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D56B" w14:textId="77777777" w:rsidR="0081052A" w:rsidRPr="0081052A" w:rsidRDefault="0081052A" w:rsidP="0081052A">
      <w:pPr>
        <w:spacing w:after="0" w:line="240" w:lineRule="auto"/>
        <w:rPr>
          <w:rFonts w:ascii="Times New Roman" w:eastAsia="Times New Roman" w:hAnsi="Times New Roman" w:cs="Times New Roman"/>
          <w:kern w:val="0"/>
          <w:sz w:val="18"/>
          <w:szCs w:val="18"/>
          <w14:ligatures w14:val="none"/>
        </w:rPr>
      </w:pPr>
    </w:p>
    <w:p w14:paraId="3A0E9369" w14:textId="34E242FE" w:rsidR="00F366FF" w:rsidRPr="00F366FF" w:rsidRDefault="00E67662"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PLUNGĖS “SAULĖ</w:t>
      </w:r>
      <w:r w:rsidR="00F366FF">
        <w:rPr>
          <w:rFonts w:ascii="Times New Roman" w:eastAsia="Times New Roman" w:hAnsi="Times New Roman" w:cs="Times New Roman"/>
          <w:b/>
          <w:kern w:val="0"/>
          <w:sz w:val="24"/>
          <w:szCs w:val="24"/>
          <w14:ligatures w14:val="none"/>
        </w:rPr>
        <w:t>S“ GIMNAZIJOS</w:t>
      </w:r>
      <w:r>
        <w:rPr>
          <w:rFonts w:ascii="Times New Roman" w:eastAsia="Times New Roman" w:hAnsi="Times New Roman" w:cs="Times New Roman"/>
          <w:b/>
          <w:kern w:val="0"/>
          <w:sz w:val="24"/>
          <w:szCs w:val="24"/>
          <w14:ligatures w14:val="none"/>
        </w:rPr>
        <w:t xml:space="preserve"> </w:t>
      </w:r>
      <w:r w:rsidR="00F366FF" w:rsidRPr="00F366FF">
        <w:rPr>
          <w:rFonts w:ascii="Times New Roman" w:eastAsia="Times New Roman" w:hAnsi="Times New Roman" w:cs="Times New Roman"/>
          <w:b/>
          <w:kern w:val="0"/>
          <w:sz w:val="24"/>
          <w:szCs w:val="24"/>
          <w14:ligatures w14:val="none"/>
        </w:rPr>
        <w:t xml:space="preserve"> VAIKO GEROVĖS KOMISIJOS FUNKCIJŲ, SUDARYMO IR JOS</w:t>
      </w:r>
      <w:r w:rsidR="00F366FF" w:rsidRPr="00F366FF">
        <w:rPr>
          <w:rFonts w:ascii="Times New Roman" w:eastAsia="Times New Roman" w:hAnsi="Times New Roman" w:cs="Times New Roman"/>
          <w:b/>
          <w:color w:val="FF0000"/>
          <w:kern w:val="0"/>
          <w:sz w:val="24"/>
          <w:szCs w:val="24"/>
          <w14:ligatures w14:val="none"/>
        </w:rPr>
        <w:t xml:space="preserve"> </w:t>
      </w:r>
      <w:r w:rsidR="00F366FF" w:rsidRPr="00F366FF">
        <w:rPr>
          <w:rFonts w:ascii="Times New Roman" w:eastAsia="Times New Roman" w:hAnsi="Times New Roman" w:cs="Times New Roman"/>
          <w:b/>
          <w:kern w:val="0"/>
          <w:sz w:val="24"/>
          <w:szCs w:val="24"/>
          <w14:ligatures w14:val="none"/>
        </w:rPr>
        <w:t>DARBO ORGANIZAVIMO TVARKOS APRAŠAS</w:t>
      </w:r>
    </w:p>
    <w:p w14:paraId="5C39FCFB" w14:textId="77777777" w:rsidR="00F366FF" w:rsidRPr="00F366FF" w:rsidRDefault="00F366FF" w:rsidP="00F366FF">
      <w:pPr>
        <w:overflowPunct w:val="0"/>
        <w:spacing w:after="0" w:line="240" w:lineRule="auto"/>
        <w:ind w:firstLine="737"/>
        <w:jc w:val="center"/>
        <w:textAlignment w:val="baseline"/>
        <w:rPr>
          <w:rFonts w:ascii="Times New Roman" w:eastAsia="Times New Roman" w:hAnsi="Times New Roman" w:cs="Times New Roman"/>
          <w:b/>
          <w:kern w:val="0"/>
          <w:sz w:val="24"/>
          <w:szCs w:val="24"/>
          <w14:ligatures w14:val="none"/>
        </w:rPr>
      </w:pPr>
    </w:p>
    <w:p w14:paraId="37AB2138"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I SKYRIUS</w:t>
      </w:r>
    </w:p>
    <w:p w14:paraId="3B263ABC"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BENDROSIOS NUOSTATOS</w:t>
      </w:r>
    </w:p>
    <w:p w14:paraId="44A80C86"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b/>
          <w:kern w:val="0"/>
          <w:sz w:val="24"/>
          <w:szCs w:val="24"/>
          <w14:ligatures w14:val="none"/>
        </w:rPr>
      </w:pPr>
    </w:p>
    <w:p w14:paraId="7DF53C6E" w14:textId="133391CE" w:rsidR="00F366FF" w:rsidRPr="00F366FF" w:rsidRDefault="00F366FF"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1. </w:t>
      </w:r>
      <w:r w:rsidR="00E67662">
        <w:rPr>
          <w:rFonts w:ascii="Times New Roman" w:eastAsia="Times New Roman" w:hAnsi="Times New Roman" w:cs="Times New Roman"/>
          <w:kern w:val="0"/>
          <w:sz w:val="24"/>
          <w:szCs w:val="24"/>
          <w14:ligatures w14:val="none"/>
        </w:rPr>
        <w:t>Plungės „Saulės“</w:t>
      </w:r>
      <w:r w:rsidR="0084582E">
        <w:rPr>
          <w:rFonts w:ascii="Times New Roman" w:eastAsia="Times New Roman" w:hAnsi="Times New Roman" w:cs="Times New Roman"/>
          <w:kern w:val="0"/>
          <w:sz w:val="24"/>
          <w:szCs w:val="24"/>
          <w14:ligatures w14:val="none"/>
        </w:rPr>
        <w:t xml:space="preserve"> </w:t>
      </w:r>
      <w:r w:rsidR="00E67662">
        <w:rPr>
          <w:rFonts w:ascii="Times New Roman" w:eastAsia="Times New Roman" w:hAnsi="Times New Roman" w:cs="Times New Roman"/>
          <w:kern w:val="0"/>
          <w:sz w:val="24"/>
          <w:szCs w:val="24"/>
          <w14:ligatures w14:val="none"/>
        </w:rPr>
        <w:t>gimnazijos</w:t>
      </w:r>
      <w:r w:rsidRPr="00F366FF">
        <w:rPr>
          <w:rFonts w:ascii="Times New Roman" w:eastAsia="Times New Roman" w:hAnsi="Times New Roman" w:cs="Times New Roman"/>
          <w:kern w:val="0"/>
          <w:sz w:val="24"/>
          <w:szCs w:val="24"/>
          <w14:ligatures w14:val="none"/>
        </w:rPr>
        <w:t xml:space="preserve"> vaiko gerovės komisijos funkcijų, sudarymo ir jos darbo organizavimo tvarkos aprašas (toliau – Aprašas) nustato </w:t>
      </w:r>
      <w:r w:rsidR="00CE073C">
        <w:rPr>
          <w:rFonts w:ascii="Times New Roman" w:eastAsia="Times New Roman" w:hAnsi="Times New Roman" w:cs="Times New Roman"/>
          <w:kern w:val="0"/>
          <w:sz w:val="24"/>
          <w:szCs w:val="24"/>
          <w14:ligatures w14:val="none"/>
        </w:rPr>
        <w:t>gimnazijos</w:t>
      </w:r>
      <w:r w:rsidRPr="00F366FF">
        <w:rPr>
          <w:rFonts w:ascii="Times New Roman" w:eastAsia="Times New Roman" w:hAnsi="Times New Roman" w:cs="Times New Roman"/>
          <w:kern w:val="0"/>
          <w:sz w:val="24"/>
          <w:szCs w:val="24"/>
          <w14:ligatures w14:val="none"/>
        </w:rPr>
        <w:t xml:space="preserve"> vaiko gerovės komisijos (toliau – Komisija) veiklos principus, sudarymą, funkcijas ir darbo organizavimą.</w:t>
      </w:r>
    </w:p>
    <w:p w14:paraId="441C3A4D"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color w:val="000000"/>
          <w:kern w:val="0"/>
          <w:sz w:val="24"/>
          <w:szCs w:val="24"/>
          <w:shd w:val="clear" w:color="auto" w:fill="FFFFFF"/>
          <w14:ligatures w14:val="none"/>
        </w:rPr>
        <w:t xml:space="preserve">2. </w:t>
      </w:r>
      <w:r w:rsidRPr="00F366FF">
        <w:rPr>
          <w:rFonts w:ascii="Times New Roman" w:eastAsia="Times New Roman" w:hAnsi="Times New Roman" w:cs="Times New Roman"/>
          <w:kern w:val="0"/>
          <w:sz w:val="24"/>
          <w:szCs w:val="24"/>
          <w14:ligatures w14:val="none"/>
        </w:rPr>
        <w:t xml:space="preserve">Komisija rūpinasi mokiniui saugia ir palankia ugdymo aplinka, </w:t>
      </w:r>
      <w:r w:rsidRPr="00F366FF">
        <w:rPr>
          <w:rFonts w:ascii="Times New Roman" w:eastAsia="Times New Roman" w:hAnsi="Times New Roman" w:cs="Times New Roman"/>
          <w:color w:val="000000"/>
          <w:kern w:val="0"/>
          <w:sz w:val="24"/>
          <w:szCs w:val="24"/>
          <w:shd w:val="clear" w:color="auto" w:fill="FFFFFF"/>
          <w14:ligatures w14:val="none"/>
        </w:rPr>
        <w:t xml:space="preserve">vaiko gerovės užtikrinimo klausimus sprendžia analizuodama mokyklos bendruomenės narių </w:t>
      </w:r>
      <w:r w:rsidRPr="00F366FF">
        <w:rPr>
          <w:rFonts w:ascii="Times New Roman" w:eastAsia="Times New Roman" w:hAnsi="Times New Roman" w:cs="Times New Roman"/>
          <w:kern w:val="0"/>
          <w:sz w:val="24"/>
          <w:szCs w:val="24"/>
          <w:shd w:val="clear" w:color="auto" w:fill="FFFFFF"/>
          <w14:ligatures w14:val="none"/>
        </w:rPr>
        <w:t>(</w:t>
      </w:r>
      <w:r w:rsidRPr="00F366FF">
        <w:rPr>
          <w:rFonts w:ascii="Times New Roman" w:eastAsia="Times New Roman" w:hAnsi="Times New Roman" w:cs="Times New Roman"/>
          <w:kern w:val="0"/>
          <w:sz w:val="24"/>
          <w:szCs w:val="24"/>
          <w14:ligatures w14:val="none"/>
        </w:rPr>
        <w:t xml:space="preserve">vaiko, jo tėvų (globėjų, rūpintojų), mokytojų, mokyklos darbuotojų) </w:t>
      </w:r>
      <w:r w:rsidRPr="00F366FF">
        <w:rPr>
          <w:rFonts w:ascii="Times New Roman" w:eastAsia="Times New Roman" w:hAnsi="Times New Roman" w:cs="Times New Roman"/>
          <w:kern w:val="0"/>
          <w:sz w:val="24"/>
          <w:szCs w:val="24"/>
          <w:shd w:val="clear" w:color="auto" w:fill="FFFFFF"/>
          <w14:ligatures w14:val="none"/>
        </w:rPr>
        <w:t>veikimą arba neve</w:t>
      </w:r>
      <w:r w:rsidRPr="00F366FF">
        <w:rPr>
          <w:rFonts w:ascii="Times New Roman" w:eastAsia="Times New Roman" w:hAnsi="Times New Roman" w:cs="Times New Roman"/>
          <w:color w:val="000000"/>
          <w:kern w:val="0"/>
          <w:sz w:val="24"/>
          <w:szCs w:val="24"/>
          <w:shd w:val="clear" w:color="auto" w:fill="FFFFFF"/>
          <w14:ligatures w14:val="none"/>
        </w:rPr>
        <w:t>ikimą remiantis vaiko interesais, susitarimais ir ieškodama naujų galimybių, problemų sprendimo būdų, telkdama reikiamus išteklius.</w:t>
      </w:r>
    </w:p>
    <w:p w14:paraId="09F57D02"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color w:val="000000"/>
          <w:kern w:val="0"/>
          <w:sz w:val="24"/>
          <w:szCs w:val="24"/>
          <w:shd w:val="clear" w:color="auto" w:fill="FFFFFF"/>
          <w14:ligatures w14:val="none"/>
        </w:rPr>
        <w:t xml:space="preserve">3. Komisija savo veikloje vadovaujasi Lietuvos Respublikos švietimo įstatymu, Lietuvos Respublikos vaiko minimalios ir vidutinės priežiūros įstatymu, </w:t>
      </w:r>
      <w:r w:rsidRPr="00F366FF">
        <w:rPr>
          <w:rFonts w:ascii="Times New Roman" w:eastAsia="Times New Roman" w:hAnsi="Times New Roman" w:cs="Times New Roman"/>
          <w:kern w:val="0"/>
          <w:sz w:val="24"/>
          <w:szCs w:val="24"/>
          <w14:ligatures w14:val="none"/>
        </w:rPr>
        <w:t xml:space="preserve">Lietuvos Respublikos vaiko teisių apsaugos pagrindų įstatymu, </w:t>
      </w:r>
      <w:r w:rsidRPr="00F366FF">
        <w:rPr>
          <w:rFonts w:ascii="Times New Roman" w:eastAsia="Times New Roman" w:hAnsi="Times New Roman" w:cs="Times New Roman"/>
          <w:color w:val="000000"/>
          <w:kern w:val="0"/>
          <w:sz w:val="24"/>
          <w:szCs w:val="24"/>
          <w:shd w:val="clear" w:color="auto" w:fill="FFFFFF"/>
          <w14:ligatures w14:val="none"/>
        </w:rPr>
        <w:t>kitais teisės aktais, reglamentuojančiais vaiko interesus, ir šiuo Aprašu.</w:t>
      </w:r>
      <w:r w:rsidRPr="00F366FF">
        <w:rPr>
          <w:rFonts w:ascii="Times New Roman" w:eastAsia="Times New Roman" w:hAnsi="Times New Roman" w:cs="Times New Roman"/>
          <w:color w:val="000000"/>
          <w:kern w:val="0"/>
          <w:sz w:val="24"/>
          <w:szCs w:val="24"/>
          <w14:ligatures w14:val="none"/>
        </w:rPr>
        <w:t xml:space="preserve"> </w:t>
      </w:r>
    </w:p>
    <w:p w14:paraId="29C971D2"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4. Komisija savo veiklą grindžia vaiko teisių ir laisvių apsaugos įgyvendinimo principais, apibrėžtais Vaiko teisių apsaugos pagrindų įstatymo 4 straipsnyje. </w:t>
      </w:r>
    </w:p>
    <w:p w14:paraId="302052B1" w14:textId="77777777" w:rsidR="00F366FF" w:rsidRPr="00F366FF" w:rsidRDefault="00F366FF"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5. Apraše vartojamos sąvokos atitinka Švietimo įstatyme, Vaiko minimalios ir vidutinės priežiūros įstatyme ir Vaiko teisių apsaugos pagrindų įstatyme</w:t>
      </w:r>
      <w:r w:rsidRPr="00F366FF">
        <w:rPr>
          <w:rFonts w:ascii="Times New Roman" w:eastAsia="Times New Roman" w:hAnsi="Times New Roman" w:cs="Times New Roman"/>
          <w:color w:val="000000"/>
          <w:kern w:val="0"/>
          <w:sz w:val="24"/>
          <w:szCs w:val="24"/>
          <w:shd w:val="clear" w:color="auto" w:fill="FFFFFF"/>
          <w14:ligatures w14:val="none"/>
        </w:rPr>
        <w:t xml:space="preserve"> </w:t>
      </w:r>
      <w:r w:rsidRPr="00F366FF">
        <w:rPr>
          <w:rFonts w:ascii="Times New Roman" w:eastAsia="Times New Roman" w:hAnsi="Times New Roman" w:cs="Times New Roman"/>
          <w:kern w:val="0"/>
          <w:sz w:val="24"/>
          <w:szCs w:val="24"/>
          <w14:ligatures w14:val="none"/>
        </w:rPr>
        <w:t>vartojamas sąvokas.</w:t>
      </w:r>
    </w:p>
    <w:p w14:paraId="63111C20" w14:textId="77777777" w:rsidR="00F366FF" w:rsidRPr="00F366FF" w:rsidRDefault="00F366FF" w:rsidP="00F366FF">
      <w:pPr>
        <w:overflowPunct w:val="0"/>
        <w:spacing w:after="0" w:line="240" w:lineRule="auto"/>
        <w:ind w:firstLine="851"/>
        <w:jc w:val="both"/>
        <w:textAlignment w:val="baseline"/>
        <w:rPr>
          <w:rFonts w:ascii="Times New Roman" w:eastAsia="Times New Roman" w:hAnsi="Times New Roman" w:cs="Times New Roman"/>
          <w:kern w:val="0"/>
          <w:sz w:val="24"/>
          <w:szCs w:val="24"/>
          <w14:ligatures w14:val="none"/>
        </w:rPr>
      </w:pPr>
    </w:p>
    <w:p w14:paraId="2270F0F0"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II SKYRIUS</w:t>
      </w:r>
    </w:p>
    <w:p w14:paraId="61D7DD95"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KOMISIJOS FUNKCIJOS</w:t>
      </w:r>
    </w:p>
    <w:p w14:paraId="315C9863"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color w:val="FF0000"/>
          <w:kern w:val="0"/>
          <w:sz w:val="24"/>
          <w:szCs w:val="24"/>
          <w14:ligatures w14:val="none"/>
        </w:rPr>
      </w:pPr>
    </w:p>
    <w:p w14:paraId="484EE016" w14:textId="77777777" w:rsidR="00F366FF" w:rsidRPr="00F366FF" w:rsidRDefault="00F366FF" w:rsidP="00F366FF">
      <w:pPr>
        <w:tabs>
          <w:tab w:val="left" w:pos="1418"/>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6. Komisijos funkcijos:</w:t>
      </w:r>
    </w:p>
    <w:p w14:paraId="14F788D5" w14:textId="77777777" w:rsidR="00F366FF" w:rsidRPr="00F366FF" w:rsidRDefault="00F366FF"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6.1. atlikti Vaiko minimalios ir vidutinės priežiūros įstatyme Komisijai numatytas funkcijas;</w:t>
      </w:r>
    </w:p>
    <w:p w14:paraId="774908E0" w14:textId="77777777" w:rsidR="00F366FF" w:rsidRPr="00F366FF" w:rsidRDefault="00F366FF" w:rsidP="00F366FF">
      <w:pPr>
        <w:tabs>
          <w:tab w:val="left" w:pos="1418"/>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6.2. </w:t>
      </w:r>
      <w:r w:rsidRPr="00F366FF">
        <w:rPr>
          <w:rFonts w:ascii="Times New Roman" w:eastAsia="SimSun" w:hAnsi="Times New Roman" w:cs="Times New Roman"/>
          <w:kern w:val="0"/>
          <w:sz w:val="24"/>
          <w:szCs w:val="24"/>
          <w:lang w:eastAsia="zh-CN"/>
          <w14:ligatures w14:val="none"/>
        </w:rPr>
        <w:t>teikti siūlymus mokyklos vadovui</w:t>
      </w:r>
      <w:r w:rsidRPr="00F366FF">
        <w:rPr>
          <w:rFonts w:ascii="Times New Roman" w:eastAsia="Times New Roman" w:hAnsi="Times New Roman" w:cs="Times New Roman"/>
          <w:kern w:val="0"/>
          <w:sz w:val="24"/>
          <w:szCs w:val="24"/>
          <w14:ligatures w14:val="none"/>
        </w:rPr>
        <w:t xml:space="preserve"> </w:t>
      </w:r>
      <w:r w:rsidRPr="00F366FF">
        <w:rPr>
          <w:rFonts w:ascii="Times New Roman" w:eastAsia="SimSun" w:hAnsi="Times New Roman" w:cs="Times New Roman"/>
          <w:kern w:val="0"/>
          <w:sz w:val="24"/>
          <w:szCs w:val="24"/>
          <w:lang w:eastAsia="zh-CN"/>
          <w14:ligatures w14:val="none"/>
        </w:rPr>
        <w:t xml:space="preserve">dėl saugios ir vaikui palankios ugdymosi aplinkos kūrimo, </w:t>
      </w:r>
      <w:r w:rsidRPr="00F366FF">
        <w:rPr>
          <w:rFonts w:ascii="Times New Roman" w:eastAsia="Times New Roman" w:hAnsi="Times New Roman" w:cs="Times New Roman"/>
          <w:kern w:val="0"/>
          <w:sz w:val="24"/>
          <w:szCs w:val="24"/>
          <w14:ligatures w14:val="none"/>
        </w:rPr>
        <w:t>vaikų socialinio ir emocinio ugdymo, prevencijos priemonių ir (ar) prevencinių programų įgyvendinimo;</w:t>
      </w:r>
    </w:p>
    <w:p w14:paraId="47E66DBD" w14:textId="77777777" w:rsidR="00F366FF" w:rsidRPr="00F366FF" w:rsidRDefault="00F366FF" w:rsidP="00F366FF">
      <w:pPr>
        <w:tabs>
          <w:tab w:val="left" w:pos="1418"/>
        </w:tabs>
        <w:overflowPunct w:val="0"/>
        <w:spacing w:after="0" w:line="240" w:lineRule="auto"/>
        <w:ind w:firstLine="709"/>
        <w:jc w:val="both"/>
        <w:textAlignment w:val="baseline"/>
        <w:rPr>
          <w:rFonts w:ascii="Times New Roman" w:eastAsia="Times New Roman" w:hAnsi="Times New Roman" w:cs="Times New Roman"/>
          <w:kern w:val="0"/>
          <w:sz w:val="24"/>
          <w:szCs w:val="24"/>
          <w:shd w:val="clear" w:color="auto" w:fill="FFFFFF"/>
          <w14:ligatures w14:val="none"/>
        </w:rPr>
      </w:pPr>
      <w:r w:rsidRPr="00F366FF">
        <w:rPr>
          <w:rFonts w:ascii="Times New Roman" w:eastAsia="Times New Roman" w:hAnsi="Times New Roman" w:cs="Times New Roman"/>
          <w:kern w:val="0"/>
          <w:sz w:val="24"/>
          <w:szCs w:val="24"/>
          <w:shd w:val="clear" w:color="auto" w:fill="FFFFFF"/>
          <w14:ligatures w14:val="none"/>
        </w:rPr>
        <w:t>6.3. atlikti mokinio ugdymosi poreikių pirminį vertinimą;</w:t>
      </w:r>
    </w:p>
    <w:p w14:paraId="6E0CC8F2" w14:textId="078C6CF9" w:rsidR="00F366FF" w:rsidRPr="00F366FF" w:rsidRDefault="00F366FF" w:rsidP="00F366FF">
      <w:pPr>
        <w:tabs>
          <w:tab w:val="left" w:pos="1418"/>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6.4. organizuoti ir koordinuoti mokymosi, švietimo ar kitos pagalbos mokiniui teikimą, bendrojo ugdymo programų pritaikymą</w:t>
      </w:r>
      <w:r w:rsidR="0058688C">
        <w:rPr>
          <w:rFonts w:ascii="Times New Roman" w:eastAsia="Times New Roman" w:hAnsi="Times New Roman" w:cs="Times New Roman"/>
          <w:kern w:val="0"/>
          <w:sz w:val="24"/>
          <w:szCs w:val="24"/>
          <w14:ligatures w14:val="none"/>
        </w:rPr>
        <w:t>.</w:t>
      </w:r>
    </w:p>
    <w:p w14:paraId="7B85CB38" w14:textId="77777777" w:rsidR="00F366FF" w:rsidRPr="00F366FF" w:rsidRDefault="00F366FF" w:rsidP="00F366FF">
      <w:pPr>
        <w:tabs>
          <w:tab w:val="left" w:pos="1418"/>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6.5. </w:t>
      </w:r>
      <w:r w:rsidRPr="00F366FF">
        <w:rPr>
          <w:rFonts w:ascii="Times New Roman" w:eastAsia="SimSun" w:hAnsi="Times New Roman" w:cs="Times New Roman"/>
          <w:kern w:val="0"/>
          <w:sz w:val="24"/>
          <w:szCs w:val="24"/>
          <w:lang w:eastAsia="zh-CN"/>
          <w14:ligatures w14:val="none"/>
        </w:rPr>
        <w:t>teikti siūlymus m</w:t>
      </w:r>
      <w:r w:rsidRPr="00F366FF">
        <w:rPr>
          <w:rFonts w:ascii="Times New Roman" w:eastAsia="Times New Roman" w:hAnsi="Times New Roman" w:cs="Times New Roman"/>
          <w:kern w:val="0"/>
          <w:sz w:val="24"/>
          <w:szCs w:val="24"/>
          <w14:ligatures w14:val="none"/>
        </w:rPr>
        <w:t>okyklos vadovui dėl kreipimosi į savivaldybėje vaiko teisių apsaugą užtikrinančią instituciją, kai vaiko tėvai (globėjai, rūpintojai) neužtikrina vaiko teisių ir teisėtų interesų, įgyvendindami savo teises ir vykdydami pareigas;</w:t>
      </w:r>
    </w:p>
    <w:p w14:paraId="56D22558" w14:textId="77777777" w:rsidR="00F366FF" w:rsidRPr="00F366FF" w:rsidRDefault="00F366FF" w:rsidP="00F366FF">
      <w:pPr>
        <w:tabs>
          <w:tab w:val="left" w:pos="1418"/>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6.6. kartu su mokykloje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56EF8080" w14:textId="77777777" w:rsidR="00F366FF" w:rsidRPr="00F366FF" w:rsidRDefault="00F366FF" w:rsidP="00F366FF">
      <w:pPr>
        <w:tabs>
          <w:tab w:val="left" w:pos="1418"/>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6.7.  inicijuoti vaiko minimalios priežiūros priemonės skyrimą, vaiko minimalios priežiūros priemonės pakeitimą, pratęsimą ar panaikinimą;</w:t>
      </w:r>
    </w:p>
    <w:p w14:paraId="3D219F0B" w14:textId="77777777" w:rsidR="00F366FF" w:rsidRDefault="00F366FF"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6.8. pasibaigus nustatytam vaiko vidutinės priežiūros ar auklėjamojo poveikio priemonės vykdymo terminui, organizuoti vaikui reikalingos mokymosi, švietimo ar kitos pagalbos teikimą siekiant sklandaus vaiko įsitraukimo į ugdymo procesą.</w:t>
      </w:r>
    </w:p>
    <w:p w14:paraId="5C42F4F3" w14:textId="02FCEB77" w:rsidR="00A062EE" w:rsidRPr="00A062EE" w:rsidRDefault="00A062EE"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6,9. </w:t>
      </w:r>
      <w:r w:rsidRPr="00A062EE">
        <w:rPr>
          <w:rFonts w:ascii="Times New Roman" w:hAnsi="Times New Roman" w:cs="Times New Roman"/>
          <w:color w:val="000000"/>
          <w:sz w:val="24"/>
          <w:szCs w:val="24"/>
        </w:rPr>
        <w:t>inicijuoti mokiniui ir jo tėvams (globėjams, rūpintojams) koordinuotai teikiamų švietimo pagalbos, socialinių ir sveikatos priežiūros paslaugų skyrimą, jei tėvai (globėjai, rūpintojai) nesutinka su Komisijos jų vaikui siūlomu mokymo proceso organizavimo būdu, švietimo ar kitos pagalbos teikimu.</w:t>
      </w:r>
    </w:p>
    <w:p w14:paraId="4DDF3C17" w14:textId="77777777" w:rsidR="00F366FF" w:rsidRPr="00F366FF" w:rsidRDefault="00F366FF" w:rsidP="00F366FF">
      <w:pPr>
        <w:tabs>
          <w:tab w:val="left" w:pos="1418"/>
          <w:tab w:val="left" w:pos="1560"/>
        </w:tabs>
        <w:overflowPunct w:val="0"/>
        <w:spacing w:after="0" w:line="240" w:lineRule="auto"/>
        <w:ind w:firstLine="709"/>
        <w:jc w:val="both"/>
        <w:textAlignment w:val="baseline"/>
        <w:rPr>
          <w:rFonts w:ascii="Times New Roman" w:eastAsia="Times New Roman" w:hAnsi="Times New Roman" w:cs="Times New Roman"/>
          <w:color w:val="FF0000"/>
          <w:kern w:val="0"/>
          <w:sz w:val="24"/>
          <w:szCs w:val="24"/>
          <w14:ligatures w14:val="none"/>
        </w:rPr>
      </w:pPr>
    </w:p>
    <w:p w14:paraId="0811290F"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III SKYRIUS</w:t>
      </w:r>
    </w:p>
    <w:p w14:paraId="1560CABE"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lastRenderedPageBreak/>
        <w:t>KOMISIJOS SUDARYMAS</w:t>
      </w:r>
    </w:p>
    <w:p w14:paraId="3D4E8788" w14:textId="77777777" w:rsidR="00F366FF" w:rsidRPr="00F366FF" w:rsidRDefault="00F366FF" w:rsidP="00F366FF">
      <w:pPr>
        <w:overflowPunct w:val="0"/>
        <w:spacing w:after="0" w:line="240" w:lineRule="auto"/>
        <w:ind w:firstLine="851"/>
        <w:jc w:val="both"/>
        <w:textAlignment w:val="baseline"/>
        <w:rPr>
          <w:rFonts w:ascii="Times New Roman" w:eastAsia="Times New Roman" w:hAnsi="Times New Roman" w:cs="Times New Roman"/>
          <w:kern w:val="0"/>
          <w:sz w:val="24"/>
          <w:szCs w:val="24"/>
          <w14:ligatures w14:val="none"/>
        </w:rPr>
      </w:pPr>
    </w:p>
    <w:p w14:paraId="08B24234" w14:textId="39877C70" w:rsidR="00F366FF" w:rsidRPr="00F366FF" w:rsidRDefault="00F366FF"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7. Komisija sudaroma iš ne mažiau kaip 5 narių.</w:t>
      </w:r>
    </w:p>
    <w:p w14:paraId="39A2778B" w14:textId="4D8A8AF3" w:rsidR="00F366FF" w:rsidRPr="00F366FF" w:rsidRDefault="00F366FF"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8. Komisijos nariais gali būti mokyklos vadovas, pavaduotojas ugdymui, mokytojai, švietimo pagalbos specialistai</w:t>
      </w:r>
      <w:r w:rsidR="00103BC5">
        <w:rPr>
          <w:rFonts w:ascii="Times New Roman" w:eastAsia="Times New Roman" w:hAnsi="Times New Roman" w:cs="Times New Roman"/>
          <w:kern w:val="0"/>
          <w:sz w:val="24"/>
          <w:szCs w:val="24"/>
          <w14:ligatures w14:val="none"/>
        </w:rPr>
        <w:t>,</w:t>
      </w:r>
      <w:r w:rsidRPr="00F366FF">
        <w:rPr>
          <w:rFonts w:ascii="Times New Roman" w:eastAsia="Times New Roman" w:hAnsi="Times New Roman" w:cs="Times New Roman"/>
          <w:kern w:val="0"/>
          <w:sz w:val="24"/>
          <w:szCs w:val="24"/>
          <w14:ligatures w14:val="none"/>
        </w:rPr>
        <w:t xml:space="preserve"> klasės vadova</w:t>
      </w:r>
      <w:r w:rsidR="0048222E">
        <w:rPr>
          <w:rFonts w:ascii="Times New Roman" w:eastAsia="Times New Roman" w:hAnsi="Times New Roman" w:cs="Times New Roman"/>
          <w:kern w:val="0"/>
          <w:sz w:val="24"/>
          <w:szCs w:val="24"/>
          <w14:ligatures w14:val="none"/>
        </w:rPr>
        <w:t>i</w:t>
      </w:r>
      <w:r w:rsidRPr="00F366FF">
        <w:rPr>
          <w:rFonts w:ascii="Times New Roman" w:eastAsia="Times New Roman" w:hAnsi="Times New Roman" w:cs="Times New Roman"/>
          <w:kern w:val="0"/>
          <w:sz w:val="24"/>
          <w:szCs w:val="24"/>
          <w14:ligatures w14:val="none"/>
        </w:rPr>
        <w:t>, karjeros specialista</w:t>
      </w:r>
      <w:r w:rsidR="0048222E">
        <w:rPr>
          <w:rFonts w:ascii="Times New Roman" w:eastAsia="Times New Roman" w:hAnsi="Times New Roman" w:cs="Times New Roman"/>
          <w:kern w:val="0"/>
          <w:sz w:val="24"/>
          <w:szCs w:val="24"/>
          <w14:ligatures w14:val="none"/>
        </w:rPr>
        <w:t>i</w:t>
      </w:r>
      <w:r w:rsidRPr="00F366FF">
        <w:rPr>
          <w:rFonts w:ascii="Times New Roman" w:eastAsia="Times New Roman" w:hAnsi="Times New Roman" w:cs="Times New Roman"/>
          <w:kern w:val="0"/>
          <w:sz w:val="24"/>
          <w:szCs w:val="24"/>
          <w14:ligatures w14:val="none"/>
        </w:rPr>
        <w:t>.</w:t>
      </w:r>
    </w:p>
    <w:p w14:paraId="28D0E13F" w14:textId="23C84C69" w:rsidR="00F366FF" w:rsidRPr="00F366FF" w:rsidRDefault="00F366FF" w:rsidP="00F366FF">
      <w:pPr>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9. Komisijos sudėtį ir jos darbo </w:t>
      </w:r>
      <w:r w:rsidR="0048222E">
        <w:rPr>
          <w:rFonts w:ascii="Times New Roman" w:eastAsia="Times New Roman" w:hAnsi="Times New Roman" w:cs="Times New Roman"/>
          <w:kern w:val="0"/>
          <w:sz w:val="24"/>
          <w:szCs w:val="24"/>
          <w14:ligatures w14:val="none"/>
        </w:rPr>
        <w:t>plan</w:t>
      </w:r>
      <w:r w:rsidR="00C37ED5">
        <w:rPr>
          <w:rFonts w:ascii="Times New Roman" w:eastAsia="Times New Roman" w:hAnsi="Times New Roman" w:cs="Times New Roman"/>
          <w:kern w:val="0"/>
          <w:sz w:val="24"/>
          <w:szCs w:val="24"/>
          <w14:ligatures w14:val="none"/>
        </w:rPr>
        <w:t>ą</w:t>
      </w:r>
      <w:r w:rsidRPr="00F366FF">
        <w:rPr>
          <w:rFonts w:ascii="Times New Roman" w:eastAsia="Times New Roman" w:hAnsi="Times New Roman" w:cs="Times New Roman"/>
          <w:kern w:val="0"/>
          <w:sz w:val="24"/>
          <w:szCs w:val="24"/>
          <w14:ligatures w14:val="none"/>
        </w:rPr>
        <w:t xml:space="preserve"> tvirtina </w:t>
      </w:r>
      <w:r w:rsidR="004062E2">
        <w:rPr>
          <w:rFonts w:ascii="Times New Roman" w:eastAsia="Times New Roman" w:hAnsi="Times New Roman" w:cs="Times New Roman"/>
          <w:kern w:val="0"/>
          <w:sz w:val="24"/>
          <w:szCs w:val="24"/>
          <w14:ligatures w14:val="none"/>
        </w:rPr>
        <w:t>gimnazijos</w:t>
      </w:r>
      <w:r w:rsidRPr="00F366FF">
        <w:rPr>
          <w:rFonts w:ascii="Times New Roman" w:eastAsia="Times New Roman" w:hAnsi="Times New Roman" w:cs="Times New Roman"/>
          <w:kern w:val="0"/>
          <w:sz w:val="24"/>
          <w:szCs w:val="24"/>
          <w14:ligatures w14:val="none"/>
        </w:rPr>
        <w:t xml:space="preserve"> vadovas, jis skiria Komisijos pirmininką, jo pavaduotoją ir sekretorių. Komisijos sekretorius nėra Komisijos narys. </w:t>
      </w:r>
    </w:p>
    <w:p w14:paraId="705DE7E1" w14:textId="77777777" w:rsidR="00F366FF" w:rsidRPr="00F366FF" w:rsidRDefault="00F366FF" w:rsidP="00F366FF">
      <w:pPr>
        <w:overflowPunct w:val="0"/>
        <w:spacing w:after="0" w:line="240" w:lineRule="auto"/>
        <w:ind w:firstLine="709"/>
        <w:jc w:val="both"/>
        <w:textAlignment w:val="baseline"/>
        <w:rPr>
          <w:rFonts w:ascii="Times New Roman" w:eastAsia="Times New Roman" w:hAnsi="Times New Roman" w:cs="Times New Roman"/>
          <w:strike/>
          <w:kern w:val="0"/>
          <w:sz w:val="24"/>
          <w:szCs w:val="24"/>
          <w14:ligatures w14:val="none"/>
        </w:rPr>
      </w:pPr>
    </w:p>
    <w:p w14:paraId="5D959334"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IV SKYRIUS</w:t>
      </w:r>
    </w:p>
    <w:p w14:paraId="4E3D2475"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KOMISIJOS IR JOS NARIŲ TEISĖS IR PAREIGOS</w:t>
      </w:r>
    </w:p>
    <w:p w14:paraId="1AAC6BEE" w14:textId="77777777" w:rsidR="00F366FF" w:rsidRPr="00F366FF" w:rsidRDefault="00F366FF" w:rsidP="00F366FF">
      <w:pPr>
        <w:overflowPunct w:val="0"/>
        <w:spacing w:after="0" w:line="240" w:lineRule="auto"/>
        <w:ind w:firstLine="851"/>
        <w:jc w:val="both"/>
        <w:textAlignment w:val="baseline"/>
        <w:rPr>
          <w:rFonts w:ascii="Times New Roman" w:eastAsia="Times New Roman" w:hAnsi="Times New Roman" w:cs="Times New Roman"/>
          <w:kern w:val="0"/>
          <w:sz w:val="24"/>
          <w:szCs w:val="24"/>
          <w14:ligatures w14:val="none"/>
        </w:rPr>
      </w:pPr>
    </w:p>
    <w:p w14:paraId="63B5519D" w14:textId="77777777" w:rsidR="00F366FF" w:rsidRPr="00F366FF" w:rsidRDefault="00F366FF" w:rsidP="00F366F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10. Komisija turi teisę:</w:t>
      </w:r>
    </w:p>
    <w:p w14:paraId="3E08F12A" w14:textId="77777777" w:rsidR="00F366FF" w:rsidRPr="00F366FF" w:rsidRDefault="00F366FF" w:rsidP="00F366F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10.1. gauti informaciją iš mokyklos darbuotojų, reikalingą Komisijos funkcijoms atlikti ir sprendimams priimti;</w:t>
      </w:r>
    </w:p>
    <w:p w14:paraId="7818BF22" w14:textId="05483BC0" w:rsidR="00F366FF" w:rsidRPr="00F366FF" w:rsidRDefault="00F366FF" w:rsidP="00F366F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10.2. į Komisijos posėdžius kviesti kitus asmenis ar institucijų atstovus (vaiko teisių apsaugą užtikrinančios institucijos, teritorinės policijos, socialinių paslaugų, sveikatos priežiūros įstaigų atstovus, atskirų dalykų mokytojus, klasių</w:t>
      </w:r>
      <w:r w:rsidR="00C37ED5">
        <w:rPr>
          <w:rFonts w:ascii="Times New Roman" w:eastAsia="Times New Roman" w:hAnsi="Times New Roman" w:cs="Times New Roman"/>
          <w:kern w:val="0"/>
          <w:sz w:val="24"/>
          <w:szCs w:val="24"/>
          <w14:ligatures w14:val="none"/>
        </w:rPr>
        <w:t xml:space="preserve"> </w:t>
      </w:r>
      <w:r w:rsidRPr="00F366FF">
        <w:rPr>
          <w:rFonts w:ascii="Times New Roman" w:eastAsia="Times New Roman" w:hAnsi="Times New Roman" w:cs="Times New Roman"/>
          <w:kern w:val="0"/>
          <w:sz w:val="24"/>
          <w:szCs w:val="24"/>
          <w14:ligatures w14:val="none"/>
        </w:rPr>
        <w:t>vadovus</w:t>
      </w:r>
      <w:r w:rsidR="00C37ED5">
        <w:rPr>
          <w:rFonts w:ascii="Times New Roman" w:eastAsia="Times New Roman" w:hAnsi="Times New Roman" w:cs="Times New Roman"/>
          <w:kern w:val="0"/>
          <w:sz w:val="24"/>
          <w:szCs w:val="24"/>
          <w14:ligatures w14:val="none"/>
        </w:rPr>
        <w:t>,</w:t>
      </w:r>
      <w:r w:rsidRPr="00F366FF">
        <w:rPr>
          <w:rFonts w:ascii="Times New Roman" w:eastAsia="Times New Roman" w:hAnsi="Times New Roman" w:cs="Times New Roman"/>
          <w:kern w:val="0"/>
          <w:sz w:val="24"/>
          <w:szCs w:val="24"/>
          <w14:ligatures w14:val="none"/>
        </w:rPr>
        <w:t xml:space="preserve"> mokinius, tėvus (globėjus, rūpintojus) ir kt.), kurie iki posėdžio pradžios turi pasirašyti Mokyklos vaiko gerovės komisijos posėdžio dalyvio konfidencialumo pasižadėjimą (Aprašo 1 priedas). Šie asmenys balsavimo teisės Komisijoje svarstomais klausimais neturi.</w:t>
      </w:r>
    </w:p>
    <w:p w14:paraId="68696440"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11. Komisijos narys turi teisę:</w:t>
      </w:r>
    </w:p>
    <w:p w14:paraId="2E37D07B"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11.1. teikti Komisijos pirmininkui siūlymus dėl Komisijos posėdžio darbotvarkės. Komisijos posėdžio darbotvarkė gali būti keičiama, jeigu tam pritaria daugiau kaip pusė posėdyje dalyvaujančių Komisijos narių;</w:t>
      </w:r>
    </w:p>
    <w:p w14:paraId="2E45C15F" w14:textId="77777777" w:rsidR="00F366FF" w:rsidRPr="00F366FF" w:rsidRDefault="00F366FF" w:rsidP="00F366FF">
      <w:pPr>
        <w:spacing w:after="0" w:line="240" w:lineRule="auto"/>
        <w:ind w:firstLine="720"/>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11.2. teikti Komisijai siūlymus dėl svarstomų klausimų ir priimamų sprendimų;</w:t>
      </w:r>
    </w:p>
    <w:p w14:paraId="45182650" w14:textId="77777777" w:rsidR="00F366FF" w:rsidRPr="00F366FF" w:rsidRDefault="00F366FF" w:rsidP="00F366FF">
      <w:pPr>
        <w:spacing w:after="0" w:line="240" w:lineRule="auto"/>
        <w:ind w:firstLine="720"/>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11.3. pareikšti atskirąją nuomonę dėl svarstomų klausimų ir priimamų sprendimų.</w:t>
      </w:r>
    </w:p>
    <w:p w14:paraId="4A82ABDF"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12. Komisijos narys privalo:</w:t>
      </w:r>
    </w:p>
    <w:p w14:paraId="12085791"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kern w:val="0"/>
          <w:sz w:val="24"/>
          <w:szCs w:val="24"/>
          <w14:ligatures w14:val="none"/>
        </w:rPr>
        <w:t xml:space="preserve">12.1. būti nešališkas, objektyvus, vengti viešųjų ir privačių interesų konflikto; </w:t>
      </w:r>
    </w:p>
    <w:p w14:paraId="65140913"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12.2. dalyvauti Komisijos posėdžiuose;</w:t>
      </w:r>
    </w:p>
    <w:p w14:paraId="4CAD0EF8"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12.3. susipažinti su visa Komisijos posėdžio medžiaga;</w:t>
      </w:r>
    </w:p>
    <w:p w14:paraId="26241D9B"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12.4. vykdyti Komisijos pirmininko (jo laikinai nesant – Komisijos pirmininko pavaduotojo) pavedimus, susijusius su Komisijos funkcijų atlikimu.</w:t>
      </w:r>
    </w:p>
    <w:p w14:paraId="52909129" w14:textId="77777777" w:rsidR="00F366FF" w:rsidRPr="00F366FF" w:rsidRDefault="00F366FF" w:rsidP="00F366FF">
      <w:pPr>
        <w:overflowPunct w:val="0"/>
        <w:spacing w:after="0" w:line="240" w:lineRule="auto"/>
        <w:textAlignment w:val="baseline"/>
        <w:rPr>
          <w:rFonts w:ascii="Times New Roman" w:eastAsia="Times New Roman" w:hAnsi="Times New Roman" w:cs="Times New Roman"/>
          <w:bCs/>
          <w:kern w:val="0"/>
          <w:sz w:val="24"/>
          <w:szCs w:val="24"/>
          <w14:ligatures w14:val="none"/>
        </w:rPr>
      </w:pPr>
    </w:p>
    <w:p w14:paraId="0F1DA12C"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V SKYRIUS</w:t>
      </w:r>
    </w:p>
    <w:p w14:paraId="7EBCCF33"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KOMISIJOS DARBO ORGANIZAVIMAS</w:t>
      </w:r>
    </w:p>
    <w:p w14:paraId="2C65DCE7" w14:textId="77777777" w:rsidR="00F366FF" w:rsidRPr="00F366FF" w:rsidRDefault="00F366FF" w:rsidP="00F366FF">
      <w:pPr>
        <w:overflowPunct w:val="0"/>
        <w:spacing w:after="0" w:line="240" w:lineRule="auto"/>
        <w:ind w:firstLine="737"/>
        <w:textAlignment w:val="baseline"/>
        <w:rPr>
          <w:rFonts w:ascii="Times New Roman" w:eastAsia="Times New Roman" w:hAnsi="Times New Roman" w:cs="Times New Roman"/>
          <w:bCs/>
          <w:kern w:val="0"/>
          <w:sz w:val="24"/>
          <w:szCs w:val="24"/>
          <w14:ligatures w14:val="none"/>
        </w:rPr>
      </w:pPr>
    </w:p>
    <w:p w14:paraId="5AD849AE" w14:textId="77777777" w:rsidR="00F366FF" w:rsidRPr="00F366FF" w:rsidRDefault="00F366FF" w:rsidP="00F366FF">
      <w:pPr>
        <w:widowControl w:val="0"/>
        <w:tabs>
          <w:tab w:val="left" w:pos="851"/>
        </w:tabs>
        <w:suppressAutoHyphens/>
        <w:overflowPunct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13. Komisijos nariai ir Komisijos sekretorius prieš pradėdami darbą pasirašo Konfidencialumo pasižadėjimą (Aprašo 2 priedas).</w:t>
      </w:r>
    </w:p>
    <w:p w14:paraId="368F8828" w14:textId="01100200"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14. Komisija, nustatydama savo veiklos prioritetus, tikslus, įgyvendinimo priemones ir terminus, atsakingus asmenis kasmet rengia ir Komisijos protokoliniu sprendimu patvirtina Komisijos veiklos planą</w:t>
      </w:r>
      <w:r w:rsidR="005D3C2B">
        <w:rPr>
          <w:rFonts w:ascii="Times New Roman" w:eastAsia="Times New Roman" w:hAnsi="Times New Roman" w:cs="Times New Roman"/>
          <w:kern w:val="0"/>
          <w:sz w:val="24"/>
          <w:szCs w:val="24"/>
          <w14:ligatures w14:val="none"/>
        </w:rPr>
        <w:t>.</w:t>
      </w:r>
    </w:p>
    <w:p w14:paraId="3B67283E"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F366FF">
        <w:rPr>
          <w:rFonts w:ascii="Times New Roman" w:eastAsia="Times New Roman" w:hAnsi="Times New Roman" w:cs="Times New Roman"/>
          <w:kern w:val="0"/>
          <w:sz w:val="24"/>
          <w:szCs w:val="24"/>
          <w14:ligatures w14:val="none"/>
        </w:rPr>
        <w:t xml:space="preserve">15. Komisijos veiklos forma yra posėdžiai. Komisijos posėdžius Komisija vykdo kontaktiniu būdu. </w:t>
      </w:r>
      <w:r w:rsidRPr="00F366FF">
        <w:rPr>
          <w:rFonts w:ascii="Times New Roman" w:eastAsia="Times New Roman" w:hAnsi="Times New Roman" w:cs="Times New Roman"/>
          <w:color w:val="000000"/>
          <w:kern w:val="0"/>
          <w:sz w:val="24"/>
          <w:szCs w:val="24"/>
          <w14:ligatures w14:val="none"/>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7F7FB7D3"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16. Komisijos posėdžius kviečia, jų vietą ir laiką nustato, jiems pirmininkauja Komisijos pirmininkas, jo nesant – jo pavaduotojas.</w:t>
      </w:r>
    </w:p>
    <w:p w14:paraId="61BC09AB"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05CBD43E"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lastRenderedPageBreak/>
        <w:t>18. Komisijos posėdžiai organizuojami vadovaujantis Komisijos veiklos planu arba pagal poreikį ir yra protokoluojami.</w:t>
      </w:r>
    </w:p>
    <w:p w14:paraId="779A104F"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19. Komisijos pirmininkas </w:t>
      </w:r>
      <w:r w:rsidRPr="00F366FF">
        <w:rPr>
          <w:rFonts w:ascii="Times New Roman" w:eastAsia="Times New Roman" w:hAnsi="Times New Roman" w:cs="Times New Roman"/>
          <w:color w:val="000000"/>
          <w:kern w:val="0"/>
          <w:sz w:val="24"/>
          <w:szCs w:val="24"/>
          <w:lang w:eastAsia="lt-LT"/>
          <w14:ligatures w14:val="none"/>
        </w:rPr>
        <w:t>(jo laikinai nesant – Komisijos pirmininko pavaduotojas)</w:t>
      </w:r>
      <w:r w:rsidRPr="00F366FF">
        <w:rPr>
          <w:rFonts w:ascii="Times New Roman" w:eastAsia="Times New Roman" w:hAnsi="Times New Roman" w:cs="Times New Roman"/>
          <w:kern w:val="0"/>
          <w:sz w:val="24"/>
          <w:szCs w:val="24"/>
          <w14:ligatures w14:val="none"/>
        </w:rPr>
        <w:t>:</w:t>
      </w:r>
    </w:p>
    <w:p w14:paraId="6C7092F8"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19.1. organizuoja Komisijos darbą ir jam vadovauja;</w:t>
      </w:r>
    </w:p>
    <w:p w14:paraId="35C32011"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19.2. atsako už Komisijai pavestų funkcijų atlikimą;</w:t>
      </w:r>
    </w:p>
    <w:p w14:paraId="19B1FC47"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 xml:space="preserve">19.3. prireikus kviečia į Komisijos posėdžius </w:t>
      </w:r>
      <w:r w:rsidRPr="00F366FF">
        <w:rPr>
          <w:rFonts w:ascii="Times New Roman" w:eastAsia="Times New Roman" w:hAnsi="Times New Roman" w:cs="Times New Roman"/>
          <w:kern w:val="0"/>
          <w:sz w:val="24"/>
          <w:szCs w:val="24"/>
          <w14:ligatures w14:val="none"/>
        </w:rPr>
        <w:t>kitus asmenis ar institucijų atstovus</w:t>
      </w:r>
      <w:r w:rsidRPr="00F366FF">
        <w:rPr>
          <w:rFonts w:ascii="Times New Roman" w:eastAsia="Times New Roman" w:hAnsi="Times New Roman" w:cs="Times New Roman"/>
          <w:color w:val="000000"/>
          <w:kern w:val="0"/>
          <w:sz w:val="24"/>
          <w:szCs w:val="24"/>
          <w:lang w:eastAsia="lt-LT"/>
          <w14:ligatures w14:val="none"/>
        </w:rPr>
        <w:t>;</w:t>
      </w:r>
    </w:p>
    <w:p w14:paraId="5C27E9F0"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19.4. skiria Komisijos nariams pavedimus, susijusius su Komisijos funkcijų atlikimu;</w:t>
      </w:r>
    </w:p>
    <w:p w14:paraId="0246743B" w14:textId="5027A4EA"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19.5.pasirašo Komisijos posėdžio protokolus,</w:t>
      </w:r>
      <w:r w:rsidRPr="00F366FF">
        <w:rPr>
          <w:rFonts w:ascii="Times New Roman" w:eastAsia="Times New Roman" w:hAnsi="Times New Roman" w:cs="Times New Roman"/>
          <w:kern w:val="0"/>
          <w:sz w:val="24"/>
          <w:szCs w:val="24"/>
          <w14:ligatures w14:val="none"/>
        </w:rPr>
        <w:t xml:space="preserve"> kitus su Komisijos veikla susijusius dokumentus</w:t>
      </w:r>
      <w:r w:rsidRPr="00F366FF">
        <w:rPr>
          <w:rFonts w:ascii="Times New Roman" w:eastAsia="Times New Roman" w:hAnsi="Times New Roman" w:cs="Times New Roman"/>
          <w:color w:val="000000"/>
          <w:kern w:val="0"/>
          <w:sz w:val="24"/>
          <w:szCs w:val="24"/>
          <w:lang w:eastAsia="lt-LT"/>
          <w14:ligatures w14:val="none"/>
        </w:rPr>
        <w:t>;</w:t>
      </w:r>
    </w:p>
    <w:p w14:paraId="63E5BF51"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19.6. suderinus su mokyklos vadovu, atstovauja arba paveda kitam Komisijos nariui atstovauti Komisijai savivaldybės administracijos vaiko gerovės komisijos posėdžiuose ir kitose institucijose svarstant vaiko gerovės klausimus.</w:t>
      </w:r>
    </w:p>
    <w:p w14:paraId="7FE975FE"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20. Komisijos sekretorius: </w:t>
      </w:r>
    </w:p>
    <w:p w14:paraId="3A6093E0"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20.1. suderinęs su Komisijos pirmininku (</w:t>
      </w:r>
      <w:r w:rsidRPr="00F366FF">
        <w:rPr>
          <w:rFonts w:ascii="Times New Roman" w:eastAsia="Times New Roman" w:hAnsi="Times New Roman" w:cs="Times New Roman"/>
          <w:color w:val="000000"/>
          <w:kern w:val="0"/>
          <w:sz w:val="24"/>
          <w:szCs w:val="24"/>
          <w:lang w:eastAsia="lt-LT"/>
          <w14:ligatures w14:val="none"/>
        </w:rPr>
        <w:t>jo laikinai nesant – su Komisijos pirmininko pavaduotoju)</w:t>
      </w:r>
      <w:r w:rsidRPr="00F366FF">
        <w:rPr>
          <w:rFonts w:ascii="Times New Roman" w:eastAsia="Times New Roman" w:hAnsi="Times New Roman" w:cs="Times New Roman"/>
          <w:kern w:val="0"/>
          <w:sz w:val="24"/>
          <w:szCs w:val="24"/>
          <w14:ligatures w14:val="none"/>
        </w:rPr>
        <w:t>, ne vėliau kaip prieš 5 darbo dienas praneša Komisijos nariams apie numatomą Komisijos posėdžio datą, laiką ir svarstomus klausimus. Taip pat apie tai informuoja į Komisijos posėdį kviečiamus asmenis;</w:t>
      </w:r>
    </w:p>
    <w:p w14:paraId="2615C2EE"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kern w:val="0"/>
          <w:sz w:val="24"/>
          <w:szCs w:val="24"/>
          <w14:ligatures w14:val="none"/>
        </w:rPr>
        <w:t>20.2. protokoluoja Komisijos posėdžius</w:t>
      </w:r>
      <w:r w:rsidRPr="00F366FF">
        <w:rPr>
          <w:rFonts w:ascii="Times New Roman" w:eastAsia="Times New Roman" w:hAnsi="Times New Roman" w:cs="Times New Roman"/>
          <w:color w:val="000000"/>
          <w:kern w:val="0"/>
          <w:sz w:val="24"/>
          <w:szCs w:val="24"/>
          <w:lang w:eastAsia="lt-LT"/>
          <w14:ligatures w14:val="none"/>
        </w:rPr>
        <w:t xml:space="preserve"> ir rengia Komisijos posėdžio protokolus;</w:t>
      </w:r>
    </w:p>
    <w:p w14:paraId="2BE3F409"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color w:val="000000"/>
          <w:kern w:val="0"/>
          <w:sz w:val="24"/>
          <w:szCs w:val="24"/>
          <w:lang w:eastAsia="lt-LT"/>
          <w14:ligatures w14:val="none"/>
        </w:rPr>
        <w:t xml:space="preserve">20.3. </w:t>
      </w:r>
      <w:r w:rsidRPr="00F366FF">
        <w:rPr>
          <w:rFonts w:ascii="Times New Roman" w:eastAsia="Times New Roman" w:hAnsi="Times New Roman" w:cs="Times New Roman"/>
          <w:kern w:val="0"/>
          <w:sz w:val="24"/>
          <w:szCs w:val="24"/>
          <w14:ligatures w14:val="none"/>
        </w:rPr>
        <w:t xml:space="preserve">pasirašo </w:t>
      </w:r>
      <w:r w:rsidRPr="00F366FF">
        <w:rPr>
          <w:rFonts w:ascii="Times New Roman" w:eastAsia="Times New Roman" w:hAnsi="Times New Roman" w:cs="Times New Roman"/>
          <w:color w:val="000000"/>
          <w:kern w:val="0"/>
          <w:sz w:val="24"/>
          <w:szCs w:val="24"/>
          <w:lang w:eastAsia="lt-LT"/>
          <w14:ligatures w14:val="none"/>
        </w:rPr>
        <w:t xml:space="preserve">Komisijos posėdžio </w:t>
      </w:r>
      <w:r w:rsidRPr="00F366FF">
        <w:rPr>
          <w:rFonts w:ascii="Times New Roman" w:eastAsia="Times New Roman" w:hAnsi="Times New Roman" w:cs="Times New Roman"/>
          <w:kern w:val="0"/>
          <w:sz w:val="24"/>
          <w:szCs w:val="24"/>
          <w14:ligatures w14:val="none"/>
        </w:rPr>
        <w:t>protokolus ir tvarko Komisijos veiklos dokumentus;</w:t>
      </w:r>
    </w:p>
    <w:p w14:paraId="6315D35C" w14:textId="77777777" w:rsidR="00F366FF" w:rsidRPr="00F366FF" w:rsidRDefault="00F366FF" w:rsidP="00F366FF">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F366FF">
        <w:rPr>
          <w:rFonts w:ascii="Times New Roman" w:eastAsia="Times New Roman" w:hAnsi="Times New Roman" w:cs="Times New Roman"/>
          <w:color w:val="000000"/>
          <w:kern w:val="0"/>
          <w:sz w:val="24"/>
          <w:szCs w:val="24"/>
          <w:lang w:eastAsia="lt-LT"/>
          <w14:ligatures w14:val="none"/>
        </w:rPr>
        <w:t>20.4. atlieka kitas Komisijos pirmininko (jo laikinai nesant – Komisijos pirmininko pavaduotojo) jam pavestas funkcijas, susijusias su Komisijos posėdžiu.</w:t>
      </w:r>
    </w:p>
    <w:p w14:paraId="575A654F"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21. Komisijos narys:</w:t>
      </w:r>
    </w:p>
    <w:p w14:paraId="41ED6F53"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21.1. renka, analizuoja medžiagą, teikia siūlymus dėl mokymosi ar švietimo pagalbos teikimo ir kitais su vaiko gerovės užtikrinimu mokykloje susijusiais svarstomais klausimais;</w:t>
      </w:r>
    </w:p>
    <w:p w14:paraId="4CD4A502"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strike/>
          <w:kern w:val="0"/>
          <w:sz w:val="24"/>
          <w:szCs w:val="24"/>
          <w14:ligatures w14:val="none"/>
        </w:rPr>
      </w:pPr>
      <w:r w:rsidRPr="00F366FF">
        <w:rPr>
          <w:rFonts w:ascii="Times New Roman" w:eastAsia="Times New Roman" w:hAnsi="Times New Roman" w:cs="Times New Roman"/>
          <w:kern w:val="0"/>
          <w:sz w:val="24"/>
          <w:szCs w:val="24"/>
          <w14:ligatures w14:val="none"/>
        </w:rPr>
        <w:t>21.2. įgyvendina Komisijos veiklos plane jam pavestas priemones.</w:t>
      </w:r>
    </w:p>
    <w:p w14:paraId="14CB201C"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22. Svarstant konkretaus vaiko atvejį:</w:t>
      </w:r>
    </w:p>
    <w:p w14:paraId="4F9B989B"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22.1. į Komisijos posėdį yra kviečiami vaiko tėvai (globėjai, rūpintojai) ir mokinys, atsižvelgiant į jo amžių, taip pat gali būti kviečiami kiti su pagalbos priemonių vaikui ar šeimai teikimu susiję asmenys ar institucijų atstovai;</w:t>
      </w:r>
    </w:p>
    <w:p w14:paraId="1F3A4242"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mokyklos atstovą ir pateikiama Komisijos posėdžio metu.</w:t>
      </w:r>
    </w:p>
    <w:p w14:paraId="190CB08D"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23. Komisijai priėmus sprendimą dėl švietimo pagalbos teikimo konkrečiam mokiniui ugdymo procese, vadovaujantis bendraisiais ugdymo planais, tvirtinamais švietimo, mokslo ir sporto ministro, sudaromas individualaus ugdymo planas,</w:t>
      </w:r>
      <w:r w:rsidRPr="00F366FF">
        <w:rPr>
          <w:rFonts w:ascii="Times New Roman" w:eastAsia="Times New Roman" w:hAnsi="Times New Roman" w:cs="Times New Roman"/>
          <w:b/>
          <w:kern w:val="0"/>
          <w:sz w:val="24"/>
          <w:szCs w:val="24"/>
          <w14:ligatures w14:val="none"/>
        </w:rPr>
        <w:t xml:space="preserve"> </w:t>
      </w:r>
      <w:r w:rsidRPr="00F366FF">
        <w:rPr>
          <w:rFonts w:ascii="Times New Roman" w:eastAsia="Times New Roman" w:hAnsi="Times New Roman" w:cs="Times New Roman"/>
          <w:kern w:val="0"/>
          <w:sz w:val="24"/>
          <w:szCs w:val="24"/>
          <w14:ligatures w14:val="none"/>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16DDCB25"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VI SKYRIUS</w:t>
      </w:r>
    </w:p>
    <w:p w14:paraId="55C70D93"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b/>
          <w:kern w:val="0"/>
          <w:sz w:val="24"/>
          <w:szCs w:val="24"/>
          <w14:ligatures w14:val="none"/>
        </w:rPr>
      </w:pPr>
      <w:r w:rsidRPr="00F366FF">
        <w:rPr>
          <w:rFonts w:ascii="Times New Roman" w:eastAsia="Times New Roman" w:hAnsi="Times New Roman" w:cs="Times New Roman"/>
          <w:b/>
          <w:kern w:val="0"/>
          <w:sz w:val="24"/>
          <w:szCs w:val="24"/>
          <w14:ligatures w14:val="none"/>
        </w:rPr>
        <w:t>BAIGIAMOSIOS NUOSTATOS</w:t>
      </w:r>
    </w:p>
    <w:p w14:paraId="5060B703" w14:textId="77777777" w:rsidR="00F366FF" w:rsidRPr="00F366FF" w:rsidRDefault="00F366FF" w:rsidP="00F366FF">
      <w:pPr>
        <w:overflowPunct w:val="0"/>
        <w:spacing w:after="0" w:line="240" w:lineRule="auto"/>
        <w:ind w:firstLine="737"/>
        <w:textAlignment w:val="baseline"/>
        <w:rPr>
          <w:rFonts w:ascii="Times New Roman" w:eastAsia="Times New Roman" w:hAnsi="Times New Roman" w:cs="Times New Roman"/>
          <w:bCs/>
          <w:kern w:val="0"/>
          <w:sz w:val="24"/>
          <w:szCs w:val="24"/>
          <w14:ligatures w14:val="none"/>
        </w:rPr>
      </w:pPr>
    </w:p>
    <w:p w14:paraId="2959DC89"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24. Komisiją reikiamomis darbo priemonėmis aprūpina mokykla.</w:t>
      </w:r>
    </w:p>
    <w:p w14:paraId="776E4391"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color w:val="000000"/>
          <w:kern w:val="0"/>
          <w:sz w:val="24"/>
          <w:szCs w:val="24"/>
          <w:lang w:eastAsia="en-GB"/>
          <w14:ligatures w14:val="none"/>
        </w:rPr>
      </w:pPr>
      <w:r w:rsidRPr="00F366FF">
        <w:rPr>
          <w:rFonts w:ascii="Times New Roman" w:eastAsia="Times New Roman" w:hAnsi="Times New Roman" w:cs="Times New Roman"/>
          <w:color w:val="000000"/>
          <w:kern w:val="0"/>
          <w:sz w:val="24"/>
          <w:szCs w:val="24"/>
          <w:lang w:eastAsia="en-GB"/>
          <w14:ligatures w14:val="none"/>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sidRPr="00F366FF">
        <w:rPr>
          <w:rFonts w:ascii="Times New Roman" w:eastAsia="Times New Roman" w:hAnsi="Times New Roman" w:cs="Times New Roman"/>
          <w:kern w:val="0"/>
          <w:sz w:val="24"/>
          <w:szCs w:val="24"/>
          <w:lang w:eastAsia="en-GB"/>
          <w14:ligatures w14:val="none"/>
        </w:rPr>
        <w:t xml:space="preserve">ir kuriuo panaikinama Direktyva 95/46/EB (Bendrasis duomenų apsaugos reglamentas), </w:t>
      </w:r>
      <w:r w:rsidRPr="00F366FF">
        <w:rPr>
          <w:rFonts w:ascii="Times New Roman" w:eastAsia="Times New Roman" w:hAnsi="Times New Roman" w:cs="Times New Roman"/>
          <w:kern w:val="0"/>
          <w:sz w:val="24"/>
          <w:szCs w:val="24"/>
          <w:lang w:eastAsia="en-GB"/>
          <w14:ligatures w14:val="none"/>
        </w:rPr>
        <w:lastRenderedPageBreak/>
        <w:t>Lietuvos Respublikos asmens duomenų teisinės apsaugos įstatymo ir duomenų valdytojo patvirtintais teisės aktais, reglamentuojančiais asmens duomenų tvarkymą. Asmens duomenų tvarkymo tikslas –</w:t>
      </w:r>
      <w:r w:rsidRPr="00F366FF">
        <w:rPr>
          <w:rFonts w:ascii="Times New Roman" w:eastAsia="Times New Roman" w:hAnsi="Times New Roman" w:cs="Times New Roman"/>
          <w:kern w:val="0"/>
          <w:sz w:val="24"/>
          <w:szCs w:val="24"/>
          <w14:ligatures w14:val="none"/>
        </w:rPr>
        <w:t xml:space="preserve"> nustatyti mokinius, turinčius ugdymosi sunkumų ar švietimo pagalbos poreikių. </w:t>
      </w:r>
      <w:r w:rsidRPr="00F366FF">
        <w:rPr>
          <w:rFonts w:ascii="Times New Roman" w:eastAsia="Times New Roman" w:hAnsi="Times New Roman" w:cs="Times New Roman"/>
          <w:color w:val="000000"/>
          <w:kern w:val="0"/>
          <w:sz w:val="24"/>
          <w:szCs w:val="24"/>
          <w:lang w:eastAsia="en-GB"/>
          <w14:ligatures w14:val="none"/>
        </w:rPr>
        <w:t>Duomenų subjektų teisės įgyvendinamos Bendrojo duomenų apsaugos reglamento ir duomenų valdytojo, į kurį kreipiamasi dėl duomenų subjekto teisių įgyvendinimo, nustatyta tvarka.</w:t>
      </w:r>
    </w:p>
    <w:p w14:paraId="5C22FCAC" w14:textId="77777777" w:rsidR="00F366FF" w:rsidRPr="00F366FF" w:rsidRDefault="00F366FF" w:rsidP="00F366FF">
      <w:pPr>
        <w:overflowPunct w:val="0"/>
        <w:spacing w:after="0" w:line="240" w:lineRule="auto"/>
        <w:ind w:firstLine="720"/>
        <w:jc w:val="both"/>
        <w:textAlignment w:val="baseline"/>
        <w:rPr>
          <w:rFonts w:ascii="Times New Roman" w:eastAsia="Times New Roman" w:hAnsi="Times New Roman" w:cs="Times New Roman"/>
          <w:color w:val="000000"/>
          <w:kern w:val="0"/>
          <w:sz w:val="24"/>
          <w:szCs w:val="24"/>
          <w:lang w:eastAsia="en-GB"/>
          <w14:ligatures w14:val="none"/>
        </w:rPr>
      </w:pPr>
      <w:r w:rsidRPr="00F366FF">
        <w:rPr>
          <w:rFonts w:ascii="Times New Roman" w:eastAsia="Times New Roman" w:hAnsi="Times New Roman" w:cs="Times New Roman"/>
          <w:kern w:val="0"/>
          <w:sz w:val="24"/>
          <w:szCs w:val="24"/>
          <w14:ligatures w14:val="none"/>
        </w:rPr>
        <w:t xml:space="preserve">26. Komisijos veiklos dokumentai </w:t>
      </w:r>
      <w:r w:rsidRPr="00F366FF">
        <w:rPr>
          <w:rFonts w:ascii="Times New Roman" w:eastAsia="Times New Roman" w:hAnsi="Times New Roman" w:cs="Times New Roman"/>
          <w:color w:val="000000"/>
          <w:kern w:val="0"/>
          <w:sz w:val="24"/>
          <w:szCs w:val="24"/>
          <w:lang w:eastAsia="en-GB"/>
          <w14:ligatures w14:val="none"/>
        </w:rPr>
        <w:t xml:space="preserve">yra mokyklos dokumentacijos plano dalis ir tvarkomi, įtraukiami į apskaitą ir </w:t>
      </w:r>
      <w:r w:rsidRPr="00F366FF">
        <w:rPr>
          <w:rFonts w:ascii="Times New Roman" w:eastAsia="Times New Roman" w:hAnsi="Times New Roman" w:cs="Times New Roman"/>
          <w:kern w:val="0"/>
          <w:sz w:val="24"/>
          <w:szCs w:val="24"/>
          <w14:ligatures w14:val="none"/>
        </w:rPr>
        <w:t>saugomi Lietuvos Respublikos dokumentų ir archyvų įstatymo ir kitų dokumentų valdymą reglamentuojančių teisės aktų nustatyta tvarka.</w:t>
      </w:r>
    </w:p>
    <w:p w14:paraId="45443B02"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kern w:val="0"/>
          <w:sz w:val="24"/>
          <w:szCs w:val="24"/>
          <w14:ligatures w14:val="none"/>
        </w:rPr>
      </w:pPr>
    </w:p>
    <w:p w14:paraId="6598A479" w14:textId="77777777" w:rsidR="00F366FF" w:rsidRPr="00F366FF" w:rsidRDefault="00F366FF" w:rsidP="00F366FF">
      <w:pPr>
        <w:overflowPunct w:val="0"/>
        <w:spacing w:after="0" w:line="240" w:lineRule="auto"/>
        <w:ind w:firstLine="737"/>
        <w:jc w:val="both"/>
        <w:textAlignment w:val="baseline"/>
        <w:rPr>
          <w:rFonts w:ascii="Times New Roman" w:eastAsia="Times New Roman" w:hAnsi="Times New Roman" w:cs="Times New Roman"/>
          <w:kern w:val="0"/>
          <w:sz w:val="24"/>
          <w:szCs w:val="24"/>
          <w14:ligatures w14:val="none"/>
        </w:rPr>
      </w:pPr>
    </w:p>
    <w:p w14:paraId="2BEAB39D" w14:textId="77777777" w:rsidR="00F366FF" w:rsidRPr="00F366FF" w:rsidRDefault="00F366FF" w:rsidP="00F366FF">
      <w:pPr>
        <w:overflowPunct w:val="0"/>
        <w:spacing w:after="0" w:line="240" w:lineRule="auto"/>
        <w:ind w:right="150" w:firstLine="426"/>
        <w:jc w:val="center"/>
        <w:textAlignment w:val="baseline"/>
        <w:rPr>
          <w:rFonts w:ascii="HelveticaLT" w:eastAsia="Times New Roman" w:hAnsi="HelveticaLT" w:cs="Times New Roman"/>
          <w:kern w:val="0"/>
          <w:sz w:val="20"/>
          <w:szCs w:val="20"/>
          <w:lang w:val="en-GB"/>
          <w14:ligatures w14:val="none"/>
        </w:rPr>
      </w:pPr>
      <w:r w:rsidRPr="00F366FF">
        <w:rPr>
          <w:rFonts w:ascii="Times New Roman" w:eastAsia="Times New Roman" w:hAnsi="Times New Roman" w:cs="Times New Roman"/>
          <w:kern w:val="0"/>
          <w:sz w:val="24"/>
          <w:szCs w:val="24"/>
          <w14:ligatures w14:val="none"/>
        </w:rPr>
        <w:t>________________________</w:t>
      </w:r>
    </w:p>
    <w:p w14:paraId="65F958F6" w14:textId="77777777" w:rsidR="00F366FF" w:rsidRPr="00F366FF" w:rsidRDefault="00F366FF" w:rsidP="00F366FF">
      <w:pPr>
        <w:overflowPunct w:val="0"/>
        <w:spacing w:after="0" w:line="240" w:lineRule="auto"/>
        <w:ind w:left="6237"/>
        <w:jc w:val="both"/>
        <w:textAlignment w:val="baseline"/>
        <w:rPr>
          <w:rFonts w:ascii="Times New Roman" w:eastAsia="Times New Roman" w:hAnsi="Times New Roman" w:cs="Times New Roman"/>
          <w:kern w:val="0"/>
          <w:sz w:val="24"/>
          <w:szCs w:val="20"/>
          <w14:ligatures w14:val="none"/>
        </w:rPr>
        <w:sectPr w:rsidR="00F366FF" w:rsidRPr="00F366FF">
          <w:pgSz w:w="11907" w:h="16840" w:code="9"/>
          <w:pgMar w:top="1138" w:right="562" w:bottom="1238" w:left="1699" w:header="288" w:footer="720" w:gutter="0"/>
          <w:pgNumType w:start="1"/>
          <w:cols w:space="720"/>
          <w:noEndnote/>
          <w:titlePg/>
        </w:sectPr>
      </w:pPr>
    </w:p>
    <w:p w14:paraId="29D6C7C9" w14:textId="77777777" w:rsidR="00F366FF" w:rsidRPr="00F366FF" w:rsidRDefault="00F366FF" w:rsidP="00F366FF">
      <w:pPr>
        <w:overflowPunct w:val="0"/>
        <w:spacing w:after="0" w:line="240" w:lineRule="auto"/>
        <w:jc w:val="center"/>
        <w:textAlignment w:val="baseline"/>
        <w:rPr>
          <w:rFonts w:ascii="Times New Roman" w:eastAsia="Calibri" w:hAnsi="Times New Roman" w:cs="Times New Roman"/>
          <w:b/>
          <w:kern w:val="0"/>
          <w:sz w:val="32"/>
          <w:szCs w:val="32"/>
          <w14:ligatures w14:val="none"/>
        </w:rPr>
      </w:pPr>
      <w:bookmarkStart w:id="0" w:name="_Hlk177547239"/>
    </w:p>
    <w:p w14:paraId="2FBB2B82" w14:textId="77777777" w:rsidR="00F366FF" w:rsidRPr="00F366FF" w:rsidRDefault="00F366FF" w:rsidP="00F366FF">
      <w:pPr>
        <w:overflowPunct w:val="0"/>
        <w:spacing w:after="0" w:line="240" w:lineRule="auto"/>
        <w:jc w:val="center"/>
        <w:textAlignment w:val="baseline"/>
        <w:rPr>
          <w:rFonts w:ascii="Times New Roman" w:eastAsia="Calibri" w:hAnsi="Times New Roman" w:cs="Times New Roman"/>
          <w:b/>
          <w:kern w:val="0"/>
          <w:sz w:val="24"/>
          <w:szCs w:val="24"/>
          <w14:ligatures w14:val="none"/>
        </w:rPr>
      </w:pPr>
      <w:r w:rsidRPr="00F366FF">
        <w:rPr>
          <w:rFonts w:ascii="Times New Roman" w:eastAsia="Calibri" w:hAnsi="Times New Roman" w:cs="Times New Roman"/>
          <w:b/>
          <w:kern w:val="0"/>
          <w:sz w:val="24"/>
          <w:szCs w:val="24"/>
          <w14:ligatures w14:val="none"/>
        </w:rPr>
        <w:t xml:space="preserve">PLUNGĖS „SAULĖS“ GIMNAZIJOS VAIKO GEROVĖS KOMISIJOS POSĖDŽIO DALYVIO KONFIDENCIALUMO PASIŽADĖJIMAS </w:t>
      </w:r>
    </w:p>
    <w:p w14:paraId="3A80EAA0"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
          <w:kern w:val="0"/>
          <w:sz w:val="24"/>
          <w:szCs w:val="24"/>
          <w14:ligatures w14:val="none"/>
        </w:rPr>
      </w:pPr>
    </w:p>
    <w:p w14:paraId="7EB5D224"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____________________</w:t>
      </w:r>
    </w:p>
    <w:p w14:paraId="204B9D00"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(data)</w:t>
      </w:r>
    </w:p>
    <w:p w14:paraId="0FD2CE76"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____________________</w:t>
      </w:r>
    </w:p>
    <w:p w14:paraId="254746F5"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(vieta)</w:t>
      </w:r>
    </w:p>
    <w:p w14:paraId="3A79E06C"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kern w:val="0"/>
          <w:sz w:val="24"/>
          <w:szCs w:val="24"/>
          <w14:ligatures w14:val="none"/>
        </w:rPr>
      </w:pPr>
    </w:p>
    <w:p w14:paraId="70A36AA5" w14:textId="77777777" w:rsidR="00F366FF" w:rsidRPr="00F366FF" w:rsidRDefault="00F366FF" w:rsidP="00F366FF">
      <w:pPr>
        <w:overflowPunct w:val="0"/>
        <w:spacing w:after="0" w:line="240" w:lineRule="auto"/>
        <w:ind w:firstLine="709"/>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Aš, ______________________________________________, dalyvaudamas (-a) Plungės “Saulės“ gimnazijos v</w:t>
      </w:r>
      <w:r w:rsidRPr="00F366FF">
        <w:rPr>
          <w:rFonts w:ascii="Times New Roman" w:eastAsia="Times New Roman" w:hAnsi="Times New Roman" w:cs="Times New Roman"/>
          <w:bCs/>
          <w:kern w:val="0"/>
          <w:sz w:val="24"/>
          <w:szCs w:val="24"/>
          <w14:ligatures w14:val="none"/>
        </w:rPr>
        <w:t xml:space="preserve">aiko gerovės </w:t>
      </w:r>
      <w:r w:rsidRPr="00F366FF">
        <w:rPr>
          <w:rFonts w:ascii="Times New Roman" w:eastAsia="Calibri" w:hAnsi="Times New Roman" w:cs="Times New Roman"/>
          <w:kern w:val="0"/>
          <w:sz w:val="24"/>
          <w:szCs w:val="24"/>
          <w14:ligatures w14:val="none"/>
        </w:rPr>
        <w:t>komisijos (toliau – Komisija) posėdyje,</w:t>
      </w:r>
    </w:p>
    <w:p w14:paraId="483F2CDC" w14:textId="77777777" w:rsidR="00F366FF" w:rsidRPr="00F366FF" w:rsidRDefault="00F366FF" w:rsidP="00F366FF">
      <w:pPr>
        <w:overflowPunct w:val="0"/>
        <w:spacing w:after="0" w:line="240" w:lineRule="auto"/>
        <w:ind w:firstLine="709"/>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p a s i ž a d u:</w:t>
      </w:r>
    </w:p>
    <w:p w14:paraId="3AA8C392" w14:textId="77777777" w:rsidR="00F366FF" w:rsidRPr="00F366FF" w:rsidRDefault="00F366FF" w:rsidP="00F366FF">
      <w:pPr>
        <w:overflowPunct w:val="0"/>
        <w:spacing w:after="0" w:line="240" w:lineRule="auto"/>
        <w:ind w:left="-5" w:firstLine="714"/>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1. konfidencialią informaciją apie vaiką, kuri man taps žinoma Komisijos posėdžio metu, naudoti tik įstatymų ir kitų teisės aktų nustatytais tikslais ir tvarka;</w:t>
      </w:r>
    </w:p>
    <w:p w14:paraId="77639519" w14:textId="77777777" w:rsidR="00F366FF" w:rsidRPr="00F366FF" w:rsidRDefault="00F366FF" w:rsidP="00F366FF">
      <w:pPr>
        <w:overflowPunct w:val="0"/>
        <w:spacing w:after="0" w:line="240" w:lineRule="auto"/>
        <w:ind w:left="-5" w:firstLine="714"/>
        <w:jc w:val="both"/>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2. saugoti man patikėtus dokumentus, kuriuose yra konfidenciali informacija, kad tretieji asmenys neturėtų galimybės su jais susipažinti. Suprantu, kad bet kokia Komisijos posėdžio metu sužinota informacija yra konfidenciali;</w:t>
      </w:r>
    </w:p>
    <w:p w14:paraId="425BD0D9" w14:textId="77777777" w:rsidR="00F366FF" w:rsidRPr="00F366FF" w:rsidRDefault="00F366FF" w:rsidP="00F366FF">
      <w:pPr>
        <w:overflowPunct w:val="0"/>
        <w:spacing w:after="0" w:line="240" w:lineRule="auto"/>
        <w:ind w:firstLine="714"/>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767FCE8" w14:textId="5BEB6997" w:rsidR="00F366FF" w:rsidRPr="00F366FF" w:rsidRDefault="00F366FF" w:rsidP="00F366FF">
      <w:pPr>
        <w:shd w:val="clear" w:color="auto" w:fill="FFFFFF"/>
        <w:overflowPunct w:val="0"/>
        <w:spacing w:after="0" w:line="276" w:lineRule="auto"/>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 xml:space="preserve">     ____________</w:t>
      </w:r>
      <w:r w:rsidRPr="00F366FF">
        <w:rPr>
          <w:rFonts w:ascii="Times New Roman" w:eastAsia="Times New Roman" w:hAnsi="Times New Roman" w:cs="Times New Roman"/>
          <w:kern w:val="0"/>
          <w:sz w:val="24"/>
          <w:szCs w:val="24"/>
          <w14:ligatures w14:val="none"/>
        </w:rPr>
        <w:tab/>
        <w:t xml:space="preserve">           _____________________________________________________</w:t>
      </w:r>
    </w:p>
    <w:p w14:paraId="783A8525" w14:textId="273CFF13" w:rsidR="00F366FF" w:rsidRPr="00FD1C66" w:rsidRDefault="00F366FF" w:rsidP="00FD1C66">
      <w:pPr>
        <w:shd w:val="clear" w:color="auto" w:fill="FFFFFF"/>
        <w:overflowPunct w:val="0"/>
        <w:spacing w:after="0" w:line="240" w:lineRule="auto"/>
        <w:textAlignment w:val="baseline"/>
        <w:rPr>
          <w:rFonts w:ascii="Times New Roman" w:eastAsia="Times New Roman" w:hAnsi="Times New Roman" w:cs="Times New Roman"/>
          <w:kern w:val="0"/>
          <w:sz w:val="24"/>
          <w:szCs w:val="24"/>
          <w14:ligatures w14:val="none"/>
        </w:rPr>
        <w:sectPr w:rsidR="00F366FF" w:rsidRPr="00FD1C66">
          <w:pgSz w:w="11907" w:h="16840" w:code="9"/>
          <w:pgMar w:top="1138" w:right="562" w:bottom="1238" w:left="1699" w:header="288" w:footer="720" w:gutter="0"/>
          <w:pgNumType w:start="1"/>
          <w:cols w:space="720"/>
          <w:noEndnote/>
          <w:titlePg/>
        </w:sectPr>
      </w:pPr>
      <w:r w:rsidRPr="00F366FF">
        <w:rPr>
          <w:rFonts w:ascii="Times New Roman" w:eastAsia="Times New Roman" w:hAnsi="Times New Roman" w:cs="Times New Roman"/>
          <w:i/>
          <w:kern w:val="0"/>
          <w:sz w:val="20"/>
          <w:szCs w:val="20"/>
          <w14:ligatures w14:val="none"/>
        </w:rPr>
        <w:t xml:space="preserve">           (parašas)</w:t>
      </w:r>
      <w:r w:rsidRPr="00F366FF">
        <w:rPr>
          <w:rFonts w:ascii="Times New Roman" w:eastAsia="Times New Roman" w:hAnsi="Times New Roman" w:cs="Times New Roman"/>
          <w:i/>
          <w:kern w:val="0"/>
          <w:sz w:val="20"/>
          <w:szCs w:val="20"/>
          <w14:ligatures w14:val="none"/>
        </w:rPr>
        <w:tab/>
      </w:r>
      <w:r w:rsidRPr="00F366FF">
        <w:rPr>
          <w:rFonts w:ascii="Times New Roman" w:eastAsia="Times New Roman" w:hAnsi="Times New Roman" w:cs="Times New Roman"/>
          <w:i/>
          <w:kern w:val="0"/>
          <w:sz w:val="20"/>
          <w:szCs w:val="20"/>
          <w14:ligatures w14:val="none"/>
        </w:rPr>
        <w:tab/>
        <w:t xml:space="preserve">                                                       (vardas ir pavardė </w:t>
      </w:r>
      <w:bookmarkEnd w:id="0"/>
      <w:r w:rsidR="00FD1C66">
        <w:rPr>
          <w:rFonts w:ascii="Times New Roman" w:eastAsia="Times New Roman" w:hAnsi="Times New Roman" w:cs="Times New Roman"/>
          <w:i/>
          <w:kern w:val="0"/>
          <w:sz w:val="20"/>
          <w:szCs w:val="20"/>
          <w14:ligatures w14:val="none"/>
        </w:rPr>
        <w:t>)</w:t>
      </w:r>
    </w:p>
    <w:p w14:paraId="3CADA248" w14:textId="77777777" w:rsidR="00F366FF" w:rsidRPr="00F366FF" w:rsidRDefault="00F366FF" w:rsidP="00FD1C66">
      <w:pPr>
        <w:overflowPunct w:val="0"/>
        <w:spacing w:after="0" w:line="240" w:lineRule="auto"/>
        <w:textAlignment w:val="baseline"/>
        <w:rPr>
          <w:rFonts w:ascii="Times New Roman" w:eastAsia="Calibri" w:hAnsi="Times New Roman" w:cs="Times New Roman"/>
          <w:b/>
          <w:kern w:val="0"/>
          <w:sz w:val="24"/>
          <w:szCs w:val="24"/>
          <w14:ligatures w14:val="none"/>
        </w:rPr>
      </w:pPr>
      <w:bookmarkStart w:id="1" w:name="_Hlk177546529"/>
    </w:p>
    <w:p w14:paraId="6C37680A" w14:textId="77777777" w:rsidR="00F366FF" w:rsidRPr="00F366FF" w:rsidRDefault="00F366FF" w:rsidP="00F366FF">
      <w:pPr>
        <w:overflowPunct w:val="0"/>
        <w:spacing w:after="0" w:line="240" w:lineRule="auto"/>
        <w:jc w:val="center"/>
        <w:textAlignment w:val="baseline"/>
        <w:rPr>
          <w:rFonts w:ascii="Times New Roman" w:eastAsia="Calibri" w:hAnsi="Times New Roman" w:cs="Times New Roman"/>
          <w:b/>
          <w:kern w:val="0"/>
          <w:sz w:val="24"/>
          <w:szCs w:val="24"/>
          <w14:ligatures w14:val="none"/>
        </w:rPr>
      </w:pPr>
      <w:r w:rsidRPr="00F366FF">
        <w:rPr>
          <w:rFonts w:ascii="Times New Roman" w:eastAsia="Calibri" w:hAnsi="Times New Roman" w:cs="Times New Roman"/>
          <w:b/>
          <w:kern w:val="0"/>
          <w:sz w:val="24"/>
          <w:szCs w:val="24"/>
          <w14:ligatures w14:val="none"/>
        </w:rPr>
        <w:t xml:space="preserve">KONFIDENCIALUMO PASIŽADĖJIMAS </w:t>
      </w:r>
    </w:p>
    <w:p w14:paraId="249F3734"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
          <w:kern w:val="0"/>
          <w:sz w:val="24"/>
          <w:szCs w:val="24"/>
          <w14:ligatures w14:val="none"/>
        </w:rPr>
      </w:pPr>
    </w:p>
    <w:p w14:paraId="0B158B34"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_________________________</w:t>
      </w:r>
    </w:p>
    <w:p w14:paraId="5489FE0A"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(data)</w:t>
      </w:r>
    </w:p>
    <w:p w14:paraId="4CE3AFA8"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 xml:space="preserve">_____________ </w:t>
      </w:r>
    </w:p>
    <w:p w14:paraId="55D69AB2"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iCs/>
          <w:kern w:val="0"/>
          <w:sz w:val="20"/>
          <w:szCs w:val="20"/>
          <w14:ligatures w14:val="none"/>
        </w:rPr>
      </w:pPr>
      <w:r w:rsidRPr="00F366FF">
        <w:rPr>
          <w:rFonts w:ascii="Times New Roman" w:eastAsia="Calibri" w:hAnsi="Times New Roman" w:cs="Times New Roman"/>
          <w:iCs/>
          <w:kern w:val="0"/>
          <w:sz w:val="20"/>
          <w:szCs w:val="20"/>
          <w14:ligatures w14:val="none"/>
        </w:rPr>
        <w:t>(Vieta)</w:t>
      </w:r>
    </w:p>
    <w:p w14:paraId="24F97043" w14:textId="77777777" w:rsidR="00F366FF" w:rsidRPr="00F366FF" w:rsidRDefault="00F366FF" w:rsidP="00F366FF">
      <w:pPr>
        <w:overflowPunct w:val="0"/>
        <w:spacing w:after="0" w:line="276" w:lineRule="auto"/>
        <w:jc w:val="center"/>
        <w:textAlignment w:val="baseline"/>
        <w:rPr>
          <w:rFonts w:ascii="Times New Roman" w:eastAsia="Calibri" w:hAnsi="Times New Roman" w:cs="Times New Roman"/>
          <w:kern w:val="0"/>
          <w:sz w:val="24"/>
          <w:szCs w:val="24"/>
          <w14:ligatures w14:val="none"/>
        </w:rPr>
      </w:pPr>
    </w:p>
    <w:p w14:paraId="10548CC4" w14:textId="7292BCFF" w:rsidR="00F366FF" w:rsidRPr="00F366FF" w:rsidRDefault="00F366FF" w:rsidP="00F366FF">
      <w:pPr>
        <w:overflowPunct w:val="0"/>
        <w:spacing w:after="0" w:line="240" w:lineRule="auto"/>
        <w:ind w:firstLine="709"/>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Aš, ____________________________________________, būdama</w:t>
      </w:r>
      <w:r w:rsidR="00293F28">
        <w:rPr>
          <w:rFonts w:ascii="Times New Roman" w:eastAsia="Calibri" w:hAnsi="Times New Roman" w:cs="Times New Roman"/>
          <w:kern w:val="0"/>
          <w:sz w:val="24"/>
          <w:szCs w:val="24"/>
          <w14:ligatures w14:val="none"/>
        </w:rPr>
        <w:t>s</w:t>
      </w:r>
      <w:r w:rsidRPr="00F366FF">
        <w:rPr>
          <w:rFonts w:ascii="Times New Roman" w:eastAsia="Calibri" w:hAnsi="Times New Roman" w:cs="Times New Roman"/>
          <w:kern w:val="0"/>
          <w:sz w:val="24"/>
          <w:szCs w:val="24"/>
          <w14:ligatures w14:val="none"/>
        </w:rPr>
        <w:t xml:space="preserve"> (-a) Plungės „Saulės“ gimnazijos v</w:t>
      </w:r>
      <w:r w:rsidRPr="00F366FF">
        <w:rPr>
          <w:rFonts w:ascii="Times New Roman" w:eastAsia="Times New Roman" w:hAnsi="Times New Roman" w:cs="Times New Roman"/>
          <w:bCs/>
          <w:kern w:val="0"/>
          <w:sz w:val="24"/>
          <w:szCs w:val="24"/>
          <w14:ligatures w14:val="none"/>
        </w:rPr>
        <w:t xml:space="preserve">aiko gerovės </w:t>
      </w:r>
      <w:r w:rsidRPr="00F366FF">
        <w:rPr>
          <w:rFonts w:ascii="Times New Roman" w:eastAsia="Calibri" w:hAnsi="Times New Roman" w:cs="Times New Roman"/>
          <w:kern w:val="0"/>
          <w:sz w:val="24"/>
          <w:szCs w:val="24"/>
          <w14:ligatures w14:val="none"/>
        </w:rPr>
        <w:t xml:space="preserve">komisijos </w:t>
      </w:r>
      <w:bookmarkStart w:id="2" w:name="_Hlk177546377"/>
      <w:r w:rsidR="00370744">
        <w:rPr>
          <w:rFonts w:ascii="Times New Roman" w:eastAsia="Calibri" w:hAnsi="Times New Roman" w:cs="Times New Roman"/>
          <w:kern w:val="0"/>
          <w:sz w:val="24"/>
          <w:szCs w:val="24"/>
          <w14:ligatures w14:val="none"/>
        </w:rPr>
        <w:t>nar</w:t>
      </w:r>
      <w:r w:rsidR="00293F28">
        <w:rPr>
          <w:rFonts w:ascii="Times New Roman" w:eastAsia="Calibri" w:hAnsi="Times New Roman" w:cs="Times New Roman"/>
          <w:kern w:val="0"/>
          <w:sz w:val="24"/>
          <w:szCs w:val="24"/>
          <w14:ligatures w14:val="none"/>
        </w:rPr>
        <w:t>iu</w:t>
      </w:r>
    </w:p>
    <w:bookmarkEnd w:id="2"/>
    <w:p w14:paraId="16A8E730" w14:textId="77777777" w:rsidR="00F366FF" w:rsidRPr="00F366FF" w:rsidRDefault="00F366FF" w:rsidP="00F366FF">
      <w:pPr>
        <w:overflowPunct w:val="0"/>
        <w:spacing w:after="0" w:line="240" w:lineRule="auto"/>
        <w:ind w:firstLine="709"/>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p a s i ž a d u:</w:t>
      </w:r>
    </w:p>
    <w:p w14:paraId="68B9E7D0" w14:textId="77777777" w:rsidR="00F366FF" w:rsidRPr="00F366FF" w:rsidRDefault="00F366FF" w:rsidP="00F366FF">
      <w:pPr>
        <w:overflowPunct w:val="0"/>
        <w:spacing w:after="0" w:line="240" w:lineRule="auto"/>
        <w:ind w:firstLine="720"/>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1. saugoti ir tik teisės aktų nustatytais tikslais ir tvarka naudoti konfidencialią informaciją, kuri man taps žinoma, esant Komisijos nariu (-e);</w:t>
      </w:r>
    </w:p>
    <w:p w14:paraId="3EFF0C6D" w14:textId="77777777" w:rsidR="00F366FF" w:rsidRPr="00F366FF" w:rsidRDefault="00F366FF" w:rsidP="00F366FF">
      <w:pPr>
        <w:overflowPunct w:val="0"/>
        <w:spacing w:after="0" w:line="240" w:lineRule="auto"/>
        <w:ind w:firstLine="720"/>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2. man patikėtus dokumentus ar duomenis saugoti tokiu būdu, kad tretieji asmenys neturėtų galimybės su jais susipažinti ar jais pasinaudoti, neatskleisti tretiesiems asmenims konfidencialios informacijos;</w:t>
      </w:r>
    </w:p>
    <w:p w14:paraId="598C80B8" w14:textId="77777777" w:rsidR="00F366FF" w:rsidRPr="00F366FF" w:rsidRDefault="00F366FF" w:rsidP="00F366FF">
      <w:pPr>
        <w:overflowPunct w:val="0"/>
        <w:spacing w:after="0" w:line="240" w:lineRule="auto"/>
        <w:ind w:firstLine="720"/>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3. savo pareigas atlikti objektyviai, dalykiškai, be išankstinio nusistatymo, vadovaudamasis  (-i) įstatymų viršenybės, skaidrumo, nešališkumo, teisėtumo, sąžiningumo ir geriausių vaiko interesų prioritetiškumo principais;</w:t>
      </w:r>
    </w:p>
    <w:p w14:paraId="7E330BD9" w14:textId="77777777" w:rsidR="00F366FF" w:rsidRPr="00F366FF" w:rsidRDefault="00F366FF" w:rsidP="00F366FF">
      <w:pPr>
        <w:overflowPunct w:val="0"/>
        <w:spacing w:after="0" w:line="240" w:lineRule="auto"/>
        <w:ind w:firstLine="720"/>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75A9173" w14:textId="77777777" w:rsidR="00F366FF" w:rsidRPr="00F366FF" w:rsidRDefault="00F366FF" w:rsidP="00F366FF">
      <w:pPr>
        <w:overflowPunct w:val="0"/>
        <w:spacing w:after="0" w:line="240" w:lineRule="auto"/>
        <w:ind w:firstLine="720"/>
        <w:jc w:val="both"/>
        <w:textAlignment w:val="baseline"/>
        <w:rPr>
          <w:rFonts w:ascii="Times New Roman" w:eastAsia="Calibri" w:hAnsi="Times New Roman" w:cs="Times New Roman"/>
          <w:kern w:val="0"/>
          <w:sz w:val="24"/>
          <w:szCs w:val="24"/>
          <w14:ligatures w14:val="none"/>
        </w:rPr>
      </w:pPr>
      <w:r w:rsidRPr="00F366FF">
        <w:rPr>
          <w:rFonts w:ascii="Times New Roman" w:eastAsia="Calibri" w:hAnsi="Times New Roman" w:cs="Times New Roman"/>
          <w:kern w:val="0"/>
          <w:sz w:val="24"/>
          <w:szCs w:val="24"/>
          <w14:ligatures w14:val="none"/>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388AA7F1" w14:textId="77777777" w:rsidR="00F366FF" w:rsidRPr="00F366FF" w:rsidRDefault="00F366FF" w:rsidP="00F366FF">
      <w:pPr>
        <w:overflowPunct w:val="0"/>
        <w:spacing w:after="0" w:line="240" w:lineRule="auto"/>
        <w:ind w:firstLine="720"/>
        <w:jc w:val="both"/>
        <w:textAlignment w:val="baseline"/>
        <w:rPr>
          <w:rFonts w:ascii="Times New Roman" w:eastAsia="Calibri" w:hAnsi="Times New Roman" w:cs="Times New Roman"/>
          <w:kern w:val="0"/>
          <w:sz w:val="24"/>
          <w:szCs w:val="24"/>
          <w14:ligatures w14:val="none"/>
        </w:rPr>
      </w:pPr>
      <w:r w:rsidRPr="00F366FF">
        <w:rPr>
          <w:rFonts w:ascii="Times New Roman" w:eastAsia="Times New Roman" w:hAnsi="Times New Roman" w:cs="Times New Roman"/>
          <w:color w:val="000000"/>
          <w:kern w:val="0"/>
          <w:sz w:val="24"/>
          <w:szCs w:val="24"/>
          <w14:ligatures w14:val="none"/>
        </w:rPr>
        <w:t>6. patvirtinu, kad esu susipažinęs (-</w:t>
      </w:r>
      <w:proofErr w:type="spellStart"/>
      <w:r w:rsidRPr="00F366FF">
        <w:rPr>
          <w:rFonts w:ascii="Times New Roman" w:eastAsia="Times New Roman" w:hAnsi="Times New Roman" w:cs="Times New Roman"/>
          <w:color w:val="000000"/>
          <w:kern w:val="0"/>
          <w:sz w:val="24"/>
          <w:szCs w:val="24"/>
          <w14:ligatures w14:val="none"/>
        </w:rPr>
        <w:t>usi</w:t>
      </w:r>
      <w:proofErr w:type="spellEnd"/>
      <w:r w:rsidRPr="00F366FF">
        <w:rPr>
          <w:rFonts w:ascii="Times New Roman" w:eastAsia="Times New Roman" w:hAnsi="Times New Roman" w:cs="Times New Roman"/>
          <w:color w:val="000000"/>
          <w:kern w:val="0"/>
          <w:sz w:val="24"/>
          <w:szCs w:val="24"/>
          <w14:ligatures w14:val="none"/>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3A59A71C" w14:textId="77777777" w:rsidR="00F366FF" w:rsidRPr="00F366FF" w:rsidRDefault="00F366FF" w:rsidP="00F366FF">
      <w:pPr>
        <w:overflowPunct w:val="0"/>
        <w:spacing w:after="0" w:line="240" w:lineRule="auto"/>
        <w:ind w:firstLine="720"/>
        <w:jc w:val="both"/>
        <w:textAlignment w:val="baseline"/>
        <w:rPr>
          <w:rFonts w:ascii="Times New Roman" w:eastAsia="Calibri"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7. Šis pasižadėjimas galios visą laiką tiek dirbant Komisijoje, tiek pasitraukus iš Komisijos veiklos.</w:t>
      </w:r>
    </w:p>
    <w:p w14:paraId="1C6CBFDB" w14:textId="77777777" w:rsidR="00F366FF" w:rsidRPr="00F366FF" w:rsidRDefault="00F366FF" w:rsidP="00F366FF">
      <w:pPr>
        <w:overflowPunct w:val="0"/>
        <w:spacing w:after="0" w:line="240" w:lineRule="auto"/>
        <w:textAlignment w:val="baseline"/>
        <w:rPr>
          <w:rFonts w:ascii="Times New Roman" w:eastAsia="Times New Roman" w:hAnsi="Times New Roman" w:cs="Times New Roman"/>
          <w:kern w:val="0"/>
          <w:sz w:val="24"/>
          <w:szCs w:val="24"/>
          <w14:ligatures w14:val="none"/>
        </w:rPr>
      </w:pPr>
    </w:p>
    <w:p w14:paraId="1308F081" w14:textId="14FF5322" w:rsidR="00F366FF" w:rsidRPr="00F366FF" w:rsidRDefault="00F366FF" w:rsidP="00F366FF">
      <w:pPr>
        <w:shd w:val="clear" w:color="auto" w:fill="FFFFFF"/>
        <w:overflowPunct w:val="0"/>
        <w:spacing w:after="0" w:line="276" w:lineRule="auto"/>
        <w:textAlignment w:val="baseline"/>
        <w:rPr>
          <w:rFonts w:ascii="Times New Roman" w:eastAsia="Times New Roman" w:hAnsi="Times New Roman" w:cs="Times New Roman"/>
          <w:kern w:val="0"/>
          <w:sz w:val="24"/>
          <w:szCs w:val="24"/>
          <w14:ligatures w14:val="none"/>
        </w:rPr>
      </w:pPr>
      <w:r w:rsidRPr="00F366FF">
        <w:rPr>
          <w:rFonts w:ascii="Times New Roman" w:eastAsia="Times New Roman" w:hAnsi="Times New Roman" w:cs="Times New Roman"/>
          <w:kern w:val="0"/>
          <w:sz w:val="24"/>
          <w:szCs w:val="24"/>
          <w14:ligatures w14:val="none"/>
        </w:rPr>
        <w:t>_____________________         __________________________________________________</w:t>
      </w:r>
    </w:p>
    <w:p w14:paraId="58FF4454" w14:textId="525C77CA" w:rsidR="00F366FF" w:rsidRPr="00F366FF" w:rsidRDefault="00D653D8" w:rsidP="00F366FF">
      <w:pPr>
        <w:shd w:val="clear" w:color="auto" w:fill="FFFFFF"/>
        <w:overflowPunct w:val="0"/>
        <w:spacing w:after="0" w:line="276" w:lineRule="auto"/>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kern w:val="0"/>
          <w:sz w:val="20"/>
          <w:szCs w:val="20"/>
          <w14:ligatures w14:val="none"/>
        </w:rPr>
        <w:t xml:space="preserve">    </w:t>
      </w:r>
      <w:r w:rsidR="00F366FF" w:rsidRPr="00F366FF">
        <w:rPr>
          <w:rFonts w:ascii="Times New Roman" w:eastAsia="Times New Roman" w:hAnsi="Times New Roman" w:cs="Times New Roman"/>
          <w:i/>
          <w:kern w:val="0"/>
          <w:sz w:val="20"/>
          <w:szCs w:val="20"/>
          <w14:ligatures w14:val="none"/>
        </w:rPr>
        <w:t xml:space="preserve">(pareigos Komisijoje) </w:t>
      </w:r>
      <w:r w:rsidR="00F366FF" w:rsidRPr="00F366FF">
        <w:rPr>
          <w:rFonts w:ascii="Times New Roman" w:eastAsia="Times New Roman" w:hAnsi="Times New Roman" w:cs="Times New Roman"/>
          <w:i/>
          <w:kern w:val="0"/>
          <w:sz w:val="20"/>
          <w:szCs w:val="20"/>
          <w14:ligatures w14:val="none"/>
        </w:rPr>
        <w:tab/>
        <w:t xml:space="preserve">                  (parašas)</w:t>
      </w:r>
      <w:r w:rsidR="00F366FF" w:rsidRPr="00F366FF">
        <w:rPr>
          <w:rFonts w:ascii="Times New Roman" w:eastAsia="Times New Roman" w:hAnsi="Times New Roman" w:cs="Times New Roman"/>
          <w:i/>
          <w:kern w:val="0"/>
          <w:sz w:val="20"/>
          <w:szCs w:val="20"/>
          <w14:ligatures w14:val="none"/>
        </w:rPr>
        <w:tab/>
      </w:r>
      <w:r w:rsidR="00F366FF" w:rsidRPr="00F366FF">
        <w:rPr>
          <w:rFonts w:ascii="Times New Roman" w:eastAsia="Times New Roman" w:hAnsi="Times New Roman" w:cs="Times New Roman"/>
          <w:i/>
          <w:kern w:val="0"/>
          <w:sz w:val="20"/>
          <w:szCs w:val="20"/>
          <w14:ligatures w14:val="none"/>
        </w:rPr>
        <w:tab/>
        <w:t>(vardas ir pavardė )</w:t>
      </w:r>
    </w:p>
    <w:p w14:paraId="53ED1E96"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kern w:val="0"/>
          <w:sz w:val="24"/>
          <w:szCs w:val="24"/>
          <w14:ligatures w14:val="none"/>
        </w:rPr>
      </w:pPr>
    </w:p>
    <w:bookmarkEnd w:id="1"/>
    <w:p w14:paraId="4ABB32B0" w14:textId="77777777" w:rsidR="00F366FF" w:rsidRPr="00F366FF" w:rsidRDefault="00F366FF" w:rsidP="00F366FF">
      <w:pPr>
        <w:overflowPunct w:val="0"/>
        <w:spacing w:after="0" w:line="240" w:lineRule="auto"/>
        <w:jc w:val="center"/>
        <w:textAlignment w:val="baseline"/>
        <w:rPr>
          <w:rFonts w:ascii="Times New Roman" w:eastAsia="Times New Roman" w:hAnsi="Times New Roman" w:cs="Times New Roman"/>
          <w:kern w:val="0"/>
          <w:sz w:val="24"/>
          <w:szCs w:val="24"/>
          <w14:ligatures w14:val="none"/>
        </w:rPr>
      </w:pPr>
    </w:p>
    <w:p w14:paraId="3395925D" w14:textId="0C1CBB20" w:rsidR="0088002F" w:rsidRPr="0088002F" w:rsidRDefault="0088002F" w:rsidP="0088002F">
      <w:pPr>
        <w:tabs>
          <w:tab w:val="left" w:pos="1770"/>
        </w:tabs>
      </w:pPr>
      <w:r>
        <w:tab/>
      </w:r>
    </w:p>
    <w:sectPr w:rsidR="0088002F" w:rsidRPr="0088002F" w:rsidSect="0088002F">
      <w:pgSz w:w="11907" w:h="16840" w:code="9"/>
      <w:pgMar w:top="1140" w:right="561" w:bottom="1236" w:left="1701" w:header="289"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2A"/>
    <w:rsid w:val="00103BC5"/>
    <w:rsid w:val="00122BF3"/>
    <w:rsid w:val="00133E37"/>
    <w:rsid w:val="00171FB4"/>
    <w:rsid w:val="00293F28"/>
    <w:rsid w:val="00370744"/>
    <w:rsid w:val="00386E4E"/>
    <w:rsid w:val="003F1E98"/>
    <w:rsid w:val="004062E2"/>
    <w:rsid w:val="0048222E"/>
    <w:rsid w:val="0058688C"/>
    <w:rsid w:val="005D3C2B"/>
    <w:rsid w:val="005E569E"/>
    <w:rsid w:val="00620C1F"/>
    <w:rsid w:val="0065321B"/>
    <w:rsid w:val="00673035"/>
    <w:rsid w:val="00734582"/>
    <w:rsid w:val="00745423"/>
    <w:rsid w:val="007B2B64"/>
    <w:rsid w:val="007D2CF8"/>
    <w:rsid w:val="0081052A"/>
    <w:rsid w:val="0084582E"/>
    <w:rsid w:val="00874F21"/>
    <w:rsid w:val="0088002F"/>
    <w:rsid w:val="00911B0A"/>
    <w:rsid w:val="009423EF"/>
    <w:rsid w:val="00950134"/>
    <w:rsid w:val="009D1B2D"/>
    <w:rsid w:val="00A062EE"/>
    <w:rsid w:val="00C37ED5"/>
    <w:rsid w:val="00C52EF4"/>
    <w:rsid w:val="00CE073C"/>
    <w:rsid w:val="00D05A2B"/>
    <w:rsid w:val="00D64BE5"/>
    <w:rsid w:val="00D653D8"/>
    <w:rsid w:val="00E248B0"/>
    <w:rsid w:val="00E57760"/>
    <w:rsid w:val="00E67662"/>
    <w:rsid w:val="00F366FF"/>
    <w:rsid w:val="00FA468C"/>
    <w:rsid w:val="00FD1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BE63"/>
  <w15:chartTrackingRefBased/>
  <w15:docId w15:val="{54C9D24C-B53A-4463-97A1-A7DA73DA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2228</Words>
  <Characters>12700</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Vaškienė</dc:creator>
  <cp:keywords/>
  <dc:description/>
  <cp:lastModifiedBy>Egidijus Stasytis</cp:lastModifiedBy>
  <cp:revision>2</cp:revision>
  <cp:lastPrinted>2024-09-18T08:35:00Z</cp:lastPrinted>
  <dcterms:created xsi:type="dcterms:W3CDTF">2026-01-30T12:22:00Z</dcterms:created>
  <dcterms:modified xsi:type="dcterms:W3CDTF">2026-01-30T12:22:00Z</dcterms:modified>
</cp:coreProperties>
</file>