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FB1C8" w14:textId="77777777" w:rsidR="009932CE" w:rsidRDefault="009932CE" w:rsidP="009932CE">
      <w:pPr>
        <w:tabs>
          <w:tab w:val="left" w:pos="567"/>
        </w:tabs>
        <w:ind w:firstLine="4536"/>
      </w:pPr>
    </w:p>
    <w:p w14:paraId="43AFB1C9" w14:textId="77777777" w:rsidR="00B928BE" w:rsidRDefault="009932CE" w:rsidP="009932CE">
      <w:pPr>
        <w:tabs>
          <w:tab w:val="left" w:pos="567"/>
        </w:tabs>
        <w:ind w:firstLine="4536"/>
      </w:pPr>
      <w:r>
        <w:t xml:space="preserve">      </w:t>
      </w:r>
    </w:p>
    <w:p w14:paraId="43AFB1CA" w14:textId="77777777" w:rsidR="00B928BE" w:rsidRDefault="00B928BE" w:rsidP="009932CE">
      <w:pPr>
        <w:tabs>
          <w:tab w:val="left" w:pos="567"/>
        </w:tabs>
        <w:ind w:firstLine="4536"/>
      </w:pPr>
    </w:p>
    <w:p w14:paraId="43AFB1CB" w14:textId="77777777" w:rsidR="00B928BE" w:rsidRPr="00BE0D88" w:rsidRDefault="00B928BE" w:rsidP="00B928BE">
      <w:pPr>
        <w:jc w:val="center"/>
        <w:rPr>
          <w:b/>
        </w:rPr>
      </w:pPr>
    </w:p>
    <w:p w14:paraId="43AFB1CC" w14:textId="77777777" w:rsidR="00C53DCF" w:rsidRDefault="00C53DCF" w:rsidP="00C53DCF">
      <w:pPr>
        <w:jc w:val="center"/>
        <w:rPr>
          <w:b/>
          <w:sz w:val="46"/>
          <w:szCs w:val="46"/>
        </w:rPr>
      </w:pPr>
      <w:r>
        <w:rPr>
          <w:b/>
          <w:sz w:val="46"/>
          <w:szCs w:val="46"/>
        </w:rPr>
        <w:t>PLUNGĖS „SAULĖS“ GIMNAZIJOS</w:t>
      </w:r>
    </w:p>
    <w:p w14:paraId="43AFB1CD" w14:textId="77777777" w:rsidR="00C53DCF" w:rsidRDefault="00C53DCF" w:rsidP="00C53DCF">
      <w:pPr>
        <w:jc w:val="center"/>
        <w:rPr>
          <w:b/>
          <w:sz w:val="46"/>
          <w:szCs w:val="46"/>
        </w:rPr>
      </w:pPr>
    </w:p>
    <w:p w14:paraId="43AFB1CE" w14:textId="77777777" w:rsidR="00C53DCF" w:rsidRDefault="00C53DCF" w:rsidP="00C53DCF">
      <w:pPr>
        <w:jc w:val="center"/>
        <w:rPr>
          <w:b/>
          <w:sz w:val="46"/>
          <w:szCs w:val="46"/>
        </w:rPr>
      </w:pPr>
      <w:r>
        <w:rPr>
          <w:b/>
          <w:sz w:val="46"/>
          <w:szCs w:val="46"/>
        </w:rPr>
        <w:t>UGDYMO PLANAS</w:t>
      </w:r>
    </w:p>
    <w:p w14:paraId="43AFB1CF" w14:textId="77777777" w:rsidR="00C53DCF" w:rsidRDefault="00C53DCF" w:rsidP="00C53DCF">
      <w:pPr>
        <w:jc w:val="center"/>
        <w:rPr>
          <w:b/>
          <w:sz w:val="46"/>
          <w:szCs w:val="46"/>
        </w:rPr>
      </w:pPr>
    </w:p>
    <w:p w14:paraId="43AFB1D0" w14:textId="77777777" w:rsidR="00C53DCF" w:rsidRDefault="00C53DCF" w:rsidP="00C53DCF">
      <w:pPr>
        <w:jc w:val="center"/>
        <w:rPr>
          <w:b/>
          <w:sz w:val="46"/>
          <w:szCs w:val="46"/>
        </w:rPr>
      </w:pPr>
    </w:p>
    <w:p w14:paraId="43AFB1D1" w14:textId="77777777" w:rsidR="00C53DCF" w:rsidRDefault="00C53DCF" w:rsidP="00C53DCF">
      <w:pPr>
        <w:jc w:val="center"/>
        <w:rPr>
          <w:b/>
          <w:sz w:val="46"/>
          <w:szCs w:val="46"/>
        </w:rPr>
      </w:pPr>
    </w:p>
    <w:p w14:paraId="43AFB1D2" w14:textId="77777777" w:rsidR="00C53DCF" w:rsidRDefault="00C53DCF" w:rsidP="00C53DCF">
      <w:pPr>
        <w:jc w:val="center"/>
        <w:rPr>
          <w:b/>
          <w:sz w:val="46"/>
          <w:szCs w:val="46"/>
        </w:rPr>
      </w:pPr>
    </w:p>
    <w:p w14:paraId="43AFB1D3" w14:textId="77777777" w:rsidR="00C53DCF" w:rsidRDefault="00C53DCF" w:rsidP="00C53DCF">
      <w:pPr>
        <w:jc w:val="center"/>
        <w:rPr>
          <w:b/>
          <w:sz w:val="46"/>
          <w:szCs w:val="46"/>
        </w:rPr>
      </w:pPr>
    </w:p>
    <w:p w14:paraId="43AFB1D4" w14:textId="77777777" w:rsidR="00C53DCF" w:rsidRDefault="00C53DCF" w:rsidP="00C53DCF">
      <w:pPr>
        <w:jc w:val="center"/>
        <w:rPr>
          <w:b/>
          <w:sz w:val="46"/>
          <w:szCs w:val="46"/>
        </w:rPr>
      </w:pPr>
    </w:p>
    <w:p w14:paraId="43AFB1D5" w14:textId="77777777" w:rsidR="00C53DCF" w:rsidRDefault="00C53DCF" w:rsidP="00C53DCF">
      <w:pPr>
        <w:jc w:val="center"/>
      </w:pPr>
      <w:r>
        <w:rPr>
          <w:b/>
          <w:sz w:val="46"/>
          <w:szCs w:val="46"/>
        </w:rPr>
        <w:t>2021-2022 MOKSLO METAI</w:t>
      </w:r>
    </w:p>
    <w:p w14:paraId="43AFB1D6" w14:textId="77777777" w:rsidR="00C53DCF" w:rsidRDefault="00C53DCF" w:rsidP="00C53DCF">
      <w:pPr>
        <w:tabs>
          <w:tab w:val="left" w:pos="567"/>
        </w:tabs>
        <w:ind w:firstLine="4536"/>
      </w:pPr>
    </w:p>
    <w:p w14:paraId="43AFB1D7" w14:textId="77777777" w:rsidR="00C53DCF" w:rsidRDefault="00C53DCF" w:rsidP="00C53DCF">
      <w:pPr>
        <w:tabs>
          <w:tab w:val="left" w:pos="567"/>
        </w:tabs>
        <w:ind w:firstLine="4536"/>
      </w:pPr>
    </w:p>
    <w:p w14:paraId="43AFB1D8" w14:textId="77777777" w:rsidR="00C53DCF" w:rsidRDefault="00C53DCF" w:rsidP="00C53DCF">
      <w:pPr>
        <w:tabs>
          <w:tab w:val="left" w:pos="567"/>
        </w:tabs>
        <w:ind w:firstLine="4536"/>
      </w:pPr>
    </w:p>
    <w:p w14:paraId="43AFB1D9" w14:textId="77777777" w:rsidR="00C53DCF" w:rsidRDefault="00C53DCF" w:rsidP="00C53DCF">
      <w:pPr>
        <w:tabs>
          <w:tab w:val="left" w:pos="567"/>
        </w:tabs>
        <w:ind w:firstLine="4536"/>
      </w:pPr>
    </w:p>
    <w:p w14:paraId="43AFB1DA" w14:textId="77777777" w:rsidR="00C53DCF" w:rsidRDefault="00C53DCF" w:rsidP="00C53DCF">
      <w:r>
        <w:t> </w:t>
      </w:r>
    </w:p>
    <w:p w14:paraId="43AFB1DB" w14:textId="77777777" w:rsidR="00C53DCF" w:rsidRDefault="00C53DCF" w:rsidP="00C53DCF">
      <w:pPr>
        <w:tabs>
          <w:tab w:val="left" w:pos="567"/>
        </w:tabs>
        <w:ind w:firstLine="4536"/>
      </w:pPr>
    </w:p>
    <w:p w14:paraId="43AFB1DC" w14:textId="77777777" w:rsidR="00C53DCF" w:rsidRDefault="00C53DCF" w:rsidP="00C53DCF">
      <w:pPr>
        <w:tabs>
          <w:tab w:val="left" w:pos="567"/>
        </w:tabs>
        <w:ind w:firstLine="4536"/>
      </w:pPr>
    </w:p>
    <w:p w14:paraId="43AFB1DD" w14:textId="77777777" w:rsidR="00C53DCF" w:rsidRDefault="00C53DCF" w:rsidP="00C53DCF">
      <w:pPr>
        <w:tabs>
          <w:tab w:val="left" w:pos="567"/>
        </w:tabs>
        <w:ind w:firstLine="4536"/>
      </w:pPr>
    </w:p>
    <w:p w14:paraId="43AFB1DE" w14:textId="77777777" w:rsidR="00C53DCF" w:rsidRDefault="00C53DCF" w:rsidP="00C53DCF">
      <w:pPr>
        <w:tabs>
          <w:tab w:val="left" w:pos="567"/>
        </w:tabs>
        <w:ind w:firstLine="4536"/>
      </w:pPr>
    </w:p>
    <w:p w14:paraId="43AFB1DF" w14:textId="77777777" w:rsidR="00C53DCF" w:rsidRDefault="00C53DCF" w:rsidP="00C53DCF">
      <w:pPr>
        <w:tabs>
          <w:tab w:val="left" w:pos="567"/>
        </w:tabs>
        <w:ind w:firstLine="4536"/>
      </w:pPr>
    </w:p>
    <w:p w14:paraId="43AFB1E0" w14:textId="77777777" w:rsidR="00C53DCF" w:rsidRDefault="00C53DCF" w:rsidP="00C53DCF">
      <w:pPr>
        <w:tabs>
          <w:tab w:val="left" w:pos="567"/>
        </w:tabs>
        <w:ind w:firstLine="4536"/>
      </w:pPr>
    </w:p>
    <w:p w14:paraId="43AFB1E1" w14:textId="77777777" w:rsidR="00C53DCF" w:rsidRDefault="00C53DCF" w:rsidP="00C53DCF">
      <w:pPr>
        <w:tabs>
          <w:tab w:val="left" w:pos="567"/>
        </w:tabs>
        <w:ind w:firstLine="4536"/>
      </w:pPr>
    </w:p>
    <w:p w14:paraId="43AFB1E2" w14:textId="77777777" w:rsidR="00C53DCF" w:rsidRDefault="00C53DCF" w:rsidP="00C53DCF">
      <w:pPr>
        <w:tabs>
          <w:tab w:val="left" w:pos="567"/>
        </w:tabs>
        <w:ind w:firstLine="4536"/>
      </w:pPr>
    </w:p>
    <w:p w14:paraId="43AFB1E3" w14:textId="77777777" w:rsidR="00C53DCF" w:rsidRDefault="00C53DCF" w:rsidP="00C53DCF">
      <w:pPr>
        <w:tabs>
          <w:tab w:val="left" w:pos="567"/>
        </w:tabs>
        <w:ind w:firstLine="4536"/>
      </w:pPr>
    </w:p>
    <w:p w14:paraId="43AFB1E4" w14:textId="77777777" w:rsidR="00C53DCF" w:rsidRDefault="00C53DCF" w:rsidP="00C53DCF">
      <w:pPr>
        <w:tabs>
          <w:tab w:val="left" w:pos="567"/>
        </w:tabs>
        <w:ind w:firstLine="4536"/>
      </w:pPr>
    </w:p>
    <w:p w14:paraId="43AFB1E5" w14:textId="77777777" w:rsidR="00C53DCF" w:rsidRDefault="00C53DCF" w:rsidP="00C53DCF">
      <w:pPr>
        <w:tabs>
          <w:tab w:val="left" w:pos="567"/>
        </w:tabs>
        <w:ind w:firstLine="4536"/>
      </w:pPr>
    </w:p>
    <w:p w14:paraId="43AFB1E6" w14:textId="77777777" w:rsidR="00C53DCF" w:rsidRDefault="00C53DCF" w:rsidP="00C53DCF">
      <w:pPr>
        <w:tabs>
          <w:tab w:val="left" w:pos="567"/>
        </w:tabs>
        <w:ind w:firstLine="4536"/>
      </w:pPr>
    </w:p>
    <w:p w14:paraId="43AFB1E7" w14:textId="77777777" w:rsidR="00C53DCF" w:rsidRDefault="00C53DCF" w:rsidP="00C53DCF">
      <w:pPr>
        <w:tabs>
          <w:tab w:val="left" w:pos="567"/>
        </w:tabs>
        <w:ind w:firstLine="4536"/>
      </w:pPr>
    </w:p>
    <w:p w14:paraId="43AFB1E8" w14:textId="77777777" w:rsidR="00C53DCF" w:rsidRDefault="00C53DCF" w:rsidP="00C53DCF">
      <w:pPr>
        <w:tabs>
          <w:tab w:val="left" w:pos="567"/>
        </w:tabs>
        <w:ind w:firstLine="4536"/>
      </w:pPr>
    </w:p>
    <w:p w14:paraId="43AFB1E9" w14:textId="77777777" w:rsidR="00C53DCF" w:rsidRDefault="00C53DCF" w:rsidP="00C53DCF">
      <w:pPr>
        <w:tabs>
          <w:tab w:val="left" w:pos="567"/>
        </w:tabs>
        <w:ind w:firstLine="4536"/>
      </w:pPr>
    </w:p>
    <w:p w14:paraId="43AFB1EA" w14:textId="77777777" w:rsidR="00C53DCF" w:rsidRDefault="00C53DCF" w:rsidP="00C53DCF">
      <w:pPr>
        <w:tabs>
          <w:tab w:val="left" w:pos="567"/>
        </w:tabs>
        <w:ind w:firstLine="4536"/>
      </w:pPr>
    </w:p>
    <w:p w14:paraId="43AFB1EB" w14:textId="77777777" w:rsidR="00C53DCF" w:rsidRDefault="00C53DCF" w:rsidP="00C53DCF">
      <w:pPr>
        <w:tabs>
          <w:tab w:val="left" w:pos="567"/>
        </w:tabs>
        <w:ind w:firstLine="4536"/>
      </w:pPr>
      <w:r>
        <w:t xml:space="preserve">             SUDERINTA:    </w:t>
      </w:r>
    </w:p>
    <w:p w14:paraId="43AFB1EC" w14:textId="77777777" w:rsidR="00C53DCF" w:rsidRDefault="00C53DCF" w:rsidP="00C53DCF">
      <w:pPr>
        <w:tabs>
          <w:tab w:val="left" w:pos="567"/>
        </w:tabs>
        <w:ind w:firstLine="4536"/>
      </w:pPr>
    </w:p>
    <w:p w14:paraId="43AFB1ED" w14:textId="77777777" w:rsidR="00C53DCF" w:rsidRDefault="00C53DCF" w:rsidP="00C53DCF">
      <w:pPr>
        <w:tabs>
          <w:tab w:val="left" w:pos="567"/>
        </w:tabs>
        <w:ind w:firstLine="4536"/>
      </w:pPr>
    </w:p>
    <w:p w14:paraId="43AFB1EE" w14:textId="77777777" w:rsidR="00C53DCF" w:rsidRDefault="00C53DCF" w:rsidP="00C53DCF">
      <w:pPr>
        <w:tabs>
          <w:tab w:val="left" w:pos="567"/>
        </w:tabs>
        <w:ind w:firstLine="4536"/>
      </w:pPr>
    </w:p>
    <w:p w14:paraId="43AFB1EF" w14:textId="77777777" w:rsidR="00C53DCF" w:rsidRDefault="00C53DCF" w:rsidP="00C53DCF">
      <w:pPr>
        <w:tabs>
          <w:tab w:val="left" w:pos="567"/>
        </w:tabs>
        <w:ind w:firstLine="4536"/>
      </w:pPr>
    </w:p>
    <w:p w14:paraId="43AFB1F0" w14:textId="77777777" w:rsidR="0030170F" w:rsidRDefault="00C53DCF" w:rsidP="00C53DCF">
      <w:pPr>
        <w:tabs>
          <w:tab w:val="left" w:pos="567"/>
        </w:tabs>
        <w:ind w:firstLine="4536"/>
      </w:pPr>
      <w:r>
        <w:t xml:space="preserve">              2021 m. rugpjūčio 31 d.     </w:t>
      </w:r>
    </w:p>
    <w:p w14:paraId="43AFB1F1" w14:textId="77777777" w:rsidR="0030170F" w:rsidRDefault="0030170F" w:rsidP="00C53DCF">
      <w:pPr>
        <w:tabs>
          <w:tab w:val="left" w:pos="567"/>
        </w:tabs>
        <w:ind w:firstLine="4536"/>
      </w:pPr>
    </w:p>
    <w:p w14:paraId="43AFB1F2" w14:textId="77777777" w:rsidR="00E92076" w:rsidRDefault="00E92076" w:rsidP="00C53DCF">
      <w:pPr>
        <w:tabs>
          <w:tab w:val="left" w:pos="567"/>
        </w:tabs>
        <w:ind w:firstLine="4536"/>
      </w:pPr>
    </w:p>
    <w:p w14:paraId="43AFB1F3" w14:textId="77777777" w:rsidR="00E92076" w:rsidRDefault="00E92076" w:rsidP="00C53DCF">
      <w:pPr>
        <w:tabs>
          <w:tab w:val="left" w:pos="567"/>
        </w:tabs>
        <w:ind w:firstLine="4536"/>
      </w:pPr>
    </w:p>
    <w:p w14:paraId="587FD492" w14:textId="77777777" w:rsidR="004B7770" w:rsidRDefault="004B7770" w:rsidP="00C53DCF">
      <w:pPr>
        <w:tabs>
          <w:tab w:val="left" w:pos="567"/>
        </w:tabs>
        <w:ind w:firstLine="4536"/>
      </w:pPr>
    </w:p>
    <w:p w14:paraId="43AFB1F4" w14:textId="77777777" w:rsidR="0030170F" w:rsidRDefault="0030170F" w:rsidP="00C53DCF">
      <w:pPr>
        <w:tabs>
          <w:tab w:val="left" w:pos="567"/>
        </w:tabs>
        <w:ind w:firstLine="4536"/>
      </w:pPr>
    </w:p>
    <w:p w14:paraId="43AFB1F5" w14:textId="77777777" w:rsidR="00A71F39" w:rsidRPr="00BE0D88" w:rsidRDefault="00A71F39" w:rsidP="00A71F39">
      <w:pPr>
        <w:jc w:val="center"/>
        <w:rPr>
          <w:b/>
        </w:rPr>
      </w:pPr>
      <w:r>
        <w:rPr>
          <w:b/>
        </w:rPr>
        <w:lastRenderedPageBreak/>
        <w:t>2021-09-01</w:t>
      </w:r>
    </w:p>
    <w:tbl>
      <w:tblPr>
        <w:tblStyle w:val="prastojilentel1"/>
        <w:tblpPr w:leftFromText="180" w:rightFromText="180" w:vertAnchor="page" w:horzAnchor="margin" w:tblpXSpec="center" w:tblpY="1329"/>
        <w:tblW w:w="903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
        <w:gridCol w:w="842"/>
        <w:gridCol w:w="1264"/>
        <w:gridCol w:w="1475"/>
        <w:gridCol w:w="1264"/>
        <w:gridCol w:w="1054"/>
        <w:gridCol w:w="896"/>
        <w:gridCol w:w="1276"/>
      </w:tblGrid>
      <w:tr w:rsidR="00A71F39" w:rsidRPr="00BE0D88" w14:paraId="43AFB1FE" w14:textId="77777777" w:rsidTr="0004428F">
        <w:tc>
          <w:tcPr>
            <w:tcW w:w="968" w:type="dxa"/>
            <w:tcBorders>
              <w:top w:val="single" w:sz="4" w:space="0" w:color="auto"/>
              <w:left w:val="single" w:sz="4" w:space="0" w:color="auto"/>
              <w:bottom w:val="single" w:sz="4" w:space="0" w:color="auto"/>
              <w:right w:val="single" w:sz="4" w:space="0" w:color="auto"/>
            </w:tcBorders>
            <w:vAlign w:val="center"/>
          </w:tcPr>
          <w:p w14:paraId="43AFB1F6" w14:textId="77777777" w:rsidR="00A71F39" w:rsidRPr="00BE0D88" w:rsidRDefault="00A71F39" w:rsidP="0004428F">
            <w:pPr>
              <w:jc w:val="center"/>
              <w:rPr>
                <w:b/>
                <w:sz w:val="20"/>
                <w:lang w:val="en-US"/>
              </w:rPr>
            </w:pPr>
            <w:r w:rsidRPr="00BE0D88">
              <w:rPr>
                <w:b/>
                <w:sz w:val="20"/>
                <w:lang w:val="en-US"/>
              </w:rPr>
              <w:t>Eil. Nr.</w:t>
            </w:r>
          </w:p>
        </w:tc>
        <w:tc>
          <w:tcPr>
            <w:tcW w:w="842" w:type="dxa"/>
            <w:tcBorders>
              <w:top w:val="single" w:sz="4" w:space="0" w:color="auto"/>
              <w:left w:val="single" w:sz="4" w:space="0" w:color="auto"/>
              <w:bottom w:val="single" w:sz="4" w:space="0" w:color="auto"/>
              <w:right w:val="single" w:sz="4" w:space="0" w:color="auto"/>
            </w:tcBorders>
            <w:vAlign w:val="center"/>
          </w:tcPr>
          <w:p w14:paraId="43AFB1F7" w14:textId="77777777" w:rsidR="00A71F39" w:rsidRPr="00BE0D88" w:rsidRDefault="00A71F39" w:rsidP="0004428F">
            <w:pPr>
              <w:jc w:val="center"/>
              <w:rPr>
                <w:b/>
                <w:sz w:val="20"/>
                <w:lang w:val="en-US"/>
              </w:rPr>
            </w:pPr>
            <w:r w:rsidRPr="00BE0D88">
              <w:rPr>
                <w:b/>
                <w:sz w:val="20"/>
                <w:lang w:val="en-US"/>
              </w:rPr>
              <w:t>Klasė</w:t>
            </w:r>
          </w:p>
        </w:tc>
        <w:tc>
          <w:tcPr>
            <w:tcW w:w="1264" w:type="dxa"/>
            <w:tcBorders>
              <w:top w:val="single" w:sz="4" w:space="0" w:color="auto"/>
              <w:left w:val="single" w:sz="4" w:space="0" w:color="auto"/>
              <w:bottom w:val="single" w:sz="4" w:space="0" w:color="auto"/>
              <w:right w:val="single" w:sz="4" w:space="0" w:color="auto"/>
            </w:tcBorders>
            <w:vAlign w:val="center"/>
          </w:tcPr>
          <w:p w14:paraId="43AFB1F8" w14:textId="77777777" w:rsidR="00A71F39" w:rsidRPr="00BE0D88" w:rsidRDefault="00A71F39" w:rsidP="0004428F">
            <w:pPr>
              <w:jc w:val="center"/>
              <w:rPr>
                <w:b/>
                <w:sz w:val="20"/>
                <w:lang w:val="en-US"/>
              </w:rPr>
            </w:pPr>
            <w:r w:rsidRPr="00BE0D88">
              <w:rPr>
                <w:b/>
                <w:sz w:val="20"/>
                <w:lang w:val="en-US"/>
              </w:rPr>
              <w:t>Viso mokinių</w:t>
            </w:r>
          </w:p>
        </w:tc>
        <w:tc>
          <w:tcPr>
            <w:tcW w:w="1475" w:type="dxa"/>
            <w:tcBorders>
              <w:top w:val="single" w:sz="4" w:space="0" w:color="auto"/>
              <w:left w:val="single" w:sz="4" w:space="0" w:color="auto"/>
              <w:bottom w:val="single" w:sz="4" w:space="0" w:color="auto"/>
              <w:right w:val="single" w:sz="4" w:space="0" w:color="auto"/>
            </w:tcBorders>
            <w:vAlign w:val="center"/>
          </w:tcPr>
          <w:p w14:paraId="43AFB1F9" w14:textId="77777777" w:rsidR="00A71F39" w:rsidRPr="00BE0D88" w:rsidRDefault="00A71F39" w:rsidP="0004428F">
            <w:pPr>
              <w:jc w:val="center"/>
              <w:rPr>
                <w:b/>
                <w:sz w:val="20"/>
                <w:lang w:val="en-US"/>
              </w:rPr>
            </w:pPr>
            <w:r w:rsidRPr="00BE0D88">
              <w:rPr>
                <w:b/>
                <w:sz w:val="20"/>
                <w:lang w:val="en-US"/>
              </w:rPr>
              <w:t>Mergaičių</w:t>
            </w:r>
          </w:p>
        </w:tc>
        <w:tc>
          <w:tcPr>
            <w:tcW w:w="1264" w:type="dxa"/>
            <w:tcBorders>
              <w:top w:val="single" w:sz="4" w:space="0" w:color="auto"/>
              <w:left w:val="single" w:sz="4" w:space="0" w:color="auto"/>
              <w:bottom w:val="single" w:sz="4" w:space="0" w:color="auto"/>
              <w:right w:val="single" w:sz="4" w:space="0" w:color="auto"/>
            </w:tcBorders>
            <w:vAlign w:val="center"/>
          </w:tcPr>
          <w:p w14:paraId="43AFB1FA" w14:textId="77777777" w:rsidR="00A71F39" w:rsidRPr="00BE0D88" w:rsidRDefault="00A71F39" w:rsidP="0004428F">
            <w:pPr>
              <w:jc w:val="center"/>
              <w:rPr>
                <w:b/>
                <w:sz w:val="20"/>
                <w:lang w:val="en-US"/>
              </w:rPr>
            </w:pPr>
            <w:r w:rsidRPr="00BE0D88">
              <w:rPr>
                <w:b/>
                <w:sz w:val="20"/>
                <w:lang w:val="en-US"/>
              </w:rPr>
              <w:t>Berniukų</w:t>
            </w:r>
          </w:p>
        </w:tc>
        <w:tc>
          <w:tcPr>
            <w:tcW w:w="1054" w:type="dxa"/>
            <w:tcBorders>
              <w:top w:val="single" w:sz="4" w:space="0" w:color="auto"/>
              <w:left w:val="single" w:sz="4" w:space="0" w:color="auto"/>
              <w:bottom w:val="single" w:sz="4" w:space="0" w:color="auto"/>
              <w:right w:val="single" w:sz="4" w:space="0" w:color="auto"/>
            </w:tcBorders>
            <w:vAlign w:val="center"/>
          </w:tcPr>
          <w:p w14:paraId="43AFB1FB" w14:textId="77777777" w:rsidR="00A71F39" w:rsidRPr="00BE0D88" w:rsidRDefault="00A71F39" w:rsidP="0004428F">
            <w:pPr>
              <w:jc w:val="center"/>
              <w:rPr>
                <w:b/>
                <w:sz w:val="20"/>
                <w:lang w:val="en-US"/>
              </w:rPr>
            </w:pPr>
            <w:r w:rsidRPr="00BE0D88">
              <w:rPr>
                <w:b/>
                <w:sz w:val="20"/>
                <w:lang w:val="en-US"/>
              </w:rPr>
              <w:t>Tikyba</w:t>
            </w:r>
          </w:p>
        </w:tc>
        <w:tc>
          <w:tcPr>
            <w:tcW w:w="896" w:type="dxa"/>
            <w:tcBorders>
              <w:top w:val="single" w:sz="4" w:space="0" w:color="auto"/>
              <w:left w:val="single" w:sz="4" w:space="0" w:color="auto"/>
              <w:bottom w:val="single" w:sz="4" w:space="0" w:color="auto"/>
              <w:right w:val="single" w:sz="4" w:space="0" w:color="auto"/>
            </w:tcBorders>
            <w:vAlign w:val="center"/>
          </w:tcPr>
          <w:p w14:paraId="43AFB1FC" w14:textId="77777777" w:rsidR="00A71F39" w:rsidRPr="00BE0D88" w:rsidRDefault="00A71F39" w:rsidP="0004428F">
            <w:pPr>
              <w:jc w:val="center"/>
              <w:rPr>
                <w:b/>
                <w:sz w:val="20"/>
                <w:lang w:val="en-US"/>
              </w:rPr>
            </w:pPr>
            <w:r w:rsidRPr="00BE0D88">
              <w:rPr>
                <w:b/>
                <w:sz w:val="20"/>
                <w:lang w:val="en-US"/>
              </w:rPr>
              <w:t>Etika</w:t>
            </w:r>
          </w:p>
        </w:tc>
        <w:tc>
          <w:tcPr>
            <w:tcW w:w="1276" w:type="dxa"/>
            <w:tcBorders>
              <w:top w:val="single" w:sz="4" w:space="0" w:color="auto"/>
              <w:left w:val="single" w:sz="4" w:space="0" w:color="auto"/>
              <w:bottom w:val="single" w:sz="4" w:space="0" w:color="auto"/>
              <w:right w:val="single" w:sz="4" w:space="0" w:color="auto"/>
            </w:tcBorders>
            <w:vAlign w:val="center"/>
          </w:tcPr>
          <w:p w14:paraId="43AFB1FD" w14:textId="77777777" w:rsidR="00A71F39" w:rsidRPr="00BE0D88" w:rsidRDefault="00A71F39" w:rsidP="0004428F">
            <w:pPr>
              <w:jc w:val="center"/>
              <w:rPr>
                <w:b/>
                <w:sz w:val="20"/>
                <w:lang w:val="en-US"/>
              </w:rPr>
            </w:pPr>
            <w:r w:rsidRPr="00BE0D88">
              <w:rPr>
                <w:b/>
                <w:sz w:val="20"/>
                <w:lang w:val="en-US"/>
              </w:rPr>
              <w:t>II užsienio kalba</w:t>
            </w:r>
          </w:p>
        </w:tc>
      </w:tr>
      <w:tr w:rsidR="00A71F39" w:rsidRPr="00BE0D88" w14:paraId="43AFB208" w14:textId="77777777" w:rsidTr="0004428F">
        <w:tc>
          <w:tcPr>
            <w:tcW w:w="968" w:type="dxa"/>
            <w:tcBorders>
              <w:top w:val="single" w:sz="4" w:space="0" w:color="auto"/>
              <w:left w:val="single" w:sz="4" w:space="0" w:color="auto"/>
              <w:bottom w:val="single" w:sz="4" w:space="0" w:color="auto"/>
              <w:right w:val="single" w:sz="4" w:space="0" w:color="auto"/>
            </w:tcBorders>
            <w:vAlign w:val="center"/>
          </w:tcPr>
          <w:p w14:paraId="43AFB1FF" w14:textId="77777777" w:rsidR="00A71F39" w:rsidRPr="00BE0D88" w:rsidRDefault="00A71F39" w:rsidP="0004428F">
            <w:pPr>
              <w:jc w:val="center"/>
              <w:rPr>
                <w:sz w:val="20"/>
                <w:lang w:val="en-US"/>
              </w:rPr>
            </w:pPr>
            <w:r w:rsidRPr="00BE0D88">
              <w:rPr>
                <w:sz w:val="20"/>
                <w:lang w:val="en-US"/>
              </w:rPr>
              <w:t>1.</w:t>
            </w:r>
          </w:p>
        </w:tc>
        <w:tc>
          <w:tcPr>
            <w:tcW w:w="842" w:type="dxa"/>
            <w:tcBorders>
              <w:top w:val="single" w:sz="4" w:space="0" w:color="auto"/>
              <w:left w:val="single" w:sz="4" w:space="0" w:color="auto"/>
              <w:bottom w:val="single" w:sz="4" w:space="0" w:color="auto"/>
              <w:right w:val="single" w:sz="4" w:space="0" w:color="auto"/>
            </w:tcBorders>
            <w:vAlign w:val="center"/>
          </w:tcPr>
          <w:p w14:paraId="43AFB200" w14:textId="77777777" w:rsidR="00A71F39" w:rsidRPr="00BE0D88" w:rsidRDefault="00A71F39" w:rsidP="0004428F">
            <w:pPr>
              <w:jc w:val="center"/>
              <w:rPr>
                <w:b/>
                <w:sz w:val="20"/>
                <w:lang w:val="en-US"/>
              </w:rPr>
            </w:pPr>
            <w:r w:rsidRPr="00BE0D88">
              <w:rPr>
                <w:b/>
                <w:sz w:val="20"/>
                <w:lang w:val="en-US"/>
              </w:rPr>
              <w:t>I a</w:t>
            </w:r>
          </w:p>
        </w:tc>
        <w:tc>
          <w:tcPr>
            <w:tcW w:w="1264" w:type="dxa"/>
            <w:tcBorders>
              <w:top w:val="single" w:sz="4" w:space="0" w:color="auto"/>
              <w:left w:val="single" w:sz="4" w:space="0" w:color="auto"/>
              <w:bottom w:val="single" w:sz="4" w:space="0" w:color="auto"/>
              <w:right w:val="single" w:sz="4" w:space="0" w:color="auto"/>
            </w:tcBorders>
            <w:vAlign w:val="center"/>
          </w:tcPr>
          <w:p w14:paraId="43AFB201" w14:textId="77777777" w:rsidR="00A71F39" w:rsidRPr="00C54DC5" w:rsidRDefault="00A71F39" w:rsidP="0004428F">
            <w:pPr>
              <w:jc w:val="center"/>
              <w:rPr>
                <w:sz w:val="20"/>
                <w:lang w:val="en-US"/>
              </w:rPr>
            </w:pPr>
            <w:r>
              <w:rPr>
                <w:sz w:val="20"/>
                <w:lang w:val="en-US"/>
              </w:rPr>
              <w:t>29</w:t>
            </w:r>
          </w:p>
        </w:tc>
        <w:tc>
          <w:tcPr>
            <w:tcW w:w="1475" w:type="dxa"/>
            <w:tcBorders>
              <w:top w:val="single" w:sz="4" w:space="0" w:color="auto"/>
              <w:left w:val="single" w:sz="4" w:space="0" w:color="auto"/>
              <w:bottom w:val="single" w:sz="4" w:space="0" w:color="auto"/>
              <w:right w:val="single" w:sz="4" w:space="0" w:color="auto"/>
            </w:tcBorders>
            <w:vAlign w:val="center"/>
          </w:tcPr>
          <w:p w14:paraId="43AFB202" w14:textId="77777777" w:rsidR="00A71F39" w:rsidRPr="00C54DC5" w:rsidRDefault="00A71F39" w:rsidP="0004428F">
            <w:pPr>
              <w:jc w:val="center"/>
              <w:rPr>
                <w:sz w:val="20"/>
                <w:lang w:val="en-US"/>
              </w:rPr>
            </w:pPr>
            <w:r>
              <w:rPr>
                <w:sz w:val="20"/>
                <w:lang w:val="en-US"/>
              </w:rPr>
              <w:t>12</w:t>
            </w:r>
          </w:p>
        </w:tc>
        <w:tc>
          <w:tcPr>
            <w:tcW w:w="1264" w:type="dxa"/>
            <w:tcBorders>
              <w:top w:val="single" w:sz="4" w:space="0" w:color="auto"/>
              <w:left w:val="single" w:sz="4" w:space="0" w:color="auto"/>
              <w:bottom w:val="single" w:sz="4" w:space="0" w:color="auto"/>
              <w:right w:val="single" w:sz="4" w:space="0" w:color="auto"/>
            </w:tcBorders>
            <w:vAlign w:val="center"/>
          </w:tcPr>
          <w:p w14:paraId="43AFB203" w14:textId="77777777" w:rsidR="00A71F39" w:rsidRPr="00C54DC5" w:rsidRDefault="00A71F39" w:rsidP="0004428F">
            <w:pPr>
              <w:jc w:val="center"/>
              <w:rPr>
                <w:sz w:val="20"/>
                <w:lang w:val="en-US"/>
              </w:rPr>
            </w:pPr>
            <w:r>
              <w:rPr>
                <w:sz w:val="20"/>
                <w:lang w:val="en-US"/>
              </w:rPr>
              <w:t>17</w:t>
            </w:r>
          </w:p>
        </w:tc>
        <w:tc>
          <w:tcPr>
            <w:tcW w:w="1054" w:type="dxa"/>
            <w:tcBorders>
              <w:top w:val="single" w:sz="4" w:space="0" w:color="auto"/>
              <w:left w:val="single" w:sz="4" w:space="0" w:color="auto"/>
              <w:bottom w:val="single" w:sz="4" w:space="0" w:color="auto"/>
              <w:right w:val="single" w:sz="4" w:space="0" w:color="auto"/>
            </w:tcBorders>
            <w:vAlign w:val="center"/>
          </w:tcPr>
          <w:p w14:paraId="43AFB204" w14:textId="77777777" w:rsidR="00A71F39" w:rsidRPr="00C54DC5" w:rsidRDefault="00A71F39" w:rsidP="0004428F">
            <w:pPr>
              <w:jc w:val="center"/>
              <w:rPr>
                <w:sz w:val="20"/>
                <w:lang w:val="en-US"/>
              </w:rPr>
            </w:pPr>
            <w:r>
              <w:rPr>
                <w:sz w:val="20"/>
                <w:lang w:val="en-US"/>
              </w:rPr>
              <w:t>9</w:t>
            </w:r>
          </w:p>
        </w:tc>
        <w:tc>
          <w:tcPr>
            <w:tcW w:w="896" w:type="dxa"/>
            <w:tcBorders>
              <w:top w:val="single" w:sz="4" w:space="0" w:color="auto"/>
              <w:left w:val="single" w:sz="4" w:space="0" w:color="auto"/>
              <w:bottom w:val="single" w:sz="4" w:space="0" w:color="auto"/>
              <w:right w:val="single" w:sz="4" w:space="0" w:color="auto"/>
            </w:tcBorders>
            <w:vAlign w:val="center"/>
          </w:tcPr>
          <w:p w14:paraId="43AFB205" w14:textId="77777777" w:rsidR="00A71F39" w:rsidRPr="00C54DC5" w:rsidRDefault="00A71F39" w:rsidP="0004428F">
            <w:pPr>
              <w:jc w:val="center"/>
              <w:rPr>
                <w:sz w:val="20"/>
                <w:lang w:val="en-US"/>
              </w:rPr>
            </w:pPr>
            <w:r>
              <w:rPr>
                <w:sz w:val="20"/>
                <w:lang w:val="en-US"/>
              </w:rPr>
              <w:t>20</w:t>
            </w:r>
          </w:p>
        </w:tc>
        <w:tc>
          <w:tcPr>
            <w:tcW w:w="1276" w:type="dxa"/>
            <w:tcBorders>
              <w:top w:val="single" w:sz="4" w:space="0" w:color="auto"/>
              <w:left w:val="single" w:sz="4" w:space="0" w:color="auto"/>
              <w:bottom w:val="single" w:sz="4" w:space="0" w:color="auto"/>
              <w:right w:val="single" w:sz="4" w:space="0" w:color="auto"/>
            </w:tcBorders>
            <w:vAlign w:val="center"/>
          </w:tcPr>
          <w:p w14:paraId="43AFB206" w14:textId="77777777" w:rsidR="00A71F39" w:rsidRDefault="00A71F39" w:rsidP="0004428F">
            <w:pPr>
              <w:jc w:val="center"/>
              <w:rPr>
                <w:sz w:val="20"/>
                <w:lang w:val="en-US"/>
              </w:rPr>
            </w:pPr>
            <w:r>
              <w:rPr>
                <w:sz w:val="20"/>
                <w:lang w:val="en-US"/>
              </w:rPr>
              <w:t>11 rusų k.</w:t>
            </w:r>
          </w:p>
          <w:p w14:paraId="43AFB207" w14:textId="77777777" w:rsidR="00A71F39" w:rsidRPr="00C54DC5" w:rsidRDefault="00A71F39" w:rsidP="0004428F">
            <w:pPr>
              <w:jc w:val="center"/>
              <w:rPr>
                <w:sz w:val="20"/>
                <w:lang w:val="en-US"/>
              </w:rPr>
            </w:pPr>
            <w:r>
              <w:rPr>
                <w:sz w:val="20"/>
                <w:lang w:val="en-US"/>
              </w:rPr>
              <w:t>18 pranc.k.</w:t>
            </w:r>
          </w:p>
        </w:tc>
      </w:tr>
      <w:tr w:rsidR="00A71F39" w:rsidRPr="00BE0D88" w14:paraId="43AFB212" w14:textId="77777777" w:rsidTr="0004428F">
        <w:tc>
          <w:tcPr>
            <w:tcW w:w="968" w:type="dxa"/>
            <w:tcBorders>
              <w:top w:val="single" w:sz="4" w:space="0" w:color="auto"/>
              <w:left w:val="single" w:sz="4" w:space="0" w:color="auto"/>
              <w:bottom w:val="single" w:sz="4" w:space="0" w:color="auto"/>
              <w:right w:val="single" w:sz="4" w:space="0" w:color="auto"/>
            </w:tcBorders>
            <w:vAlign w:val="center"/>
          </w:tcPr>
          <w:p w14:paraId="43AFB209" w14:textId="77777777" w:rsidR="00A71F39" w:rsidRPr="00BE0D88" w:rsidRDefault="00A71F39" w:rsidP="0004428F">
            <w:pPr>
              <w:jc w:val="center"/>
              <w:rPr>
                <w:sz w:val="20"/>
                <w:lang w:val="en-US"/>
              </w:rPr>
            </w:pPr>
            <w:r w:rsidRPr="00BE0D88">
              <w:rPr>
                <w:sz w:val="20"/>
                <w:lang w:val="en-US"/>
              </w:rPr>
              <w:t>2.</w:t>
            </w:r>
          </w:p>
        </w:tc>
        <w:tc>
          <w:tcPr>
            <w:tcW w:w="842" w:type="dxa"/>
            <w:tcBorders>
              <w:top w:val="single" w:sz="4" w:space="0" w:color="auto"/>
              <w:left w:val="single" w:sz="4" w:space="0" w:color="auto"/>
              <w:bottom w:val="single" w:sz="4" w:space="0" w:color="auto"/>
              <w:right w:val="single" w:sz="4" w:space="0" w:color="auto"/>
            </w:tcBorders>
            <w:vAlign w:val="center"/>
          </w:tcPr>
          <w:p w14:paraId="43AFB20A" w14:textId="77777777" w:rsidR="00A71F39" w:rsidRPr="00BE0D88" w:rsidRDefault="00A71F39" w:rsidP="0004428F">
            <w:pPr>
              <w:jc w:val="center"/>
              <w:rPr>
                <w:b/>
                <w:sz w:val="20"/>
                <w:lang w:val="en-US"/>
              </w:rPr>
            </w:pPr>
            <w:r w:rsidRPr="00BE0D88">
              <w:rPr>
                <w:b/>
                <w:sz w:val="20"/>
                <w:lang w:val="en-US"/>
              </w:rPr>
              <w:t>I b</w:t>
            </w:r>
          </w:p>
        </w:tc>
        <w:tc>
          <w:tcPr>
            <w:tcW w:w="1264" w:type="dxa"/>
            <w:tcBorders>
              <w:top w:val="single" w:sz="4" w:space="0" w:color="auto"/>
              <w:left w:val="single" w:sz="4" w:space="0" w:color="auto"/>
              <w:bottom w:val="single" w:sz="4" w:space="0" w:color="auto"/>
              <w:right w:val="single" w:sz="4" w:space="0" w:color="auto"/>
            </w:tcBorders>
            <w:vAlign w:val="center"/>
          </w:tcPr>
          <w:p w14:paraId="43AFB20B" w14:textId="77777777" w:rsidR="00A71F39" w:rsidRPr="00C54DC5" w:rsidRDefault="00A71F39" w:rsidP="0004428F">
            <w:pPr>
              <w:jc w:val="center"/>
              <w:rPr>
                <w:sz w:val="20"/>
                <w:lang w:val="en-US"/>
              </w:rPr>
            </w:pPr>
            <w:r>
              <w:rPr>
                <w:sz w:val="20"/>
                <w:lang w:val="en-US"/>
              </w:rPr>
              <w:t>29</w:t>
            </w:r>
          </w:p>
        </w:tc>
        <w:tc>
          <w:tcPr>
            <w:tcW w:w="1475" w:type="dxa"/>
            <w:tcBorders>
              <w:top w:val="single" w:sz="4" w:space="0" w:color="auto"/>
              <w:left w:val="single" w:sz="4" w:space="0" w:color="auto"/>
              <w:bottom w:val="single" w:sz="4" w:space="0" w:color="auto"/>
              <w:right w:val="single" w:sz="4" w:space="0" w:color="auto"/>
            </w:tcBorders>
            <w:vAlign w:val="center"/>
          </w:tcPr>
          <w:p w14:paraId="43AFB20C" w14:textId="77777777" w:rsidR="00A71F39" w:rsidRPr="00C54DC5" w:rsidRDefault="00A71F39" w:rsidP="0004428F">
            <w:pPr>
              <w:jc w:val="center"/>
              <w:rPr>
                <w:sz w:val="20"/>
                <w:lang w:val="en-US"/>
              </w:rPr>
            </w:pPr>
            <w:r>
              <w:rPr>
                <w:sz w:val="20"/>
                <w:lang w:val="en-US"/>
              </w:rPr>
              <w:t>16</w:t>
            </w:r>
          </w:p>
        </w:tc>
        <w:tc>
          <w:tcPr>
            <w:tcW w:w="1264" w:type="dxa"/>
            <w:tcBorders>
              <w:top w:val="single" w:sz="4" w:space="0" w:color="auto"/>
              <w:left w:val="single" w:sz="4" w:space="0" w:color="auto"/>
              <w:bottom w:val="single" w:sz="4" w:space="0" w:color="auto"/>
              <w:right w:val="single" w:sz="4" w:space="0" w:color="auto"/>
            </w:tcBorders>
            <w:vAlign w:val="center"/>
          </w:tcPr>
          <w:p w14:paraId="43AFB20D" w14:textId="77777777" w:rsidR="00A71F39" w:rsidRPr="00C54DC5" w:rsidRDefault="00A71F39" w:rsidP="0004428F">
            <w:pPr>
              <w:jc w:val="center"/>
              <w:rPr>
                <w:sz w:val="20"/>
                <w:lang w:val="en-US"/>
              </w:rPr>
            </w:pPr>
            <w:r>
              <w:rPr>
                <w:sz w:val="20"/>
                <w:lang w:val="en-US"/>
              </w:rPr>
              <w:t>13</w:t>
            </w:r>
          </w:p>
        </w:tc>
        <w:tc>
          <w:tcPr>
            <w:tcW w:w="1054" w:type="dxa"/>
            <w:tcBorders>
              <w:top w:val="single" w:sz="4" w:space="0" w:color="auto"/>
              <w:left w:val="single" w:sz="4" w:space="0" w:color="auto"/>
              <w:bottom w:val="single" w:sz="4" w:space="0" w:color="auto"/>
              <w:right w:val="single" w:sz="4" w:space="0" w:color="auto"/>
            </w:tcBorders>
            <w:vAlign w:val="center"/>
          </w:tcPr>
          <w:p w14:paraId="43AFB20E" w14:textId="77777777" w:rsidR="00A71F39" w:rsidRPr="00C54DC5" w:rsidRDefault="00A71F39" w:rsidP="0004428F">
            <w:pPr>
              <w:jc w:val="center"/>
              <w:rPr>
                <w:sz w:val="20"/>
                <w:lang w:val="en-US"/>
              </w:rPr>
            </w:pPr>
            <w:r>
              <w:rPr>
                <w:sz w:val="20"/>
                <w:lang w:val="en-US"/>
              </w:rPr>
              <w:t>5</w:t>
            </w:r>
          </w:p>
        </w:tc>
        <w:tc>
          <w:tcPr>
            <w:tcW w:w="896" w:type="dxa"/>
            <w:tcBorders>
              <w:top w:val="single" w:sz="4" w:space="0" w:color="auto"/>
              <w:left w:val="single" w:sz="4" w:space="0" w:color="auto"/>
              <w:bottom w:val="single" w:sz="4" w:space="0" w:color="auto"/>
              <w:right w:val="single" w:sz="4" w:space="0" w:color="auto"/>
            </w:tcBorders>
            <w:vAlign w:val="center"/>
          </w:tcPr>
          <w:p w14:paraId="43AFB20F" w14:textId="77777777" w:rsidR="00A71F39" w:rsidRPr="00C54DC5" w:rsidRDefault="00A71F39" w:rsidP="0004428F">
            <w:pPr>
              <w:jc w:val="center"/>
              <w:rPr>
                <w:sz w:val="20"/>
                <w:lang w:val="en-US"/>
              </w:rPr>
            </w:pPr>
            <w:r>
              <w:rPr>
                <w:sz w:val="20"/>
                <w:lang w:val="en-US"/>
              </w:rPr>
              <w:t>24</w:t>
            </w:r>
          </w:p>
        </w:tc>
        <w:tc>
          <w:tcPr>
            <w:tcW w:w="1276" w:type="dxa"/>
            <w:tcBorders>
              <w:top w:val="single" w:sz="4" w:space="0" w:color="auto"/>
              <w:left w:val="single" w:sz="4" w:space="0" w:color="auto"/>
              <w:bottom w:val="single" w:sz="4" w:space="0" w:color="auto"/>
              <w:right w:val="single" w:sz="4" w:space="0" w:color="auto"/>
            </w:tcBorders>
            <w:vAlign w:val="center"/>
          </w:tcPr>
          <w:p w14:paraId="43AFB210" w14:textId="77777777" w:rsidR="00A71F39" w:rsidRDefault="00A71F39" w:rsidP="0004428F">
            <w:pPr>
              <w:jc w:val="center"/>
              <w:rPr>
                <w:sz w:val="20"/>
                <w:lang w:val="en-US"/>
              </w:rPr>
            </w:pPr>
            <w:r>
              <w:rPr>
                <w:sz w:val="20"/>
                <w:lang w:val="en-US"/>
              </w:rPr>
              <w:t>12 rusų k.</w:t>
            </w:r>
          </w:p>
          <w:p w14:paraId="43AFB211" w14:textId="77777777" w:rsidR="00A71F39" w:rsidRPr="00C54DC5" w:rsidRDefault="00A71F39" w:rsidP="0004428F">
            <w:pPr>
              <w:jc w:val="center"/>
              <w:rPr>
                <w:sz w:val="20"/>
                <w:lang w:val="en-US"/>
              </w:rPr>
            </w:pPr>
            <w:r>
              <w:rPr>
                <w:sz w:val="20"/>
                <w:lang w:val="en-US"/>
              </w:rPr>
              <w:t>17 vok.k.</w:t>
            </w:r>
          </w:p>
        </w:tc>
      </w:tr>
      <w:tr w:rsidR="00A71F39" w:rsidRPr="00BE0D88" w14:paraId="43AFB21B" w14:textId="77777777" w:rsidTr="0004428F">
        <w:tc>
          <w:tcPr>
            <w:tcW w:w="968" w:type="dxa"/>
            <w:tcBorders>
              <w:top w:val="single" w:sz="4" w:space="0" w:color="auto"/>
              <w:left w:val="single" w:sz="4" w:space="0" w:color="auto"/>
              <w:bottom w:val="single" w:sz="4" w:space="0" w:color="auto"/>
              <w:right w:val="single" w:sz="4" w:space="0" w:color="auto"/>
            </w:tcBorders>
            <w:vAlign w:val="center"/>
          </w:tcPr>
          <w:p w14:paraId="43AFB213" w14:textId="77777777" w:rsidR="00A71F39" w:rsidRPr="00BE0D88" w:rsidRDefault="00A71F39" w:rsidP="0004428F">
            <w:pPr>
              <w:jc w:val="center"/>
              <w:rPr>
                <w:sz w:val="20"/>
                <w:lang w:val="en-US"/>
              </w:rPr>
            </w:pPr>
            <w:r w:rsidRPr="00BE0D88">
              <w:rPr>
                <w:sz w:val="20"/>
                <w:lang w:val="en-US"/>
              </w:rPr>
              <w:t>3.</w:t>
            </w:r>
          </w:p>
        </w:tc>
        <w:tc>
          <w:tcPr>
            <w:tcW w:w="842" w:type="dxa"/>
            <w:tcBorders>
              <w:top w:val="single" w:sz="4" w:space="0" w:color="auto"/>
              <w:left w:val="single" w:sz="4" w:space="0" w:color="auto"/>
              <w:bottom w:val="single" w:sz="4" w:space="0" w:color="auto"/>
              <w:right w:val="single" w:sz="4" w:space="0" w:color="auto"/>
            </w:tcBorders>
            <w:vAlign w:val="center"/>
          </w:tcPr>
          <w:p w14:paraId="43AFB214" w14:textId="77777777" w:rsidR="00A71F39" w:rsidRPr="00BE0D88" w:rsidRDefault="00A71F39" w:rsidP="0004428F">
            <w:pPr>
              <w:jc w:val="center"/>
              <w:rPr>
                <w:b/>
                <w:sz w:val="20"/>
                <w:lang w:val="en-US"/>
              </w:rPr>
            </w:pPr>
            <w:r w:rsidRPr="00BE0D88">
              <w:rPr>
                <w:b/>
                <w:sz w:val="20"/>
                <w:lang w:val="en-US"/>
              </w:rPr>
              <w:t>I c</w:t>
            </w:r>
          </w:p>
        </w:tc>
        <w:tc>
          <w:tcPr>
            <w:tcW w:w="1264" w:type="dxa"/>
            <w:tcBorders>
              <w:top w:val="single" w:sz="4" w:space="0" w:color="auto"/>
              <w:left w:val="single" w:sz="4" w:space="0" w:color="auto"/>
              <w:bottom w:val="single" w:sz="4" w:space="0" w:color="auto"/>
              <w:right w:val="single" w:sz="4" w:space="0" w:color="auto"/>
            </w:tcBorders>
            <w:vAlign w:val="center"/>
          </w:tcPr>
          <w:p w14:paraId="43AFB215" w14:textId="77777777" w:rsidR="00A71F39" w:rsidRPr="00C54DC5" w:rsidRDefault="00A71F39" w:rsidP="0004428F">
            <w:pPr>
              <w:jc w:val="center"/>
              <w:rPr>
                <w:sz w:val="20"/>
                <w:lang w:val="en-US"/>
              </w:rPr>
            </w:pPr>
            <w:r>
              <w:rPr>
                <w:sz w:val="20"/>
                <w:lang w:val="en-US"/>
              </w:rPr>
              <w:t>28</w:t>
            </w:r>
          </w:p>
        </w:tc>
        <w:tc>
          <w:tcPr>
            <w:tcW w:w="1475" w:type="dxa"/>
            <w:tcBorders>
              <w:top w:val="single" w:sz="4" w:space="0" w:color="auto"/>
              <w:left w:val="single" w:sz="4" w:space="0" w:color="auto"/>
              <w:bottom w:val="single" w:sz="4" w:space="0" w:color="auto"/>
              <w:right w:val="single" w:sz="4" w:space="0" w:color="auto"/>
            </w:tcBorders>
            <w:vAlign w:val="center"/>
          </w:tcPr>
          <w:p w14:paraId="43AFB216" w14:textId="77777777" w:rsidR="00A71F39" w:rsidRPr="00C54DC5" w:rsidRDefault="00A71F39" w:rsidP="0004428F">
            <w:pPr>
              <w:jc w:val="center"/>
              <w:rPr>
                <w:sz w:val="20"/>
                <w:lang w:val="en-US"/>
              </w:rPr>
            </w:pPr>
            <w:r>
              <w:rPr>
                <w:sz w:val="20"/>
                <w:lang w:val="en-US"/>
              </w:rPr>
              <w:t>17</w:t>
            </w:r>
          </w:p>
        </w:tc>
        <w:tc>
          <w:tcPr>
            <w:tcW w:w="1264" w:type="dxa"/>
            <w:tcBorders>
              <w:top w:val="single" w:sz="4" w:space="0" w:color="auto"/>
              <w:left w:val="single" w:sz="4" w:space="0" w:color="auto"/>
              <w:bottom w:val="single" w:sz="4" w:space="0" w:color="auto"/>
              <w:right w:val="single" w:sz="4" w:space="0" w:color="auto"/>
            </w:tcBorders>
            <w:vAlign w:val="center"/>
          </w:tcPr>
          <w:p w14:paraId="43AFB217" w14:textId="77777777" w:rsidR="00A71F39" w:rsidRPr="00C54DC5" w:rsidRDefault="00A71F39" w:rsidP="0004428F">
            <w:pPr>
              <w:jc w:val="center"/>
              <w:rPr>
                <w:sz w:val="20"/>
                <w:lang w:val="en-US"/>
              </w:rPr>
            </w:pPr>
            <w:r>
              <w:rPr>
                <w:sz w:val="20"/>
                <w:lang w:val="en-US"/>
              </w:rPr>
              <w:t>11</w:t>
            </w:r>
          </w:p>
        </w:tc>
        <w:tc>
          <w:tcPr>
            <w:tcW w:w="1054" w:type="dxa"/>
            <w:tcBorders>
              <w:top w:val="single" w:sz="4" w:space="0" w:color="auto"/>
              <w:left w:val="single" w:sz="4" w:space="0" w:color="auto"/>
              <w:bottom w:val="single" w:sz="4" w:space="0" w:color="auto"/>
              <w:right w:val="single" w:sz="4" w:space="0" w:color="auto"/>
            </w:tcBorders>
            <w:vAlign w:val="center"/>
          </w:tcPr>
          <w:p w14:paraId="43AFB218" w14:textId="77777777" w:rsidR="00A71F39" w:rsidRPr="00C54DC5" w:rsidRDefault="00A71F39" w:rsidP="0004428F">
            <w:pPr>
              <w:jc w:val="center"/>
              <w:rPr>
                <w:sz w:val="20"/>
                <w:lang w:val="en-US"/>
              </w:rPr>
            </w:pPr>
            <w:r>
              <w:rPr>
                <w:sz w:val="20"/>
                <w:lang w:val="en-US"/>
              </w:rPr>
              <w:t>14</w:t>
            </w:r>
          </w:p>
        </w:tc>
        <w:tc>
          <w:tcPr>
            <w:tcW w:w="896" w:type="dxa"/>
            <w:tcBorders>
              <w:top w:val="single" w:sz="4" w:space="0" w:color="auto"/>
              <w:left w:val="single" w:sz="4" w:space="0" w:color="auto"/>
              <w:bottom w:val="single" w:sz="4" w:space="0" w:color="auto"/>
              <w:right w:val="single" w:sz="4" w:space="0" w:color="auto"/>
            </w:tcBorders>
            <w:vAlign w:val="center"/>
          </w:tcPr>
          <w:p w14:paraId="43AFB219" w14:textId="77777777" w:rsidR="00A71F39" w:rsidRPr="00C54DC5" w:rsidRDefault="00A71F39" w:rsidP="0004428F">
            <w:pPr>
              <w:jc w:val="center"/>
              <w:rPr>
                <w:sz w:val="20"/>
                <w:lang w:val="en-US"/>
              </w:rPr>
            </w:pPr>
            <w:r>
              <w:rPr>
                <w:sz w:val="20"/>
                <w:lang w:val="en-US"/>
              </w:rPr>
              <w:t>14</w:t>
            </w:r>
          </w:p>
        </w:tc>
        <w:tc>
          <w:tcPr>
            <w:tcW w:w="1276" w:type="dxa"/>
            <w:tcBorders>
              <w:top w:val="single" w:sz="4" w:space="0" w:color="auto"/>
              <w:left w:val="single" w:sz="4" w:space="0" w:color="auto"/>
              <w:bottom w:val="single" w:sz="4" w:space="0" w:color="auto"/>
              <w:right w:val="single" w:sz="4" w:space="0" w:color="auto"/>
            </w:tcBorders>
            <w:vAlign w:val="center"/>
          </w:tcPr>
          <w:p w14:paraId="43AFB21A" w14:textId="77777777" w:rsidR="00A71F39" w:rsidRPr="00C54DC5" w:rsidRDefault="00A71F39" w:rsidP="0004428F">
            <w:pPr>
              <w:jc w:val="center"/>
              <w:rPr>
                <w:sz w:val="20"/>
                <w:lang w:val="en-US"/>
              </w:rPr>
            </w:pPr>
            <w:r>
              <w:rPr>
                <w:sz w:val="20"/>
                <w:lang w:val="en-US"/>
              </w:rPr>
              <w:t>28 rusų k.</w:t>
            </w:r>
          </w:p>
        </w:tc>
      </w:tr>
      <w:tr w:rsidR="00A71F39" w:rsidRPr="00BE0D88" w14:paraId="43AFB224" w14:textId="77777777" w:rsidTr="0004428F">
        <w:tc>
          <w:tcPr>
            <w:tcW w:w="968" w:type="dxa"/>
            <w:tcBorders>
              <w:top w:val="single" w:sz="4" w:space="0" w:color="auto"/>
              <w:left w:val="single" w:sz="4" w:space="0" w:color="auto"/>
              <w:bottom w:val="single" w:sz="4" w:space="0" w:color="auto"/>
              <w:right w:val="single" w:sz="4" w:space="0" w:color="auto"/>
            </w:tcBorders>
            <w:vAlign w:val="center"/>
          </w:tcPr>
          <w:p w14:paraId="43AFB21C" w14:textId="77777777" w:rsidR="00A71F39" w:rsidRPr="00BE0D88" w:rsidRDefault="00A71F39" w:rsidP="0004428F">
            <w:pPr>
              <w:jc w:val="center"/>
              <w:rPr>
                <w:sz w:val="20"/>
                <w:lang w:val="en-US"/>
              </w:rPr>
            </w:pPr>
            <w:r w:rsidRPr="00BE0D88">
              <w:rPr>
                <w:sz w:val="20"/>
                <w:lang w:val="en-US"/>
              </w:rPr>
              <w:t>4.</w:t>
            </w:r>
          </w:p>
        </w:tc>
        <w:tc>
          <w:tcPr>
            <w:tcW w:w="842" w:type="dxa"/>
            <w:tcBorders>
              <w:top w:val="single" w:sz="4" w:space="0" w:color="auto"/>
              <w:left w:val="single" w:sz="4" w:space="0" w:color="auto"/>
              <w:bottom w:val="single" w:sz="4" w:space="0" w:color="auto"/>
              <w:right w:val="single" w:sz="4" w:space="0" w:color="auto"/>
            </w:tcBorders>
            <w:vAlign w:val="center"/>
          </w:tcPr>
          <w:p w14:paraId="43AFB21D" w14:textId="77777777" w:rsidR="00A71F39" w:rsidRPr="00BE0D88" w:rsidRDefault="00A71F39" w:rsidP="0004428F">
            <w:pPr>
              <w:jc w:val="center"/>
              <w:rPr>
                <w:b/>
                <w:sz w:val="20"/>
                <w:lang w:val="en-US"/>
              </w:rPr>
            </w:pPr>
            <w:r w:rsidRPr="00BE0D88">
              <w:rPr>
                <w:b/>
                <w:sz w:val="20"/>
                <w:lang w:val="en-US"/>
              </w:rPr>
              <w:t>I d</w:t>
            </w:r>
          </w:p>
        </w:tc>
        <w:tc>
          <w:tcPr>
            <w:tcW w:w="1264" w:type="dxa"/>
            <w:tcBorders>
              <w:top w:val="single" w:sz="4" w:space="0" w:color="auto"/>
              <w:left w:val="single" w:sz="4" w:space="0" w:color="auto"/>
              <w:bottom w:val="single" w:sz="4" w:space="0" w:color="auto"/>
              <w:right w:val="single" w:sz="4" w:space="0" w:color="auto"/>
            </w:tcBorders>
            <w:vAlign w:val="center"/>
          </w:tcPr>
          <w:p w14:paraId="43AFB21E" w14:textId="77777777" w:rsidR="00A71F39" w:rsidRPr="00C54DC5" w:rsidRDefault="00A71F39" w:rsidP="0004428F">
            <w:pPr>
              <w:jc w:val="center"/>
              <w:rPr>
                <w:sz w:val="20"/>
                <w:lang w:val="en-US"/>
              </w:rPr>
            </w:pPr>
            <w:r>
              <w:rPr>
                <w:sz w:val="20"/>
                <w:lang w:val="en-US"/>
              </w:rPr>
              <w:t>29</w:t>
            </w:r>
          </w:p>
        </w:tc>
        <w:tc>
          <w:tcPr>
            <w:tcW w:w="1475" w:type="dxa"/>
            <w:tcBorders>
              <w:top w:val="single" w:sz="4" w:space="0" w:color="auto"/>
              <w:left w:val="single" w:sz="4" w:space="0" w:color="auto"/>
              <w:bottom w:val="single" w:sz="4" w:space="0" w:color="auto"/>
              <w:right w:val="single" w:sz="4" w:space="0" w:color="auto"/>
            </w:tcBorders>
            <w:vAlign w:val="center"/>
          </w:tcPr>
          <w:p w14:paraId="43AFB21F" w14:textId="77777777" w:rsidR="00A71F39" w:rsidRPr="00C54DC5" w:rsidRDefault="00A71F39" w:rsidP="0004428F">
            <w:pPr>
              <w:jc w:val="center"/>
              <w:rPr>
                <w:sz w:val="20"/>
                <w:lang w:val="en-US"/>
              </w:rPr>
            </w:pPr>
            <w:r>
              <w:rPr>
                <w:sz w:val="20"/>
                <w:lang w:val="en-US"/>
              </w:rPr>
              <w:t>19</w:t>
            </w:r>
          </w:p>
        </w:tc>
        <w:tc>
          <w:tcPr>
            <w:tcW w:w="1264" w:type="dxa"/>
            <w:tcBorders>
              <w:top w:val="single" w:sz="4" w:space="0" w:color="auto"/>
              <w:left w:val="single" w:sz="4" w:space="0" w:color="auto"/>
              <w:bottom w:val="single" w:sz="4" w:space="0" w:color="auto"/>
              <w:right w:val="single" w:sz="4" w:space="0" w:color="auto"/>
            </w:tcBorders>
            <w:vAlign w:val="center"/>
          </w:tcPr>
          <w:p w14:paraId="43AFB220" w14:textId="77777777" w:rsidR="00A71F39" w:rsidRPr="00C54DC5" w:rsidRDefault="00A71F39" w:rsidP="0004428F">
            <w:pPr>
              <w:jc w:val="center"/>
              <w:rPr>
                <w:sz w:val="20"/>
                <w:lang w:val="en-US"/>
              </w:rPr>
            </w:pPr>
            <w:r>
              <w:rPr>
                <w:sz w:val="20"/>
                <w:lang w:val="en-US"/>
              </w:rPr>
              <w:t>10</w:t>
            </w:r>
          </w:p>
        </w:tc>
        <w:tc>
          <w:tcPr>
            <w:tcW w:w="1054" w:type="dxa"/>
            <w:tcBorders>
              <w:top w:val="single" w:sz="4" w:space="0" w:color="auto"/>
              <w:left w:val="single" w:sz="4" w:space="0" w:color="auto"/>
              <w:bottom w:val="single" w:sz="4" w:space="0" w:color="auto"/>
              <w:right w:val="single" w:sz="4" w:space="0" w:color="auto"/>
            </w:tcBorders>
            <w:vAlign w:val="center"/>
          </w:tcPr>
          <w:p w14:paraId="43AFB221" w14:textId="77777777" w:rsidR="00A71F39" w:rsidRPr="00C54DC5" w:rsidRDefault="00A71F39" w:rsidP="0004428F">
            <w:pPr>
              <w:jc w:val="center"/>
              <w:rPr>
                <w:sz w:val="20"/>
                <w:lang w:val="en-US"/>
              </w:rPr>
            </w:pPr>
            <w:r>
              <w:rPr>
                <w:sz w:val="20"/>
                <w:lang w:val="en-US"/>
              </w:rPr>
              <w:t>14</w:t>
            </w:r>
          </w:p>
        </w:tc>
        <w:tc>
          <w:tcPr>
            <w:tcW w:w="896" w:type="dxa"/>
            <w:tcBorders>
              <w:top w:val="single" w:sz="4" w:space="0" w:color="auto"/>
              <w:left w:val="single" w:sz="4" w:space="0" w:color="auto"/>
              <w:bottom w:val="single" w:sz="4" w:space="0" w:color="auto"/>
              <w:right w:val="single" w:sz="4" w:space="0" w:color="auto"/>
            </w:tcBorders>
            <w:vAlign w:val="center"/>
          </w:tcPr>
          <w:p w14:paraId="43AFB222" w14:textId="77777777" w:rsidR="00A71F39" w:rsidRPr="00C54DC5" w:rsidRDefault="00A71F39" w:rsidP="0004428F">
            <w:pPr>
              <w:jc w:val="center"/>
              <w:rPr>
                <w:sz w:val="20"/>
                <w:lang w:val="en-US"/>
              </w:rPr>
            </w:pPr>
            <w:r>
              <w:rPr>
                <w:sz w:val="20"/>
                <w:lang w:val="en-US"/>
              </w:rPr>
              <w:t>15</w:t>
            </w:r>
          </w:p>
        </w:tc>
        <w:tc>
          <w:tcPr>
            <w:tcW w:w="1276" w:type="dxa"/>
            <w:tcBorders>
              <w:top w:val="single" w:sz="4" w:space="0" w:color="auto"/>
              <w:left w:val="single" w:sz="4" w:space="0" w:color="auto"/>
              <w:bottom w:val="single" w:sz="4" w:space="0" w:color="auto"/>
              <w:right w:val="single" w:sz="4" w:space="0" w:color="auto"/>
            </w:tcBorders>
            <w:vAlign w:val="center"/>
          </w:tcPr>
          <w:p w14:paraId="43AFB223" w14:textId="77777777" w:rsidR="00A71F39" w:rsidRPr="00C54DC5" w:rsidRDefault="00A71F39" w:rsidP="0004428F">
            <w:pPr>
              <w:jc w:val="center"/>
              <w:rPr>
                <w:sz w:val="20"/>
                <w:lang w:val="en-US"/>
              </w:rPr>
            </w:pPr>
            <w:r>
              <w:rPr>
                <w:sz w:val="20"/>
                <w:lang w:val="en-US"/>
              </w:rPr>
              <w:t>29 rusų k.</w:t>
            </w:r>
          </w:p>
        </w:tc>
      </w:tr>
      <w:tr w:rsidR="00A71F39" w:rsidRPr="00BE0D88" w14:paraId="43AFB22D" w14:textId="77777777" w:rsidTr="0004428F">
        <w:tc>
          <w:tcPr>
            <w:tcW w:w="968" w:type="dxa"/>
            <w:tcBorders>
              <w:top w:val="single" w:sz="4" w:space="0" w:color="auto"/>
              <w:left w:val="single" w:sz="4" w:space="0" w:color="auto"/>
              <w:bottom w:val="single" w:sz="4" w:space="0" w:color="auto"/>
              <w:right w:val="single" w:sz="4" w:space="0" w:color="auto"/>
            </w:tcBorders>
            <w:vAlign w:val="center"/>
          </w:tcPr>
          <w:p w14:paraId="43AFB225" w14:textId="77777777" w:rsidR="00A71F39" w:rsidRPr="00BE0D88" w:rsidRDefault="00A71F39" w:rsidP="0004428F">
            <w:pPr>
              <w:jc w:val="center"/>
              <w:rPr>
                <w:sz w:val="20"/>
                <w:lang w:val="en-US"/>
              </w:rPr>
            </w:pPr>
            <w:r>
              <w:rPr>
                <w:sz w:val="20"/>
                <w:lang w:val="en-US"/>
              </w:rPr>
              <w:t>5.</w:t>
            </w:r>
          </w:p>
        </w:tc>
        <w:tc>
          <w:tcPr>
            <w:tcW w:w="842" w:type="dxa"/>
            <w:tcBorders>
              <w:top w:val="single" w:sz="4" w:space="0" w:color="auto"/>
              <w:left w:val="single" w:sz="4" w:space="0" w:color="auto"/>
              <w:bottom w:val="single" w:sz="4" w:space="0" w:color="auto"/>
              <w:right w:val="single" w:sz="4" w:space="0" w:color="auto"/>
            </w:tcBorders>
            <w:vAlign w:val="center"/>
          </w:tcPr>
          <w:p w14:paraId="43AFB226" w14:textId="77777777" w:rsidR="00A71F39" w:rsidRPr="00BE0D88" w:rsidRDefault="00A71F39" w:rsidP="0004428F">
            <w:pPr>
              <w:jc w:val="center"/>
              <w:rPr>
                <w:b/>
                <w:sz w:val="20"/>
                <w:lang w:val="en-US"/>
              </w:rPr>
            </w:pPr>
            <w:r>
              <w:rPr>
                <w:b/>
                <w:sz w:val="20"/>
                <w:lang w:val="en-US"/>
              </w:rPr>
              <w:t>I e</w:t>
            </w:r>
          </w:p>
        </w:tc>
        <w:tc>
          <w:tcPr>
            <w:tcW w:w="1264" w:type="dxa"/>
            <w:tcBorders>
              <w:top w:val="single" w:sz="4" w:space="0" w:color="auto"/>
              <w:left w:val="single" w:sz="4" w:space="0" w:color="auto"/>
              <w:bottom w:val="single" w:sz="4" w:space="0" w:color="auto"/>
              <w:right w:val="single" w:sz="4" w:space="0" w:color="auto"/>
            </w:tcBorders>
            <w:vAlign w:val="center"/>
          </w:tcPr>
          <w:p w14:paraId="43AFB227" w14:textId="77777777" w:rsidR="00A71F39" w:rsidRPr="00C54DC5" w:rsidRDefault="00A71F39" w:rsidP="0004428F">
            <w:pPr>
              <w:jc w:val="center"/>
              <w:rPr>
                <w:sz w:val="20"/>
                <w:lang w:val="en-US"/>
              </w:rPr>
            </w:pPr>
            <w:r>
              <w:rPr>
                <w:sz w:val="20"/>
                <w:lang w:val="en-US"/>
              </w:rPr>
              <w:t>28</w:t>
            </w:r>
          </w:p>
        </w:tc>
        <w:tc>
          <w:tcPr>
            <w:tcW w:w="1475" w:type="dxa"/>
            <w:tcBorders>
              <w:top w:val="single" w:sz="4" w:space="0" w:color="auto"/>
              <w:left w:val="single" w:sz="4" w:space="0" w:color="auto"/>
              <w:bottom w:val="single" w:sz="4" w:space="0" w:color="auto"/>
              <w:right w:val="single" w:sz="4" w:space="0" w:color="auto"/>
            </w:tcBorders>
            <w:vAlign w:val="center"/>
          </w:tcPr>
          <w:p w14:paraId="43AFB228" w14:textId="77777777" w:rsidR="00A71F39" w:rsidRPr="00C54DC5" w:rsidRDefault="00A71F39" w:rsidP="0004428F">
            <w:pPr>
              <w:jc w:val="center"/>
              <w:rPr>
                <w:sz w:val="20"/>
                <w:lang w:val="en-US"/>
              </w:rPr>
            </w:pPr>
            <w:r>
              <w:rPr>
                <w:sz w:val="20"/>
                <w:lang w:val="en-US"/>
              </w:rPr>
              <w:t>12</w:t>
            </w:r>
          </w:p>
        </w:tc>
        <w:tc>
          <w:tcPr>
            <w:tcW w:w="1264" w:type="dxa"/>
            <w:tcBorders>
              <w:top w:val="single" w:sz="4" w:space="0" w:color="auto"/>
              <w:left w:val="single" w:sz="4" w:space="0" w:color="auto"/>
              <w:bottom w:val="single" w:sz="4" w:space="0" w:color="auto"/>
              <w:right w:val="single" w:sz="4" w:space="0" w:color="auto"/>
            </w:tcBorders>
            <w:vAlign w:val="center"/>
          </w:tcPr>
          <w:p w14:paraId="43AFB229" w14:textId="77777777" w:rsidR="00A71F39" w:rsidRPr="00C54DC5" w:rsidRDefault="00A71F39" w:rsidP="0004428F">
            <w:pPr>
              <w:jc w:val="center"/>
              <w:rPr>
                <w:sz w:val="20"/>
                <w:lang w:val="en-US"/>
              </w:rPr>
            </w:pPr>
            <w:r>
              <w:rPr>
                <w:sz w:val="20"/>
                <w:lang w:val="en-US"/>
              </w:rPr>
              <w:t>16</w:t>
            </w:r>
          </w:p>
        </w:tc>
        <w:tc>
          <w:tcPr>
            <w:tcW w:w="1054" w:type="dxa"/>
            <w:tcBorders>
              <w:top w:val="single" w:sz="4" w:space="0" w:color="auto"/>
              <w:left w:val="single" w:sz="4" w:space="0" w:color="auto"/>
              <w:bottom w:val="single" w:sz="4" w:space="0" w:color="auto"/>
              <w:right w:val="single" w:sz="4" w:space="0" w:color="auto"/>
            </w:tcBorders>
            <w:vAlign w:val="center"/>
          </w:tcPr>
          <w:p w14:paraId="43AFB22A" w14:textId="77777777" w:rsidR="00A71F39" w:rsidRPr="00C54DC5" w:rsidRDefault="00A71F39" w:rsidP="0004428F">
            <w:pPr>
              <w:jc w:val="center"/>
              <w:rPr>
                <w:sz w:val="20"/>
                <w:lang w:val="en-US"/>
              </w:rPr>
            </w:pPr>
            <w:r>
              <w:rPr>
                <w:sz w:val="20"/>
                <w:lang w:val="en-US"/>
              </w:rPr>
              <w:t>4</w:t>
            </w:r>
          </w:p>
        </w:tc>
        <w:tc>
          <w:tcPr>
            <w:tcW w:w="896" w:type="dxa"/>
            <w:tcBorders>
              <w:top w:val="single" w:sz="4" w:space="0" w:color="auto"/>
              <w:left w:val="single" w:sz="4" w:space="0" w:color="auto"/>
              <w:bottom w:val="single" w:sz="4" w:space="0" w:color="auto"/>
              <w:right w:val="single" w:sz="4" w:space="0" w:color="auto"/>
            </w:tcBorders>
            <w:vAlign w:val="center"/>
          </w:tcPr>
          <w:p w14:paraId="43AFB22B" w14:textId="77777777" w:rsidR="00A71F39" w:rsidRPr="00C54DC5" w:rsidRDefault="00A71F39" w:rsidP="0004428F">
            <w:pPr>
              <w:jc w:val="center"/>
              <w:rPr>
                <w:sz w:val="20"/>
                <w:lang w:val="en-US"/>
              </w:rPr>
            </w:pPr>
            <w:r>
              <w:rPr>
                <w:sz w:val="20"/>
                <w:lang w:val="en-US"/>
              </w:rPr>
              <w:t>24</w:t>
            </w:r>
          </w:p>
        </w:tc>
        <w:tc>
          <w:tcPr>
            <w:tcW w:w="1276" w:type="dxa"/>
            <w:tcBorders>
              <w:top w:val="single" w:sz="4" w:space="0" w:color="auto"/>
              <w:left w:val="single" w:sz="4" w:space="0" w:color="auto"/>
              <w:bottom w:val="single" w:sz="4" w:space="0" w:color="auto"/>
              <w:right w:val="single" w:sz="4" w:space="0" w:color="auto"/>
            </w:tcBorders>
            <w:vAlign w:val="center"/>
          </w:tcPr>
          <w:p w14:paraId="43AFB22C" w14:textId="77777777" w:rsidR="00A71F39" w:rsidRPr="00C54DC5" w:rsidRDefault="00A71F39" w:rsidP="0004428F">
            <w:pPr>
              <w:jc w:val="center"/>
              <w:rPr>
                <w:sz w:val="20"/>
                <w:lang w:val="en-US"/>
              </w:rPr>
            </w:pPr>
            <w:r>
              <w:rPr>
                <w:sz w:val="20"/>
                <w:lang w:val="en-US"/>
              </w:rPr>
              <w:t>28 rusų k.</w:t>
            </w:r>
          </w:p>
        </w:tc>
      </w:tr>
      <w:tr w:rsidR="00A71F39" w:rsidRPr="00BE0D88" w14:paraId="43AFB237" w14:textId="77777777" w:rsidTr="0004428F">
        <w:tc>
          <w:tcPr>
            <w:tcW w:w="1810" w:type="dxa"/>
            <w:gridSpan w:val="2"/>
            <w:tcBorders>
              <w:top w:val="single" w:sz="4" w:space="0" w:color="auto"/>
              <w:left w:val="single" w:sz="4" w:space="0" w:color="auto"/>
              <w:bottom w:val="single" w:sz="4" w:space="0" w:color="auto"/>
              <w:right w:val="single" w:sz="4" w:space="0" w:color="auto"/>
            </w:tcBorders>
            <w:vAlign w:val="center"/>
          </w:tcPr>
          <w:p w14:paraId="43AFB22E" w14:textId="77777777" w:rsidR="00A71F39" w:rsidRPr="00BE0D88" w:rsidRDefault="00A71F39" w:rsidP="0004428F">
            <w:pPr>
              <w:jc w:val="center"/>
              <w:rPr>
                <w:b/>
                <w:sz w:val="20"/>
                <w:lang w:val="en-US"/>
              </w:rPr>
            </w:pPr>
            <w:r w:rsidRPr="00BE0D88">
              <w:rPr>
                <w:b/>
                <w:sz w:val="20"/>
                <w:lang w:val="en-US"/>
              </w:rPr>
              <w:t>VISO I kl.</w:t>
            </w:r>
          </w:p>
        </w:tc>
        <w:tc>
          <w:tcPr>
            <w:tcW w:w="1264" w:type="dxa"/>
            <w:tcBorders>
              <w:top w:val="single" w:sz="4" w:space="0" w:color="auto"/>
              <w:left w:val="single" w:sz="4" w:space="0" w:color="auto"/>
              <w:bottom w:val="single" w:sz="4" w:space="0" w:color="auto"/>
              <w:right w:val="single" w:sz="4" w:space="0" w:color="auto"/>
            </w:tcBorders>
            <w:vAlign w:val="center"/>
          </w:tcPr>
          <w:p w14:paraId="43AFB22F" w14:textId="77777777" w:rsidR="00A71F39" w:rsidRPr="00C54DC5" w:rsidRDefault="00A71F39" w:rsidP="0004428F">
            <w:pPr>
              <w:jc w:val="center"/>
              <w:rPr>
                <w:b/>
                <w:sz w:val="20"/>
                <w:lang w:val="en-US"/>
              </w:rPr>
            </w:pPr>
            <w:r>
              <w:rPr>
                <w:b/>
                <w:sz w:val="20"/>
                <w:lang w:val="en-US"/>
              </w:rPr>
              <w:t>143</w:t>
            </w:r>
          </w:p>
        </w:tc>
        <w:tc>
          <w:tcPr>
            <w:tcW w:w="1475" w:type="dxa"/>
            <w:tcBorders>
              <w:top w:val="single" w:sz="4" w:space="0" w:color="auto"/>
              <w:left w:val="single" w:sz="4" w:space="0" w:color="auto"/>
              <w:bottom w:val="single" w:sz="4" w:space="0" w:color="auto"/>
              <w:right w:val="single" w:sz="4" w:space="0" w:color="auto"/>
            </w:tcBorders>
            <w:vAlign w:val="center"/>
          </w:tcPr>
          <w:p w14:paraId="43AFB230" w14:textId="77777777" w:rsidR="00A71F39" w:rsidRPr="00C54DC5" w:rsidRDefault="00A71F39" w:rsidP="0004428F">
            <w:pPr>
              <w:jc w:val="center"/>
              <w:rPr>
                <w:b/>
                <w:sz w:val="20"/>
                <w:lang w:val="en-US"/>
              </w:rPr>
            </w:pPr>
            <w:r>
              <w:rPr>
                <w:b/>
                <w:sz w:val="20"/>
                <w:lang w:val="en-US"/>
              </w:rPr>
              <w:t>76</w:t>
            </w:r>
          </w:p>
        </w:tc>
        <w:tc>
          <w:tcPr>
            <w:tcW w:w="1264" w:type="dxa"/>
            <w:tcBorders>
              <w:top w:val="single" w:sz="4" w:space="0" w:color="auto"/>
              <w:left w:val="single" w:sz="4" w:space="0" w:color="auto"/>
              <w:bottom w:val="single" w:sz="4" w:space="0" w:color="auto"/>
              <w:right w:val="single" w:sz="4" w:space="0" w:color="auto"/>
            </w:tcBorders>
            <w:vAlign w:val="center"/>
          </w:tcPr>
          <w:p w14:paraId="43AFB231" w14:textId="77777777" w:rsidR="00A71F39" w:rsidRPr="00C54DC5" w:rsidRDefault="00A71F39" w:rsidP="0004428F">
            <w:pPr>
              <w:jc w:val="center"/>
              <w:rPr>
                <w:b/>
                <w:sz w:val="20"/>
                <w:lang w:val="en-US"/>
              </w:rPr>
            </w:pPr>
            <w:r>
              <w:rPr>
                <w:b/>
                <w:sz w:val="20"/>
                <w:lang w:val="en-US"/>
              </w:rPr>
              <w:t>67</w:t>
            </w:r>
          </w:p>
        </w:tc>
        <w:tc>
          <w:tcPr>
            <w:tcW w:w="1054" w:type="dxa"/>
            <w:tcBorders>
              <w:top w:val="single" w:sz="4" w:space="0" w:color="auto"/>
              <w:left w:val="single" w:sz="4" w:space="0" w:color="auto"/>
              <w:bottom w:val="single" w:sz="4" w:space="0" w:color="auto"/>
              <w:right w:val="single" w:sz="4" w:space="0" w:color="auto"/>
            </w:tcBorders>
            <w:vAlign w:val="center"/>
          </w:tcPr>
          <w:p w14:paraId="43AFB232" w14:textId="77777777" w:rsidR="00A71F39" w:rsidRPr="00C54DC5" w:rsidRDefault="00A71F39" w:rsidP="0004428F">
            <w:pPr>
              <w:jc w:val="center"/>
              <w:rPr>
                <w:b/>
                <w:sz w:val="20"/>
                <w:lang w:val="en-US"/>
              </w:rPr>
            </w:pPr>
            <w:r>
              <w:rPr>
                <w:b/>
                <w:sz w:val="20"/>
                <w:lang w:val="en-US"/>
              </w:rPr>
              <w:t>46</w:t>
            </w:r>
          </w:p>
        </w:tc>
        <w:tc>
          <w:tcPr>
            <w:tcW w:w="896" w:type="dxa"/>
            <w:tcBorders>
              <w:top w:val="single" w:sz="4" w:space="0" w:color="auto"/>
              <w:left w:val="single" w:sz="4" w:space="0" w:color="auto"/>
              <w:bottom w:val="single" w:sz="4" w:space="0" w:color="auto"/>
              <w:right w:val="single" w:sz="4" w:space="0" w:color="auto"/>
            </w:tcBorders>
            <w:vAlign w:val="center"/>
          </w:tcPr>
          <w:p w14:paraId="43AFB233" w14:textId="77777777" w:rsidR="00A71F39" w:rsidRPr="00C54DC5" w:rsidRDefault="00A71F39" w:rsidP="0004428F">
            <w:pPr>
              <w:jc w:val="center"/>
              <w:rPr>
                <w:b/>
                <w:sz w:val="20"/>
                <w:lang w:val="en-US"/>
              </w:rPr>
            </w:pPr>
            <w:r>
              <w:rPr>
                <w:b/>
                <w:sz w:val="20"/>
                <w:lang w:val="en-US"/>
              </w:rPr>
              <w:t>97</w:t>
            </w:r>
          </w:p>
        </w:tc>
        <w:tc>
          <w:tcPr>
            <w:tcW w:w="1276" w:type="dxa"/>
            <w:tcBorders>
              <w:top w:val="single" w:sz="4" w:space="0" w:color="auto"/>
              <w:left w:val="single" w:sz="4" w:space="0" w:color="auto"/>
              <w:bottom w:val="single" w:sz="4" w:space="0" w:color="auto"/>
              <w:right w:val="single" w:sz="4" w:space="0" w:color="auto"/>
            </w:tcBorders>
            <w:vAlign w:val="center"/>
          </w:tcPr>
          <w:p w14:paraId="43AFB234" w14:textId="77777777" w:rsidR="00A71F39" w:rsidRDefault="00A71F39" w:rsidP="0004428F">
            <w:pPr>
              <w:jc w:val="center"/>
              <w:rPr>
                <w:b/>
                <w:sz w:val="20"/>
                <w:lang w:val="en-US"/>
              </w:rPr>
            </w:pPr>
            <w:r>
              <w:rPr>
                <w:b/>
                <w:sz w:val="20"/>
                <w:lang w:val="en-US"/>
              </w:rPr>
              <w:t>108 rusų k.</w:t>
            </w:r>
          </w:p>
          <w:p w14:paraId="43AFB235" w14:textId="77777777" w:rsidR="00A71F39" w:rsidRDefault="00A71F39" w:rsidP="0004428F">
            <w:pPr>
              <w:jc w:val="center"/>
              <w:rPr>
                <w:b/>
                <w:sz w:val="20"/>
                <w:lang w:val="en-US"/>
              </w:rPr>
            </w:pPr>
            <w:r>
              <w:rPr>
                <w:b/>
                <w:sz w:val="20"/>
                <w:lang w:val="en-US"/>
              </w:rPr>
              <w:t>18 pranc.k.</w:t>
            </w:r>
          </w:p>
          <w:p w14:paraId="43AFB236" w14:textId="77777777" w:rsidR="00A71F39" w:rsidRPr="00C54DC5" w:rsidRDefault="00A71F39" w:rsidP="0004428F">
            <w:pPr>
              <w:jc w:val="center"/>
              <w:rPr>
                <w:b/>
                <w:sz w:val="20"/>
                <w:lang w:val="en-US"/>
              </w:rPr>
            </w:pPr>
            <w:r>
              <w:rPr>
                <w:b/>
                <w:sz w:val="20"/>
                <w:lang w:val="en-US"/>
              </w:rPr>
              <w:t>17 vok. k.</w:t>
            </w:r>
          </w:p>
        </w:tc>
      </w:tr>
      <w:tr w:rsidR="00A71F39" w:rsidRPr="00BE0D88" w14:paraId="43AFB242" w14:textId="77777777" w:rsidTr="0004428F">
        <w:trPr>
          <w:trHeight w:val="282"/>
        </w:trPr>
        <w:tc>
          <w:tcPr>
            <w:tcW w:w="968" w:type="dxa"/>
            <w:tcBorders>
              <w:top w:val="single" w:sz="4" w:space="0" w:color="auto"/>
              <w:left w:val="single" w:sz="4" w:space="0" w:color="auto"/>
              <w:bottom w:val="single" w:sz="4" w:space="0" w:color="auto"/>
              <w:right w:val="single" w:sz="4" w:space="0" w:color="auto"/>
            </w:tcBorders>
            <w:vAlign w:val="center"/>
          </w:tcPr>
          <w:p w14:paraId="43AFB238" w14:textId="77777777" w:rsidR="00A71F39" w:rsidRPr="00BE0D88" w:rsidRDefault="00A71F39" w:rsidP="0004428F">
            <w:pPr>
              <w:jc w:val="center"/>
              <w:rPr>
                <w:color w:val="000000" w:themeColor="text1"/>
                <w:sz w:val="20"/>
                <w:lang w:val="en-US"/>
              </w:rPr>
            </w:pPr>
            <w:r>
              <w:rPr>
                <w:color w:val="000000" w:themeColor="text1"/>
                <w:sz w:val="20"/>
                <w:lang w:val="en-US"/>
              </w:rPr>
              <w:t>6.</w:t>
            </w:r>
          </w:p>
        </w:tc>
        <w:tc>
          <w:tcPr>
            <w:tcW w:w="842" w:type="dxa"/>
            <w:tcBorders>
              <w:top w:val="single" w:sz="4" w:space="0" w:color="auto"/>
              <w:left w:val="single" w:sz="4" w:space="0" w:color="auto"/>
              <w:bottom w:val="single" w:sz="4" w:space="0" w:color="auto"/>
              <w:right w:val="single" w:sz="4" w:space="0" w:color="auto"/>
            </w:tcBorders>
            <w:vAlign w:val="center"/>
          </w:tcPr>
          <w:p w14:paraId="43AFB239" w14:textId="77777777" w:rsidR="00A71F39" w:rsidRPr="00BE0D88" w:rsidRDefault="00A71F39" w:rsidP="0004428F">
            <w:pPr>
              <w:jc w:val="center"/>
              <w:rPr>
                <w:b/>
                <w:color w:val="000000" w:themeColor="text1"/>
                <w:sz w:val="20"/>
                <w:lang w:val="en-US"/>
              </w:rPr>
            </w:pPr>
            <w:r w:rsidRPr="00BE0D88">
              <w:rPr>
                <w:b/>
                <w:color w:val="000000" w:themeColor="text1"/>
                <w:sz w:val="20"/>
                <w:lang w:val="en-US"/>
              </w:rPr>
              <w:t>II a</w:t>
            </w:r>
          </w:p>
        </w:tc>
        <w:tc>
          <w:tcPr>
            <w:tcW w:w="1264" w:type="dxa"/>
            <w:tcBorders>
              <w:top w:val="single" w:sz="4" w:space="0" w:color="auto"/>
              <w:left w:val="single" w:sz="4" w:space="0" w:color="auto"/>
              <w:bottom w:val="single" w:sz="4" w:space="0" w:color="auto"/>
              <w:right w:val="single" w:sz="4" w:space="0" w:color="auto"/>
            </w:tcBorders>
            <w:vAlign w:val="center"/>
          </w:tcPr>
          <w:p w14:paraId="43AFB23A" w14:textId="77777777" w:rsidR="00A71F39" w:rsidRPr="00C54DC5" w:rsidRDefault="00A71F39" w:rsidP="0004428F">
            <w:pPr>
              <w:jc w:val="center"/>
              <w:rPr>
                <w:sz w:val="20"/>
                <w:lang w:val="en-US"/>
              </w:rPr>
            </w:pPr>
            <w:r>
              <w:rPr>
                <w:sz w:val="20"/>
                <w:lang w:val="en-US"/>
              </w:rPr>
              <w:t>25</w:t>
            </w:r>
          </w:p>
        </w:tc>
        <w:tc>
          <w:tcPr>
            <w:tcW w:w="1475" w:type="dxa"/>
            <w:tcBorders>
              <w:top w:val="single" w:sz="4" w:space="0" w:color="auto"/>
              <w:left w:val="single" w:sz="4" w:space="0" w:color="auto"/>
              <w:bottom w:val="single" w:sz="4" w:space="0" w:color="auto"/>
              <w:right w:val="single" w:sz="4" w:space="0" w:color="auto"/>
            </w:tcBorders>
            <w:vAlign w:val="center"/>
          </w:tcPr>
          <w:p w14:paraId="43AFB23B" w14:textId="77777777" w:rsidR="00A71F39" w:rsidRPr="00C54DC5" w:rsidRDefault="00A71F39" w:rsidP="0004428F">
            <w:pPr>
              <w:jc w:val="center"/>
              <w:rPr>
                <w:sz w:val="20"/>
                <w:lang w:val="en-US"/>
              </w:rPr>
            </w:pPr>
            <w:r>
              <w:rPr>
                <w:sz w:val="20"/>
                <w:lang w:val="en-US"/>
              </w:rPr>
              <w:t>18</w:t>
            </w:r>
          </w:p>
        </w:tc>
        <w:tc>
          <w:tcPr>
            <w:tcW w:w="1264" w:type="dxa"/>
            <w:tcBorders>
              <w:top w:val="single" w:sz="4" w:space="0" w:color="auto"/>
              <w:left w:val="single" w:sz="4" w:space="0" w:color="auto"/>
              <w:bottom w:val="single" w:sz="4" w:space="0" w:color="auto"/>
              <w:right w:val="single" w:sz="4" w:space="0" w:color="auto"/>
            </w:tcBorders>
            <w:vAlign w:val="center"/>
          </w:tcPr>
          <w:p w14:paraId="43AFB23C" w14:textId="77777777" w:rsidR="00A71F39" w:rsidRPr="00C54DC5" w:rsidRDefault="00A71F39" w:rsidP="0004428F">
            <w:pPr>
              <w:jc w:val="center"/>
              <w:rPr>
                <w:sz w:val="20"/>
                <w:lang w:val="en-US"/>
              </w:rPr>
            </w:pPr>
            <w:r w:rsidRPr="00C54DC5">
              <w:rPr>
                <w:sz w:val="20"/>
                <w:lang w:val="en-US"/>
              </w:rPr>
              <w:t>7</w:t>
            </w:r>
          </w:p>
        </w:tc>
        <w:tc>
          <w:tcPr>
            <w:tcW w:w="1054" w:type="dxa"/>
            <w:tcBorders>
              <w:top w:val="single" w:sz="4" w:space="0" w:color="auto"/>
              <w:left w:val="single" w:sz="4" w:space="0" w:color="auto"/>
              <w:bottom w:val="single" w:sz="4" w:space="0" w:color="auto"/>
              <w:right w:val="single" w:sz="4" w:space="0" w:color="auto"/>
            </w:tcBorders>
            <w:vAlign w:val="center"/>
          </w:tcPr>
          <w:p w14:paraId="43AFB23D" w14:textId="77777777" w:rsidR="00A71F39" w:rsidRPr="00C54DC5" w:rsidRDefault="00A71F39" w:rsidP="0004428F">
            <w:pPr>
              <w:jc w:val="center"/>
              <w:rPr>
                <w:sz w:val="20"/>
                <w:lang w:val="en-US"/>
              </w:rPr>
            </w:pPr>
            <w:r>
              <w:rPr>
                <w:sz w:val="20"/>
                <w:lang w:val="en-US"/>
              </w:rPr>
              <w:t>7</w:t>
            </w:r>
          </w:p>
        </w:tc>
        <w:tc>
          <w:tcPr>
            <w:tcW w:w="896" w:type="dxa"/>
            <w:tcBorders>
              <w:top w:val="single" w:sz="4" w:space="0" w:color="auto"/>
              <w:left w:val="single" w:sz="4" w:space="0" w:color="auto"/>
              <w:bottom w:val="single" w:sz="4" w:space="0" w:color="auto"/>
              <w:right w:val="single" w:sz="4" w:space="0" w:color="auto"/>
            </w:tcBorders>
            <w:vAlign w:val="center"/>
          </w:tcPr>
          <w:p w14:paraId="43AFB23E" w14:textId="77777777" w:rsidR="00A71F39" w:rsidRPr="00C54DC5" w:rsidRDefault="00A71F39" w:rsidP="0004428F">
            <w:pPr>
              <w:jc w:val="center"/>
              <w:rPr>
                <w:sz w:val="20"/>
                <w:lang w:val="en-US"/>
              </w:rPr>
            </w:pPr>
            <w:r>
              <w:rPr>
                <w:sz w:val="20"/>
                <w:lang w:val="en-US"/>
              </w:rPr>
              <w:t>18</w:t>
            </w:r>
          </w:p>
        </w:tc>
        <w:tc>
          <w:tcPr>
            <w:tcW w:w="1276" w:type="dxa"/>
            <w:tcBorders>
              <w:top w:val="single" w:sz="4" w:space="0" w:color="auto"/>
              <w:left w:val="single" w:sz="4" w:space="0" w:color="auto"/>
              <w:bottom w:val="single" w:sz="4" w:space="0" w:color="auto"/>
              <w:right w:val="single" w:sz="4" w:space="0" w:color="auto"/>
            </w:tcBorders>
            <w:vAlign w:val="center"/>
          </w:tcPr>
          <w:p w14:paraId="43AFB23F" w14:textId="77777777" w:rsidR="00A71F39" w:rsidRPr="00C54DC5" w:rsidRDefault="00A71F39" w:rsidP="0004428F">
            <w:pPr>
              <w:jc w:val="center"/>
              <w:rPr>
                <w:sz w:val="20"/>
                <w:lang w:val="en-US"/>
              </w:rPr>
            </w:pPr>
            <w:r>
              <w:rPr>
                <w:sz w:val="20"/>
                <w:lang w:val="en-US"/>
              </w:rPr>
              <w:t>6</w:t>
            </w:r>
            <w:r w:rsidRPr="00C54DC5">
              <w:rPr>
                <w:sz w:val="20"/>
                <w:lang w:val="en-US"/>
              </w:rPr>
              <w:t xml:space="preserve"> pranc. k.</w:t>
            </w:r>
          </w:p>
          <w:p w14:paraId="43AFB240" w14:textId="77777777" w:rsidR="00A71F39" w:rsidRPr="00C54DC5" w:rsidRDefault="00A71F39" w:rsidP="0004428F">
            <w:pPr>
              <w:jc w:val="center"/>
              <w:rPr>
                <w:sz w:val="20"/>
                <w:lang w:val="en-US"/>
              </w:rPr>
            </w:pPr>
            <w:r>
              <w:rPr>
                <w:sz w:val="20"/>
                <w:lang w:val="en-US"/>
              </w:rPr>
              <w:t>19</w:t>
            </w:r>
            <w:r w:rsidRPr="00C54DC5">
              <w:rPr>
                <w:sz w:val="20"/>
                <w:lang w:val="en-US"/>
              </w:rPr>
              <w:t xml:space="preserve"> rusų k.</w:t>
            </w:r>
          </w:p>
          <w:p w14:paraId="43AFB241" w14:textId="77777777" w:rsidR="00A71F39" w:rsidRPr="00C54DC5" w:rsidRDefault="00A71F39" w:rsidP="0004428F">
            <w:pPr>
              <w:jc w:val="center"/>
              <w:rPr>
                <w:sz w:val="20"/>
                <w:lang w:val="en-US"/>
              </w:rPr>
            </w:pPr>
          </w:p>
        </w:tc>
      </w:tr>
      <w:tr w:rsidR="00A71F39" w:rsidRPr="00BE0D88" w14:paraId="43AFB24C" w14:textId="77777777" w:rsidTr="0004428F">
        <w:tc>
          <w:tcPr>
            <w:tcW w:w="968" w:type="dxa"/>
            <w:tcBorders>
              <w:top w:val="single" w:sz="4" w:space="0" w:color="auto"/>
              <w:left w:val="single" w:sz="4" w:space="0" w:color="auto"/>
              <w:bottom w:val="single" w:sz="4" w:space="0" w:color="auto"/>
              <w:right w:val="single" w:sz="4" w:space="0" w:color="auto"/>
            </w:tcBorders>
            <w:vAlign w:val="center"/>
          </w:tcPr>
          <w:p w14:paraId="43AFB243" w14:textId="77777777" w:rsidR="00A71F39" w:rsidRPr="00BE0D88" w:rsidRDefault="00A71F39" w:rsidP="0004428F">
            <w:pPr>
              <w:jc w:val="center"/>
              <w:rPr>
                <w:color w:val="000000" w:themeColor="text1"/>
                <w:sz w:val="20"/>
                <w:lang w:val="en-US"/>
              </w:rPr>
            </w:pPr>
            <w:r>
              <w:rPr>
                <w:color w:val="000000" w:themeColor="text1"/>
                <w:sz w:val="20"/>
                <w:lang w:val="en-US"/>
              </w:rPr>
              <w:t>7</w:t>
            </w:r>
            <w:r w:rsidRPr="00BE0D88">
              <w:rPr>
                <w:color w:val="000000" w:themeColor="text1"/>
                <w:sz w:val="20"/>
                <w:lang w:val="en-US"/>
              </w:rPr>
              <w:t>.</w:t>
            </w:r>
          </w:p>
        </w:tc>
        <w:tc>
          <w:tcPr>
            <w:tcW w:w="842" w:type="dxa"/>
            <w:tcBorders>
              <w:top w:val="single" w:sz="4" w:space="0" w:color="auto"/>
              <w:left w:val="single" w:sz="4" w:space="0" w:color="auto"/>
              <w:bottom w:val="single" w:sz="4" w:space="0" w:color="auto"/>
              <w:right w:val="single" w:sz="4" w:space="0" w:color="auto"/>
            </w:tcBorders>
            <w:vAlign w:val="center"/>
          </w:tcPr>
          <w:p w14:paraId="43AFB244" w14:textId="77777777" w:rsidR="00A71F39" w:rsidRPr="00BE0D88" w:rsidRDefault="00A71F39" w:rsidP="0004428F">
            <w:pPr>
              <w:jc w:val="center"/>
              <w:rPr>
                <w:b/>
                <w:color w:val="000000" w:themeColor="text1"/>
                <w:sz w:val="20"/>
                <w:lang w:val="en-US"/>
              </w:rPr>
            </w:pPr>
            <w:r w:rsidRPr="00BE0D88">
              <w:rPr>
                <w:b/>
                <w:color w:val="000000" w:themeColor="text1"/>
                <w:sz w:val="20"/>
                <w:lang w:val="en-US"/>
              </w:rPr>
              <w:t>II b</w:t>
            </w:r>
          </w:p>
        </w:tc>
        <w:tc>
          <w:tcPr>
            <w:tcW w:w="1264" w:type="dxa"/>
            <w:tcBorders>
              <w:top w:val="single" w:sz="4" w:space="0" w:color="auto"/>
              <w:left w:val="single" w:sz="4" w:space="0" w:color="auto"/>
              <w:bottom w:val="single" w:sz="4" w:space="0" w:color="auto"/>
              <w:right w:val="single" w:sz="4" w:space="0" w:color="auto"/>
            </w:tcBorders>
            <w:vAlign w:val="center"/>
          </w:tcPr>
          <w:p w14:paraId="43AFB245" w14:textId="77777777" w:rsidR="00A71F39" w:rsidRPr="00C54DC5" w:rsidRDefault="00A71F39" w:rsidP="0004428F">
            <w:pPr>
              <w:jc w:val="center"/>
              <w:rPr>
                <w:sz w:val="20"/>
                <w:lang w:val="en-US"/>
              </w:rPr>
            </w:pPr>
            <w:r>
              <w:rPr>
                <w:sz w:val="20"/>
                <w:lang w:val="en-US"/>
              </w:rPr>
              <w:t>25</w:t>
            </w:r>
          </w:p>
        </w:tc>
        <w:tc>
          <w:tcPr>
            <w:tcW w:w="1475" w:type="dxa"/>
            <w:tcBorders>
              <w:top w:val="single" w:sz="4" w:space="0" w:color="auto"/>
              <w:left w:val="single" w:sz="4" w:space="0" w:color="auto"/>
              <w:bottom w:val="single" w:sz="4" w:space="0" w:color="auto"/>
              <w:right w:val="single" w:sz="4" w:space="0" w:color="auto"/>
            </w:tcBorders>
            <w:vAlign w:val="center"/>
          </w:tcPr>
          <w:p w14:paraId="43AFB246" w14:textId="77777777" w:rsidR="00A71F39" w:rsidRPr="00C54DC5" w:rsidRDefault="00A71F39" w:rsidP="0004428F">
            <w:pPr>
              <w:jc w:val="center"/>
              <w:rPr>
                <w:sz w:val="20"/>
                <w:lang w:val="en-US"/>
              </w:rPr>
            </w:pPr>
            <w:r>
              <w:rPr>
                <w:sz w:val="20"/>
                <w:lang w:val="en-US"/>
              </w:rPr>
              <w:t>16</w:t>
            </w:r>
          </w:p>
        </w:tc>
        <w:tc>
          <w:tcPr>
            <w:tcW w:w="1264" w:type="dxa"/>
            <w:tcBorders>
              <w:top w:val="single" w:sz="4" w:space="0" w:color="auto"/>
              <w:left w:val="single" w:sz="4" w:space="0" w:color="auto"/>
              <w:bottom w:val="single" w:sz="4" w:space="0" w:color="auto"/>
              <w:right w:val="single" w:sz="4" w:space="0" w:color="auto"/>
            </w:tcBorders>
            <w:vAlign w:val="center"/>
          </w:tcPr>
          <w:p w14:paraId="43AFB247" w14:textId="77777777" w:rsidR="00A71F39" w:rsidRPr="00C54DC5" w:rsidRDefault="00A71F39" w:rsidP="0004428F">
            <w:pPr>
              <w:jc w:val="center"/>
              <w:rPr>
                <w:sz w:val="20"/>
                <w:lang w:val="en-US"/>
              </w:rPr>
            </w:pPr>
            <w:r w:rsidRPr="00C54DC5">
              <w:rPr>
                <w:sz w:val="20"/>
                <w:lang w:val="en-US"/>
              </w:rPr>
              <w:t>9</w:t>
            </w:r>
          </w:p>
        </w:tc>
        <w:tc>
          <w:tcPr>
            <w:tcW w:w="1054" w:type="dxa"/>
            <w:tcBorders>
              <w:top w:val="single" w:sz="4" w:space="0" w:color="auto"/>
              <w:left w:val="single" w:sz="4" w:space="0" w:color="auto"/>
              <w:bottom w:val="single" w:sz="4" w:space="0" w:color="auto"/>
              <w:right w:val="single" w:sz="4" w:space="0" w:color="auto"/>
            </w:tcBorders>
            <w:vAlign w:val="center"/>
          </w:tcPr>
          <w:p w14:paraId="43AFB248" w14:textId="77777777" w:rsidR="00A71F39" w:rsidRPr="00C54DC5" w:rsidRDefault="00A71F39" w:rsidP="0004428F">
            <w:pPr>
              <w:jc w:val="center"/>
              <w:rPr>
                <w:sz w:val="20"/>
                <w:lang w:val="en-US"/>
              </w:rPr>
            </w:pPr>
            <w:r>
              <w:rPr>
                <w:sz w:val="20"/>
                <w:lang w:val="en-US"/>
              </w:rPr>
              <w:t>14</w:t>
            </w:r>
          </w:p>
        </w:tc>
        <w:tc>
          <w:tcPr>
            <w:tcW w:w="896" w:type="dxa"/>
            <w:tcBorders>
              <w:top w:val="single" w:sz="4" w:space="0" w:color="auto"/>
              <w:left w:val="single" w:sz="4" w:space="0" w:color="auto"/>
              <w:bottom w:val="single" w:sz="4" w:space="0" w:color="auto"/>
              <w:right w:val="single" w:sz="4" w:space="0" w:color="auto"/>
            </w:tcBorders>
            <w:vAlign w:val="center"/>
          </w:tcPr>
          <w:p w14:paraId="43AFB249" w14:textId="77777777" w:rsidR="00A71F39" w:rsidRPr="00C54DC5" w:rsidRDefault="00A71F39" w:rsidP="0004428F">
            <w:pPr>
              <w:jc w:val="center"/>
              <w:rPr>
                <w:sz w:val="20"/>
                <w:lang w:val="en-US"/>
              </w:rPr>
            </w:pPr>
            <w:r w:rsidRPr="00C54DC5">
              <w:rPr>
                <w:sz w:val="20"/>
                <w:lang w:val="en-US"/>
              </w:rPr>
              <w:t>11</w:t>
            </w:r>
          </w:p>
        </w:tc>
        <w:tc>
          <w:tcPr>
            <w:tcW w:w="1276" w:type="dxa"/>
            <w:tcBorders>
              <w:top w:val="single" w:sz="4" w:space="0" w:color="auto"/>
              <w:left w:val="single" w:sz="4" w:space="0" w:color="auto"/>
              <w:bottom w:val="single" w:sz="4" w:space="0" w:color="auto"/>
              <w:right w:val="single" w:sz="4" w:space="0" w:color="auto"/>
            </w:tcBorders>
            <w:vAlign w:val="center"/>
          </w:tcPr>
          <w:p w14:paraId="43AFB24A" w14:textId="77777777" w:rsidR="00A71F39" w:rsidRPr="00C54DC5" w:rsidRDefault="00A71F39" w:rsidP="0004428F">
            <w:pPr>
              <w:jc w:val="center"/>
              <w:rPr>
                <w:sz w:val="20"/>
                <w:lang w:val="en-US"/>
              </w:rPr>
            </w:pPr>
            <w:r>
              <w:rPr>
                <w:sz w:val="20"/>
                <w:lang w:val="en-US"/>
              </w:rPr>
              <w:t>8</w:t>
            </w:r>
            <w:r w:rsidRPr="00C54DC5">
              <w:rPr>
                <w:sz w:val="20"/>
                <w:lang w:val="en-US"/>
              </w:rPr>
              <w:t xml:space="preserve"> vok. k</w:t>
            </w:r>
          </w:p>
          <w:p w14:paraId="43AFB24B" w14:textId="77777777" w:rsidR="00A71F39" w:rsidRPr="00C54DC5" w:rsidRDefault="00A71F39" w:rsidP="0004428F">
            <w:pPr>
              <w:jc w:val="center"/>
              <w:rPr>
                <w:sz w:val="20"/>
                <w:lang w:val="en-US"/>
              </w:rPr>
            </w:pPr>
            <w:r>
              <w:rPr>
                <w:sz w:val="20"/>
                <w:lang w:val="en-US"/>
              </w:rPr>
              <w:t>17</w:t>
            </w:r>
            <w:r w:rsidRPr="00C54DC5">
              <w:rPr>
                <w:sz w:val="20"/>
                <w:lang w:val="en-US"/>
              </w:rPr>
              <w:t xml:space="preserve"> rusų k.</w:t>
            </w:r>
          </w:p>
        </w:tc>
      </w:tr>
      <w:tr w:rsidR="00A71F39" w:rsidRPr="00BE0D88" w14:paraId="43AFB255" w14:textId="77777777" w:rsidTr="0004428F">
        <w:tc>
          <w:tcPr>
            <w:tcW w:w="968" w:type="dxa"/>
            <w:tcBorders>
              <w:top w:val="single" w:sz="4" w:space="0" w:color="auto"/>
              <w:left w:val="single" w:sz="4" w:space="0" w:color="auto"/>
              <w:bottom w:val="single" w:sz="4" w:space="0" w:color="auto"/>
              <w:right w:val="single" w:sz="4" w:space="0" w:color="auto"/>
            </w:tcBorders>
            <w:vAlign w:val="center"/>
          </w:tcPr>
          <w:p w14:paraId="43AFB24D" w14:textId="77777777" w:rsidR="00A71F39" w:rsidRPr="00BE0D88" w:rsidRDefault="00A71F39" w:rsidP="0004428F">
            <w:pPr>
              <w:jc w:val="center"/>
              <w:rPr>
                <w:color w:val="000000" w:themeColor="text1"/>
                <w:sz w:val="20"/>
                <w:lang w:val="en-US"/>
              </w:rPr>
            </w:pPr>
            <w:r>
              <w:rPr>
                <w:color w:val="000000" w:themeColor="text1"/>
                <w:sz w:val="20"/>
                <w:lang w:val="en-US"/>
              </w:rPr>
              <w:t>8</w:t>
            </w:r>
            <w:r w:rsidRPr="00BE0D88">
              <w:rPr>
                <w:color w:val="000000" w:themeColor="text1"/>
                <w:sz w:val="20"/>
                <w:lang w:val="en-US"/>
              </w:rPr>
              <w:t>.</w:t>
            </w:r>
          </w:p>
        </w:tc>
        <w:tc>
          <w:tcPr>
            <w:tcW w:w="842" w:type="dxa"/>
            <w:tcBorders>
              <w:top w:val="single" w:sz="4" w:space="0" w:color="auto"/>
              <w:left w:val="single" w:sz="4" w:space="0" w:color="auto"/>
              <w:bottom w:val="single" w:sz="4" w:space="0" w:color="auto"/>
              <w:right w:val="single" w:sz="4" w:space="0" w:color="auto"/>
            </w:tcBorders>
            <w:vAlign w:val="center"/>
          </w:tcPr>
          <w:p w14:paraId="43AFB24E" w14:textId="77777777" w:rsidR="00A71F39" w:rsidRPr="00BE0D88" w:rsidRDefault="00A71F39" w:rsidP="0004428F">
            <w:pPr>
              <w:jc w:val="center"/>
              <w:rPr>
                <w:b/>
                <w:color w:val="000000" w:themeColor="text1"/>
                <w:sz w:val="20"/>
                <w:lang w:val="en-US"/>
              </w:rPr>
            </w:pPr>
            <w:r w:rsidRPr="00BE0D88">
              <w:rPr>
                <w:b/>
                <w:color w:val="000000" w:themeColor="text1"/>
                <w:sz w:val="20"/>
                <w:lang w:val="en-US"/>
              </w:rPr>
              <w:t>II c</w:t>
            </w:r>
          </w:p>
        </w:tc>
        <w:tc>
          <w:tcPr>
            <w:tcW w:w="1264" w:type="dxa"/>
            <w:tcBorders>
              <w:top w:val="single" w:sz="4" w:space="0" w:color="auto"/>
              <w:left w:val="single" w:sz="4" w:space="0" w:color="auto"/>
              <w:bottom w:val="single" w:sz="4" w:space="0" w:color="auto"/>
              <w:right w:val="single" w:sz="4" w:space="0" w:color="auto"/>
            </w:tcBorders>
            <w:vAlign w:val="center"/>
          </w:tcPr>
          <w:p w14:paraId="43AFB24F" w14:textId="77777777" w:rsidR="00A71F39" w:rsidRPr="00C54DC5" w:rsidRDefault="00A71F39" w:rsidP="0004428F">
            <w:pPr>
              <w:jc w:val="center"/>
              <w:rPr>
                <w:sz w:val="20"/>
                <w:lang w:val="en-US"/>
              </w:rPr>
            </w:pPr>
            <w:r>
              <w:rPr>
                <w:sz w:val="20"/>
                <w:lang w:val="en-US"/>
              </w:rPr>
              <w:t>26</w:t>
            </w:r>
          </w:p>
        </w:tc>
        <w:tc>
          <w:tcPr>
            <w:tcW w:w="1475" w:type="dxa"/>
            <w:tcBorders>
              <w:top w:val="single" w:sz="4" w:space="0" w:color="auto"/>
              <w:left w:val="single" w:sz="4" w:space="0" w:color="auto"/>
              <w:bottom w:val="single" w:sz="4" w:space="0" w:color="auto"/>
              <w:right w:val="single" w:sz="4" w:space="0" w:color="auto"/>
            </w:tcBorders>
            <w:vAlign w:val="center"/>
          </w:tcPr>
          <w:p w14:paraId="43AFB250" w14:textId="77777777" w:rsidR="00A71F39" w:rsidRPr="00C54DC5" w:rsidRDefault="00A71F39" w:rsidP="0004428F">
            <w:pPr>
              <w:jc w:val="center"/>
              <w:rPr>
                <w:sz w:val="20"/>
                <w:lang w:val="en-US"/>
              </w:rPr>
            </w:pPr>
            <w:r w:rsidRPr="00C54DC5">
              <w:rPr>
                <w:sz w:val="20"/>
                <w:lang w:val="en-US"/>
              </w:rPr>
              <w:t>12</w:t>
            </w:r>
          </w:p>
        </w:tc>
        <w:tc>
          <w:tcPr>
            <w:tcW w:w="1264" w:type="dxa"/>
            <w:tcBorders>
              <w:top w:val="single" w:sz="4" w:space="0" w:color="auto"/>
              <w:left w:val="single" w:sz="4" w:space="0" w:color="auto"/>
              <w:bottom w:val="single" w:sz="4" w:space="0" w:color="auto"/>
              <w:right w:val="single" w:sz="4" w:space="0" w:color="auto"/>
            </w:tcBorders>
            <w:vAlign w:val="center"/>
          </w:tcPr>
          <w:p w14:paraId="43AFB251" w14:textId="77777777" w:rsidR="00A71F39" w:rsidRPr="00C54DC5" w:rsidRDefault="00A71F39" w:rsidP="0004428F">
            <w:pPr>
              <w:jc w:val="center"/>
              <w:rPr>
                <w:sz w:val="20"/>
                <w:lang w:val="en-US"/>
              </w:rPr>
            </w:pPr>
            <w:r>
              <w:rPr>
                <w:sz w:val="20"/>
                <w:lang w:val="en-US"/>
              </w:rPr>
              <w:t>14</w:t>
            </w:r>
          </w:p>
        </w:tc>
        <w:tc>
          <w:tcPr>
            <w:tcW w:w="1054" w:type="dxa"/>
            <w:tcBorders>
              <w:top w:val="single" w:sz="4" w:space="0" w:color="auto"/>
              <w:left w:val="single" w:sz="4" w:space="0" w:color="auto"/>
              <w:bottom w:val="single" w:sz="4" w:space="0" w:color="auto"/>
              <w:right w:val="single" w:sz="4" w:space="0" w:color="auto"/>
            </w:tcBorders>
            <w:vAlign w:val="center"/>
          </w:tcPr>
          <w:p w14:paraId="43AFB252" w14:textId="77777777" w:rsidR="00A71F39" w:rsidRPr="00C54DC5" w:rsidRDefault="00A71F39" w:rsidP="0004428F">
            <w:pPr>
              <w:jc w:val="center"/>
              <w:rPr>
                <w:sz w:val="20"/>
                <w:lang w:val="en-US"/>
              </w:rPr>
            </w:pPr>
            <w:r w:rsidRPr="00C54DC5">
              <w:rPr>
                <w:sz w:val="20"/>
                <w:lang w:val="en-US"/>
              </w:rPr>
              <w:t>10</w:t>
            </w:r>
          </w:p>
        </w:tc>
        <w:tc>
          <w:tcPr>
            <w:tcW w:w="896" w:type="dxa"/>
            <w:tcBorders>
              <w:top w:val="single" w:sz="4" w:space="0" w:color="auto"/>
              <w:left w:val="single" w:sz="4" w:space="0" w:color="auto"/>
              <w:bottom w:val="single" w:sz="4" w:space="0" w:color="auto"/>
              <w:right w:val="single" w:sz="4" w:space="0" w:color="auto"/>
            </w:tcBorders>
            <w:vAlign w:val="center"/>
          </w:tcPr>
          <w:p w14:paraId="43AFB253" w14:textId="77777777" w:rsidR="00A71F39" w:rsidRPr="00C54DC5" w:rsidRDefault="00A71F39" w:rsidP="0004428F">
            <w:pPr>
              <w:jc w:val="center"/>
              <w:rPr>
                <w:sz w:val="20"/>
                <w:lang w:val="en-US"/>
              </w:rPr>
            </w:pPr>
            <w:r>
              <w:rPr>
                <w:sz w:val="20"/>
                <w:lang w:val="en-US"/>
              </w:rPr>
              <w:t>16</w:t>
            </w:r>
          </w:p>
        </w:tc>
        <w:tc>
          <w:tcPr>
            <w:tcW w:w="1276" w:type="dxa"/>
            <w:tcBorders>
              <w:top w:val="single" w:sz="4" w:space="0" w:color="auto"/>
              <w:left w:val="single" w:sz="4" w:space="0" w:color="auto"/>
              <w:bottom w:val="single" w:sz="4" w:space="0" w:color="auto"/>
              <w:right w:val="single" w:sz="4" w:space="0" w:color="auto"/>
            </w:tcBorders>
            <w:vAlign w:val="center"/>
          </w:tcPr>
          <w:p w14:paraId="43AFB254" w14:textId="77777777" w:rsidR="00A71F39" w:rsidRPr="00C54DC5" w:rsidRDefault="00A71F39" w:rsidP="0004428F">
            <w:pPr>
              <w:jc w:val="center"/>
              <w:rPr>
                <w:sz w:val="20"/>
                <w:lang w:val="en-US"/>
              </w:rPr>
            </w:pPr>
            <w:r>
              <w:rPr>
                <w:sz w:val="20"/>
                <w:lang w:val="en-US"/>
              </w:rPr>
              <w:t>26</w:t>
            </w:r>
            <w:r w:rsidRPr="00C54DC5">
              <w:rPr>
                <w:sz w:val="20"/>
                <w:lang w:val="en-US"/>
              </w:rPr>
              <w:t xml:space="preserve"> rusų k.</w:t>
            </w:r>
          </w:p>
        </w:tc>
      </w:tr>
      <w:tr w:rsidR="00A71F39" w:rsidRPr="00BE0D88" w14:paraId="43AFB25F" w14:textId="77777777" w:rsidTr="0004428F">
        <w:tc>
          <w:tcPr>
            <w:tcW w:w="968" w:type="dxa"/>
            <w:tcBorders>
              <w:top w:val="single" w:sz="4" w:space="0" w:color="auto"/>
              <w:left w:val="single" w:sz="4" w:space="0" w:color="auto"/>
              <w:bottom w:val="single" w:sz="4" w:space="0" w:color="auto"/>
              <w:right w:val="single" w:sz="4" w:space="0" w:color="auto"/>
            </w:tcBorders>
            <w:vAlign w:val="center"/>
          </w:tcPr>
          <w:p w14:paraId="43AFB256" w14:textId="77777777" w:rsidR="00A71F39" w:rsidRPr="00BE0D88" w:rsidRDefault="00A71F39" w:rsidP="0004428F">
            <w:pPr>
              <w:jc w:val="center"/>
              <w:rPr>
                <w:color w:val="000000" w:themeColor="text1"/>
                <w:sz w:val="20"/>
                <w:lang w:val="en-US"/>
              </w:rPr>
            </w:pPr>
            <w:r>
              <w:rPr>
                <w:color w:val="000000" w:themeColor="text1"/>
                <w:sz w:val="20"/>
                <w:lang w:val="en-US"/>
              </w:rPr>
              <w:t>9</w:t>
            </w:r>
            <w:r w:rsidRPr="00BE0D88">
              <w:rPr>
                <w:color w:val="000000" w:themeColor="text1"/>
                <w:sz w:val="20"/>
                <w:lang w:val="en-US"/>
              </w:rPr>
              <w:t>.</w:t>
            </w:r>
          </w:p>
        </w:tc>
        <w:tc>
          <w:tcPr>
            <w:tcW w:w="842" w:type="dxa"/>
            <w:tcBorders>
              <w:top w:val="single" w:sz="4" w:space="0" w:color="auto"/>
              <w:left w:val="single" w:sz="4" w:space="0" w:color="auto"/>
              <w:bottom w:val="single" w:sz="4" w:space="0" w:color="auto"/>
              <w:right w:val="single" w:sz="4" w:space="0" w:color="auto"/>
            </w:tcBorders>
            <w:vAlign w:val="center"/>
          </w:tcPr>
          <w:p w14:paraId="43AFB257" w14:textId="77777777" w:rsidR="00A71F39" w:rsidRPr="00BE0D88" w:rsidRDefault="00A71F39" w:rsidP="0004428F">
            <w:pPr>
              <w:jc w:val="center"/>
              <w:rPr>
                <w:b/>
                <w:color w:val="000000" w:themeColor="text1"/>
                <w:sz w:val="20"/>
                <w:lang w:val="en-US"/>
              </w:rPr>
            </w:pPr>
            <w:r w:rsidRPr="00BE0D88">
              <w:rPr>
                <w:b/>
                <w:color w:val="000000" w:themeColor="text1"/>
                <w:sz w:val="20"/>
                <w:lang w:val="en-US"/>
              </w:rPr>
              <w:t>II d</w:t>
            </w:r>
          </w:p>
        </w:tc>
        <w:tc>
          <w:tcPr>
            <w:tcW w:w="1264" w:type="dxa"/>
            <w:tcBorders>
              <w:top w:val="single" w:sz="4" w:space="0" w:color="auto"/>
              <w:left w:val="single" w:sz="4" w:space="0" w:color="auto"/>
              <w:bottom w:val="single" w:sz="4" w:space="0" w:color="auto"/>
              <w:right w:val="single" w:sz="4" w:space="0" w:color="auto"/>
            </w:tcBorders>
            <w:vAlign w:val="center"/>
          </w:tcPr>
          <w:p w14:paraId="43AFB258" w14:textId="77777777" w:rsidR="00A71F39" w:rsidRPr="00C54DC5" w:rsidRDefault="00A71F39" w:rsidP="0004428F">
            <w:pPr>
              <w:jc w:val="center"/>
              <w:rPr>
                <w:sz w:val="20"/>
                <w:lang w:val="en-US"/>
              </w:rPr>
            </w:pPr>
            <w:r>
              <w:rPr>
                <w:sz w:val="20"/>
                <w:lang w:val="en-US"/>
              </w:rPr>
              <w:t>24</w:t>
            </w:r>
          </w:p>
        </w:tc>
        <w:tc>
          <w:tcPr>
            <w:tcW w:w="1475" w:type="dxa"/>
            <w:tcBorders>
              <w:top w:val="single" w:sz="4" w:space="0" w:color="auto"/>
              <w:left w:val="single" w:sz="4" w:space="0" w:color="auto"/>
              <w:bottom w:val="single" w:sz="4" w:space="0" w:color="auto"/>
              <w:right w:val="single" w:sz="4" w:space="0" w:color="auto"/>
            </w:tcBorders>
            <w:vAlign w:val="center"/>
          </w:tcPr>
          <w:p w14:paraId="43AFB259" w14:textId="77777777" w:rsidR="00A71F39" w:rsidRPr="00C54DC5" w:rsidRDefault="00A71F39" w:rsidP="0004428F">
            <w:pPr>
              <w:jc w:val="center"/>
              <w:rPr>
                <w:sz w:val="20"/>
                <w:lang w:val="en-US"/>
              </w:rPr>
            </w:pPr>
            <w:r>
              <w:rPr>
                <w:sz w:val="20"/>
                <w:lang w:val="en-US"/>
              </w:rPr>
              <w:t>12</w:t>
            </w:r>
          </w:p>
        </w:tc>
        <w:tc>
          <w:tcPr>
            <w:tcW w:w="1264" w:type="dxa"/>
            <w:tcBorders>
              <w:top w:val="single" w:sz="4" w:space="0" w:color="auto"/>
              <w:left w:val="single" w:sz="4" w:space="0" w:color="auto"/>
              <w:bottom w:val="single" w:sz="4" w:space="0" w:color="auto"/>
              <w:right w:val="single" w:sz="4" w:space="0" w:color="auto"/>
            </w:tcBorders>
            <w:vAlign w:val="center"/>
          </w:tcPr>
          <w:p w14:paraId="43AFB25A" w14:textId="77777777" w:rsidR="00A71F39" w:rsidRPr="00C54DC5" w:rsidRDefault="00A71F39" w:rsidP="0004428F">
            <w:pPr>
              <w:jc w:val="center"/>
              <w:rPr>
                <w:sz w:val="20"/>
                <w:lang w:val="en-US"/>
              </w:rPr>
            </w:pPr>
            <w:r>
              <w:rPr>
                <w:sz w:val="20"/>
                <w:lang w:val="en-US"/>
              </w:rPr>
              <w:t>12</w:t>
            </w:r>
          </w:p>
        </w:tc>
        <w:tc>
          <w:tcPr>
            <w:tcW w:w="1054" w:type="dxa"/>
            <w:tcBorders>
              <w:top w:val="single" w:sz="4" w:space="0" w:color="auto"/>
              <w:left w:val="single" w:sz="4" w:space="0" w:color="auto"/>
              <w:bottom w:val="single" w:sz="4" w:space="0" w:color="auto"/>
              <w:right w:val="single" w:sz="4" w:space="0" w:color="auto"/>
            </w:tcBorders>
            <w:vAlign w:val="center"/>
          </w:tcPr>
          <w:p w14:paraId="43AFB25B" w14:textId="77777777" w:rsidR="00A71F39" w:rsidRPr="00C54DC5" w:rsidRDefault="00A71F39" w:rsidP="0004428F">
            <w:pPr>
              <w:jc w:val="center"/>
              <w:rPr>
                <w:sz w:val="20"/>
                <w:lang w:val="en-US"/>
              </w:rPr>
            </w:pPr>
            <w:r>
              <w:rPr>
                <w:sz w:val="20"/>
                <w:lang w:val="en-US"/>
              </w:rPr>
              <w:t>12</w:t>
            </w:r>
          </w:p>
        </w:tc>
        <w:tc>
          <w:tcPr>
            <w:tcW w:w="896" w:type="dxa"/>
            <w:tcBorders>
              <w:top w:val="single" w:sz="4" w:space="0" w:color="auto"/>
              <w:left w:val="single" w:sz="4" w:space="0" w:color="auto"/>
              <w:bottom w:val="single" w:sz="4" w:space="0" w:color="auto"/>
              <w:right w:val="single" w:sz="4" w:space="0" w:color="auto"/>
            </w:tcBorders>
            <w:vAlign w:val="center"/>
          </w:tcPr>
          <w:p w14:paraId="43AFB25C" w14:textId="77777777" w:rsidR="00A71F39" w:rsidRPr="00C54DC5" w:rsidRDefault="00A71F39" w:rsidP="0004428F">
            <w:pPr>
              <w:jc w:val="center"/>
              <w:rPr>
                <w:sz w:val="20"/>
                <w:lang w:val="en-US"/>
              </w:rPr>
            </w:pPr>
            <w:r>
              <w:rPr>
                <w:sz w:val="20"/>
                <w:lang w:val="en-US"/>
              </w:rPr>
              <w:t>12</w:t>
            </w:r>
          </w:p>
        </w:tc>
        <w:tc>
          <w:tcPr>
            <w:tcW w:w="1276" w:type="dxa"/>
            <w:tcBorders>
              <w:top w:val="single" w:sz="4" w:space="0" w:color="auto"/>
              <w:left w:val="single" w:sz="4" w:space="0" w:color="auto"/>
              <w:bottom w:val="single" w:sz="4" w:space="0" w:color="auto"/>
              <w:right w:val="single" w:sz="4" w:space="0" w:color="auto"/>
            </w:tcBorders>
            <w:vAlign w:val="center"/>
          </w:tcPr>
          <w:p w14:paraId="43AFB25D" w14:textId="77777777" w:rsidR="00A71F39" w:rsidRPr="00C54DC5" w:rsidRDefault="00A71F39" w:rsidP="0004428F">
            <w:pPr>
              <w:jc w:val="center"/>
              <w:rPr>
                <w:sz w:val="20"/>
                <w:lang w:val="en-US"/>
              </w:rPr>
            </w:pPr>
            <w:r>
              <w:rPr>
                <w:sz w:val="20"/>
                <w:lang w:val="en-US"/>
              </w:rPr>
              <w:t>24</w:t>
            </w:r>
            <w:r w:rsidRPr="00C54DC5">
              <w:rPr>
                <w:sz w:val="20"/>
                <w:lang w:val="en-US"/>
              </w:rPr>
              <w:t xml:space="preserve"> rusų k.</w:t>
            </w:r>
          </w:p>
          <w:p w14:paraId="43AFB25E" w14:textId="77777777" w:rsidR="00A71F39" w:rsidRPr="00C54DC5" w:rsidRDefault="00A71F39" w:rsidP="0004428F">
            <w:pPr>
              <w:jc w:val="center"/>
              <w:rPr>
                <w:sz w:val="20"/>
                <w:lang w:val="en-US"/>
              </w:rPr>
            </w:pPr>
          </w:p>
        </w:tc>
      </w:tr>
      <w:tr w:rsidR="00A71F39" w:rsidRPr="00BE0D88" w14:paraId="43AFB26A" w14:textId="77777777" w:rsidTr="0004428F">
        <w:tc>
          <w:tcPr>
            <w:tcW w:w="1810" w:type="dxa"/>
            <w:gridSpan w:val="2"/>
            <w:tcBorders>
              <w:top w:val="single" w:sz="4" w:space="0" w:color="auto"/>
              <w:left w:val="single" w:sz="4" w:space="0" w:color="auto"/>
              <w:bottom w:val="single" w:sz="4" w:space="0" w:color="auto"/>
              <w:right w:val="single" w:sz="4" w:space="0" w:color="auto"/>
            </w:tcBorders>
            <w:vAlign w:val="center"/>
          </w:tcPr>
          <w:p w14:paraId="43AFB260" w14:textId="77777777" w:rsidR="00A71F39" w:rsidRPr="00BE0D88" w:rsidRDefault="00A71F39" w:rsidP="0004428F">
            <w:pPr>
              <w:jc w:val="center"/>
              <w:rPr>
                <w:b/>
                <w:color w:val="000000" w:themeColor="text1"/>
                <w:sz w:val="20"/>
                <w:lang w:val="en-US"/>
              </w:rPr>
            </w:pPr>
            <w:r w:rsidRPr="00BE0D88">
              <w:rPr>
                <w:b/>
                <w:color w:val="000000" w:themeColor="text1"/>
                <w:sz w:val="20"/>
                <w:lang w:val="en-US"/>
              </w:rPr>
              <w:t>VISO II kl.</w:t>
            </w:r>
          </w:p>
          <w:p w14:paraId="43AFB261" w14:textId="77777777" w:rsidR="00A71F39" w:rsidRPr="00BE0D88" w:rsidRDefault="00A71F39" w:rsidP="0004428F">
            <w:pPr>
              <w:jc w:val="center"/>
              <w:rPr>
                <w:b/>
                <w:color w:val="000000" w:themeColor="text1"/>
                <w:sz w:val="20"/>
                <w:lang w:val="en-US"/>
              </w:rPr>
            </w:pPr>
          </w:p>
        </w:tc>
        <w:tc>
          <w:tcPr>
            <w:tcW w:w="1264" w:type="dxa"/>
            <w:tcBorders>
              <w:top w:val="single" w:sz="4" w:space="0" w:color="auto"/>
              <w:left w:val="single" w:sz="4" w:space="0" w:color="auto"/>
              <w:bottom w:val="single" w:sz="4" w:space="0" w:color="auto"/>
              <w:right w:val="single" w:sz="4" w:space="0" w:color="auto"/>
            </w:tcBorders>
            <w:vAlign w:val="center"/>
          </w:tcPr>
          <w:p w14:paraId="43AFB262" w14:textId="77777777" w:rsidR="00A71F39" w:rsidRPr="00C54DC5" w:rsidRDefault="00A71F39" w:rsidP="0004428F">
            <w:pPr>
              <w:jc w:val="center"/>
              <w:rPr>
                <w:b/>
                <w:sz w:val="20"/>
                <w:lang w:val="en-US"/>
              </w:rPr>
            </w:pPr>
            <w:r>
              <w:rPr>
                <w:b/>
                <w:sz w:val="20"/>
                <w:lang w:val="en-US"/>
              </w:rPr>
              <w:t>100</w:t>
            </w:r>
          </w:p>
        </w:tc>
        <w:tc>
          <w:tcPr>
            <w:tcW w:w="1475" w:type="dxa"/>
            <w:tcBorders>
              <w:top w:val="single" w:sz="4" w:space="0" w:color="auto"/>
              <w:left w:val="single" w:sz="4" w:space="0" w:color="auto"/>
              <w:bottom w:val="single" w:sz="4" w:space="0" w:color="auto"/>
              <w:right w:val="single" w:sz="4" w:space="0" w:color="auto"/>
            </w:tcBorders>
            <w:vAlign w:val="center"/>
          </w:tcPr>
          <w:p w14:paraId="43AFB263" w14:textId="77777777" w:rsidR="00A71F39" w:rsidRPr="00C54DC5" w:rsidRDefault="00A71F39" w:rsidP="0004428F">
            <w:pPr>
              <w:jc w:val="center"/>
              <w:rPr>
                <w:b/>
                <w:sz w:val="20"/>
                <w:lang w:val="en-US"/>
              </w:rPr>
            </w:pPr>
            <w:r>
              <w:rPr>
                <w:b/>
                <w:sz w:val="20"/>
                <w:lang w:val="en-US"/>
              </w:rPr>
              <w:t>58</w:t>
            </w:r>
          </w:p>
        </w:tc>
        <w:tc>
          <w:tcPr>
            <w:tcW w:w="1264" w:type="dxa"/>
            <w:tcBorders>
              <w:top w:val="single" w:sz="4" w:space="0" w:color="auto"/>
              <w:left w:val="single" w:sz="4" w:space="0" w:color="auto"/>
              <w:bottom w:val="single" w:sz="4" w:space="0" w:color="auto"/>
              <w:right w:val="single" w:sz="4" w:space="0" w:color="auto"/>
            </w:tcBorders>
            <w:vAlign w:val="center"/>
          </w:tcPr>
          <w:p w14:paraId="43AFB264" w14:textId="77777777" w:rsidR="00A71F39" w:rsidRPr="00C54DC5" w:rsidRDefault="00A71F39" w:rsidP="0004428F">
            <w:pPr>
              <w:jc w:val="center"/>
              <w:rPr>
                <w:b/>
                <w:sz w:val="20"/>
                <w:lang w:val="en-US"/>
              </w:rPr>
            </w:pPr>
            <w:r>
              <w:rPr>
                <w:b/>
                <w:sz w:val="20"/>
                <w:lang w:val="en-US"/>
              </w:rPr>
              <w:t>42</w:t>
            </w:r>
          </w:p>
        </w:tc>
        <w:tc>
          <w:tcPr>
            <w:tcW w:w="1054" w:type="dxa"/>
            <w:tcBorders>
              <w:top w:val="single" w:sz="4" w:space="0" w:color="auto"/>
              <w:left w:val="single" w:sz="4" w:space="0" w:color="auto"/>
              <w:bottom w:val="single" w:sz="4" w:space="0" w:color="auto"/>
              <w:right w:val="single" w:sz="4" w:space="0" w:color="auto"/>
            </w:tcBorders>
            <w:vAlign w:val="center"/>
          </w:tcPr>
          <w:p w14:paraId="43AFB265" w14:textId="77777777" w:rsidR="00A71F39" w:rsidRPr="00C54DC5" w:rsidRDefault="00A71F39" w:rsidP="0004428F">
            <w:pPr>
              <w:jc w:val="center"/>
              <w:rPr>
                <w:b/>
                <w:sz w:val="20"/>
                <w:lang w:val="en-US"/>
              </w:rPr>
            </w:pPr>
            <w:r>
              <w:rPr>
                <w:b/>
                <w:sz w:val="20"/>
                <w:lang w:val="en-US"/>
              </w:rPr>
              <w:t>43</w:t>
            </w:r>
          </w:p>
        </w:tc>
        <w:tc>
          <w:tcPr>
            <w:tcW w:w="896" w:type="dxa"/>
            <w:tcBorders>
              <w:top w:val="single" w:sz="4" w:space="0" w:color="auto"/>
              <w:left w:val="single" w:sz="4" w:space="0" w:color="auto"/>
              <w:bottom w:val="single" w:sz="4" w:space="0" w:color="auto"/>
              <w:right w:val="single" w:sz="4" w:space="0" w:color="auto"/>
            </w:tcBorders>
            <w:vAlign w:val="center"/>
          </w:tcPr>
          <w:p w14:paraId="43AFB266" w14:textId="77777777" w:rsidR="00A71F39" w:rsidRPr="00C54DC5" w:rsidRDefault="00A71F39" w:rsidP="0004428F">
            <w:pPr>
              <w:jc w:val="center"/>
              <w:rPr>
                <w:b/>
                <w:sz w:val="20"/>
                <w:lang w:val="en-US"/>
              </w:rPr>
            </w:pPr>
            <w:r>
              <w:rPr>
                <w:b/>
                <w:sz w:val="20"/>
                <w:lang w:val="en-US"/>
              </w:rPr>
              <w:t>57</w:t>
            </w:r>
          </w:p>
        </w:tc>
        <w:tc>
          <w:tcPr>
            <w:tcW w:w="1276" w:type="dxa"/>
            <w:tcBorders>
              <w:top w:val="single" w:sz="4" w:space="0" w:color="auto"/>
              <w:left w:val="single" w:sz="4" w:space="0" w:color="auto"/>
              <w:bottom w:val="single" w:sz="4" w:space="0" w:color="auto"/>
              <w:right w:val="single" w:sz="4" w:space="0" w:color="auto"/>
            </w:tcBorders>
            <w:vAlign w:val="center"/>
          </w:tcPr>
          <w:p w14:paraId="43AFB267" w14:textId="77777777" w:rsidR="00A71F39" w:rsidRPr="00C54DC5" w:rsidRDefault="00A71F39" w:rsidP="0004428F">
            <w:pPr>
              <w:jc w:val="center"/>
              <w:rPr>
                <w:b/>
                <w:sz w:val="20"/>
                <w:lang w:val="en-US"/>
              </w:rPr>
            </w:pPr>
            <w:r>
              <w:rPr>
                <w:b/>
                <w:sz w:val="20"/>
                <w:lang w:val="en-US"/>
              </w:rPr>
              <w:t>86</w:t>
            </w:r>
            <w:r w:rsidRPr="00C54DC5">
              <w:rPr>
                <w:b/>
                <w:sz w:val="20"/>
                <w:lang w:val="en-US"/>
              </w:rPr>
              <w:t xml:space="preserve"> rusų k.</w:t>
            </w:r>
          </w:p>
          <w:p w14:paraId="43AFB268" w14:textId="77777777" w:rsidR="00A71F39" w:rsidRPr="00C54DC5" w:rsidRDefault="00A71F39" w:rsidP="0004428F">
            <w:pPr>
              <w:jc w:val="center"/>
              <w:rPr>
                <w:b/>
                <w:sz w:val="20"/>
                <w:lang w:val="en-US"/>
              </w:rPr>
            </w:pPr>
            <w:r>
              <w:rPr>
                <w:b/>
                <w:sz w:val="20"/>
                <w:lang w:val="en-US"/>
              </w:rPr>
              <w:t>6</w:t>
            </w:r>
            <w:r w:rsidRPr="00C54DC5">
              <w:rPr>
                <w:b/>
                <w:sz w:val="20"/>
                <w:lang w:val="en-US"/>
              </w:rPr>
              <w:t xml:space="preserve"> pranc.k.</w:t>
            </w:r>
          </w:p>
          <w:p w14:paraId="43AFB269" w14:textId="77777777" w:rsidR="00A71F39" w:rsidRPr="00C54DC5" w:rsidRDefault="00A71F39" w:rsidP="0004428F">
            <w:pPr>
              <w:jc w:val="center"/>
              <w:rPr>
                <w:b/>
                <w:sz w:val="20"/>
                <w:lang w:val="en-US"/>
              </w:rPr>
            </w:pPr>
            <w:r>
              <w:rPr>
                <w:b/>
                <w:sz w:val="20"/>
                <w:lang w:val="en-US"/>
              </w:rPr>
              <w:t>8</w:t>
            </w:r>
            <w:r w:rsidRPr="00C54DC5">
              <w:rPr>
                <w:b/>
                <w:sz w:val="20"/>
                <w:lang w:val="en-US"/>
              </w:rPr>
              <w:t xml:space="preserve"> vok. k.</w:t>
            </w:r>
          </w:p>
        </w:tc>
      </w:tr>
      <w:tr w:rsidR="00A71F39" w:rsidRPr="00BE0D88" w14:paraId="43AFB274" w14:textId="77777777" w:rsidTr="0004428F">
        <w:tc>
          <w:tcPr>
            <w:tcW w:w="968" w:type="dxa"/>
            <w:tcBorders>
              <w:top w:val="single" w:sz="4" w:space="0" w:color="auto"/>
              <w:left w:val="single" w:sz="4" w:space="0" w:color="auto"/>
              <w:bottom w:val="single" w:sz="4" w:space="0" w:color="auto"/>
              <w:right w:val="single" w:sz="4" w:space="0" w:color="auto"/>
            </w:tcBorders>
            <w:vAlign w:val="center"/>
          </w:tcPr>
          <w:p w14:paraId="43AFB26B" w14:textId="77777777" w:rsidR="00A71F39" w:rsidRPr="00BE0D88" w:rsidRDefault="00A71F39" w:rsidP="0004428F">
            <w:pPr>
              <w:jc w:val="center"/>
              <w:rPr>
                <w:color w:val="000000" w:themeColor="text1"/>
                <w:sz w:val="20"/>
                <w:lang w:val="en-US"/>
              </w:rPr>
            </w:pPr>
            <w:r>
              <w:rPr>
                <w:color w:val="000000" w:themeColor="text1"/>
                <w:sz w:val="20"/>
                <w:lang w:val="en-US"/>
              </w:rPr>
              <w:t>10.</w:t>
            </w:r>
          </w:p>
        </w:tc>
        <w:tc>
          <w:tcPr>
            <w:tcW w:w="842" w:type="dxa"/>
            <w:tcBorders>
              <w:top w:val="single" w:sz="4" w:space="0" w:color="auto"/>
              <w:left w:val="single" w:sz="4" w:space="0" w:color="auto"/>
              <w:bottom w:val="single" w:sz="4" w:space="0" w:color="auto"/>
              <w:right w:val="single" w:sz="4" w:space="0" w:color="auto"/>
            </w:tcBorders>
          </w:tcPr>
          <w:p w14:paraId="43AFB26C" w14:textId="77777777" w:rsidR="00A71F39" w:rsidRPr="00BE0D88" w:rsidRDefault="00A71F39" w:rsidP="0004428F">
            <w:pPr>
              <w:jc w:val="center"/>
              <w:rPr>
                <w:b/>
                <w:color w:val="000000" w:themeColor="text1"/>
                <w:sz w:val="20"/>
                <w:lang w:val="en-US"/>
              </w:rPr>
            </w:pPr>
            <w:r w:rsidRPr="00BE0D88">
              <w:rPr>
                <w:b/>
                <w:color w:val="000000" w:themeColor="text1"/>
                <w:sz w:val="20"/>
                <w:lang w:val="en-US"/>
              </w:rPr>
              <w:t>III a</w:t>
            </w:r>
          </w:p>
        </w:tc>
        <w:tc>
          <w:tcPr>
            <w:tcW w:w="1264" w:type="dxa"/>
            <w:tcBorders>
              <w:top w:val="single" w:sz="4" w:space="0" w:color="auto"/>
              <w:left w:val="single" w:sz="4" w:space="0" w:color="auto"/>
              <w:bottom w:val="single" w:sz="4" w:space="0" w:color="auto"/>
              <w:right w:val="single" w:sz="4" w:space="0" w:color="auto"/>
            </w:tcBorders>
            <w:vAlign w:val="center"/>
          </w:tcPr>
          <w:p w14:paraId="43AFB26D" w14:textId="77777777" w:rsidR="00A71F39" w:rsidRPr="00BE0D88" w:rsidRDefault="00A71F39" w:rsidP="0004428F">
            <w:pPr>
              <w:jc w:val="center"/>
              <w:rPr>
                <w:color w:val="000000" w:themeColor="text1"/>
                <w:sz w:val="20"/>
                <w:lang w:val="en-US"/>
              </w:rPr>
            </w:pPr>
            <w:r>
              <w:rPr>
                <w:color w:val="000000" w:themeColor="text1"/>
                <w:sz w:val="20"/>
                <w:lang w:val="en-US"/>
              </w:rPr>
              <w:t>30</w:t>
            </w:r>
          </w:p>
        </w:tc>
        <w:tc>
          <w:tcPr>
            <w:tcW w:w="1475" w:type="dxa"/>
            <w:tcBorders>
              <w:top w:val="single" w:sz="4" w:space="0" w:color="auto"/>
              <w:left w:val="single" w:sz="4" w:space="0" w:color="auto"/>
              <w:bottom w:val="single" w:sz="4" w:space="0" w:color="auto"/>
              <w:right w:val="single" w:sz="4" w:space="0" w:color="auto"/>
            </w:tcBorders>
            <w:vAlign w:val="center"/>
          </w:tcPr>
          <w:p w14:paraId="43AFB26E" w14:textId="77777777" w:rsidR="00A71F39" w:rsidRPr="00BE0D88" w:rsidRDefault="00A71F39" w:rsidP="0004428F">
            <w:pPr>
              <w:jc w:val="center"/>
              <w:rPr>
                <w:color w:val="000000" w:themeColor="text1"/>
                <w:sz w:val="20"/>
                <w:lang w:val="en-US"/>
              </w:rPr>
            </w:pPr>
            <w:r>
              <w:rPr>
                <w:color w:val="000000" w:themeColor="text1"/>
                <w:sz w:val="20"/>
                <w:lang w:val="en-US"/>
              </w:rPr>
              <w:t>17</w:t>
            </w:r>
          </w:p>
        </w:tc>
        <w:tc>
          <w:tcPr>
            <w:tcW w:w="1264" w:type="dxa"/>
            <w:tcBorders>
              <w:top w:val="single" w:sz="4" w:space="0" w:color="auto"/>
              <w:left w:val="single" w:sz="4" w:space="0" w:color="auto"/>
              <w:bottom w:val="single" w:sz="4" w:space="0" w:color="auto"/>
              <w:right w:val="single" w:sz="4" w:space="0" w:color="auto"/>
            </w:tcBorders>
            <w:vAlign w:val="center"/>
          </w:tcPr>
          <w:p w14:paraId="43AFB26F" w14:textId="77777777" w:rsidR="00A71F39" w:rsidRPr="00BE0D88" w:rsidRDefault="00A71F39" w:rsidP="0004428F">
            <w:pPr>
              <w:jc w:val="center"/>
              <w:rPr>
                <w:color w:val="000000" w:themeColor="text1"/>
                <w:sz w:val="20"/>
                <w:lang w:val="en-US"/>
              </w:rPr>
            </w:pPr>
            <w:r>
              <w:rPr>
                <w:color w:val="000000" w:themeColor="text1"/>
                <w:sz w:val="20"/>
                <w:lang w:val="en-US"/>
              </w:rPr>
              <w:t>13</w:t>
            </w:r>
          </w:p>
        </w:tc>
        <w:tc>
          <w:tcPr>
            <w:tcW w:w="1054" w:type="dxa"/>
            <w:tcBorders>
              <w:top w:val="single" w:sz="4" w:space="0" w:color="auto"/>
              <w:left w:val="single" w:sz="4" w:space="0" w:color="auto"/>
              <w:bottom w:val="single" w:sz="4" w:space="0" w:color="auto"/>
              <w:right w:val="single" w:sz="4" w:space="0" w:color="auto"/>
            </w:tcBorders>
            <w:vAlign w:val="center"/>
          </w:tcPr>
          <w:p w14:paraId="43AFB270" w14:textId="77777777" w:rsidR="00A71F39" w:rsidRPr="00BE0D88" w:rsidRDefault="00A71F39" w:rsidP="0004428F">
            <w:pPr>
              <w:jc w:val="center"/>
              <w:rPr>
                <w:color w:val="000000" w:themeColor="text1"/>
                <w:sz w:val="20"/>
                <w:lang w:val="en-US"/>
              </w:rPr>
            </w:pPr>
            <w:r>
              <w:rPr>
                <w:color w:val="000000" w:themeColor="text1"/>
                <w:sz w:val="20"/>
                <w:lang w:val="en-US"/>
              </w:rPr>
              <w:t>4</w:t>
            </w:r>
          </w:p>
        </w:tc>
        <w:tc>
          <w:tcPr>
            <w:tcW w:w="896" w:type="dxa"/>
            <w:tcBorders>
              <w:top w:val="single" w:sz="4" w:space="0" w:color="auto"/>
              <w:left w:val="single" w:sz="4" w:space="0" w:color="auto"/>
              <w:bottom w:val="single" w:sz="4" w:space="0" w:color="auto"/>
              <w:right w:val="single" w:sz="4" w:space="0" w:color="auto"/>
            </w:tcBorders>
            <w:vAlign w:val="center"/>
          </w:tcPr>
          <w:p w14:paraId="43AFB271" w14:textId="77777777" w:rsidR="00A71F39" w:rsidRPr="00BE0D88" w:rsidRDefault="00A71F39" w:rsidP="0004428F">
            <w:pPr>
              <w:jc w:val="center"/>
              <w:rPr>
                <w:color w:val="000000" w:themeColor="text1"/>
                <w:sz w:val="20"/>
                <w:lang w:val="en-US"/>
              </w:rPr>
            </w:pPr>
            <w:r>
              <w:rPr>
                <w:color w:val="000000" w:themeColor="text1"/>
                <w:sz w:val="20"/>
                <w:lang w:val="en-US"/>
              </w:rPr>
              <w:t>26</w:t>
            </w:r>
          </w:p>
        </w:tc>
        <w:tc>
          <w:tcPr>
            <w:tcW w:w="1276" w:type="dxa"/>
            <w:tcBorders>
              <w:top w:val="single" w:sz="4" w:space="0" w:color="auto"/>
              <w:left w:val="single" w:sz="4" w:space="0" w:color="auto"/>
              <w:bottom w:val="single" w:sz="4" w:space="0" w:color="auto"/>
              <w:right w:val="single" w:sz="4" w:space="0" w:color="auto"/>
            </w:tcBorders>
            <w:vAlign w:val="center"/>
          </w:tcPr>
          <w:p w14:paraId="43AFB272" w14:textId="77777777" w:rsidR="00A71F39" w:rsidRDefault="00A71F39" w:rsidP="0004428F">
            <w:pPr>
              <w:jc w:val="center"/>
              <w:rPr>
                <w:color w:val="000000" w:themeColor="text1"/>
                <w:sz w:val="20"/>
                <w:lang w:val="en-US"/>
              </w:rPr>
            </w:pPr>
            <w:r>
              <w:rPr>
                <w:color w:val="000000" w:themeColor="text1"/>
                <w:sz w:val="20"/>
                <w:lang w:val="en-US"/>
              </w:rPr>
              <w:t>3 rusų k.</w:t>
            </w:r>
          </w:p>
          <w:p w14:paraId="43AFB273" w14:textId="77777777" w:rsidR="00A71F39" w:rsidRPr="00BE0D88" w:rsidRDefault="00A71F39" w:rsidP="0004428F">
            <w:pPr>
              <w:jc w:val="center"/>
              <w:rPr>
                <w:color w:val="000000" w:themeColor="text1"/>
                <w:sz w:val="20"/>
                <w:lang w:val="en-US"/>
              </w:rPr>
            </w:pPr>
            <w:r>
              <w:rPr>
                <w:color w:val="000000" w:themeColor="text1"/>
                <w:sz w:val="20"/>
                <w:lang w:val="en-US"/>
              </w:rPr>
              <w:t>1 vok.k.</w:t>
            </w:r>
          </w:p>
        </w:tc>
      </w:tr>
      <w:tr w:rsidR="00A71F39" w:rsidRPr="00BE0D88" w14:paraId="43AFB27D" w14:textId="77777777" w:rsidTr="0004428F">
        <w:tc>
          <w:tcPr>
            <w:tcW w:w="968" w:type="dxa"/>
            <w:tcBorders>
              <w:top w:val="single" w:sz="4" w:space="0" w:color="auto"/>
              <w:left w:val="single" w:sz="4" w:space="0" w:color="auto"/>
              <w:bottom w:val="single" w:sz="4" w:space="0" w:color="auto"/>
              <w:right w:val="single" w:sz="4" w:space="0" w:color="auto"/>
            </w:tcBorders>
            <w:vAlign w:val="center"/>
          </w:tcPr>
          <w:p w14:paraId="43AFB275" w14:textId="77777777" w:rsidR="00A71F39" w:rsidRPr="00BE0D88" w:rsidRDefault="00A71F39" w:rsidP="0004428F">
            <w:pPr>
              <w:jc w:val="center"/>
              <w:rPr>
                <w:color w:val="000000" w:themeColor="text1"/>
                <w:sz w:val="20"/>
                <w:lang w:val="en-US"/>
              </w:rPr>
            </w:pPr>
            <w:r>
              <w:rPr>
                <w:color w:val="000000" w:themeColor="text1"/>
                <w:sz w:val="20"/>
                <w:lang w:val="en-US"/>
              </w:rPr>
              <w:t>11.</w:t>
            </w:r>
          </w:p>
        </w:tc>
        <w:tc>
          <w:tcPr>
            <w:tcW w:w="842" w:type="dxa"/>
            <w:tcBorders>
              <w:top w:val="single" w:sz="4" w:space="0" w:color="auto"/>
              <w:left w:val="single" w:sz="4" w:space="0" w:color="auto"/>
              <w:bottom w:val="single" w:sz="4" w:space="0" w:color="auto"/>
              <w:right w:val="single" w:sz="4" w:space="0" w:color="auto"/>
            </w:tcBorders>
          </w:tcPr>
          <w:p w14:paraId="43AFB276" w14:textId="77777777" w:rsidR="00A71F39" w:rsidRPr="00BE0D88" w:rsidRDefault="00A71F39" w:rsidP="0004428F">
            <w:pPr>
              <w:jc w:val="center"/>
              <w:rPr>
                <w:b/>
                <w:color w:val="000000" w:themeColor="text1"/>
                <w:sz w:val="20"/>
                <w:lang w:val="en-US"/>
              </w:rPr>
            </w:pPr>
            <w:r w:rsidRPr="00BE0D88">
              <w:rPr>
                <w:b/>
                <w:color w:val="000000" w:themeColor="text1"/>
                <w:sz w:val="20"/>
                <w:lang w:val="en-US"/>
              </w:rPr>
              <w:t>III b</w:t>
            </w:r>
          </w:p>
        </w:tc>
        <w:tc>
          <w:tcPr>
            <w:tcW w:w="1264" w:type="dxa"/>
            <w:tcBorders>
              <w:top w:val="single" w:sz="4" w:space="0" w:color="auto"/>
              <w:left w:val="single" w:sz="4" w:space="0" w:color="auto"/>
              <w:bottom w:val="single" w:sz="4" w:space="0" w:color="auto"/>
              <w:right w:val="single" w:sz="4" w:space="0" w:color="auto"/>
            </w:tcBorders>
            <w:vAlign w:val="center"/>
          </w:tcPr>
          <w:p w14:paraId="43AFB277" w14:textId="77777777" w:rsidR="00A71F39" w:rsidRPr="00BE0D88" w:rsidRDefault="00A71F39" w:rsidP="0004428F">
            <w:pPr>
              <w:jc w:val="center"/>
              <w:rPr>
                <w:color w:val="000000" w:themeColor="text1"/>
                <w:sz w:val="20"/>
                <w:lang w:val="en-US"/>
              </w:rPr>
            </w:pPr>
            <w:r>
              <w:rPr>
                <w:color w:val="000000" w:themeColor="text1"/>
                <w:sz w:val="20"/>
                <w:lang w:val="en-US"/>
              </w:rPr>
              <w:t>27</w:t>
            </w:r>
          </w:p>
        </w:tc>
        <w:tc>
          <w:tcPr>
            <w:tcW w:w="1475" w:type="dxa"/>
            <w:tcBorders>
              <w:top w:val="single" w:sz="4" w:space="0" w:color="auto"/>
              <w:left w:val="single" w:sz="4" w:space="0" w:color="auto"/>
              <w:bottom w:val="single" w:sz="4" w:space="0" w:color="auto"/>
              <w:right w:val="single" w:sz="4" w:space="0" w:color="auto"/>
            </w:tcBorders>
            <w:vAlign w:val="center"/>
          </w:tcPr>
          <w:p w14:paraId="43AFB278" w14:textId="77777777" w:rsidR="00A71F39" w:rsidRPr="00BE0D88" w:rsidRDefault="00A71F39" w:rsidP="0004428F">
            <w:pPr>
              <w:jc w:val="center"/>
              <w:rPr>
                <w:color w:val="000000" w:themeColor="text1"/>
                <w:sz w:val="20"/>
                <w:lang w:val="en-US"/>
              </w:rPr>
            </w:pPr>
            <w:r>
              <w:rPr>
                <w:color w:val="000000" w:themeColor="text1"/>
                <w:sz w:val="20"/>
                <w:lang w:val="en-US"/>
              </w:rPr>
              <w:t>14</w:t>
            </w:r>
          </w:p>
        </w:tc>
        <w:tc>
          <w:tcPr>
            <w:tcW w:w="1264" w:type="dxa"/>
            <w:tcBorders>
              <w:top w:val="single" w:sz="4" w:space="0" w:color="auto"/>
              <w:left w:val="single" w:sz="4" w:space="0" w:color="auto"/>
              <w:bottom w:val="single" w:sz="4" w:space="0" w:color="auto"/>
              <w:right w:val="single" w:sz="4" w:space="0" w:color="auto"/>
            </w:tcBorders>
            <w:vAlign w:val="center"/>
          </w:tcPr>
          <w:p w14:paraId="43AFB279" w14:textId="77777777" w:rsidR="00A71F39" w:rsidRPr="00BE0D88" w:rsidRDefault="00A71F39" w:rsidP="0004428F">
            <w:pPr>
              <w:jc w:val="center"/>
              <w:rPr>
                <w:color w:val="000000" w:themeColor="text1"/>
                <w:sz w:val="20"/>
                <w:lang w:val="en-US"/>
              </w:rPr>
            </w:pPr>
            <w:r>
              <w:rPr>
                <w:color w:val="000000" w:themeColor="text1"/>
                <w:sz w:val="20"/>
                <w:lang w:val="en-US"/>
              </w:rPr>
              <w:t>13</w:t>
            </w:r>
          </w:p>
        </w:tc>
        <w:tc>
          <w:tcPr>
            <w:tcW w:w="1054" w:type="dxa"/>
            <w:tcBorders>
              <w:top w:val="single" w:sz="4" w:space="0" w:color="auto"/>
              <w:left w:val="single" w:sz="4" w:space="0" w:color="auto"/>
              <w:bottom w:val="single" w:sz="4" w:space="0" w:color="auto"/>
              <w:right w:val="single" w:sz="4" w:space="0" w:color="auto"/>
            </w:tcBorders>
            <w:vAlign w:val="center"/>
          </w:tcPr>
          <w:p w14:paraId="43AFB27A" w14:textId="77777777" w:rsidR="00A71F39" w:rsidRPr="00BE0D88" w:rsidRDefault="00A71F39" w:rsidP="0004428F">
            <w:pPr>
              <w:jc w:val="center"/>
              <w:rPr>
                <w:color w:val="000000" w:themeColor="text1"/>
                <w:sz w:val="20"/>
                <w:lang w:val="en-US"/>
              </w:rPr>
            </w:pPr>
            <w:r>
              <w:rPr>
                <w:color w:val="000000" w:themeColor="text1"/>
                <w:sz w:val="20"/>
                <w:lang w:val="en-US"/>
              </w:rPr>
              <w:t>10</w:t>
            </w:r>
          </w:p>
        </w:tc>
        <w:tc>
          <w:tcPr>
            <w:tcW w:w="896" w:type="dxa"/>
            <w:tcBorders>
              <w:top w:val="single" w:sz="4" w:space="0" w:color="auto"/>
              <w:left w:val="single" w:sz="4" w:space="0" w:color="auto"/>
              <w:bottom w:val="single" w:sz="4" w:space="0" w:color="auto"/>
              <w:right w:val="single" w:sz="4" w:space="0" w:color="auto"/>
            </w:tcBorders>
            <w:vAlign w:val="center"/>
          </w:tcPr>
          <w:p w14:paraId="43AFB27B" w14:textId="77777777" w:rsidR="00A71F39" w:rsidRPr="00BE0D88" w:rsidRDefault="00A71F39" w:rsidP="0004428F">
            <w:pPr>
              <w:jc w:val="center"/>
              <w:rPr>
                <w:color w:val="000000" w:themeColor="text1"/>
                <w:sz w:val="20"/>
                <w:lang w:val="en-US"/>
              </w:rPr>
            </w:pPr>
            <w:r>
              <w:rPr>
                <w:color w:val="000000" w:themeColor="text1"/>
                <w:sz w:val="20"/>
                <w:lang w:val="en-US"/>
              </w:rPr>
              <w:t>17</w:t>
            </w:r>
          </w:p>
        </w:tc>
        <w:tc>
          <w:tcPr>
            <w:tcW w:w="1276" w:type="dxa"/>
            <w:tcBorders>
              <w:top w:val="single" w:sz="4" w:space="0" w:color="auto"/>
              <w:left w:val="single" w:sz="4" w:space="0" w:color="auto"/>
              <w:bottom w:val="single" w:sz="4" w:space="0" w:color="auto"/>
              <w:right w:val="single" w:sz="4" w:space="0" w:color="auto"/>
            </w:tcBorders>
            <w:vAlign w:val="center"/>
          </w:tcPr>
          <w:p w14:paraId="43AFB27C" w14:textId="77777777" w:rsidR="00A71F39" w:rsidRPr="00BE0D88" w:rsidRDefault="00A71F39" w:rsidP="0004428F">
            <w:pPr>
              <w:jc w:val="center"/>
              <w:rPr>
                <w:color w:val="000000" w:themeColor="text1"/>
                <w:sz w:val="20"/>
                <w:lang w:val="en-US"/>
              </w:rPr>
            </w:pPr>
            <w:r>
              <w:rPr>
                <w:color w:val="000000" w:themeColor="text1"/>
                <w:sz w:val="20"/>
                <w:lang w:val="en-US"/>
              </w:rPr>
              <w:t>6 rusų k.</w:t>
            </w:r>
          </w:p>
        </w:tc>
      </w:tr>
      <w:tr w:rsidR="00A71F39" w:rsidRPr="00BE0D88" w14:paraId="43AFB286" w14:textId="77777777" w:rsidTr="0004428F">
        <w:tc>
          <w:tcPr>
            <w:tcW w:w="968" w:type="dxa"/>
            <w:tcBorders>
              <w:top w:val="single" w:sz="4" w:space="0" w:color="auto"/>
              <w:left w:val="single" w:sz="4" w:space="0" w:color="auto"/>
              <w:bottom w:val="single" w:sz="4" w:space="0" w:color="auto"/>
              <w:right w:val="single" w:sz="4" w:space="0" w:color="auto"/>
            </w:tcBorders>
            <w:vAlign w:val="center"/>
          </w:tcPr>
          <w:p w14:paraId="43AFB27E" w14:textId="77777777" w:rsidR="00A71F39" w:rsidRPr="00BE0D88" w:rsidRDefault="00A71F39" w:rsidP="0004428F">
            <w:pPr>
              <w:jc w:val="center"/>
              <w:rPr>
                <w:color w:val="000000" w:themeColor="text1"/>
                <w:sz w:val="20"/>
                <w:lang w:val="en-US"/>
              </w:rPr>
            </w:pPr>
            <w:r>
              <w:rPr>
                <w:color w:val="000000" w:themeColor="text1"/>
                <w:sz w:val="20"/>
                <w:lang w:val="en-US"/>
              </w:rPr>
              <w:t>12.</w:t>
            </w:r>
          </w:p>
        </w:tc>
        <w:tc>
          <w:tcPr>
            <w:tcW w:w="842" w:type="dxa"/>
            <w:tcBorders>
              <w:top w:val="single" w:sz="4" w:space="0" w:color="auto"/>
              <w:left w:val="single" w:sz="4" w:space="0" w:color="auto"/>
              <w:bottom w:val="single" w:sz="4" w:space="0" w:color="auto"/>
              <w:right w:val="single" w:sz="4" w:space="0" w:color="auto"/>
            </w:tcBorders>
          </w:tcPr>
          <w:p w14:paraId="43AFB27F" w14:textId="77777777" w:rsidR="00A71F39" w:rsidRPr="00BE0D88" w:rsidRDefault="00A71F39" w:rsidP="0004428F">
            <w:pPr>
              <w:jc w:val="center"/>
              <w:rPr>
                <w:b/>
                <w:color w:val="000000" w:themeColor="text1"/>
                <w:sz w:val="20"/>
                <w:lang w:val="en-US"/>
              </w:rPr>
            </w:pPr>
            <w:r w:rsidRPr="00BE0D88">
              <w:rPr>
                <w:b/>
                <w:color w:val="000000" w:themeColor="text1"/>
                <w:sz w:val="20"/>
                <w:lang w:val="en-US"/>
              </w:rPr>
              <w:t>III c</w:t>
            </w:r>
          </w:p>
        </w:tc>
        <w:tc>
          <w:tcPr>
            <w:tcW w:w="1264" w:type="dxa"/>
            <w:tcBorders>
              <w:top w:val="single" w:sz="4" w:space="0" w:color="auto"/>
              <w:left w:val="single" w:sz="4" w:space="0" w:color="auto"/>
              <w:bottom w:val="single" w:sz="4" w:space="0" w:color="auto"/>
              <w:right w:val="single" w:sz="4" w:space="0" w:color="auto"/>
            </w:tcBorders>
            <w:vAlign w:val="center"/>
          </w:tcPr>
          <w:p w14:paraId="43AFB280" w14:textId="77777777" w:rsidR="00A71F39" w:rsidRPr="00BE0D88" w:rsidRDefault="00A71F39" w:rsidP="0004428F">
            <w:pPr>
              <w:jc w:val="center"/>
              <w:rPr>
                <w:color w:val="000000" w:themeColor="text1"/>
                <w:sz w:val="20"/>
                <w:lang w:val="en-US"/>
              </w:rPr>
            </w:pPr>
            <w:r>
              <w:rPr>
                <w:color w:val="000000" w:themeColor="text1"/>
                <w:sz w:val="20"/>
                <w:lang w:val="en-US"/>
              </w:rPr>
              <w:t>29</w:t>
            </w:r>
          </w:p>
        </w:tc>
        <w:tc>
          <w:tcPr>
            <w:tcW w:w="1475" w:type="dxa"/>
            <w:tcBorders>
              <w:top w:val="single" w:sz="4" w:space="0" w:color="auto"/>
              <w:left w:val="single" w:sz="4" w:space="0" w:color="auto"/>
              <w:bottom w:val="single" w:sz="4" w:space="0" w:color="auto"/>
              <w:right w:val="single" w:sz="4" w:space="0" w:color="auto"/>
            </w:tcBorders>
            <w:vAlign w:val="center"/>
          </w:tcPr>
          <w:p w14:paraId="43AFB281" w14:textId="77777777" w:rsidR="00A71F39" w:rsidRPr="00BE0D88" w:rsidRDefault="00A71F39" w:rsidP="0004428F">
            <w:pPr>
              <w:jc w:val="center"/>
              <w:rPr>
                <w:color w:val="000000" w:themeColor="text1"/>
                <w:sz w:val="20"/>
                <w:lang w:val="en-US"/>
              </w:rPr>
            </w:pPr>
            <w:r>
              <w:rPr>
                <w:color w:val="000000" w:themeColor="text1"/>
                <w:sz w:val="20"/>
                <w:lang w:val="en-US"/>
              </w:rPr>
              <w:t>12</w:t>
            </w:r>
          </w:p>
        </w:tc>
        <w:tc>
          <w:tcPr>
            <w:tcW w:w="1264" w:type="dxa"/>
            <w:tcBorders>
              <w:top w:val="single" w:sz="4" w:space="0" w:color="auto"/>
              <w:left w:val="single" w:sz="4" w:space="0" w:color="auto"/>
              <w:bottom w:val="single" w:sz="4" w:space="0" w:color="auto"/>
              <w:right w:val="single" w:sz="4" w:space="0" w:color="auto"/>
            </w:tcBorders>
            <w:vAlign w:val="center"/>
          </w:tcPr>
          <w:p w14:paraId="43AFB282" w14:textId="77777777" w:rsidR="00A71F39" w:rsidRPr="00BE0D88" w:rsidRDefault="00A71F39" w:rsidP="0004428F">
            <w:pPr>
              <w:jc w:val="center"/>
              <w:rPr>
                <w:color w:val="000000" w:themeColor="text1"/>
                <w:sz w:val="20"/>
                <w:lang w:val="en-US"/>
              </w:rPr>
            </w:pPr>
            <w:r>
              <w:rPr>
                <w:color w:val="000000" w:themeColor="text1"/>
                <w:sz w:val="20"/>
                <w:lang w:val="en-US"/>
              </w:rPr>
              <w:t>17</w:t>
            </w:r>
          </w:p>
        </w:tc>
        <w:tc>
          <w:tcPr>
            <w:tcW w:w="1054" w:type="dxa"/>
            <w:tcBorders>
              <w:top w:val="single" w:sz="4" w:space="0" w:color="auto"/>
              <w:left w:val="single" w:sz="4" w:space="0" w:color="auto"/>
              <w:bottom w:val="single" w:sz="4" w:space="0" w:color="auto"/>
              <w:right w:val="single" w:sz="4" w:space="0" w:color="auto"/>
            </w:tcBorders>
            <w:vAlign w:val="center"/>
          </w:tcPr>
          <w:p w14:paraId="43AFB283" w14:textId="77777777" w:rsidR="00A71F39" w:rsidRPr="00BE0D88" w:rsidRDefault="00A71F39" w:rsidP="0004428F">
            <w:pPr>
              <w:jc w:val="center"/>
              <w:rPr>
                <w:color w:val="000000" w:themeColor="text1"/>
                <w:sz w:val="20"/>
                <w:lang w:val="en-US"/>
              </w:rPr>
            </w:pPr>
            <w:r>
              <w:rPr>
                <w:color w:val="000000" w:themeColor="text1"/>
                <w:sz w:val="20"/>
                <w:lang w:val="en-US"/>
              </w:rPr>
              <w:t>10</w:t>
            </w:r>
          </w:p>
        </w:tc>
        <w:tc>
          <w:tcPr>
            <w:tcW w:w="896" w:type="dxa"/>
            <w:tcBorders>
              <w:top w:val="single" w:sz="4" w:space="0" w:color="auto"/>
              <w:left w:val="single" w:sz="4" w:space="0" w:color="auto"/>
              <w:bottom w:val="single" w:sz="4" w:space="0" w:color="auto"/>
              <w:right w:val="single" w:sz="4" w:space="0" w:color="auto"/>
            </w:tcBorders>
            <w:vAlign w:val="center"/>
          </w:tcPr>
          <w:p w14:paraId="43AFB284" w14:textId="77777777" w:rsidR="00A71F39" w:rsidRPr="00BE0D88" w:rsidRDefault="00A71F39" w:rsidP="0004428F">
            <w:pPr>
              <w:jc w:val="center"/>
              <w:rPr>
                <w:color w:val="000000" w:themeColor="text1"/>
                <w:sz w:val="20"/>
                <w:lang w:val="en-US"/>
              </w:rPr>
            </w:pPr>
            <w:r>
              <w:rPr>
                <w:color w:val="000000" w:themeColor="text1"/>
                <w:sz w:val="20"/>
                <w:lang w:val="en-US"/>
              </w:rPr>
              <w:t>19</w:t>
            </w:r>
          </w:p>
        </w:tc>
        <w:tc>
          <w:tcPr>
            <w:tcW w:w="1276" w:type="dxa"/>
            <w:tcBorders>
              <w:top w:val="single" w:sz="4" w:space="0" w:color="auto"/>
              <w:left w:val="single" w:sz="4" w:space="0" w:color="auto"/>
              <w:bottom w:val="single" w:sz="4" w:space="0" w:color="auto"/>
              <w:right w:val="single" w:sz="4" w:space="0" w:color="auto"/>
            </w:tcBorders>
            <w:vAlign w:val="center"/>
          </w:tcPr>
          <w:p w14:paraId="43AFB285" w14:textId="77777777" w:rsidR="00A71F39" w:rsidRPr="00BE0D88" w:rsidRDefault="00A71F39" w:rsidP="0004428F">
            <w:pPr>
              <w:jc w:val="center"/>
              <w:rPr>
                <w:color w:val="000000" w:themeColor="text1"/>
                <w:sz w:val="20"/>
                <w:lang w:val="en-US"/>
              </w:rPr>
            </w:pPr>
            <w:r>
              <w:rPr>
                <w:color w:val="000000" w:themeColor="text1"/>
                <w:sz w:val="20"/>
                <w:lang w:val="en-US"/>
              </w:rPr>
              <w:t>6 rusų k.</w:t>
            </w:r>
          </w:p>
        </w:tc>
      </w:tr>
      <w:tr w:rsidR="00A71F39" w:rsidRPr="00BE0D88" w14:paraId="43AFB290" w14:textId="77777777" w:rsidTr="0004428F">
        <w:tc>
          <w:tcPr>
            <w:tcW w:w="968" w:type="dxa"/>
            <w:tcBorders>
              <w:top w:val="single" w:sz="4" w:space="0" w:color="auto"/>
              <w:left w:val="single" w:sz="4" w:space="0" w:color="auto"/>
              <w:bottom w:val="single" w:sz="4" w:space="0" w:color="auto"/>
              <w:right w:val="single" w:sz="4" w:space="0" w:color="auto"/>
            </w:tcBorders>
            <w:vAlign w:val="center"/>
          </w:tcPr>
          <w:p w14:paraId="43AFB287" w14:textId="77777777" w:rsidR="00A71F39" w:rsidRPr="00BE0D88" w:rsidRDefault="00A71F39" w:rsidP="0004428F">
            <w:pPr>
              <w:jc w:val="center"/>
              <w:rPr>
                <w:color w:val="000000" w:themeColor="text1"/>
                <w:sz w:val="20"/>
                <w:lang w:val="en-US"/>
              </w:rPr>
            </w:pPr>
            <w:r>
              <w:rPr>
                <w:color w:val="000000" w:themeColor="text1"/>
                <w:sz w:val="20"/>
                <w:lang w:val="en-US"/>
              </w:rPr>
              <w:t>13.</w:t>
            </w:r>
          </w:p>
        </w:tc>
        <w:tc>
          <w:tcPr>
            <w:tcW w:w="842" w:type="dxa"/>
            <w:tcBorders>
              <w:top w:val="single" w:sz="4" w:space="0" w:color="auto"/>
              <w:left w:val="single" w:sz="4" w:space="0" w:color="auto"/>
              <w:bottom w:val="single" w:sz="4" w:space="0" w:color="auto"/>
              <w:right w:val="single" w:sz="4" w:space="0" w:color="auto"/>
            </w:tcBorders>
          </w:tcPr>
          <w:p w14:paraId="43AFB288" w14:textId="77777777" w:rsidR="00A71F39" w:rsidRPr="00BE0D88" w:rsidRDefault="00A71F39" w:rsidP="0004428F">
            <w:pPr>
              <w:jc w:val="center"/>
              <w:rPr>
                <w:b/>
                <w:color w:val="000000" w:themeColor="text1"/>
                <w:sz w:val="20"/>
                <w:lang w:val="en-US"/>
              </w:rPr>
            </w:pPr>
            <w:r w:rsidRPr="00BE0D88">
              <w:rPr>
                <w:b/>
                <w:color w:val="000000" w:themeColor="text1"/>
                <w:sz w:val="20"/>
                <w:lang w:val="en-US"/>
              </w:rPr>
              <w:t>III d</w:t>
            </w:r>
          </w:p>
        </w:tc>
        <w:tc>
          <w:tcPr>
            <w:tcW w:w="1264" w:type="dxa"/>
            <w:tcBorders>
              <w:top w:val="single" w:sz="4" w:space="0" w:color="auto"/>
              <w:left w:val="single" w:sz="4" w:space="0" w:color="auto"/>
              <w:bottom w:val="single" w:sz="4" w:space="0" w:color="auto"/>
              <w:right w:val="single" w:sz="4" w:space="0" w:color="auto"/>
            </w:tcBorders>
            <w:vAlign w:val="center"/>
          </w:tcPr>
          <w:p w14:paraId="43AFB289" w14:textId="77777777" w:rsidR="00A71F39" w:rsidRPr="00BE0D88" w:rsidRDefault="00A71F39" w:rsidP="0004428F">
            <w:pPr>
              <w:jc w:val="center"/>
              <w:rPr>
                <w:color w:val="000000" w:themeColor="text1"/>
                <w:sz w:val="20"/>
                <w:lang w:val="en-US"/>
              </w:rPr>
            </w:pPr>
            <w:r>
              <w:rPr>
                <w:color w:val="000000" w:themeColor="text1"/>
                <w:sz w:val="20"/>
                <w:lang w:val="en-US"/>
              </w:rPr>
              <w:t>27</w:t>
            </w:r>
          </w:p>
        </w:tc>
        <w:tc>
          <w:tcPr>
            <w:tcW w:w="1475" w:type="dxa"/>
            <w:tcBorders>
              <w:top w:val="single" w:sz="4" w:space="0" w:color="auto"/>
              <w:left w:val="single" w:sz="4" w:space="0" w:color="auto"/>
              <w:bottom w:val="single" w:sz="4" w:space="0" w:color="auto"/>
              <w:right w:val="single" w:sz="4" w:space="0" w:color="auto"/>
            </w:tcBorders>
            <w:vAlign w:val="center"/>
          </w:tcPr>
          <w:p w14:paraId="43AFB28A" w14:textId="77777777" w:rsidR="00A71F39" w:rsidRPr="00BE0D88" w:rsidRDefault="00A71F39" w:rsidP="0004428F">
            <w:pPr>
              <w:jc w:val="center"/>
              <w:rPr>
                <w:color w:val="000000" w:themeColor="text1"/>
                <w:sz w:val="20"/>
                <w:lang w:val="en-US"/>
              </w:rPr>
            </w:pPr>
            <w:r>
              <w:rPr>
                <w:color w:val="000000" w:themeColor="text1"/>
                <w:sz w:val="20"/>
                <w:lang w:val="en-US"/>
              </w:rPr>
              <w:t>14</w:t>
            </w:r>
          </w:p>
        </w:tc>
        <w:tc>
          <w:tcPr>
            <w:tcW w:w="1264" w:type="dxa"/>
            <w:tcBorders>
              <w:top w:val="single" w:sz="4" w:space="0" w:color="auto"/>
              <w:left w:val="single" w:sz="4" w:space="0" w:color="auto"/>
              <w:bottom w:val="single" w:sz="4" w:space="0" w:color="auto"/>
              <w:right w:val="single" w:sz="4" w:space="0" w:color="auto"/>
            </w:tcBorders>
            <w:vAlign w:val="center"/>
          </w:tcPr>
          <w:p w14:paraId="43AFB28B" w14:textId="77777777" w:rsidR="00A71F39" w:rsidRPr="00BE0D88" w:rsidRDefault="00A71F39" w:rsidP="0004428F">
            <w:pPr>
              <w:jc w:val="center"/>
              <w:rPr>
                <w:color w:val="000000" w:themeColor="text1"/>
                <w:sz w:val="20"/>
                <w:lang w:val="en-US"/>
              </w:rPr>
            </w:pPr>
            <w:r>
              <w:rPr>
                <w:color w:val="000000" w:themeColor="text1"/>
                <w:sz w:val="20"/>
                <w:lang w:val="en-US"/>
              </w:rPr>
              <w:t>13</w:t>
            </w:r>
          </w:p>
        </w:tc>
        <w:tc>
          <w:tcPr>
            <w:tcW w:w="1054" w:type="dxa"/>
            <w:tcBorders>
              <w:top w:val="single" w:sz="4" w:space="0" w:color="auto"/>
              <w:left w:val="single" w:sz="4" w:space="0" w:color="auto"/>
              <w:bottom w:val="single" w:sz="4" w:space="0" w:color="auto"/>
              <w:right w:val="single" w:sz="4" w:space="0" w:color="auto"/>
            </w:tcBorders>
            <w:vAlign w:val="center"/>
          </w:tcPr>
          <w:p w14:paraId="43AFB28C" w14:textId="77777777" w:rsidR="00A71F39" w:rsidRPr="00BE0D88" w:rsidRDefault="00A71F39" w:rsidP="0004428F">
            <w:pPr>
              <w:jc w:val="center"/>
              <w:rPr>
                <w:color w:val="000000" w:themeColor="text1"/>
                <w:sz w:val="20"/>
                <w:lang w:val="en-US"/>
              </w:rPr>
            </w:pPr>
            <w:r>
              <w:rPr>
                <w:color w:val="000000" w:themeColor="text1"/>
                <w:sz w:val="20"/>
                <w:lang w:val="en-US"/>
              </w:rPr>
              <w:t>8</w:t>
            </w:r>
          </w:p>
        </w:tc>
        <w:tc>
          <w:tcPr>
            <w:tcW w:w="896" w:type="dxa"/>
            <w:tcBorders>
              <w:top w:val="single" w:sz="4" w:space="0" w:color="auto"/>
              <w:left w:val="single" w:sz="4" w:space="0" w:color="auto"/>
              <w:bottom w:val="single" w:sz="4" w:space="0" w:color="auto"/>
              <w:right w:val="single" w:sz="4" w:space="0" w:color="auto"/>
            </w:tcBorders>
            <w:vAlign w:val="center"/>
          </w:tcPr>
          <w:p w14:paraId="43AFB28D" w14:textId="77777777" w:rsidR="00A71F39" w:rsidRPr="00BE0D88" w:rsidRDefault="00A71F39" w:rsidP="0004428F">
            <w:pPr>
              <w:jc w:val="center"/>
              <w:rPr>
                <w:color w:val="000000" w:themeColor="text1"/>
                <w:sz w:val="20"/>
                <w:lang w:val="en-US"/>
              </w:rPr>
            </w:pPr>
            <w:r>
              <w:rPr>
                <w:color w:val="000000" w:themeColor="text1"/>
                <w:sz w:val="20"/>
                <w:lang w:val="en-US"/>
              </w:rPr>
              <w:t>19</w:t>
            </w:r>
          </w:p>
        </w:tc>
        <w:tc>
          <w:tcPr>
            <w:tcW w:w="1276" w:type="dxa"/>
            <w:tcBorders>
              <w:top w:val="single" w:sz="4" w:space="0" w:color="auto"/>
              <w:left w:val="single" w:sz="4" w:space="0" w:color="auto"/>
              <w:bottom w:val="single" w:sz="4" w:space="0" w:color="auto"/>
              <w:right w:val="single" w:sz="4" w:space="0" w:color="auto"/>
            </w:tcBorders>
            <w:vAlign w:val="center"/>
          </w:tcPr>
          <w:p w14:paraId="43AFB28E" w14:textId="77777777" w:rsidR="00A71F39" w:rsidRDefault="00A71F39" w:rsidP="0004428F">
            <w:pPr>
              <w:jc w:val="center"/>
              <w:rPr>
                <w:color w:val="000000" w:themeColor="text1"/>
                <w:sz w:val="20"/>
                <w:lang w:val="en-US"/>
              </w:rPr>
            </w:pPr>
            <w:r>
              <w:rPr>
                <w:color w:val="000000" w:themeColor="text1"/>
                <w:sz w:val="20"/>
                <w:lang w:val="en-US"/>
              </w:rPr>
              <w:t>10 rusų k.</w:t>
            </w:r>
          </w:p>
          <w:p w14:paraId="43AFB28F" w14:textId="77777777" w:rsidR="00A71F39" w:rsidRPr="00BE0D88" w:rsidRDefault="00A71F39" w:rsidP="0004428F">
            <w:pPr>
              <w:jc w:val="center"/>
              <w:rPr>
                <w:color w:val="000000" w:themeColor="text1"/>
                <w:sz w:val="20"/>
                <w:lang w:val="en-US"/>
              </w:rPr>
            </w:pPr>
            <w:r>
              <w:rPr>
                <w:color w:val="000000" w:themeColor="text1"/>
                <w:sz w:val="20"/>
                <w:lang w:val="en-US"/>
              </w:rPr>
              <w:t>2 pranc.k.</w:t>
            </w:r>
          </w:p>
        </w:tc>
      </w:tr>
      <w:tr w:rsidR="00A71F39" w:rsidRPr="00BE0D88" w14:paraId="43AFB29A" w14:textId="77777777" w:rsidTr="0004428F">
        <w:tc>
          <w:tcPr>
            <w:tcW w:w="968" w:type="dxa"/>
            <w:tcBorders>
              <w:top w:val="single" w:sz="4" w:space="0" w:color="auto"/>
              <w:left w:val="single" w:sz="4" w:space="0" w:color="auto"/>
              <w:bottom w:val="single" w:sz="4" w:space="0" w:color="auto"/>
              <w:right w:val="single" w:sz="4" w:space="0" w:color="auto"/>
            </w:tcBorders>
            <w:vAlign w:val="center"/>
          </w:tcPr>
          <w:p w14:paraId="43AFB291" w14:textId="77777777" w:rsidR="00A71F39" w:rsidRPr="009B6B65" w:rsidRDefault="00A71F39" w:rsidP="0004428F">
            <w:pPr>
              <w:jc w:val="center"/>
              <w:rPr>
                <w:color w:val="000000" w:themeColor="text1"/>
                <w:sz w:val="20"/>
                <w:lang w:val="en-US"/>
              </w:rPr>
            </w:pPr>
            <w:r w:rsidRPr="009B6B65">
              <w:rPr>
                <w:color w:val="000000" w:themeColor="text1"/>
                <w:sz w:val="20"/>
                <w:lang w:val="en-US"/>
              </w:rPr>
              <w:t>14.</w:t>
            </w:r>
          </w:p>
        </w:tc>
        <w:tc>
          <w:tcPr>
            <w:tcW w:w="842" w:type="dxa"/>
            <w:tcBorders>
              <w:top w:val="single" w:sz="4" w:space="0" w:color="auto"/>
              <w:left w:val="single" w:sz="4" w:space="0" w:color="auto"/>
              <w:bottom w:val="single" w:sz="4" w:space="0" w:color="auto"/>
              <w:right w:val="single" w:sz="4" w:space="0" w:color="auto"/>
            </w:tcBorders>
          </w:tcPr>
          <w:p w14:paraId="43AFB292" w14:textId="77777777" w:rsidR="00A71F39" w:rsidRPr="009B6B65" w:rsidRDefault="00A71F39" w:rsidP="0004428F">
            <w:pPr>
              <w:jc w:val="center"/>
              <w:rPr>
                <w:b/>
                <w:color w:val="000000" w:themeColor="text1"/>
                <w:sz w:val="20"/>
                <w:lang w:val="en-US"/>
              </w:rPr>
            </w:pPr>
            <w:r w:rsidRPr="009B6B65">
              <w:rPr>
                <w:b/>
                <w:color w:val="000000" w:themeColor="text1"/>
                <w:sz w:val="20"/>
                <w:lang w:val="en-US"/>
              </w:rPr>
              <w:t>III e</w:t>
            </w:r>
          </w:p>
        </w:tc>
        <w:tc>
          <w:tcPr>
            <w:tcW w:w="1264" w:type="dxa"/>
            <w:tcBorders>
              <w:top w:val="single" w:sz="4" w:space="0" w:color="auto"/>
              <w:left w:val="single" w:sz="4" w:space="0" w:color="auto"/>
              <w:bottom w:val="single" w:sz="4" w:space="0" w:color="auto"/>
              <w:right w:val="single" w:sz="4" w:space="0" w:color="auto"/>
            </w:tcBorders>
            <w:vAlign w:val="center"/>
          </w:tcPr>
          <w:p w14:paraId="43AFB293" w14:textId="77777777" w:rsidR="00A71F39" w:rsidRPr="009B6B65" w:rsidRDefault="00A71F39" w:rsidP="0004428F">
            <w:pPr>
              <w:jc w:val="center"/>
              <w:rPr>
                <w:color w:val="000000" w:themeColor="text1"/>
                <w:sz w:val="20"/>
                <w:lang w:val="en-US"/>
              </w:rPr>
            </w:pPr>
            <w:r w:rsidRPr="009B6B65">
              <w:rPr>
                <w:color w:val="000000" w:themeColor="text1"/>
                <w:sz w:val="20"/>
                <w:lang w:val="en-US"/>
              </w:rPr>
              <w:t>29</w:t>
            </w:r>
          </w:p>
        </w:tc>
        <w:tc>
          <w:tcPr>
            <w:tcW w:w="1475" w:type="dxa"/>
            <w:tcBorders>
              <w:top w:val="single" w:sz="4" w:space="0" w:color="auto"/>
              <w:left w:val="single" w:sz="4" w:space="0" w:color="auto"/>
              <w:bottom w:val="single" w:sz="4" w:space="0" w:color="auto"/>
              <w:right w:val="single" w:sz="4" w:space="0" w:color="auto"/>
            </w:tcBorders>
            <w:vAlign w:val="center"/>
          </w:tcPr>
          <w:p w14:paraId="43AFB294" w14:textId="77777777" w:rsidR="00A71F39" w:rsidRPr="009B6B65" w:rsidRDefault="00A71F39" w:rsidP="0004428F">
            <w:pPr>
              <w:jc w:val="center"/>
              <w:rPr>
                <w:color w:val="000000" w:themeColor="text1"/>
                <w:sz w:val="20"/>
                <w:lang w:val="en-US"/>
              </w:rPr>
            </w:pPr>
            <w:r w:rsidRPr="009B6B65">
              <w:rPr>
                <w:color w:val="000000" w:themeColor="text1"/>
                <w:sz w:val="20"/>
                <w:lang w:val="en-US"/>
              </w:rPr>
              <w:t>16</w:t>
            </w:r>
          </w:p>
        </w:tc>
        <w:tc>
          <w:tcPr>
            <w:tcW w:w="1264" w:type="dxa"/>
            <w:tcBorders>
              <w:top w:val="single" w:sz="4" w:space="0" w:color="auto"/>
              <w:left w:val="single" w:sz="4" w:space="0" w:color="auto"/>
              <w:bottom w:val="single" w:sz="4" w:space="0" w:color="auto"/>
              <w:right w:val="single" w:sz="4" w:space="0" w:color="auto"/>
            </w:tcBorders>
            <w:vAlign w:val="center"/>
          </w:tcPr>
          <w:p w14:paraId="43AFB295" w14:textId="77777777" w:rsidR="00A71F39" w:rsidRPr="009B6B65" w:rsidRDefault="00A71F39" w:rsidP="0004428F">
            <w:pPr>
              <w:jc w:val="center"/>
              <w:rPr>
                <w:color w:val="000000" w:themeColor="text1"/>
                <w:sz w:val="20"/>
                <w:lang w:val="en-US"/>
              </w:rPr>
            </w:pPr>
            <w:r w:rsidRPr="009B6B65">
              <w:rPr>
                <w:color w:val="000000" w:themeColor="text1"/>
                <w:sz w:val="20"/>
                <w:lang w:val="en-US"/>
              </w:rPr>
              <w:t>13</w:t>
            </w:r>
          </w:p>
        </w:tc>
        <w:tc>
          <w:tcPr>
            <w:tcW w:w="1054" w:type="dxa"/>
            <w:tcBorders>
              <w:top w:val="single" w:sz="4" w:space="0" w:color="auto"/>
              <w:left w:val="single" w:sz="4" w:space="0" w:color="auto"/>
              <w:bottom w:val="single" w:sz="4" w:space="0" w:color="auto"/>
              <w:right w:val="single" w:sz="4" w:space="0" w:color="auto"/>
            </w:tcBorders>
            <w:vAlign w:val="center"/>
          </w:tcPr>
          <w:p w14:paraId="43AFB296" w14:textId="77777777" w:rsidR="00A71F39" w:rsidRPr="009B6B65" w:rsidRDefault="00A71F39" w:rsidP="0004428F">
            <w:pPr>
              <w:jc w:val="center"/>
              <w:rPr>
                <w:color w:val="000000" w:themeColor="text1"/>
                <w:sz w:val="20"/>
                <w:lang w:val="en-US"/>
              </w:rPr>
            </w:pPr>
            <w:r w:rsidRPr="009B6B65">
              <w:rPr>
                <w:color w:val="000000" w:themeColor="text1"/>
                <w:sz w:val="20"/>
                <w:lang w:val="en-US"/>
              </w:rPr>
              <w:t>1</w:t>
            </w:r>
          </w:p>
        </w:tc>
        <w:tc>
          <w:tcPr>
            <w:tcW w:w="896" w:type="dxa"/>
            <w:tcBorders>
              <w:top w:val="single" w:sz="4" w:space="0" w:color="auto"/>
              <w:left w:val="single" w:sz="4" w:space="0" w:color="auto"/>
              <w:bottom w:val="single" w:sz="4" w:space="0" w:color="auto"/>
              <w:right w:val="single" w:sz="4" w:space="0" w:color="auto"/>
            </w:tcBorders>
            <w:vAlign w:val="center"/>
          </w:tcPr>
          <w:p w14:paraId="43AFB297" w14:textId="77777777" w:rsidR="00A71F39" w:rsidRPr="009B6B65" w:rsidRDefault="00A71F39" w:rsidP="0004428F">
            <w:pPr>
              <w:jc w:val="center"/>
              <w:rPr>
                <w:color w:val="000000" w:themeColor="text1"/>
                <w:sz w:val="20"/>
                <w:lang w:val="en-US"/>
              </w:rPr>
            </w:pPr>
            <w:r w:rsidRPr="009B6B65">
              <w:rPr>
                <w:color w:val="000000" w:themeColor="text1"/>
                <w:sz w:val="20"/>
                <w:lang w:val="en-US"/>
              </w:rPr>
              <w:t>28</w:t>
            </w:r>
          </w:p>
        </w:tc>
        <w:tc>
          <w:tcPr>
            <w:tcW w:w="1276" w:type="dxa"/>
            <w:tcBorders>
              <w:top w:val="single" w:sz="4" w:space="0" w:color="auto"/>
              <w:left w:val="single" w:sz="4" w:space="0" w:color="auto"/>
              <w:bottom w:val="single" w:sz="4" w:space="0" w:color="auto"/>
              <w:right w:val="single" w:sz="4" w:space="0" w:color="auto"/>
            </w:tcBorders>
            <w:vAlign w:val="center"/>
          </w:tcPr>
          <w:p w14:paraId="43AFB298" w14:textId="77777777" w:rsidR="00A71F39" w:rsidRPr="009B6B65" w:rsidRDefault="00A71F39" w:rsidP="0004428F">
            <w:pPr>
              <w:jc w:val="center"/>
              <w:rPr>
                <w:color w:val="000000" w:themeColor="text1"/>
                <w:sz w:val="20"/>
                <w:lang w:val="en-US"/>
              </w:rPr>
            </w:pPr>
            <w:r w:rsidRPr="009B6B65">
              <w:rPr>
                <w:color w:val="000000" w:themeColor="text1"/>
                <w:sz w:val="20"/>
                <w:lang w:val="en-US"/>
              </w:rPr>
              <w:t>3 rusų k.</w:t>
            </w:r>
          </w:p>
          <w:p w14:paraId="43AFB299" w14:textId="77777777" w:rsidR="00A71F39" w:rsidRPr="009B6B65" w:rsidRDefault="00A71F39" w:rsidP="0004428F">
            <w:pPr>
              <w:jc w:val="center"/>
              <w:rPr>
                <w:color w:val="000000" w:themeColor="text1"/>
                <w:sz w:val="20"/>
                <w:lang w:val="en-US"/>
              </w:rPr>
            </w:pPr>
            <w:r w:rsidRPr="009B6B65">
              <w:rPr>
                <w:color w:val="000000" w:themeColor="text1"/>
                <w:sz w:val="20"/>
                <w:lang w:val="en-US"/>
              </w:rPr>
              <w:t>2 pranc.k.</w:t>
            </w:r>
          </w:p>
        </w:tc>
      </w:tr>
      <w:tr w:rsidR="00A71F39" w:rsidRPr="004B4623" w14:paraId="43AFB2A4" w14:textId="77777777" w:rsidTr="0004428F">
        <w:tc>
          <w:tcPr>
            <w:tcW w:w="968" w:type="dxa"/>
            <w:tcBorders>
              <w:top w:val="single" w:sz="4" w:space="0" w:color="auto"/>
              <w:left w:val="single" w:sz="4" w:space="0" w:color="auto"/>
              <w:bottom w:val="single" w:sz="4" w:space="0" w:color="auto"/>
              <w:right w:val="single" w:sz="4" w:space="0" w:color="auto"/>
            </w:tcBorders>
            <w:vAlign w:val="center"/>
          </w:tcPr>
          <w:p w14:paraId="43AFB29B" w14:textId="77777777" w:rsidR="00A71F39" w:rsidRPr="009B6B65" w:rsidRDefault="00A71F39" w:rsidP="0004428F">
            <w:pPr>
              <w:jc w:val="center"/>
              <w:rPr>
                <w:color w:val="000000" w:themeColor="text1"/>
                <w:sz w:val="20"/>
                <w:lang w:val="en-US"/>
              </w:rPr>
            </w:pPr>
            <w:r w:rsidRPr="009B6B65">
              <w:rPr>
                <w:color w:val="000000" w:themeColor="text1"/>
                <w:sz w:val="20"/>
                <w:lang w:val="en-US"/>
              </w:rPr>
              <w:t>15.</w:t>
            </w:r>
          </w:p>
        </w:tc>
        <w:tc>
          <w:tcPr>
            <w:tcW w:w="842" w:type="dxa"/>
            <w:tcBorders>
              <w:top w:val="single" w:sz="4" w:space="0" w:color="auto"/>
              <w:left w:val="single" w:sz="4" w:space="0" w:color="auto"/>
              <w:bottom w:val="single" w:sz="4" w:space="0" w:color="auto"/>
              <w:right w:val="single" w:sz="4" w:space="0" w:color="auto"/>
            </w:tcBorders>
          </w:tcPr>
          <w:p w14:paraId="43AFB29C" w14:textId="77777777" w:rsidR="00A71F39" w:rsidRPr="009B6B65" w:rsidRDefault="00A71F39" w:rsidP="0004428F">
            <w:pPr>
              <w:jc w:val="center"/>
              <w:rPr>
                <w:b/>
                <w:color w:val="000000" w:themeColor="text1"/>
                <w:sz w:val="20"/>
                <w:lang w:val="en-US"/>
              </w:rPr>
            </w:pPr>
            <w:r w:rsidRPr="009B6B65">
              <w:rPr>
                <w:b/>
                <w:color w:val="000000" w:themeColor="text1"/>
                <w:sz w:val="20"/>
                <w:lang w:val="en-US"/>
              </w:rPr>
              <w:t>III f</w:t>
            </w:r>
          </w:p>
        </w:tc>
        <w:tc>
          <w:tcPr>
            <w:tcW w:w="1264" w:type="dxa"/>
            <w:tcBorders>
              <w:top w:val="single" w:sz="4" w:space="0" w:color="auto"/>
              <w:left w:val="single" w:sz="4" w:space="0" w:color="auto"/>
              <w:bottom w:val="single" w:sz="4" w:space="0" w:color="auto"/>
              <w:right w:val="single" w:sz="4" w:space="0" w:color="auto"/>
            </w:tcBorders>
            <w:vAlign w:val="center"/>
          </w:tcPr>
          <w:p w14:paraId="43AFB29D" w14:textId="77777777" w:rsidR="00A71F39" w:rsidRPr="009B6B65" w:rsidRDefault="00A71F39" w:rsidP="0004428F">
            <w:pPr>
              <w:jc w:val="center"/>
              <w:rPr>
                <w:color w:val="000000" w:themeColor="text1"/>
                <w:sz w:val="20"/>
                <w:lang w:val="en-US"/>
              </w:rPr>
            </w:pPr>
            <w:r w:rsidRPr="009B6B65">
              <w:rPr>
                <w:color w:val="000000" w:themeColor="text1"/>
                <w:sz w:val="20"/>
                <w:lang w:val="en-US"/>
              </w:rPr>
              <w:t>27</w:t>
            </w:r>
          </w:p>
        </w:tc>
        <w:tc>
          <w:tcPr>
            <w:tcW w:w="1475" w:type="dxa"/>
            <w:tcBorders>
              <w:top w:val="single" w:sz="4" w:space="0" w:color="auto"/>
              <w:left w:val="single" w:sz="4" w:space="0" w:color="auto"/>
              <w:bottom w:val="single" w:sz="4" w:space="0" w:color="auto"/>
              <w:right w:val="single" w:sz="4" w:space="0" w:color="auto"/>
            </w:tcBorders>
            <w:vAlign w:val="center"/>
          </w:tcPr>
          <w:p w14:paraId="43AFB29E" w14:textId="77777777" w:rsidR="00A71F39" w:rsidRPr="009B6B65" w:rsidRDefault="00A71F39" w:rsidP="0004428F">
            <w:pPr>
              <w:jc w:val="center"/>
              <w:rPr>
                <w:color w:val="000000" w:themeColor="text1"/>
                <w:sz w:val="20"/>
                <w:lang w:val="en-US"/>
              </w:rPr>
            </w:pPr>
            <w:r w:rsidRPr="009B6B65">
              <w:rPr>
                <w:color w:val="000000" w:themeColor="text1"/>
                <w:sz w:val="20"/>
                <w:lang w:val="en-US"/>
              </w:rPr>
              <w:t>12</w:t>
            </w:r>
          </w:p>
        </w:tc>
        <w:tc>
          <w:tcPr>
            <w:tcW w:w="1264" w:type="dxa"/>
            <w:tcBorders>
              <w:top w:val="single" w:sz="4" w:space="0" w:color="auto"/>
              <w:left w:val="single" w:sz="4" w:space="0" w:color="auto"/>
              <w:bottom w:val="single" w:sz="4" w:space="0" w:color="auto"/>
              <w:right w:val="single" w:sz="4" w:space="0" w:color="auto"/>
            </w:tcBorders>
            <w:vAlign w:val="center"/>
          </w:tcPr>
          <w:p w14:paraId="43AFB29F" w14:textId="77777777" w:rsidR="00A71F39" w:rsidRPr="009B6B65" w:rsidRDefault="00A71F39" w:rsidP="0004428F">
            <w:pPr>
              <w:jc w:val="center"/>
              <w:rPr>
                <w:color w:val="000000" w:themeColor="text1"/>
                <w:sz w:val="20"/>
                <w:lang w:val="en-US"/>
              </w:rPr>
            </w:pPr>
            <w:r w:rsidRPr="009B6B65">
              <w:rPr>
                <w:color w:val="000000" w:themeColor="text1"/>
                <w:sz w:val="20"/>
                <w:lang w:val="en-US"/>
              </w:rPr>
              <w:t>15</w:t>
            </w:r>
          </w:p>
        </w:tc>
        <w:tc>
          <w:tcPr>
            <w:tcW w:w="1054" w:type="dxa"/>
            <w:tcBorders>
              <w:top w:val="single" w:sz="4" w:space="0" w:color="auto"/>
              <w:left w:val="single" w:sz="4" w:space="0" w:color="auto"/>
              <w:bottom w:val="single" w:sz="4" w:space="0" w:color="auto"/>
              <w:right w:val="single" w:sz="4" w:space="0" w:color="auto"/>
            </w:tcBorders>
            <w:vAlign w:val="center"/>
          </w:tcPr>
          <w:p w14:paraId="43AFB2A0" w14:textId="77777777" w:rsidR="00A71F39" w:rsidRPr="009B6B65" w:rsidRDefault="00A71F39" w:rsidP="0004428F">
            <w:pPr>
              <w:jc w:val="center"/>
              <w:rPr>
                <w:color w:val="000000" w:themeColor="text1"/>
                <w:sz w:val="20"/>
                <w:lang w:val="en-US"/>
              </w:rPr>
            </w:pPr>
            <w:r w:rsidRPr="009B6B65">
              <w:rPr>
                <w:color w:val="000000" w:themeColor="text1"/>
                <w:sz w:val="20"/>
                <w:lang w:val="en-US"/>
              </w:rPr>
              <w:t>-</w:t>
            </w:r>
          </w:p>
        </w:tc>
        <w:tc>
          <w:tcPr>
            <w:tcW w:w="896" w:type="dxa"/>
            <w:tcBorders>
              <w:top w:val="single" w:sz="4" w:space="0" w:color="auto"/>
              <w:left w:val="single" w:sz="4" w:space="0" w:color="auto"/>
              <w:bottom w:val="single" w:sz="4" w:space="0" w:color="auto"/>
              <w:right w:val="single" w:sz="4" w:space="0" w:color="auto"/>
            </w:tcBorders>
            <w:vAlign w:val="center"/>
          </w:tcPr>
          <w:p w14:paraId="43AFB2A1" w14:textId="77777777" w:rsidR="00A71F39" w:rsidRPr="009B6B65" w:rsidRDefault="00A71F39" w:rsidP="0004428F">
            <w:pPr>
              <w:jc w:val="center"/>
              <w:rPr>
                <w:color w:val="000000" w:themeColor="text1"/>
                <w:sz w:val="20"/>
                <w:lang w:val="en-US"/>
              </w:rPr>
            </w:pPr>
            <w:r w:rsidRPr="009B6B65">
              <w:rPr>
                <w:color w:val="000000" w:themeColor="text1"/>
                <w:sz w:val="20"/>
                <w:lang w:val="en-US"/>
              </w:rPr>
              <w:t>27</w:t>
            </w:r>
          </w:p>
        </w:tc>
        <w:tc>
          <w:tcPr>
            <w:tcW w:w="1276" w:type="dxa"/>
            <w:tcBorders>
              <w:top w:val="single" w:sz="4" w:space="0" w:color="auto"/>
              <w:left w:val="single" w:sz="4" w:space="0" w:color="auto"/>
              <w:bottom w:val="single" w:sz="4" w:space="0" w:color="auto"/>
              <w:right w:val="single" w:sz="4" w:space="0" w:color="auto"/>
            </w:tcBorders>
            <w:vAlign w:val="center"/>
          </w:tcPr>
          <w:p w14:paraId="43AFB2A2" w14:textId="77777777" w:rsidR="00A71F39" w:rsidRPr="009B6B65" w:rsidRDefault="00A71F39" w:rsidP="0004428F">
            <w:pPr>
              <w:jc w:val="center"/>
              <w:rPr>
                <w:color w:val="000000" w:themeColor="text1"/>
                <w:sz w:val="20"/>
                <w:lang w:val="en-US"/>
              </w:rPr>
            </w:pPr>
            <w:r w:rsidRPr="009B6B65">
              <w:rPr>
                <w:color w:val="000000" w:themeColor="text1"/>
                <w:sz w:val="20"/>
                <w:lang w:val="en-US"/>
              </w:rPr>
              <w:t>4 rusų k.</w:t>
            </w:r>
          </w:p>
          <w:p w14:paraId="43AFB2A3" w14:textId="77777777" w:rsidR="00A71F39" w:rsidRPr="009B6B65" w:rsidRDefault="00A71F39" w:rsidP="0004428F">
            <w:pPr>
              <w:jc w:val="center"/>
              <w:rPr>
                <w:color w:val="000000" w:themeColor="text1"/>
                <w:sz w:val="20"/>
                <w:lang w:val="en-US"/>
              </w:rPr>
            </w:pPr>
            <w:r w:rsidRPr="009B6B65">
              <w:rPr>
                <w:color w:val="000000" w:themeColor="text1"/>
                <w:sz w:val="20"/>
                <w:lang w:val="en-US"/>
              </w:rPr>
              <w:t>1 vok.k.</w:t>
            </w:r>
          </w:p>
        </w:tc>
      </w:tr>
      <w:tr w:rsidR="00A71F39" w:rsidRPr="00BE0D88" w14:paraId="43AFB2AD" w14:textId="77777777" w:rsidTr="0004428F">
        <w:tc>
          <w:tcPr>
            <w:tcW w:w="968" w:type="dxa"/>
            <w:tcBorders>
              <w:top w:val="single" w:sz="4" w:space="0" w:color="auto"/>
              <w:left w:val="single" w:sz="4" w:space="0" w:color="auto"/>
              <w:bottom w:val="single" w:sz="4" w:space="0" w:color="auto"/>
              <w:right w:val="single" w:sz="4" w:space="0" w:color="auto"/>
            </w:tcBorders>
            <w:vAlign w:val="center"/>
          </w:tcPr>
          <w:p w14:paraId="43AFB2A5" w14:textId="77777777" w:rsidR="00A71F39" w:rsidRPr="00BE0D88" w:rsidRDefault="00A71F39" w:rsidP="0004428F">
            <w:pPr>
              <w:jc w:val="center"/>
              <w:rPr>
                <w:color w:val="000000" w:themeColor="text1"/>
                <w:sz w:val="20"/>
                <w:lang w:val="en-US"/>
              </w:rPr>
            </w:pPr>
            <w:r>
              <w:rPr>
                <w:color w:val="000000" w:themeColor="text1"/>
                <w:sz w:val="20"/>
                <w:lang w:val="en-US"/>
              </w:rPr>
              <w:t>16.</w:t>
            </w:r>
          </w:p>
        </w:tc>
        <w:tc>
          <w:tcPr>
            <w:tcW w:w="842" w:type="dxa"/>
            <w:tcBorders>
              <w:top w:val="single" w:sz="4" w:space="0" w:color="auto"/>
              <w:left w:val="single" w:sz="4" w:space="0" w:color="auto"/>
              <w:bottom w:val="single" w:sz="4" w:space="0" w:color="auto"/>
              <w:right w:val="single" w:sz="4" w:space="0" w:color="auto"/>
            </w:tcBorders>
          </w:tcPr>
          <w:p w14:paraId="43AFB2A6" w14:textId="77777777" w:rsidR="00A71F39" w:rsidRPr="00BE0D88" w:rsidRDefault="00A71F39" w:rsidP="0004428F">
            <w:pPr>
              <w:jc w:val="center"/>
              <w:rPr>
                <w:b/>
                <w:color w:val="000000" w:themeColor="text1"/>
                <w:sz w:val="20"/>
                <w:lang w:val="en-US"/>
              </w:rPr>
            </w:pPr>
            <w:r w:rsidRPr="00BE0D88">
              <w:rPr>
                <w:b/>
                <w:color w:val="000000" w:themeColor="text1"/>
                <w:sz w:val="20"/>
                <w:lang w:val="en-US"/>
              </w:rPr>
              <w:t>III g</w:t>
            </w:r>
          </w:p>
        </w:tc>
        <w:tc>
          <w:tcPr>
            <w:tcW w:w="1264" w:type="dxa"/>
            <w:tcBorders>
              <w:top w:val="single" w:sz="4" w:space="0" w:color="auto"/>
              <w:left w:val="single" w:sz="4" w:space="0" w:color="auto"/>
              <w:bottom w:val="single" w:sz="4" w:space="0" w:color="auto"/>
              <w:right w:val="single" w:sz="4" w:space="0" w:color="auto"/>
            </w:tcBorders>
            <w:vAlign w:val="center"/>
          </w:tcPr>
          <w:p w14:paraId="43AFB2A7" w14:textId="77777777" w:rsidR="00A71F39" w:rsidRPr="00BE0D88" w:rsidRDefault="00A71F39" w:rsidP="0004428F">
            <w:pPr>
              <w:jc w:val="center"/>
              <w:rPr>
                <w:color w:val="000000" w:themeColor="text1"/>
                <w:sz w:val="20"/>
                <w:lang w:val="en-US"/>
              </w:rPr>
            </w:pPr>
            <w:r>
              <w:rPr>
                <w:color w:val="000000" w:themeColor="text1"/>
                <w:sz w:val="20"/>
                <w:lang w:val="en-US"/>
              </w:rPr>
              <w:t>26</w:t>
            </w:r>
          </w:p>
        </w:tc>
        <w:tc>
          <w:tcPr>
            <w:tcW w:w="1475" w:type="dxa"/>
            <w:tcBorders>
              <w:top w:val="single" w:sz="4" w:space="0" w:color="auto"/>
              <w:left w:val="single" w:sz="4" w:space="0" w:color="auto"/>
              <w:bottom w:val="single" w:sz="4" w:space="0" w:color="auto"/>
              <w:right w:val="single" w:sz="4" w:space="0" w:color="auto"/>
            </w:tcBorders>
            <w:vAlign w:val="center"/>
          </w:tcPr>
          <w:p w14:paraId="43AFB2A8" w14:textId="77777777" w:rsidR="00A71F39" w:rsidRPr="00BE0D88" w:rsidRDefault="00A71F39" w:rsidP="0004428F">
            <w:pPr>
              <w:jc w:val="center"/>
              <w:rPr>
                <w:color w:val="000000" w:themeColor="text1"/>
                <w:sz w:val="20"/>
                <w:lang w:val="en-US"/>
              </w:rPr>
            </w:pPr>
            <w:r>
              <w:rPr>
                <w:color w:val="000000" w:themeColor="text1"/>
                <w:sz w:val="20"/>
                <w:lang w:val="en-US"/>
              </w:rPr>
              <w:t>9</w:t>
            </w:r>
          </w:p>
        </w:tc>
        <w:tc>
          <w:tcPr>
            <w:tcW w:w="1264" w:type="dxa"/>
            <w:tcBorders>
              <w:top w:val="single" w:sz="4" w:space="0" w:color="auto"/>
              <w:left w:val="single" w:sz="4" w:space="0" w:color="auto"/>
              <w:bottom w:val="single" w:sz="4" w:space="0" w:color="auto"/>
              <w:right w:val="single" w:sz="4" w:space="0" w:color="auto"/>
            </w:tcBorders>
            <w:vAlign w:val="center"/>
          </w:tcPr>
          <w:p w14:paraId="43AFB2A9" w14:textId="77777777" w:rsidR="00A71F39" w:rsidRPr="00BE0D88" w:rsidRDefault="00A71F39" w:rsidP="0004428F">
            <w:pPr>
              <w:jc w:val="center"/>
              <w:rPr>
                <w:color w:val="000000" w:themeColor="text1"/>
                <w:sz w:val="20"/>
                <w:lang w:val="en-US"/>
              </w:rPr>
            </w:pPr>
            <w:r>
              <w:rPr>
                <w:color w:val="000000" w:themeColor="text1"/>
                <w:sz w:val="20"/>
                <w:lang w:val="en-US"/>
              </w:rPr>
              <w:t>17</w:t>
            </w:r>
          </w:p>
        </w:tc>
        <w:tc>
          <w:tcPr>
            <w:tcW w:w="1054" w:type="dxa"/>
            <w:tcBorders>
              <w:top w:val="single" w:sz="4" w:space="0" w:color="auto"/>
              <w:left w:val="single" w:sz="4" w:space="0" w:color="auto"/>
              <w:bottom w:val="single" w:sz="4" w:space="0" w:color="auto"/>
              <w:right w:val="single" w:sz="4" w:space="0" w:color="auto"/>
            </w:tcBorders>
            <w:vAlign w:val="center"/>
          </w:tcPr>
          <w:p w14:paraId="43AFB2AA" w14:textId="77777777" w:rsidR="00A71F39" w:rsidRPr="00BE0D88" w:rsidRDefault="00A71F39" w:rsidP="0004428F">
            <w:pPr>
              <w:jc w:val="center"/>
              <w:rPr>
                <w:color w:val="000000" w:themeColor="text1"/>
                <w:sz w:val="20"/>
                <w:lang w:val="en-US"/>
              </w:rPr>
            </w:pPr>
            <w:r>
              <w:rPr>
                <w:color w:val="000000" w:themeColor="text1"/>
                <w:sz w:val="20"/>
                <w:lang w:val="en-US"/>
              </w:rPr>
              <w:t>4</w:t>
            </w:r>
          </w:p>
        </w:tc>
        <w:tc>
          <w:tcPr>
            <w:tcW w:w="896" w:type="dxa"/>
            <w:tcBorders>
              <w:top w:val="single" w:sz="4" w:space="0" w:color="auto"/>
              <w:left w:val="single" w:sz="4" w:space="0" w:color="auto"/>
              <w:bottom w:val="single" w:sz="4" w:space="0" w:color="auto"/>
              <w:right w:val="single" w:sz="4" w:space="0" w:color="auto"/>
            </w:tcBorders>
            <w:vAlign w:val="center"/>
          </w:tcPr>
          <w:p w14:paraId="43AFB2AB" w14:textId="77777777" w:rsidR="00A71F39" w:rsidRPr="00BE0D88" w:rsidRDefault="00A71F39" w:rsidP="0004428F">
            <w:pPr>
              <w:jc w:val="center"/>
              <w:rPr>
                <w:color w:val="000000" w:themeColor="text1"/>
                <w:sz w:val="20"/>
                <w:lang w:val="en-US"/>
              </w:rPr>
            </w:pPr>
            <w:r>
              <w:rPr>
                <w:color w:val="000000" w:themeColor="text1"/>
                <w:sz w:val="20"/>
                <w:lang w:val="en-US"/>
              </w:rPr>
              <w:t>22</w:t>
            </w:r>
          </w:p>
        </w:tc>
        <w:tc>
          <w:tcPr>
            <w:tcW w:w="1276" w:type="dxa"/>
            <w:tcBorders>
              <w:top w:val="single" w:sz="4" w:space="0" w:color="auto"/>
              <w:left w:val="single" w:sz="4" w:space="0" w:color="auto"/>
              <w:bottom w:val="single" w:sz="4" w:space="0" w:color="auto"/>
              <w:right w:val="single" w:sz="4" w:space="0" w:color="auto"/>
            </w:tcBorders>
            <w:vAlign w:val="center"/>
          </w:tcPr>
          <w:p w14:paraId="43AFB2AC" w14:textId="77777777" w:rsidR="00A71F39" w:rsidRPr="00BE0D88" w:rsidRDefault="00A71F39" w:rsidP="0004428F">
            <w:pPr>
              <w:jc w:val="center"/>
              <w:rPr>
                <w:color w:val="000000" w:themeColor="text1"/>
                <w:sz w:val="20"/>
                <w:lang w:val="en-US"/>
              </w:rPr>
            </w:pPr>
            <w:r>
              <w:rPr>
                <w:color w:val="000000" w:themeColor="text1"/>
                <w:sz w:val="20"/>
                <w:lang w:val="en-US"/>
              </w:rPr>
              <w:t>5 rusų k.</w:t>
            </w:r>
          </w:p>
        </w:tc>
      </w:tr>
      <w:tr w:rsidR="00A71F39" w:rsidRPr="00BE0D88" w14:paraId="43AFB2B7" w14:textId="77777777" w:rsidTr="0004428F">
        <w:tc>
          <w:tcPr>
            <w:tcW w:w="1810" w:type="dxa"/>
            <w:gridSpan w:val="2"/>
            <w:tcBorders>
              <w:top w:val="single" w:sz="4" w:space="0" w:color="auto"/>
              <w:left w:val="single" w:sz="4" w:space="0" w:color="auto"/>
              <w:bottom w:val="single" w:sz="4" w:space="0" w:color="auto"/>
              <w:right w:val="single" w:sz="4" w:space="0" w:color="auto"/>
            </w:tcBorders>
            <w:vAlign w:val="center"/>
          </w:tcPr>
          <w:p w14:paraId="43AFB2AE" w14:textId="77777777" w:rsidR="00A71F39" w:rsidRPr="00BE0D88" w:rsidRDefault="00A71F39" w:rsidP="0004428F">
            <w:pPr>
              <w:jc w:val="center"/>
              <w:rPr>
                <w:b/>
                <w:color w:val="000000" w:themeColor="text1"/>
                <w:sz w:val="20"/>
                <w:lang w:val="en-US"/>
              </w:rPr>
            </w:pPr>
            <w:r w:rsidRPr="00BE0D88">
              <w:rPr>
                <w:b/>
                <w:color w:val="000000" w:themeColor="text1"/>
                <w:sz w:val="20"/>
                <w:lang w:val="en-US"/>
              </w:rPr>
              <w:t>VISO III kl.</w:t>
            </w:r>
          </w:p>
        </w:tc>
        <w:tc>
          <w:tcPr>
            <w:tcW w:w="1264" w:type="dxa"/>
            <w:tcBorders>
              <w:top w:val="single" w:sz="4" w:space="0" w:color="auto"/>
              <w:left w:val="single" w:sz="4" w:space="0" w:color="auto"/>
              <w:bottom w:val="single" w:sz="4" w:space="0" w:color="auto"/>
              <w:right w:val="single" w:sz="4" w:space="0" w:color="auto"/>
            </w:tcBorders>
            <w:vAlign w:val="center"/>
          </w:tcPr>
          <w:p w14:paraId="43AFB2AF" w14:textId="77777777" w:rsidR="00A71F39" w:rsidRPr="00BE0D88" w:rsidRDefault="00A71F39" w:rsidP="0004428F">
            <w:pPr>
              <w:jc w:val="center"/>
              <w:rPr>
                <w:b/>
                <w:color w:val="000000" w:themeColor="text1"/>
                <w:sz w:val="20"/>
                <w:lang w:val="en-US"/>
              </w:rPr>
            </w:pPr>
            <w:r>
              <w:rPr>
                <w:b/>
                <w:color w:val="000000" w:themeColor="text1"/>
                <w:sz w:val="20"/>
                <w:lang w:val="en-US"/>
              </w:rPr>
              <w:t>195</w:t>
            </w:r>
          </w:p>
        </w:tc>
        <w:tc>
          <w:tcPr>
            <w:tcW w:w="1475" w:type="dxa"/>
            <w:tcBorders>
              <w:top w:val="single" w:sz="4" w:space="0" w:color="auto"/>
              <w:left w:val="single" w:sz="4" w:space="0" w:color="auto"/>
              <w:bottom w:val="single" w:sz="4" w:space="0" w:color="auto"/>
              <w:right w:val="single" w:sz="4" w:space="0" w:color="auto"/>
            </w:tcBorders>
            <w:vAlign w:val="center"/>
          </w:tcPr>
          <w:p w14:paraId="43AFB2B0" w14:textId="77777777" w:rsidR="00A71F39" w:rsidRPr="00BE0D88" w:rsidRDefault="00A71F39" w:rsidP="0004428F">
            <w:pPr>
              <w:jc w:val="center"/>
              <w:rPr>
                <w:b/>
                <w:color w:val="000000" w:themeColor="text1"/>
                <w:sz w:val="20"/>
                <w:lang w:val="en-US"/>
              </w:rPr>
            </w:pPr>
            <w:r>
              <w:rPr>
                <w:b/>
                <w:color w:val="000000" w:themeColor="text1"/>
                <w:sz w:val="20"/>
                <w:lang w:val="en-US"/>
              </w:rPr>
              <w:t>94</w:t>
            </w:r>
          </w:p>
        </w:tc>
        <w:tc>
          <w:tcPr>
            <w:tcW w:w="1264" w:type="dxa"/>
            <w:tcBorders>
              <w:top w:val="single" w:sz="4" w:space="0" w:color="auto"/>
              <w:left w:val="single" w:sz="4" w:space="0" w:color="auto"/>
              <w:bottom w:val="single" w:sz="4" w:space="0" w:color="auto"/>
              <w:right w:val="single" w:sz="4" w:space="0" w:color="auto"/>
            </w:tcBorders>
            <w:vAlign w:val="center"/>
          </w:tcPr>
          <w:p w14:paraId="43AFB2B1" w14:textId="77777777" w:rsidR="00A71F39" w:rsidRPr="00BE0D88" w:rsidRDefault="00A71F39" w:rsidP="0004428F">
            <w:pPr>
              <w:jc w:val="center"/>
              <w:rPr>
                <w:b/>
                <w:color w:val="000000" w:themeColor="text1"/>
                <w:sz w:val="20"/>
                <w:lang w:val="en-US"/>
              </w:rPr>
            </w:pPr>
            <w:r>
              <w:rPr>
                <w:b/>
                <w:color w:val="000000" w:themeColor="text1"/>
                <w:sz w:val="20"/>
                <w:lang w:val="en-US"/>
              </w:rPr>
              <w:t>101</w:t>
            </w:r>
          </w:p>
        </w:tc>
        <w:tc>
          <w:tcPr>
            <w:tcW w:w="1054" w:type="dxa"/>
            <w:tcBorders>
              <w:top w:val="single" w:sz="4" w:space="0" w:color="auto"/>
              <w:left w:val="single" w:sz="4" w:space="0" w:color="auto"/>
              <w:bottom w:val="single" w:sz="4" w:space="0" w:color="auto"/>
              <w:right w:val="single" w:sz="4" w:space="0" w:color="auto"/>
            </w:tcBorders>
            <w:vAlign w:val="center"/>
          </w:tcPr>
          <w:p w14:paraId="43AFB2B2" w14:textId="77777777" w:rsidR="00A71F39" w:rsidRPr="00BE0D88" w:rsidRDefault="00A71F39" w:rsidP="0004428F">
            <w:pPr>
              <w:jc w:val="center"/>
              <w:rPr>
                <w:b/>
                <w:color w:val="000000" w:themeColor="text1"/>
                <w:sz w:val="20"/>
                <w:lang w:val="en-US"/>
              </w:rPr>
            </w:pPr>
            <w:r>
              <w:rPr>
                <w:b/>
                <w:color w:val="000000" w:themeColor="text1"/>
                <w:sz w:val="20"/>
                <w:lang w:val="en-US"/>
              </w:rPr>
              <w:t>37</w:t>
            </w:r>
          </w:p>
        </w:tc>
        <w:tc>
          <w:tcPr>
            <w:tcW w:w="896" w:type="dxa"/>
            <w:tcBorders>
              <w:top w:val="single" w:sz="4" w:space="0" w:color="auto"/>
              <w:left w:val="single" w:sz="4" w:space="0" w:color="auto"/>
              <w:bottom w:val="single" w:sz="4" w:space="0" w:color="auto"/>
              <w:right w:val="single" w:sz="4" w:space="0" w:color="auto"/>
            </w:tcBorders>
            <w:vAlign w:val="center"/>
          </w:tcPr>
          <w:p w14:paraId="43AFB2B3" w14:textId="77777777" w:rsidR="00A71F39" w:rsidRPr="00BE0D88" w:rsidRDefault="00A71F39" w:rsidP="0004428F">
            <w:pPr>
              <w:jc w:val="center"/>
              <w:rPr>
                <w:b/>
                <w:color w:val="000000" w:themeColor="text1"/>
                <w:sz w:val="20"/>
                <w:lang w:val="en-US"/>
              </w:rPr>
            </w:pPr>
            <w:r>
              <w:rPr>
                <w:b/>
                <w:color w:val="000000" w:themeColor="text1"/>
                <w:sz w:val="20"/>
                <w:lang w:val="en-US"/>
              </w:rPr>
              <w:t>158</w:t>
            </w:r>
          </w:p>
        </w:tc>
        <w:tc>
          <w:tcPr>
            <w:tcW w:w="1276" w:type="dxa"/>
            <w:tcBorders>
              <w:top w:val="single" w:sz="4" w:space="0" w:color="auto"/>
              <w:left w:val="single" w:sz="4" w:space="0" w:color="auto"/>
              <w:bottom w:val="single" w:sz="4" w:space="0" w:color="auto"/>
              <w:right w:val="single" w:sz="4" w:space="0" w:color="auto"/>
            </w:tcBorders>
            <w:vAlign w:val="center"/>
          </w:tcPr>
          <w:p w14:paraId="43AFB2B4" w14:textId="77777777" w:rsidR="00A71F39" w:rsidRDefault="00A71F39" w:rsidP="0004428F">
            <w:pPr>
              <w:jc w:val="center"/>
              <w:rPr>
                <w:b/>
                <w:color w:val="000000" w:themeColor="text1"/>
                <w:sz w:val="20"/>
                <w:lang w:val="en-US"/>
              </w:rPr>
            </w:pPr>
            <w:r>
              <w:rPr>
                <w:b/>
                <w:color w:val="000000" w:themeColor="text1"/>
                <w:sz w:val="20"/>
                <w:lang w:val="en-US"/>
              </w:rPr>
              <w:t>37 rusų k.</w:t>
            </w:r>
          </w:p>
          <w:p w14:paraId="43AFB2B5" w14:textId="77777777" w:rsidR="00A71F39" w:rsidRDefault="00A71F39" w:rsidP="0004428F">
            <w:pPr>
              <w:jc w:val="center"/>
              <w:rPr>
                <w:b/>
                <w:color w:val="000000" w:themeColor="text1"/>
                <w:sz w:val="20"/>
                <w:lang w:val="en-US"/>
              </w:rPr>
            </w:pPr>
            <w:r>
              <w:rPr>
                <w:b/>
                <w:color w:val="000000" w:themeColor="text1"/>
                <w:sz w:val="20"/>
                <w:lang w:val="en-US"/>
              </w:rPr>
              <w:t>2 vok.k.</w:t>
            </w:r>
          </w:p>
          <w:p w14:paraId="43AFB2B6" w14:textId="77777777" w:rsidR="00A71F39" w:rsidRPr="00BE0D88" w:rsidRDefault="00A71F39" w:rsidP="0004428F">
            <w:pPr>
              <w:jc w:val="center"/>
              <w:rPr>
                <w:b/>
                <w:color w:val="000000" w:themeColor="text1"/>
                <w:sz w:val="20"/>
                <w:lang w:val="en-US"/>
              </w:rPr>
            </w:pPr>
            <w:r>
              <w:rPr>
                <w:b/>
                <w:color w:val="000000" w:themeColor="text1"/>
                <w:sz w:val="20"/>
                <w:lang w:val="en-US"/>
              </w:rPr>
              <w:t>4 pranc.k.</w:t>
            </w:r>
          </w:p>
        </w:tc>
      </w:tr>
      <w:tr w:rsidR="00A71F39" w:rsidRPr="00BE0D88" w14:paraId="43AFB2C0" w14:textId="77777777" w:rsidTr="0004428F">
        <w:tc>
          <w:tcPr>
            <w:tcW w:w="968" w:type="dxa"/>
            <w:tcBorders>
              <w:top w:val="single" w:sz="4" w:space="0" w:color="auto"/>
              <w:left w:val="single" w:sz="4" w:space="0" w:color="auto"/>
              <w:bottom w:val="single" w:sz="4" w:space="0" w:color="auto"/>
              <w:right w:val="single" w:sz="4" w:space="0" w:color="auto"/>
            </w:tcBorders>
            <w:vAlign w:val="center"/>
          </w:tcPr>
          <w:p w14:paraId="43AFB2B8" w14:textId="77777777" w:rsidR="00A71F39" w:rsidRPr="00BE0D88" w:rsidRDefault="00A71F39" w:rsidP="0004428F">
            <w:pPr>
              <w:jc w:val="center"/>
              <w:rPr>
                <w:color w:val="000000" w:themeColor="text1"/>
                <w:sz w:val="20"/>
                <w:lang w:val="en-US"/>
              </w:rPr>
            </w:pPr>
            <w:r>
              <w:rPr>
                <w:color w:val="000000" w:themeColor="text1"/>
                <w:sz w:val="20"/>
                <w:lang w:val="en-US"/>
              </w:rPr>
              <w:t>17.</w:t>
            </w:r>
          </w:p>
        </w:tc>
        <w:tc>
          <w:tcPr>
            <w:tcW w:w="842" w:type="dxa"/>
            <w:tcBorders>
              <w:top w:val="single" w:sz="4" w:space="0" w:color="auto"/>
              <w:left w:val="single" w:sz="4" w:space="0" w:color="auto"/>
              <w:bottom w:val="single" w:sz="4" w:space="0" w:color="auto"/>
              <w:right w:val="single" w:sz="4" w:space="0" w:color="auto"/>
            </w:tcBorders>
          </w:tcPr>
          <w:p w14:paraId="43AFB2B9" w14:textId="77777777" w:rsidR="00A71F39" w:rsidRPr="00BE0D88" w:rsidRDefault="00A71F39" w:rsidP="0004428F">
            <w:pPr>
              <w:jc w:val="center"/>
              <w:rPr>
                <w:b/>
                <w:color w:val="000000" w:themeColor="text1"/>
                <w:sz w:val="20"/>
                <w:lang w:val="en-US"/>
              </w:rPr>
            </w:pPr>
            <w:r w:rsidRPr="00BE0D88">
              <w:rPr>
                <w:b/>
                <w:color w:val="000000" w:themeColor="text1"/>
                <w:sz w:val="20"/>
                <w:lang w:val="en-US"/>
              </w:rPr>
              <w:t>IV a</w:t>
            </w:r>
          </w:p>
        </w:tc>
        <w:tc>
          <w:tcPr>
            <w:tcW w:w="1264" w:type="dxa"/>
            <w:tcBorders>
              <w:top w:val="single" w:sz="4" w:space="0" w:color="auto"/>
              <w:left w:val="single" w:sz="4" w:space="0" w:color="auto"/>
              <w:bottom w:val="single" w:sz="4" w:space="0" w:color="auto"/>
              <w:right w:val="single" w:sz="4" w:space="0" w:color="auto"/>
            </w:tcBorders>
            <w:vAlign w:val="center"/>
          </w:tcPr>
          <w:p w14:paraId="43AFB2BA" w14:textId="77777777" w:rsidR="00A71F39" w:rsidRPr="00BE0D88" w:rsidRDefault="00A71F39" w:rsidP="0004428F">
            <w:pPr>
              <w:jc w:val="center"/>
              <w:rPr>
                <w:color w:val="000000" w:themeColor="text1"/>
                <w:sz w:val="20"/>
                <w:lang w:val="en-US"/>
              </w:rPr>
            </w:pPr>
            <w:r w:rsidRPr="00BE0D88">
              <w:rPr>
                <w:color w:val="000000" w:themeColor="text1"/>
                <w:sz w:val="20"/>
                <w:lang w:val="en-US"/>
              </w:rPr>
              <w:t>30</w:t>
            </w:r>
          </w:p>
        </w:tc>
        <w:tc>
          <w:tcPr>
            <w:tcW w:w="1475" w:type="dxa"/>
            <w:tcBorders>
              <w:top w:val="single" w:sz="4" w:space="0" w:color="auto"/>
              <w:left w:val="single" w:sz="4" w:space="0" w:color="auto"/>
              <w:bottom w:val="single" w:sz="4" w:space="0" w:color="auto"/>
              <w:right w:val="single" w:sz="4" w:space="0" w:color="auto"/>
            </w:tcBorders>
            <w:vAlign w:val="center"/>
          </w:tcPr>
          <w:p w14:paraId="43AFB2BB" w14:textId="77777777" w:rsidR="00A71F39" w:rsidRPr="00BE0D88" w:rsidRDefault="00A71F39" w:rsidP="0004428F">
            <w:pPr>
              <w:jc w:val="center"/>
              <w:rPr>
                <w:color w:val="000000" w:themeColor="text1"/>
                <w:sz w:val="20"/>
                <w:lang w:val="en-US"/>
              </w:rPr>
            </w:pPr>
            <w:r w:rsidRPr="00BE0D88">
              <w:rPr>
                <w:color w:val="000000" w:themeColor="text1"/>
                <w:sz w:val="20"/>
                <w:lang w:val="en-US"/>
              </w:rPr>
              <w:t>20</w:t>
            </w:r>
          </w:p>
        </w:tc>
        <w:tc>
          <w:tcPr>
            <w:tcW w:w="1264" w:type="dxa"/>
            <w:tcBorders>
              <w:top w:val="single" w:sz="4" w:space="0" w:color="auto"/>
              <w:left w:val="single" w:sz="4" w:space="0" w:color="auto"/>
              <w:bottom w:val="single" w:sz="4" w:space="0" w:color="auto"/>
              <w:right w:val="single" w:sz="4" w:space="0" w:color="auto"/>
            </w:tcBorders>
            <w:vAlign w:val="center"/>
          </w:tcPr>
          <w:p w14:paraId="43AFB2BC" w14:textId="77777777" w:rsidR="00A71F39" w:rsidRPr="00BE0D88" w:rsidRDefault="00A71F39" w:rsidP="0004428F">
            <w:pPr>
              <w:jc w:val="center"/>
              <w:rPr>
                <w:color w:val="000000" w:themeColor="text1"/>
                <w:sz w:val="20"/>
                <w:lang w:val="en-US"/>
              </w:rPr>
            </w:pPr>
            <w:r w:rsidRPr="00BE0D88">
              <w:rPr>
                <w:color w:val="000000" w:themeColor="text1"/>
                <w:sz w:val="20"/>
                <w:lang w:val="en-US"/>
              </w:rPr>
              <w:t>10</w:t>
            </w:r>
          </w:p>
        </w:tc>
        <w:tc>
          <w:tcPr>
            <w:tcW w:w="1054" w:type="dxa"/>
            <w:tcBorders>
              <w:top w:val="single" w:sz="4" w:space="0" w:color="auto"/>
              <w:left w:val="single" w:sz="4" w:space="0" w:color="auto"/>
              <w:bottom w:val="single" w:sz="4" w:space="0" w:color="auto"/>
              <w:right w:val="single" w:sz="4" w:space="0" w:color="auto"/>
            </w:tcBorders>
            <w:vAlign w:val="center"/>
          </w:tcPr>
          <w:p w14:paraId="43AFB2BD" w14:textId="77777777" w:rsidR="00A71F39" w:rsidRPr="00BE0D88" w:rsidRDefault="00A71F39" w:rsidP="0004428F">
            <w:pPr>
              <w:jc w:val="center"/>
              <w:rPr>
                <w:color w:val="000000" w:themeColor="text1"/>
                <w:sz w:val="20"/>
                <w:lang w:val="en-US"/>
              </w:rPr>
            </w:pPr>
            <w:r w:rsidRPr="00BE0D88">
              <w:rPr>
                <w:color w:val="000000" w:themeColor="text1"/>
                <w:sz w:val="20"/>
                <w:lang w:val="en-US"/>
              </w:rPr>
              <w:t>-</w:t>
            </w:r>
          </w:p>
        </w:tc>
        <w:tc>
          <w:tcPr>
            <w:tcW w:w="896" w:type="dxa"/>
            <w:tcBorders>
              <w:top w:val="single" w:sz="4" w:space="0" w:color="auto"/>
              <w:left w:val="single" w:sz="4" w:space="0" w:color="auto"/>
              <w:bottom w:val="single" w:sz="4" w:space="0" w:color="auto"/>
              <w:right w:val="single" w:sz="4" w:space="0" w:color="auto"/>
            </w:tcBorders>
            <w:vAlign w:val="center"/>
          </w:tcPr>
          <w:p w14:paraId="43AFB2BE" w14:textId="77777777" w:rsidR="00A71F39" w:rsidRPr="00BE0D88" w:rsidRDefault="00A71F39" w:rsidP="0004428F">
            <w:pPr>
              <w:jc w:val="center"/>
              <w:rPr>
                <w:color w:val="000000" w:themeColor="text1"/>
                <w:sz w:val="20"/>
                <w:lang w:val="en-US"/>
              </w:rPr>
            </w:pPr>
            <w:r w:rsidRPr="00BE0D88">
              <w:rPr>
                <w:color w:val="000000" w:themeColor="text1"/>
                <w:sz w:val="20"/>
                <w:lang w:val="en-US"/>
              </w:rPr>
              <w:t>30</w:t>
            </w:r>
          </w:p>
        </w:tc>
        <w:tc>
          <w:tcPr>
            <w:tcW w:w="1276" w:type="dxa"/>
            <w:tcBorders>
              <w:top w:val="single" w:sz="4" w:space="0" w:color="auto"/>
              <w:left w:val="single" w:sz="4" w:space="0" w:color="auto"/>
              <w:bottom w:val="single" w:sz="4" w:space="0" w:color="auto"/>
              <w:right w:val="single" w:sz="4" w:space="0" w:color="auto"/>
            </w:tcBorders>
            <w:vAlign w:val="center"/>
          </w:tcPr>
          <w:p w14:paraId="43AFB2BF" w14:textId="77777777" w:rsidR="00A71F39" w:rsidRPr="00BE0D88" w:rsidRDefault="00A71F39" w:rsidP="0004428F">
            <w:pPr>
              <w:jc w:val="center"/>
              <w:rPr>
                <w:color w:val="000000" w:themeColor="text1"/>
                <w:sz w:val="20"/>
                <w:lang w:val="en-US"/>
              </w:rPr>
            </w:pPr>
            <w:r w:rsidRPr="00BE0D88">
              <w:rPr>
                <w:color w:val="000000" w:themeColor="text1"/>
                <w:sz w:val="20"/>
                <w:lang w:val="en-US"/>
              </w:rPr>
              <w:t>-</w:t>
            </w:r>
          </w:p>
        </w:tc>
      </w:tr>
      <w:tr w:rsidR="00A71F39" w:rsidRPr="00BE0D88" w14:paraId="43AFB2C9" w14:textId="77777777" w:rsidTr="0004428F">
        <w:tc>
          <w:tcPr>
            <w:tcW w:w="968" w:type="dxa"/>
            <w:tcBorders>
              <w:top w:val="single" w:sz="4" w:space="0" w:color="auto"/>
              <w:left w:val="single" w:sz="4" w:space="0" w:color="auto"/>
              <w:bottom w:val="single" w:sz="4" w:space="0" w:color="auto"/>
              <w:right w:val="single" w:sz="4" w:space="0" w:color="auto"/>
            </w:tcBorders>
            <w:vAlign w:val="center"/>
          </w:tcPr>
          <w:p w14:paraId="43AFB2C1" w14:textId="77777777" w:rsidR="00A71F39" w:rsidRPr="00BE0D88" w:rsidRDefault="00A71F39" w:rsidP="0004428F">
            <w:pPr>
              <w:jc w:val="center"/>
              <w:rPr>
                <w:color w:val="000000" w:themeColor="text1"/>
                <w:sz w:val="20"/>
                <w:lang w:val="en-US"/>
              </w:rPr>
            </w:pPr>
            <w:r>
              <w:rPr>
                <w:color w:val="000000" w:themeColor="text1"/>
                <w:sz w:val="20"/>
                <w:lang w:val="en-US"/>
              </w:rPr>
              <w:t>18.</w:t>
            </w:r>
          </w:p>
        </w:tc>
        <w:tc>
          <w:tcPr>
            <w:tcW w:w="842" w:type="dxa"/>
            <w:tcBorders>
              <w:top w:val="single" w:sz="4" w:space="0" w:color="auto"/>
              <w:left w:val="single" w:sz="4" w:space="0" w:color="auto"/>
              <w:bottom w:val="single" w:sz="4" w:space="0" w:color="auto"/>
              <w:right w:val="single" w:sz="4" w:space="0" w:color="auto"/>
            </w:tcBorders>
          </w:tcPr>
          <w:p w14:paraId="43AFB2C2" w14:textId="77777777" w:rsidR="00A71F39" w:rsidRPr="00BE0D88" w:rsidRDefault="00A71F39" w:rsidP="0004428F">
            <w:pPr>
              <w:jc w:val="center"/>
              <w:rPr>
                <w:b/>
                <w:color w:val="000000" w:themeColor="text1"/>
                <w:sz w:val="20"/>
                <w:lang w:val="en-US"/>
              </w:rPr>
            </w:pPr>
            <w:r w:rsidRPr="00BE0D88">
              <w:rPr>
                <w:b/>
                <w:color w:val="000000" w:themeColor="text1"/>
                <w:sz w:val="20"/>
                <w:lang w:val="en-US"/>
              </w:rPr>
              <w:t>IV b</w:t>
            </w:r>
          </w:p>
        </w:tc>
        <w:tc>
          <w:tcPr>
            <w:tcW w:w="1264" w:type="dxa"/>
            <w:tcBorders>
              <w:top w:val="single" w:sz="4" w:space="0" w:color="auto"/>
              <w:left w:val="single" w:sz="4" w:space="0" w:color="auto"/>
              <w:bottom w:val="single" w:sz="4" w:space="0" w:color="auto"/>
              <w:right w:val="single" w:sz="4" w:space="0" w:color="auto"/>
            </w:tcBorders>
            <w:vAlign w:val="center"/>
          </w:tcPr>
          <w:p w14:paraId="43AFB2C3" w14:textId="77777777" w:rsidR="00A71F39" w:rsidRPr="00BE0D88" w:rsidRDefault="00A71F39" w:rsidP="0004428F">
            <w:pPr>
              <w:jc w:val="center"/>
              <w:rPr>
                <w:color w:val="000000" w:themeColor="text1"/>
                <w:sz w:val="20"/>
                <w:lang w:val="en-US"/>
              </w:rPr>
            </w:pPr>
            <w:r w:rsidRPr="00BE0D88">
              <w:rPr>
                <w:color w:val="000000" w:themeColor="text1"/>
                <w:sz w:val="20"/>
                <w:lang w:val="en-US"/>
              </w:rPr>
              <w:t>30</w:t>
            </w:r>
          </w:p>
        </w:tc>
        <w:tc>
          <w:tcPr>
            <w:tcW w:w="1475" w:type="dxa"/>
            <w:tcBorders>
              <w:top w:val="single" w:sz="4" w:space="0" w:color="auto"/>
              <w:left w:val="single" w:sz="4" w:space="0" w:color="auto"/>
              <w:bottom w:val="single" w:sz="4" w:space="0" w:color="auto"/>
              <w:right w:val="single" w:sz="4" w:space="0" w:color="auto"/>
            </w:tcBorders>
            <w:vAlign w:val="center"/>
          </w:tcPr>
          <w:p w14:paraId="43AFB2C4" w14:textId="77777777" w:rsidR="00A71F39" w:rsidRPr="00BE0D88" w:rsidRDefault="00A71F39" w:rsidP="0004428F">
            <w:pPr>
              <w:jc w:val="center"/>
              <w:rPr>
                <w:color w:val="000000" w:themeColor="text1"/>
                <w:sz w:val="20"/>
                <w:lang w:val="en-US"/>
              </w:rPr>
            </w:pPr>
            <w:r w:rsidRPr="00BE0D88">
              <w:rPr>
                <w:color w:val="000000" w:themeColor="text1"/>
                <w:sz w:val="20"/>
                <w:lang w:val="en-US"/>
              </w:rPr>
              <w:t>15</w:t>
            </w:r>
          </w:p>
        </w:tc>
        <w:tc>
          <w:tcPr>
            <w:tcW w:w="1264" w:type="dxa"/>
            <w:tcBorders>
              <w:top w:val="single" w:sz="4" w:space="0" w:color="auto"/>
              <w:left w:val="single" w:sz="4" w:space="0" w:color="auto"/>
              <w:bottom w:val="single" w:sz="4" w:space="0" w:color="auto"/>
              <w:right w:val="single" w:sz="4" w:space="0" w:color="auto"/>
            </w:tcBorders>
            <w:vAlign w:val="center"/>
          </w:tcPr>
          <w:p w14:paraId="43AFB2C5" w14:textId="77777777" w:rsidR="00A71F39" w:rsidRPr="00BE0D88" w:rsidRDefault="00A71F39" w:rsidP="0004428F">
            <w:pPr>
              <w:jc w:val="center"/>
              <w:rPr>
                <w:color w:val="000000" w:themeColor="text1"/>
                <w:sz w:val="20"/>
                <w:lang w:val="en-US"/>
              </w:rPr>
            </w:pPr>
            <w:r w:rsidRPr="00BE0D88">
              <w:rPr>
                <w:color w:val="000000" w:themeColor="text1"/>
                <w:sz w:val="20"/>
                <w:lang w:val="en-US"/>
              </w:rPr>
              <w:t>15</w:t>
            </w:r>
          </w:p>
        </w:tc>
        <w:tc>
          <w:tcPr>
            <w:tcW w:w="1054" w:type="dxa"/>
            <w:tcBorders>
              <w:top w:val="single" w:sz="4" w:space="0" w:color="auto"/>
              <w:left w:val="single" w:sz="4" w:space="0" w:color="auto"/>
              <w:bottom w:val="single" w:sz="4" w:space="0" w:color="auto"/>
              <w:right w:val="single" w:sz="4" w:space="0" w:color="auto"/>
            </w:tcBorders>
            <w:vAlign w:val="center"/>
          </w:tcPr>
          <w:p w14:paraId="43AFB2C6" w14:textId="77777777" w:rsidR="00A71F39" w:rsidRPr="00BE0D88" w:rsidRDefault="00A71F39" w:rsidP="0004428F">
            <w:pPr>
              <w:jc w:val="center"/>
              <w:rPr>
                <w:color w:val="000000" w:themeColor="text1"/>
                <w:sz w:val="20"/>
                <w:lang w:val="en-US"/>
              </w:rPr>
            </w:pPr>
            <w:r w:rsidRPr="00BE0D88">
              <w:rPr>
                <w:color w:val="000000" w:themeColor="text1"/>
                <w:sz w:val="20"/>
                <w:lang w:val="en-US"/>
              </w:rPr>
              <w:t>8</w:t>
            </w:r>
          </w:p>
        </w:tc>
        <w:tc>
          <w:tcPr>
            <w:tcW w:w="896" w:type="dxa"/>
            <w:tcBorders>
              <w:top w:val="single" w:sz="4" w:space="0" w:color="auto"/>
              <w:left w:val="single" w:sz="4" w:space="0" w:color="auto"/>
              <w:bottom w:val="single" w:sz="4" w:space="0" w:color="auto"/>
              <w:right w:val="single" w:sz="4" w:space="0" w:color="auto"/>
            </w:tcBorders>
            <w:vAlign w:val="center"/>
          </w:tcPr>
          <w:p w14:paraId="43AFB2C7" w14:textId="77777777" w:rsidR="00A71F39" w:rsidRPr="00BE0D88" w:rsidRDefault="00A71F39" w:rsidP="0004428F">
            <w:pPr>
              <w:jc w:val="center"/>
              <w:rPr>
                <w:color w:val="000000" w:themeColor="text1"/>
                <w:sz w:val="20"/>
                <w:lang w:val="en-US"/>
              </w:rPr>
            </w:pPr>
            <w:r w:rsidRPr="00BE0D88">
              <w:rPr>
                <w:color w:val="000000" w:themeColor="text1"/>
                <w:sz w:val="20"/>
                <w:lang w:val="en-US"/>
              </w:rPr>
              <w:t>22</w:t>
            </w:r>
          </w:p>
        </w:tc>
        <w:tc>
          <w:tcPr>
            <w:tcW w:w="1276" w:type="dxa"/>
            <w:tcBorders>
              <w:top w:val="single" w:sz="4" w:space="0" w:color="auto"/>
              <w:left w:val="single" w:sz="4" w:space="0" w:color="auto"/>
              <w:bottom w:val="single" w:sz="4" w:space="0" w:color="auto"/>
              <w:right w:val="single" w:sz="4" w:space="0" w:color="auto"/>
            </w:tcBorders>
            <w:vAlign w:val="center"/>
          </w:tcPr>
          <w:p w14:paraId="43AFB2C8" w14:textId="77777777" w:rsidR="00A71F39" w:rsidRPr="00BE0D88" w:rsidRDefault="00A71F39" w:rsidP="0004428F">
            <w:pPr>
              <w:jc w:val="center"/>
              <w:rPr>
                <w:color w:val="000000" w:themeColor="text1"/>
                <w:sz w:val="20"/>
                <w:lang w:val="en-US"/>
              </w:rPr>
            </w:pPr>
            <w:r>
              <w:rPr>
                <w:color w:val="000000" w:themeColor="text1"/>
                <w:sz w:val="20"/>
                <w:lang w:val="en-US"/>
              </w:rPr>
              <w:t>8</w:t>
            </w:r>
            <w:r w:rsidRPr="00BE0D88">
              <w:rPr>
                <w:color w:val="000000" w:themeColor="text1"/>
                <w:sz w:val="20"/>
                <w:lang w:val="en-US"/>
              </w:rPr>
              <w:t xml:space="preserve"> rusų k.</w:t>
            </w:r>
          </w:p>
        </w:tc>
      </w:tr>
      <w:tr w:rsidR="00A71F39" w:rsidRPr="00BE0D88" w14:paraId="43AFB2D2" w14:textId="77777777" w:rsidTr="0004428F">
        <w:tc>
          <w:tcPr>
            <w:tcW w:w="968" w:type="dxa"/>
            <w:tcBorders>
              <w:top w:val="single" w:sz="4" w:space="0" w:color="auto"/>
              <w:left w:val="single" w:sz="4" w:space="0" w:color="auto"/>
              <w:bottom w:val="single" w:sz="4" w:space="0" w:color="auto"/>
              <w:right w:val="single" w:sz="4" w:space="0" w:color="auto"/>
            </w:tcBorders>
            <w:vAlign w:val="center"/>
          </w:tcPr>
          <w:p w14:paraId="43AFB2CA" w14:textId="77777777" w:rsidR="00A71F39" w:rsidRPr="00BE0D88" w:rsidRDefault="00A71F39" w:rsidP="0004428F">
            <w:pPr>
              <w:jc w:val="center"/>
              <w:rPr>
                <w:color w:val="000000" w:themeColor="text1"/>
                <w:sz w:val="20"/>
                <w:lang w:val="en-US"/>
              </w:rPr>
            </w:pPr>
            <w:r>
              <w:rPr>
                <w:color w:val="000000" w:themeColor="text1"/>
                <w:sz w:val="20"/>
                <w:lang w:val="en-US"/>
              </w:rPr>
              <w:t>19.</w:t>
            </w:r>
          </w:p>
        </w:tc>
        <w:tc>
          <w:tcPr>
            <w:tcW w:w="842" w:type="dxa"/>
            <w:tcBorders>
              <w:top w:val="single" w:sz="4" w:space="0" w:color="auto"/>
              <w:left w:val="single" w:sz="4" w:space="0" w:color="auto"/>
              <w:bottom w:val="single" w:sz="4" w:space="0" w:color="auto"/>
              <w:right w:val="single" w:sz="4" w:space="0" w:color="auto"/>
            </w:tcBorders>
          </w:tcPr>
          <w:p w14:paraId="43AFB2CB" w14:textId="77777777" w:rsidR="00A71F39" w:rsidRPr="001D4BF4" w:rsidRDefault="00A71F39" w:rsidP="0004428F">
            <w:pPr>
              <w:jc w:val="center"/>
              <w:rPr>
                <w:b/>
                <w:sz w:val="20"/>
                <w:lang w:val="en-US"/>
              </w:rPr>
            </w:pPr>
            <w:r w:rsidRPr="001D4BF4">
              <w:rPr>
                <w:b/>
                <w:sz w:val="20"/>
                <w:lang w:val="en-US"/>
              </w:rPr>
              <w:t>IV c</w:t>
            </w:r>
          </w:p>
        </w:tc>
        <w:tc>
          <w:tcPr>
            <w:tcW w:w="1264" w:type="dxa"/>
            <w:tcBorders>
              <w:top w:val="single" w:sz="4" w:space="0" w:color="auto"/>
              <w:left w:val="single" w:sz="4" w:space="0" w:color="auto"/>
              <w:bottom w:val="single" w:sz="4" w:space="0" w:color="auto"/>
              <w:right w:val="single" w:sz="4" w:space="0" w:color="auto"/>
            </w:tcBorders>
            <w:vAlign w:val="center"/>
          </w:tcPr>
          <w:p w14:paraId="43AFB2CC" w14:textId="77777777" w:rsidR="00A71F39" w:rsidRPr="001D4BF4" w:rsidRDefault="00A71F39" w:rsidP="0004428F">
            <w:pPr>
              <w:jc w:val="center"/>
              <w:rPr>
                <w:sz w:val="20"/>
                <w:lang w:val="en-US"/>
              </w:rPr>
            </w:pPr>
            <w:r w:rsidRPr="001D4BF4">
              <w:rPr>
                <w:sz w:val="20"/>
                <w:lang w:val="en-US"/>
              </w:rPr>
              <w:t>27</w:t>
            </w:r>
          </w:p>
        </w:tc>
        <w:tc>
          <w:tcPr>
            <w:tcW w:w="1475" w:type="dxa"/>
            <w:tcBorders>
              <w:top w:val="single" w:sz="4" w:space="0" w:color="auto"/>
              <w:left w:val="single" w:sz="4" w:space="0" w:color="auto"/>
              <w:bottom w:val="single" w:sz="4" w:space="0" w:color="auto"/>
              <w:right w:val="single" w:sz="4" w:space="0" w:color="auto"/>
            </w:tcBorders>
            <w:vAlign w:val="center"/>
          </w:tcPr>
          <w:p w14:paraId="43AFB2CD" w14:textId="77777777" w:rsidR="00A71F39" w:rsidRPr="001D4BF4" w:rsidRDefault="00A71F39" w:rsidP="0004428F">
            <w:pPr>
              <w:jc w:val="center"/>
              <w:rPr>
                <w:sz w:val="20"/>
                <w:lang w:val="en-US"/>
              </w:rPr>
            </w:pPr>
            <w:r w:rsidRPr="001D4BF4">
              <w:rPr>
                <w:sz w:val="20"/>
                <w:lang w:val="en-US"/>
              </w:rPr>
              <w:t>14</w:t>
            </w:r>
          </w:p>
        </w:tc>
        <w:tc>
          <w:tcPr>
            <w:tcW w:w="1264" w:type="dxa"/>
            <w:tcBorders>
              <w:top w:val="single" w:sz="4" w:space="0" w:color="auto"/>
              <w:left w:val="single" w:sz="4" w:space="0" w:color="auto"/>
              <w:bottom w:val="single" w:sz="4" w:space="0" w:color="auto"/>
              <w:right w:val="single" w:sz="4" w:space="0" w:color="auto"/>
            </w:tcBorders>
            <w:vAlign w:val="center"/>
          </w:tcPr>
          <w:p w14:paraId="43AFB2CE" w14:textId="77777777" w:rsidR="00A71F39" w:rsidRPr="001D4BF4" w:rsidRDefault="00A71F39" w:rsidP="0004428F">
            <w:pPr>
              <w:jc w:val="center"/>
              <w:rPr>
                <w:sz w:val="20"/>
                <w:lang w:val="en-US"/>
              </w:rPr>
            </w:pPr>
            <w:r w:rsidRPr="001D4BF4">
              <w:rPr>
                <w:sz w:val="20"/>
                <w:lang w:val="en-US"/>
              </w:rPr>
              <w:t>13</w:t>
            </w:r>
          </w:p>
        </w:tc>
        <w:tc>
          <w:tcPr>
            <w:tcW w:w="1054" w:type="dxa"/>
            <w:tcBorders>
              <w:top w:val="single" w:sz="4" w:space="0" w:color="auto"/>
              <w:left w:val="single" w:sz="4" w:space="0" w:color="auto"/>
              <w:bottom w:val="single" w:sz="4" w:space="0" w:color="auto"/>
              <w:right w:val="single" w:sz="4" w:space="0" w:color="auto"/>
            </w:tcBorders>
            <w:vAlign w:val="center"/>
          </w:tcPr>
          <w:p w14:paraId="43AFB2CF" w14:textId="77777777" w:rsidR="00A71F39" w:rsidRPr="001D4BF4" w:rsidRDefault="00A71F39" w:rsidP="0004428F">
            <w:pPr>
              <w:jc w:val="center"/>
              <w:rPr>
                <w:sz w:val="20"/>
                <w:lang w:val="en-US"/>
              </w:rPr>
            </w:pPr>
            <w:r w:rsidRPr="001D4BF4">
              <w:rPr>
                <w:sz w:val="20"/>
                <w:lang w:val="en-US"/>
              </w:rPr>
              <w:t>17</w:t>
            </w:r>
          </w:p>
        </w:tc>
        <w:tc>
          <w:tcPr>
            <w:tcW w:w="896" w:type="dxa"/>
            <w:tcBorders>
              <w:top w:val="single" w:sz="4" w:space="0" w:color="auto"/>
              <w:left w:val="single" w:sz="4" w:space="0" w:color="auto"/>
              <w:bottom w:val="single" w:sz="4" w:space="0" w:color="auto"/>
              <w:right w:val="single" w:sz="4" w:space="0" w:color="auto"/>
            </w:tcBorders>
            <w:vAlign w:val="center"/>
          </w:tcPr>
          <w:p w14:paraId="43AFB2D0" w14:textId="77777777" w:rsidR="00A71F39" w:rsidRPr="001D4BF4" w:rsidRDefault="00A71F39" w:rsidP="0004428F">
            <w:pPr>
              <w:jc w:val="center"/>
              <w:rPr>
                <w:sz w:val="20"/>
                <w:lang w:val="en-US"/>
              </w:rPr>
            </w:pPr>
            <w:r w:rsidRPr="001D4BF4">
              <w:rPr>
                <w:sz w:val="20"/>
                <w:lang w:val="en-US"/>
              </w:rPr>
              <w:t>10</w:t>
            </w:r>
          </w:p>
        </w:tc>
        <w:tc>
          <w:tcPr>
            <w:tcW w:w="1276" w:type="dxa"/>
            <w:tcBorders>
              <w:top w:val="single" w:sz="4" w:space="0" w:color="auto"/>
              <w:left w:val="single" w:sz="4" w:space="0" w:color="auto"/>
              <w:bottom w:val="single" w:sz="4" w:space="0" w:color="auto"/>
              <w:right w:val="single" w:sz="4" w:space="0" w:color="auto"/>
            </w:tcBorders>
            <w:vAlign w:val="center"/>
          </w:tcPr>
          <w:p w14:paraId="43AFB2D1" w14:textId="77777777" w:rsidR="00A71F39" w:rsidRPr="001D4BF4" w:rsidRDefault="00A71F39" w:rsidP="0004428F">
            <w:pPr>
              <w:jc w:val="center"/>
              <w:rPr>
                <w:sz w:val="20"/>
                <w:lang w:val="en-US"/>
              </w:rPr>
            </w:pPr>
            <w:r w:rsidRPr="001D4BF4">
              <w:rPr>
                <w:sz w:val="20"/>
                <w:lang w:val="en-US"/>
              </w:rPr>
              <w:t>7 rusų k.</w:t>
            </w:r>
          </w:p>
        </w:tc>
      </w:tr>
      <w:tr w:rsidR="00A71F39" w:rsidRPr="00BE0D88" w14:paraId="43AFB2DC" w14:textId="77777777" w:rsidTr="0004428F">
        <w:tc>
          <w:tcPr>
            <w:tcW w:w="968" w:type="dxa"/>
            <w:tcBorders>
              <w:top w:val="single" w:sz="4" w:space="0" w:color="auto"/>
              <w:left w:val="single" w:sz="4" w:space="0" w:color="auto"/>
              <w:bottom w:val="single" w:sz="4" w:space="0" w:color="auto"/>
              <w:right w:val="single" w:sz="4" w:space="0" w:color="auto"/>
            </w:tcBorders>
            <w:vAlign w:val="center"/>
          </w:tcPr>
          <w:p w14:paraId="43AFB2D3" w14:textId="77777777" w:rsidR="00A71F39" w:rsidRPr="00BE0D88" w:rsidRDefault="00A71F39" w:rsidP="0004428F">
            <w:pPr>
              <w:jc w:val="center"/>
              <w:rPr>
                <w:color w:val="000000" w:themeColor="text1"/>
                <w:sz w:val="20"/>
                <w:lang w:val="en-US"/>
              </w:rPr>
            </w:pPr>
            <w:r>
              <w:rPr>
                <w:color w:val="000000" w:themeColor="text1"/>
                <w:sz w:val="20"/>
                <w:lang w:val="en-US"/>
              </w:rPr>
              <w:t>20.</w:t>
            </w:r>
          </w:p>
        </w:tc>
        <w:tc>
          <w:tcPr>
            <w:tcW w:w="842" w:type="dxa"/>
            <w:tcBorders>
              <w:top w:val="single" w:sz="4" w:space="0" w:color="auto"/>
              <w:left w:val="single" w:sz="4" w:space="0" w:color="auto"/>
              <w:bottom w:val="single" w:sz="4" w:space="0" w:color="auto"/>
              <w:right w:val="single" w:sz="4" w:space="0" w:color="auto"/>
            </w:tcBorders>
          </w:tcPr>
          <w:p w14:paraId="43AFB2D4" w14:textId="77777777" w:rsidR="00A71F39" w:rsidRPr="00BE0D88" w:rsidRDefault="00A71F39" w:rsidP="0004428F">
            <w:pPr>
              <w:jc w:val="center"/>
              <w:rPr>
                <w:b/>
                <w:color w:val="000000" w:themeColor="text1"/>
                <w:sz w:val="20"/>
                <w:lang w:val="en-US"/>
              </w:rPr>
            </w:pPr>
            <w:r w:rsidRPr="00BE0D88">
              <w:rPr>
                <w:b/>
                <w:color w:val="000000" w:themeColor="text1"/>
                <w:sz w:val="20"/>
                <w:lang w:val="en-US"/>
              </w:rPr>
              <w:t>IV d</w:t>
            </w:r>
          </w:p>
        </w:tc>
        <w:tc>
          <w:tcPr>
            <w:tcW w:w="1264" w:type="dxa"/>
            <w:tcBorders>
              <w:top w:val="single" w:sz="4" w:space="0" w:color="auto"/>
              <w:left w:val="single" w:sz="4" w:space="0" w:color="auto"/>
              <w:bottom w:val="single" w:sz="4" w:space="0" w:color="auto"/>
              <w:right w:val="single" w:sz="4" w:space="0" w:color="auto"/>
            </w:tcBorders>
            <w:vAlign w:val="center"/>
          </w:tcPr>
          <w:p w14:paraId="43AFB2D5" w14:textId="77777777" w:rsidR="00A71F39" w:rsidRPr="00BE0D88" w:rsidRDefault="00A71F39" w:rsidP="0004428F">
            <w:pPr>
              <w:jc w:val="center"/>
              <w:rPr>
                <w:color w:val="000000" w:themeColor="text1"/>
                <w:sz w:val="20"/>
                <w:lang w:val="en-US"/>
              </w:rPr>
            </w:pPr>
            <w:r w:rsidRPr="00BE0D88">
              <w:rPr>
                <w:color w:val="000000" w:themeColor="text1"/>
                <w:sz w:val="20"/>
                <w:lang w:val="en-US"/>
              </w:rPr>
              <w:t>30</w:t>
            </w:r>
          </w:p>
        </w:tc>
        <w:tc>
          <w:tcPr>
            <w:tcW w:w="1475" w:type="dxa"/>
            <w:tcBorders>
              <w:top w:val="single" w:sz="4" w:space="0" w:color="auto"/>
              <w:left w:val="single" w:sz="4" w:space="0" w:color="auto"/>
              <w:bottom w:val="single" w:sz="4" w:space="0" w:color="auto"/>
              <w:right w:val="single" w:sz="4" w:space="0" w:color="auto"/>
            </w:tcBorders>
            <w:vAlign w:val="center"/>
          </w:tcPr>
          <w:p w14:paraId="43AFB2D6" w14:textId="77777777" w:rsidR="00A71F39" w:rsidRPr="00BE0D88" w:rsidRDefault="00A71F39" w:rsidP="0004428F">
            <w:pPr>
              <w:jc w:val="center"/>
              <w:rPr>
                <w:color w:val="000000" w:themeColor="text1"/>
                <w:sz w:val="20"/>
                <w:lang w:val="en-US"/>
              </w:rPr>
            </w:pPr>
            <w:r w:rsidRPr="00BE0D88">
              <w:rPr>
                <w:color w:val="000000" w:themeColor="text1"/>
                <w:sz w:val="20"/>
                <w:lang w:val="en-US"/>
              </w:rPr>
              <w:t>18</w:t>
            </w:r>
          </w:p>
        </w:tc>
        <w:tc>
          <w:tcPr>
            <w:tcW w:w="1264" w:type="dxa"/>
            <w:tcBorders>
              <w:top w:val="single" w:sz="4" w:space="0" w:color="auto"/>
              <w:left w:val="single" w:sz="4" w:space="0" w:color="auto"/>
              <w:bottom w:val="single" w:sz="4" w:space="0" w:color="auto"/>
              <w:right w:val="single" w:sz="4" w:space="0" w:color="auto"/>
            </w:tcBorders>
            <w:vAlign w:val="center"/>
          </w:tcPr>
          <w:p w14:paraId="43AFB2D7" w14:textId="77777777" w:rsidR="00A71F39" w:rsidRPr="00BE0D88" w:rsidRDefault="00A71F39" w:rsidP="0004428F">
            <w:pPr>
              <w:jc w:val="center"/>
              <w:rPr>
                <w:color w:val="000000" w:themeColor="text1"/>
                <w:sz w:val="20"/>
                <w:lang w:val="en-US"/>
              </w:rPr>
            </w:pPr>
            <w:r w:rsidRPr="00BE0D88">
              <w:rPr>
                <w:color w:val="000000" w:themeColor="text1"/>
                <w:sz w:val="20"/>
                <w:lang w:val="en-US"/>
              </w:rPr>
              <w:t>12</w:t>
            </w:r>
          </w:p>
        </w:tc>
        <w:tc>
          <w:tcPr>
            <w:tcW w:w="1054" w:type="dxa"/>
            <w:tcBorders>
              <w:top w:val="single" w:sz="4" w:space="0" w:color="auto"/>
              <w:left w:val="single" w:sz="4" w:space="0" w:color="auto"/>
              <w:bottom w:val="single" w:sz="4" w:space="0" w:color="auto"/>
              <w:right w:val="single" w:sz="4" w:space="0" w:color="auto"/>
            </w:tcBorders>
            <w:vAlign w:val="center"/>
          </w:tcPr>
          <w:p w14:paraId="43AFB2D8" w14:textId="77777777" w:rsidR="00A71F39" w:rsidRPr="00BE0D88" w:rsidRDefault="00A71F39" w:rsidP="0004428F">
            <w:pPr>
              <w:jc w:val="center"/>
              <w:rPr>
                <w:color w:val="000000" w:themeColor="text1"/>
                <w:sz w:val="20"/>
                <w:lang w:val="en-US"/>
              </w:rPr>
            </w:pPr>
            <w:r w:rsidRPr="00BE0D88">
              <w:rPr>
                <w:color w:val="000000" w:themeColor="text1"/>
                <w:sz w:val="20"/>
                <w:lang w:val="en-US"/>
              </w:rPr>
              <w:t>5</w:t>
            </w:r>
          </w:p>
        </w:tc>
        <w:tc>
          <w:tcPr>
            <w:tcW w:w="896" w:type="dxa"/>
            <w:tcBorders>
              <w:top w:val="single" w:sz="4" w:space="0" w:color="auto"/>
              <w:left w:val="single" w:sz="4" w:space="0" w:color="auto"/>
              <w:bottom w:val="single" w:sz="4" w:space="0" w:color="auto"/>
              <w:right w:val="single" w:sz="4" w:space="0" w:color="auto"/>
            </w:tcBorders>
            <w:vAlign w:val="center"/>
          </w:tcPr>
          <w:p w14:paraId="43AFB2D9" w14:textId="77777777" w:rsidR="00A71F39" w:rsidRPr="00BE0D88" w:rsidRDefault="00A71F39" w:rsidP="0004428F">
            <w:pPr>
              <w:jc w:val="center"/>
              <w:rPr>
                <w:color w:val="000000" w:themeColor="text1"/>
                <w:sz w:val="20"/>
                <w:lang w:val="en-US"/>
              </w:rPr>
            </w:pPr>
            <w:r w:rsidRPr="00BE0D88">
              <w:rPr>
                <w:color w:val="000000" w:themeColor="text1"/>
                <w:sz w:val="20"/>
                <w:lang w:val="en-US"/>
              </w:rPr>
              <w:t>25</w:t>
            </w:r>
          </w:p>
        </w:tc>
        <w:tc>
          <w:tcPr>
            <w:tcW w:w="1276" w:type="dxa"/>
            <w:tcBorders>
              <w:top w:val="single" w:sz="4" w:space="0" w:color="auto"/>
              <w:left w:val="single" w:sz="4" w:space="0" w:color="auto"/>
              <w:bottom w:val="single" w:sz="4" w:space="0" w:color="auto"/>
              <w:right w:val="single" w:sz="4" w:space="0" w:color="auto"/>
            </w:tcBorders>
            <w:vAlign w:val="center"/>
          </w:tcPr>
          <w:p w14:paraId="43AFB2DA" w14:textId="77777777" w:rsidR="00A71F39" w:rsidRPr="00BE0D88" w:rsidRDefault="00A71F39" w:rsidP="0004428F">
            <w:pPr>
              <w:jc w:val="center"/>
              <w:rPr>
                <w:color w:val="000000" w:themeColor="text1"/>
                <w:sz w:val="20"/>
                <w:lang w:val="en-US"/>
              </w:rPr>
            </w:pPr>
            <w:r w:rsidRPr="00BE0D88">
              <w:rPr>
                <w:color w:val="000000" w:themeColor="text1"/>
                <w:sz w:val="20"/>
                <w:lang w:val="en-US"/>
              </w:rPr>
              <w:t>6 pranc. k.</w:t>
            </w:r>
          </w:p>
          <w:p w14:paraId="43AFB2DB" w14:textId="77777777" w:rsidR="00A71F39" w:rsidRPr="00BE0D88" w:rsidRDefault="00A71F39" w:rsidP="0004428F">
            <w:pPr>
              <w:jc w:val="center"/>
              <w:rPr>
                <w:color w:val="000000" w:themeColor="text1"/>
                <w:sz w:val="20"/>
                <w:lang w:val="en-US"/>
              </w:rPr>
            </w:pPr>
            <w:r w:rsidRPr="00BE0D88">
              <w:rPr>
                <w:color w:val="000000" w:themeColor="text1"/>
                <w:sz w:val="20"/>
                <w:lang w:val="en-US"/>
              </w:rPr>
              <w:t>2 rusų k.</w:t>
            </w:r>
          </w:p>
        </w:tc>
      </w:tr>
      <w:tr w:rsidR="00A71F39" w:rsidRPr="00BE0D88" w14:paraId="43AFB2E6" w14:textId="77777777" w:rsidTr="0004428F">
        <w:tc>
          <w:tcPr>
            <w:tcW w:w="968" w:type="dxa"/>
            <w:tcBorders>
              <w:top w:val="single" w:sz="4" w:space="0" w:color="auto"/>
              <w:left w:val="single" w:sz="4" w:space="0" w:color="auto"/>
              <w:bottom w:val="single" w:sz="4" w:space="0" w:color="auto"/>
              <w:right w:val="single" w:sz="4" w:space="0" w:color="auto"/>
            </w:tcBorders>
            <w:vAlign w:val="center"/>
          </w:tcPr>
          <w:p w14:paraId="43AFB2DD" w14:textId="77777777" w:rsidR="00A71F39" w:rsidRPr="00BE0D88" w:rsidRDefault="00A71F39" w:rsidP="0004428F">
            <w:pPr>
              <w:jc w:val="center"/>
              <w:rPr>
                <w:color w:val="000000" w:themeColor="text1"/>
                <w:sz w:val="20"/>
                <w:lang w:val="en-US"/>
              </w:rPr>
            </w:pPr>
            <w:r>
              <w:rPr>
                <w:color w:val="000000" w:themeColor="text1"/>
                <w:sz w:val="20"/>
                <w:lang w:val="en-US"/>
              </w:rPr>
              <w:t>21.</w:t>
            </w:r>
          </w:p>
        </w:tc>
        <w:tc>
          <w:tcPr>
            <w:tcW w:w="842" w:type="dxa"/>
            <w:tcBorders>
              <w:top w:val="single" w:sz="4" w:space="0" w:color="auto"/>
              <w:left w:val="single" w:sz="4" w:space="0" w:color="auto"/>
              <w:bottom w:val="single" w:sz="4" w:space="0" w:color="auto"/>
              <w:right w:val="single" w:sz="4" w:space="0" w:color="auto"/>
            </w:tcBorders>
          </w:tcPr>
          <w:p w14:paraId="43AFB2DE" w14:textId="77777777" w:rsidR="00A71F39" w:rsidRPr="00BE0D88" w:rsidRDefault="00A71F39" w:rsidP="0004428F">
            <w:pPr>
              <w:jc w:val="center"/>
              <w:rPr>
                <w:b/>
                <w:color w:val="000000" w:themeColor="text1"/>
                <w:sz w:val="20"/>
                <w:lang w:val="en-US"/>
              </w:rPr>
            </w:pPr>
            <w:r w:rsidRPr="00BE0D88">
              <w:rPr>
                <w:b/>
                <w:color w:val="000000" w:themeColor="text1"/>
                <w:sz w:val="20"/>
                <w:lang w:val="en-US"/>
              </w:rPr>
              <w:t>IV e</w:t>
            </w:r>
          </w:p>
        </w:tc>
        <w:tc>
          <w:tcPr>
            <w:tcW w:w="1264" w:type="dxa"/>
            <w:tcBorders>
              <w:top w:val="single" w:sz="4" w:space="0" w:color="auto"/>
              <w:left w:val="single" w:sz="4" w:space="0" w:color="auto"/>
              <w:bottom w:val="single" w:sz="4" w:space="0" w:color="auto"/>
              <w:right w:val="single" w:sz="4" w:space="0" w:color="auto"/>
            </w:tcBorders>
            <w:vAlign w:val="center"/>
          </w:tcPr>
          <w:p w14:paraId="43AFB2DF" w14:textId="77777777" w:rsidR="00A71F39" w:rsidRPr="00BE0D88" w:rsidRDefault="00A71F39" w:rsidP="0004428F">
            <w:pPr>
              <w:jc w:val="center"/>
              <w:rPr>
                <w:color w:val="000000" w:themeColor="text1"/>
                <w:sz w:val="20"/>
                <w:lang w:val="en-US"/>
              </w:rPr>
            </w:pPr>
            <w:r w:rsidRPr="00BE0D88">
              <w:rPr>
                <w:color w:val="000000" w:themeColor="text1"/>
                <w:sz w:val="20"/>
                <w:lang w:val="en-US"/>
              </w:rPr>
              <w:t>30</w:t>
            </w:r>
          </w:p>
        </w:tc>
        <w:tc>
          <w:tcPr>
            <w:tcW w:w="1475" w:type="dxa"/>
            <w:tcBorders>
              <w:top w:val="single" w:sz="4" w:space="0" w:color="auto"/>
              <w:left w:val="single" w:sz="4" w:space="0" w:color="auto"/>
              <w:bottom w:val="single" w:sz="4" w:space="0" w:color="auto"/>
              <w:right w:val="single" w:sz="4" w:space="0" w:color="auto"/>
            </w:tcBorders>
            <w:vAlign w:val="center"/>
          </w:tcPr>
          <w:p w14:paraId="43AFB2E0" w14:textId="77777777" w:rsidR="00A71F39" w:rsidRPr="00BE0D88" w:rsidRDefault="00A71F39" w:rsidP="0004428F">
            <w:pPr>
              <w:jc w:val="center"/>
              <w:rPr>
                <w:color w:val="000000" w:themeColor="text1"/>
                <w:sz w:val="20"/>
                <w:lang w:val="en-US"/>
              </w:rPr>
            </w:pPr>
            <w:r w:rsidRPr="00BE0D88">
              <w:rPr>
                <w:color w:val="000000" w:themeColor="text1"/>
                <w:sz w:val="20"/>
                <w:lang w:val="en-US"/>
              </w:rPr>
              <w:t>15</w:t>
            </w:r>
          </w:p>
        </w:tc>
        <w:tc>
          <w:tcPr>
            <w:tcW w:w="1264" w:type="dxa"/>
            <w:tcBorders>
              <w:top w:val="single" w:sz="4" w:space="0" w:color="auto"/>
              <w:left w:val="single" w:sz="4" w:space="0" w:color="auto"/>
              <w:bottom w:val="single" w:sz="4" w:space="0" w:color="auto"/>
              <w:right w:val="single" w:sz="4" w:space="0" w:color="auto"/>
            </w:tcBorders>
            <w:vAlign w:val="center"/>
          </w:tcPr>
          <w:p w14:paraId="43AFB2E1" w14:textId="77777777" w:rsidR="00A71F39" w:rsidRPr="00BE0D88" w:rsidRDefault="00A71F39" w:rsidP="0004428F">
            <w:pPr>
              <w:jc w:val="center"/>
              <w:rPr>
                <w:color w:val="000000" w:themeColor="text1"/>
                <w:sz w:val="20"/>
                <w:lang w:val="en-US"/>
              </w:rPr>
            </w:pPr>
            <w:r w:rsidRPr="00BE0D88">
              <w:rPr>
                <w:color w:val="000000" w:themeColor="text1"/>
                <w:sz w:val="20"/>
                <w:lang w:val="en-US"/>
              </w:rPr>
              <w:t>15</w:t>
            </w:r>
          </w:p>
        </w:tc>
        <w:tc>
          <w:tcPr>
            <w:tcW w:w="1054" w:type="dxa"/>
            <w:tcBorders>
              <w:top w:val="single" w:sz="4" w:space="0" w:color="auto"/>
              <w:left w:val="single" w:sz="4" w:space="0" w:color="auto"/>
              <w:bottom w:val="single" w:sz="4" w:space="0" w:color="auto"/>
              <w:right w:val="single" w:sz="4" w:space="0" w:color="auto"/>
            </w:tcBorders>
            <w:vAlign w:val="center"/>
          </w:tcPr>
          <w:p w14:paraId="43AFB2E2" w14:textId="77777777" w:rsidR="00A71F39" w:rsidRPr="00BE0D88" w:rsidRDefault="00A71F39" w:rsidP="0004428F">
            <w:pPr>
              <w:jc w:val="center"/>
              <w:rPr>
                <w:color w:val="000000" w:themeColor="text1"/>
                <w:sz w:val="20"/>
                <w:lang w:val="en-US"/>
              </w:rPr>
            </w:pPr>
            <w:r w:rsidRPr="00BE0D88">
              <w:rPr>
                <w:color w:val="000000" w:themeColor="text1"/>
                <w:sz w:val="20"/>
                <w:lang w:val="en-US"/>
              </w:rPr>
              <w:t>6</w:t>
            </w:r>
          </w:p>
        </w:tc>
        <w:tc>
          <w:tcPr>
            <w:tcW w:w="896" w:type="dxa"/>
            <w:tcBorders>
              <w:top w:val="single" w:sz="4" w:space="0" w:color="auto"/>
              <w:left w:val="single" w:sz="4" w:space="0" w:color="auto"/>
              <w:bottom w:val="single" w:sz="4" w:space="0" w:color="auto"/>
              <w:right w:val="single" w:sz="4" w:space="0" w:color="auto"/>
            </w:tcBorders>
            <w:vAlign w:val="center"/>
          </w:tcPr>
          <w:p w14:paraId="43AFB2E3" w14:textId="77777777" w:rsidR="00A71F39" w:rsidRPr="00BE0D88" w:rsidRDefault="00A71F39" w:rsidP="0004428F">
            <w:pPr>
              <w:jc w:val="center"/>
              <w:rPr>
                <w:color w:val="000000" w:themeColor="text1"/>
                <w:sz w:val="20"/>
                <w:lang w:val="en-US"/>
              </w:rPr>
            </w:pPr>
            <w:r w:rsidRPr="00BE0D88">
              <w:rPr>
                <w:color w:val="000000" w:themeColor="text1"/>
                <w:sz w:val="20"/>
                <w:lang w:val="en-US"/>
              </w:rPr>
              <w:t>24</w:t>
            </w:r>
          </w:p>
        </w:tc>
        <w:tc>
          <w:tcPr>
            <w:tcW w:w="1276" w:type="dxa"/>
            <w:tcBorders>
              <w:top w:val="single" w:sz="4" w:space="0" w:color="auto"/>
              <w:left w:val="single" w:sz="4" w:space="0" w:color="auto"/>
              <w:bottom w:val="single" w:sz="4" w:space="0" w:color="auto"/>
              <w:right w:val="single" w:sz="4" w:space="0" w:color="auto"/>
            </w:tcBorders>
            <w:vAlign w:val="center"/>
          </w:tcPr>
          <w:p w14:paraId="43AFB2E4" w14:textId="77777777" w:rsidR="00A71F39" w:rsidRPr="00BE0D88" w:rsidRDefault="00A71F39" w:rsidP="0004428F">
            <w:pPr>
              <w:jc w:val="center"/>
              <w:rPr>
                <w:color w:val="000000" w:themeColor="text1"/>
                <w:sz w:val="20"/>
                <w:lang w:val="en-US"/>
              </w:rPr>
            </w:pPr>
            <w:r w:rsidRPr="00BE0D88">
              <w:rPr>
                <w:color w:val="000000" w:themeColor="text1"/>
                <w:sz w:val="20"/>
                <w:lang w:val="en-US"/>
              </w:rPr>
              <w:t>3 vok.k.</w:t>
            </w:r>
          </w:p>
          <w:p w14:paraId="43AFB2E5" w14:textId="77777777" w:rsidR="00A71F39" w:rsidRPr="00BE0D88" w:rsidRDefault="00A71F39" w:rsidP="0004428F">
            <w:pPr>
              <w:jc w:val="center"/>
              <w:rPr>
                <w:color w:val="000000" w:themeColor="text1"/>
                <w:sz w:val="20"/>
                <w:lang w:val="en-US"/>
              </w:rPr>
            </w:pPr>
            <w:r w:rsidRPr="00BE0D88">
              <w:rPr>
                <w:color w:val="000000" w:themeColor="text1"/>
                <w:sz w:val="20"/>
                <w:lang w:val="en-US"/>
              </w:rPr>
              <w:t>3 rusų k.</w:t>
            </w:r>
          </w:p>
        </w:tc>
      </w:tr>
      <w:tr w:rsidR="00A71F39" w:rsidRPr="00BE0D88" w14:paraId="43AFB2EF" w14:textId="77777777" w:rsidTr="0004428F">
        <w:tc>
          <w:tcPr>
            <w:tcW w:w="968" w:type="dxa"/>
            <w:tcBorders>
              <w:top w:val="single" w:sz="4" w:space="0" w:color="auto"/>
              <w:left w:val="single" w:sz="4" w:space="0" w:color="auto"/>
              <w:bottom w:val="single" w:sz="4" w:space="0" w:color="auto"/>
              <w:right w:val="single" w:sz="4" w:space="0" w:color="auto"/>
            </w:tcBorders>
            <w:vAlign w:val="center"/>
          </w:tcPr>
          <w:p w14:paraId="43AFB2E7" w14:textId="77777777" w:rsidR="00A71F39" w:rsidRPr="00BE0D88" w:rsidRDefault="00A71F39" w:rsidP="0004428F">
            <w:pPr>
              <w:jc w:val="center"/>
              <w:rPr>
                <w:color w:val="000000" w:themeColor="text1"/>
                <w:sz w:val="20"/>
                <w:lang w:val="en-US"/>
              </w:rPr>
            </w:pPr>
            <w:r>
              <w:rPr>
                <w:color w:val="000000" w:themeColor="text1"/>
                <w:sz w:val="20"/>
                <w:lang w:val="en-US"/>
              </w:rPr>
              <w:t>22.</w:t>
            </w:r>
          </w:p>
        </w:tc>
        <w:tc>
          <w:tcPr>
            <w:tcW w:w="842" w:type="dxa"/>
            <w:tcBorders>
              <w:top w:val="single" w:sz="4" w:space="0" w:color="auto"/>
              <w:left w:val="single" w:sz="4" w:space="0" w:color="auto"/>
              <w:bottom w:val="single" w:sz="4" w:space="0" w:color="auto"/>
              <w:right w:val="single" w:sz="4" w:space="0" w:color="auto"/>
            </w:tcBorders>
          </w:tcPr>
          <w:p w14:paraId="43AFB2E8" w14:textId="77777777" w:rsidR="00A71F39" w:rsidRPr="00BE0D88" w:rsidRDefault="00A71F39" w:rsidP="0004428F">
            <w:pPr>
              <w:jc w:val="center"/>
              <w:rPr>
                <w:b/>
                <w:color w:val="000000" w:themeColor="text1"/>
                <w:sz w:val="20"/>
                <w:lang w:val="en-US"/>
              </w:rPr>
            </w:pPr>
            <w:r>
              <w:rPr>
                <w:b/>
                <w:color w:val="000000" w:themeColor="text1"/>
                <w:sz w:val="20"/>
                <w:lang w:val="en-US"/>
              </w:rPr>
              <w:t>IV f</w:t>
            </w:r>
          </w:p>
        </w:tc>
        <w:tc>
          <w:tcPr>
            <w:tcW w:w="1264" w:type="dxa"/>
            <w:tcBorders>
              <w:top w:val="single" w:sz="4" w:space="0" w:color="auto"/>
              <w:left w:val="single" w:sz="4" w:space="0" w:color="auto"/>
              <w:bottom w:val="single" w:sz="4" w:space="0" w:color="auto"/>
              <w:right w:val="single" w:sz="4" w:space="0" w:color="auto"/>
            </w:tcBorders>
            <w:vAlign w:val="center"/>
          </w:tcPr>
          <w:p w14:paraId="43AFB2E9" w14:textId="77777777" w:rsidR="00A71F39" w:rsidRPr="00BE0D88" w:rsidRDefault="00A71F39" w:rsidP="0004428F">
            <w:pPr>
              <w:jc w:val="center"/>
              <w:rPr>
                <w:color w:val="000000" w:themeColor="text1"/>
                <w:sz w:val="20"/>
                <w:lang w:val="en-US"/>
              </w:rPr>
            </w:pPr>
            <w:r w:rsidRPr="006D1BDE">
              <w:rPr>
                <w:color w:val="000000" w:themeColor="text1"/>
                <w:sz w:val="20"/>
                <w:lang w:val="en-US"/>
              </w:rPr>
              <w:t>28</w:t>
            </w:r>
          </w:p>
        </w:tc>
        <w:tc>
          <w:tcPr>
            <w:tcW w:w="1475" w:type="dxa"/>
            <w:tcBorders>
              <w:top w:val="single" w:sz="4" w:space="0" w:color="auto"/>
              <w:left w:val="single" w:sz="4" w:space="0" w:color="auto"/>
              <w:bottom w:val="single" w:sz="4" w:space="0" w:color="auto"/>
              <w:right w:val="single" w:sz="4" w:space="0" w:color="auto"/>
            </w:tcBorders>
            <w:vAlign w:val="center"/>
          </w:tcPr>
          <w:p w14:paraId="43AFB2EA" w14:textId="77777777" w:rsidR="00A71F39" w:rsidRPr="00BE0D88" w:rsidRDefault="00A71F39" w:rsidP="0004428F">
            <w:pPr>
              <w:jc w:val="center"/>
              <w:rPr>
                <w:color w:val="000000" w:themeColor="text1"/>
                <w:sz w:val="20"/>
                <w:lang w:val="en-US"/>
              </w:rPr>
            </w:pPr>
            <w:r w:rsidRPr="00BE0D88">
              <w:rPr>
                <w:color w:val="000000" w:themeColor="text1"/>
                <w:sz w:val="20"/>
                <w:lang w:val="en-US"/>
              </w:rPr>
              <w:t>16</w:t>
            </w:r>
          </w:p>
        </w:tc>
        <w:tc>
          <w:tcPr>
            <w:tcW w:w="1264" w:type="dxa"/>
            <w:tcBorders>
              <w:top w:val="single" w:sz="4" w:space="0" w:color="auto"/>
              <w:left w:val="single" w:sz="4" w:space="0" w:color="auto"/>
              <w:bottom w:val="single" w:sz="4" w:space="0" w:color="auto"/>
              <w:right w:val="single" w:sz="4" w:space="0" w:color="auto"/>
            </w:tcBorders>
            <w:vAlign w:val="center"/>
          </w:tcPr>
          <w:p w14:paraId="43AFB2EB" w14:textId="77777777" w:rsidR="00A71F39" w:rsidRPr="00BE0D88" w:rsidRDefault="00A71F39" w:rsidP="0004428F">
            <w:pPr>
              <w:jc w:val="center"/>
              <w:rPr>
                <w:color w:val="000000" w:themeColor="text1"/>
                <w:sz w:val="20"/>
                <w:lang w:val="en-US"/>
              </w:rPr>
            </w:pPr>
            <w:r w:rsidRPr="006D1BDE">
              <w:rPr>
                <w:color w:val="000000" w:themeColor="text1"/>
                <w:sz w:val="20"/>
                <w:lang w:val="en-US"/>
              </w:rPr>
              <w:t>12</w:t>
            </w:r>
          </w:p>
        </w:tc>
        <w:tc>
          <w:tcPr>
            <w:tcW w:w="1054" w:type="dxa"/>
            <w:tcBorders>
              <w:top w:val="single" w:sz="4" w:space="0" w:color="auto"/>
              <w:left w:val="single" w:sz="4" w:space="0" w:color="auto"/>
              <w:bottom w:val="single" w:sz="4" w:space="0" w:color="auto"/>
              <w:right w:val="single" w:sz="4" w:space="0" w:color="auto"/>
            </w:tcBorders>
            <w:vAlign w:val="center"/>
          </w:tcPr>
          <w:p w14:paraId="43AFB2EC" w14:textId="77777777" w:rsidR="00A71F39" w:rsidRPr="00BE0D88" w:rsidRDefault="00A71F39" w:rsidP="0004428F">
            <w:pPr>
              <w:jc w:val="center"/>
              <w:rPr>
                <w:color w:val="000000" w:themeColor="text1"/>
                <w:sz w:val="20"/>
                <w:lang w:val="en-US"/>
              </w:rPr>
            </w:pPr>
            <w:r w:rsidRPr="00BE0D88">
              <w:rPr>
                <w:color w:val="000000" w:themeColor="text1"/>
                <w:sz w:val="20"/>
                <w:lang w:val="en-US"/>
              </w:rPr>
              <w:t>1</w:t>
            </w:r>
          </w:p>
        </w:tc>
        <w:tc>
          <w:tcPr>
            <w:tcW w:w="896" w:type="dxa"/>
            <w:tcBorders>
              <w:top w:val="single" w:sz="4" w:space="0" w:color="auto"/>
              <w:left w:val="single" w:sz="4" w:space="0" w:color="auto"/>
              <w:bottom w:val="single" w:sz="4" w:space="0" w:color="auto"/>
              <w:right w:val="single" w:sz="4" w:space="0" w:color="auto"/>
            </w:tcBorders>
            <w:vAlign w:val="center"/>
          </w:tcPr>
          <w:p w14:paraId="43AFB2ED" w14:textId="77777777" w:rsidR="00A71F39" w:rsidRPr="00BE0D88" w:rsidRDefault="00A71F39" w:rsidP="0004428F">
            <w:pPr>
              <w:jc w:val="center"/>
              <w:rPr>
                <w:color w:val="000000" w:themeColor="text1"/>
                <w:sz w:val="20"/>
                <w:lang w:val="en-US"/>
              </w:rPr>
            </w:pPr>
            <w:r w:rsidRPr="006D1BDE">
              <w:rPr>
                <w:color w:val="000000" w:themeColor="text1"/>
                <w:sz w:val="20"/>
                <w:lang w:val="en-US"/>
              </w:rPr>
              <w:t>27</w:t>
            </w:r>
          </w:p>
        </w:tc>
        <w:tc>
          <w:tcPr>
            <w:tcW w:w="1276" w:type="dxa"/>
            <w:tcBorders>
              <w:top w:val="single" w:sz="4" w:space="0" w:color="auto"/>
              <w:left w:val="single" w:sz="4" w:space="0" w:color="auto"/>
              <w:bottom w:val="single" w:sz="4" w:space="0" w:color="auto"/>
              <w:right w:val="single" w:sz="4" w:space="0" w:color="auto"/>
            </w:tcBorders>
            <w:vAlign w:val="center"/>
          </w:tcPr>
          <w:p w14:paraId="43AFB2EE" w14:textId="77777777" w:rsidR="00A71F39" w:rsidRPr="00BE0D88" w:rsidRDefault="00A71F39" w:rsidP="0004428F">
            <w:pPr>
              <w:jc w:val="center"/>
              <w:rPr>
                <w:color w:val="000000" w:themeColor="text1"/>
                <w:sz w:val="20"/>
                <w:lang w:val="en-US"/>
              </w:rPr>
            </w:pPr>
            <w:r w:rsidRPr="00BE0D88">
              <w:rPr>
                <w:color w:val="000000" w:themeColor="text1"/>
                <w:sz w:val="20"/>
                <w:lang w:val="en-US"/>
              </w:rPr>
              <w:t>3 rusų k.</w:t>
            </w:r>
          </w:p>
        </w:tc>
      </w:tr>
      <w:tr w:rsidR="00A71F39" w:rsidRPr="00BE0D88" w14:paraId="43AFB2F8" w14:textId="77777777" w:rsidTr="0004428F">
        <w:tc>
          <w:tcPr>
            <w:tcW w:w="968" w:type="dxa"/>
            <w:tcBorders>
              <w:top w:val="single" w:sz="4" w:space="0" w:color="auto"/>
              <w:left w:val="single" w:sz="4" w:space="0" w:color="auto"/>
              <w:bottom w:val="single" w:sz="4" w:space="0" w:color="auto"/>
              <w:right w:val="single" w:sz="4" w:space="0" w:color="auto"/>
            </w:tcBorders>
            <w:vAlign w:val="center"/>
          </w:tcPr>
          <w:p w14:paraId="43AFB2F0" w14:textId="77777777" w:rsidR="00A71F39" w:rsidRPr="00BE0D88" w:rsidRDefault="00A71F39" w:rsidP="0004428F">
            <w:pPr>
              <w:jc w:val="center"/>
              <w:rPr>
                <w:color w:val="000000" w:themeColor="text1"/>
                <w:sz w:val="20"/>
                <w:lang w:val="en-US"/>
              </w:rPr>
            </w:pPr>
            <w:r>
              <w:rPr>
                <w:color w:val="000000" w:themeColor="text1"/>
                <w:sz w:val="20"/>
                <w:lang w:val="en-US"/>
              </w:rPr>
              <w:t>23.</w:t>
            </w:r>
          </w:p>
        </w:tc>
        <w:tc>
          <w:tcPr>
            <w:tcW w:w="842" w:type="dxa"/>
            <w:tcBorders>
              <w:top w:val="single" w:sz="4" w:space="0" w:color="auto"/>
              <w:left w:val="single" w:sz="4" w:space="0" w:color="auto"/>
              <w:bottom w:val="single" w:sz="4" w:space="0" w:color="auto"/>
              <w:right w:val="single" w:sz="4" w:space="0" w:color="auto"/>
            </w:tcBorders>
          </w:tcPr>
          <w:p w14:paraId="43AFB2F1" w14:textId="77777777" w:rsidR="00A71F39" w:rsidRPr="00BE0D88" w:rsidRDefault="00A71F39" w:rsidP="0004428F">
            <w:pPr>
              <w:jc w:val="center"/>
              <w:rPr>
                <w:b/>
                <w:color w:val="000000" w:themeColor="text1"/>
                <w:sz w:val="20"/>
                <w:lang w:val="en-US"/>
              </w:rPr>
            </w:pPr>
            <w:r>
              <w:rPr>
                <w:b/>
                <w:color w:val="000000" w:themeColor="text1"/>
                <w:sz w:val="20"/>
                <w:lang w:val="en-US"/>
              </w:rPr>
              <w:t>IV g</w:t>
            </w:r>
          </w:p>
        </w:tc>
        <w:tc>
          <w:tcPr>
            <w:tcW w:w="1264" w:type="dxa"/>
            <w:tcBorders>
              <w:top w:val="single" w:sz="4" w:space="0" w:color="auto"/>
              <w:left w:val="single" w:sz="4" w:space="0" w:color="auto"/>
              <w:bottom w:val="single" w:sz="4" w:space="0" w:color="auto"/>
              <w:right w:val="single" w:sz="4" w:space="0" w:color="auto"/>
            </w:tcBorders>
            <w:vAlign w:val="center"/>
          </w:tcPr>
          <w:p w14:paraId="43AFB2F2" w14:textId="77777777" w:rsidR="00A71F39" w:rsidRPr="00BE0D88" w:rsidRDefault="00A71F39" w:rsidP="0004428F">
            <w:pPr>
              <w:jc w:val="center"/>
              <w:rPr>
                <w:color w:val="000000" w:themeColor="text1"/>
                <w:sz w:val="20"/>
                <w:lang w:val="en-US"/>
              </w:rPr>
            </w:pPr>
            <w:r w:rsidRPr="00BE0D88">
              <w:rPr>
                <w:color w:val="000000" w:themeColor="text1"/>
                <w:sz w:val="20"/>
                <w:lang w:val="en-US"/>
              </w:rPr>
              <w:t>27</w:t>
            </w:r>
          </w:p>
        </w:tc>
        <w:tc>
          <w:tcPr>
            <w:tcW w:w="1475" w:type="dxa"/>
            <w:tcBorders>
              <w:top w:val="single" w:sz="4" w:space="0" w:color="auto"/>
              <w:left w:val="single" w:sz="4" w:space="0" w:color="auto"/>
              <w:bottom w:val="single" w:sz="4" w:space="0" w:color="auto"/>
              <w:right w:val="single" w:sz="4" w:space="0" w:color="auto"/>
            </w:tcBorders>
            <w:vAlign w:val="center"/>
          </w:tcPr>
          <w:p w14:paraId="43AFB2F3" w14:textId="77777777" w:rsidR="00A71F39" w:rsidRPr="00BE0D88" w:rsidRDefault="00A71F39" w:rsidP="0004428F">
            <w:pPr>
              <w:jc w:val="center"/>
              <w:rPr>
                <w:color w:val="000000" w:themeColor="text1"/>
                <w:sz w:val="20"/>
                <w:lang w:val="en-US"/>
              </w:rPr>
            </w:pPr>
            <w:r w:rsidRPr="00BE0D88">
              <w:rPr>
                <w:color w:val="000000" w:themeColor="text1"/>
                <w:sz w:val="20"/>
                <w:lang w:val="en-US"/>
              </w:rPr>
              <w:t>14</w:t>
            </w:r>
          </w:p>
        </w:tc>
        <w:tc>
          <w:tcPr>
            <w:tcW w:w="1264" w:type="dxa"/>
            <w:tcBorders>
              <w:top w:val="single" w:sz="4" w:space="0" w:color="auto"/>
              <w:left w:val="single" w:sz="4" w:space="0" w:color="auto"/>
              <w:bottom w:val="single" w:sz="4" w:space="0" w:color="auto"/>
              <w:right w:val="single" w:sz="4" w:space="0" w:color="auto"/>
            </w:tcBorders>
            <w:vAlign w:val="center"/>
          </w:tcPr>
          <w:p w14:paraId="43AFB2F4" w14:textId="77777777" w:rsidR="00A71F39" w:rsidRPr="00BE0D88" w:rsidRDefault="00A71F39" w:rsidP="0004428F">
            <w:pPr>
              <w:jc w:val="center"/>
              <w:rPr>
                <w:color w:val="000000" w:themeColor="text1"/>
                <w:sz w:val="20"/>
                <w:lang w:val="en-US"/>
              </w:rPr>
            </w:pPr>
            <w:r w:rsidRPr="00BE0D88">
              <w:rPr>
                <w:color w:val="000000" w:themeColor="text1"/>
                <w:sz w:val="20"/>
                <w:lang w:val="en-US"/>
              </w:rPr>
              <w:t>13</w:t>
            </w:r>
          </w:p>
        </w:tc>
        <w:tc>
          <w:tcPr>
            <w:tcW w:w="1054" w:type="dxa"/>
            <w:tcBorders>
              <w:top w:val="single" w:sz="4" w:space="0" w:color="auto"/>
              <w:left w:val="single" w:sz="4" w:space="0" w:color="auto"/>
              <w:bottom w:val="single" w:sz="4" w:space="0" w:color="auto"/>
              <w:right w:val="single" w:sz="4" w:space="0" w:color="auto"/>
            </w:tcBorders>
            <w:vAlign w:val="center"/>
          </w:tcPr>
          <w:p w14:paraId="43AFB2F5" w14:textId="77777777" w:rsidR="00A71F39" w:rsidRPr="00BE0D88" w:rsidRDefault="00A71F39" w:rsidP="0004428F">
            <w:pPr>
              <w:jc w:val="center"/>
              <w:rPr>
                <w:color w:val="000000" w:themeColor="text1"/>
                <w:sz w:val="20"/>
                <w:lang w:val="en-US"/>
              </w:rPr>
            </w:pPr>
            <w:r w:rsidRPr="00BE0D88">
              <w:rPr>
                <w:color w:val="000000" w:themeColor="text1"/>
                <w:sz w:val="20"/>
                <w:lang w:val="en-US"/>
              </w:rPr>
              <w:t>6</w:t>
            </w:r>
          </w:p>
        </w:tc>
        <w:tc>
          <w:tcPr>
            <w:tcW w:w="896" w:type="dxa"/>
            <w:tcBorders>
              <w:top w:val="single" w:sz="4" w:space="0" w:color="auto"/>
              <w:left w:val="single" w:sz="4" w:space="0" w:color="auto"/>
              <w:bottom w:val="single" w:sz="4" w:space="0" w:color="auto"/>
              <w:right w:val="single" w:sz="4" w:space="0" w:color="auto"/>
            </w:tcBorders>
            <w:vAlign w:val="center"/>
          </w:tcPr>
          <w:p w14:paraId="43AFB2F6" w14:textId="77777777" w:rsidR="00A71F39" w:rsidRPr="00BE0D88" w:rsidRDefault="00A71F39" w:rsidP="0004428F">
            <w:pPr>
              <w:jc w:val="center"/>
              <w:rPr>
                <w:color w:val="000000" w:themeColor="text1"/>
                <w:sz w:val="20"/>
                <w:lang w:val="en-US"/>
              </w:rPr>
            </w:pPr>
            <w:r w:rsidRPr="00BE0D88">
              <w:rPr>
                <w:color w:val="000000" w:themeColor="text1"/>
                <w:sz w:val="20"/>
                <w:lang w:val="en-US"/>
              </w:rPr>
              <w:t>21</w:t>
            </w:r>
          </w:p>
        </w:tc>
        <w:tc>
          <w:tcPr>
            <w:tcW w:w="1276" w:type="dxa"/>
            <w:tcBorders>
              <w:top w:val="single" w:sz="4" w:space="0" w:color="auto"/>
              <w:left w:val="single" w:sz="4" w:space="0" w:color="auto"/>
              <w:bottom w:val="single" w:sz="4" w:space="0" w:color="auto"/>
              <w:right w:val="single" w:sz="4" w:space="0" w:color="auto"/>
            </w:tcBorders>
            <w:vAlign w:val="center"/>
          </w:tcPr>
          <w:p w14:paraId="43AFB2F7" w14:textId="77777777" w:rsidR="00A71F39" w:rsidRPr="00BE0D88" w:rsidRDefault="00A71F39" w:rsidP="0004428F">
            <w:pPr>
              <w:jc w:val="center"/>
              <w:rPr>
                <w:color w:val="000000" w:themeColor="text1"/>
                <w:sz w:val="20"/>
                <w:lang w:val="en-US"/>
              </w:rPr>
            </w:pPr>
            <w:r w:rsidRPr="00BE0D88">
              <w:rPr>
                <w:color w:val="000000" w:themeColor="text1"/>
                <w:sz w:val="20"/>
                <w:lang w:val="en-US"/>
              </w:rPr>
              <w:t>2 rusų k.</w:t>
            </w:r>
          </w:p>
        </w:tc>
      </w:tr>
      <w:tr w:rsidR="00A71F39" w:rsidRPr="00BE0D88" w14:paraId="43AFB302" w14:textId="77777777" w:rsidTr="0004428F">
        <w:tc>
          <w:tcPr>
            <w:tcW w:w="1810" w:type="dxa"/>
            <w:gridSpan w:val="2"/>
            <w:tcBorders>
              <w:top w:val="single" w:sz="4" w:space="0" w:color="auto"/>
              <w:left w:val="single" w:sz="4" w:space="0" w:color="auto"/>
              <w:bottom w:val="single" w:sz="4" w:space="0" w:color="auto"/>
              <w:right w:val="single" w:sz="4" w:space="0" w:color="auto"/>
            </w:tcBorders>
            <w:vAlign w:val="center"/>
          </w:tcPr>
          <w:p w14:paraId="43AFB2F9" w14:textId="77777777" w:rsidR="00A71F39" w:rsidRPr="00BE0D88" w:rsidRDefault="00A71F39" w:rsidP="0004428F">
            <w:pPr>
              <w:jc w:val="center"/>
              <w:rPr>
                <w:b/>
                <w:color w:val="000000" w:themeColor="text1"/>
                <w:sz w:val="20"/>
                <w:lang w:val="en-US"/>
              </w:rPr>
            </w:pPr>
            <w:r w:rsidRPr="00BE0D88">
              <w:rPr>
                <w:b/>
                <w:color w:val="000000" w:themeColor="text1"/>
                <w:sz w:val="20"/>
                <w:lang w:val="en-US"/>
              </w:rPr>
              <w:t>VISO IV kl.</w:t>
            </w:r>
          </w:p>
        </w:tc>
        <w:tc>
          <w:tcPr>
            <w:tcW w:w="1264" w:type="dxa"/>
            <w:tcBorders>
              <w:top w:val="single" w:sz="4" w:space="0" w:color="auto"/>
              <w:left w:val="single" w:sz="4" w:space="0" w:color="auto"/>
              <w:bottom w:val="single" w:sz="4" w:space="0" w:color="auto"/>
              <w:right w:val="single" w:sz="4" w:space="0" w:color="auto"/>
            </w:tcBorders>
            <w:vAlign w:val="center"/>
          </w:tcPr>
          <w:p w14:paraId="43AFB2FA" w14:textId="77777777" w:rsidR="00A71F39" w:rsidRPr="00BE0D88" w:rsidRDefault="00A71F39" w:rsidP="0004428F">
            <w:pPr>
              <w:jc w:val="center"/>
              <w:rPr>
                <w:b/>
                <w:color w:val="000000" w:themeColor="text1"/>
                <w:sz w:val="20"/>
                <w:lang w:val="en-US"/>
              </w:rPr>
            </w:pPr>
            <w:r w:rsidRPr="006D1BDE">
              <w:rPr>
                <w:b/>
                <w:color w:val="000000" w:themeColor="text1"/>
                <w:sz w:val="20"/>
                <w:lang w:val="en-US"/>
              </w:rPr>
              <w:t>202</w:t>
            </w:r>
          </w:p>
        </w:tc>
        <w:tc>
          <w:tcPr>
            <w:tcW w:w="1475" w:type="dxa"/>
            <w:tcBorders>
              <w:top w:val="single" w:sz="4" w:space="0" w:color="auto"/>
              <w:left w:val="single" w:sz="4" w:space="0" w:color="auto"/>
              <w:bottom w:val="single" w:sz="4" w:space="0" w:color="auto"/>
              <w:right w:val="single" w:sz="4" w:space="0" w:color="auto"/>
            </w:tcBorders>
            <w:vAlign w:val="center"/>
          </w:tcPr>
          <w:p w14:paraId="43AFB2FB" w14:textId="77777777" w:rsidR="00A71F39" w:rsidRPr="00BE0D88" w:rsidRDefault="00A71F39" w:rsidP="0004428F">
            <w:pPr>
              <w:jc w:val="center"/>
              <w:rPr>
                <w:b/>
                <w:color w:val="000000" w:themeColor="text1"/>
                <w:sz w:val="20"/>
                <w:lang w:val="en-US"/>
              </w:rPr>
            </w:pPr>
            <w:r w:rsidRPr="00BE0D88">
              <w:rPr>
                <w:b/>
                <w:color w:val="000000" w:themeColor="text1"/>
                <w:sz w:val="20"/>
                <w:lang w:val="en-US"/>
              </w:rPr>
              <w:t>112</w:t>
            </w:r>
          </w:p>
        </w:tc>
        <w:tc>
          <w:tcPr>
            <w:tcW w:w="1264" w:type="dxa"/>
            <w:tcBorders>
              <w:top w:val="single" w:sz="4" w:space="0" w:color="auto"/>
              <w:left w:val="single" w:sz="4" w:space="0" w:color="auto"/>
              <w:bottom w:val="single" w:sz="4" w:space="0" w:color="auto"/>
              <w:right w:val="single" w:sz="4" w:space="0" w:color="auto"/>
            </w:tcBorders>
            <w:vAlign w:val="center"/>
          </w:tcPr>
          <w:p w14:paraId="43AFB2FC" w14:textId="77777777" w:rsidR="00A71F39" w:rsidRPr="00BE0D88" w:rsidRDefault="00A71F39" w:rsidP="0004428F">
            <w:pPr>
              <w:jc w:val="center"/>
              <w:rPr>
                <w:b/>
                <w:color w:val="000000" w:themeColor="text1"/>
                <w:sz w:val="20"/>
                <w:lang w:val="en-US"/>
              </w:rPr>
            </w:pPr>
            <w:r w:rsidRPr="006D1BDE">
              <w:rPr>
                <w:b/>
                <w:color w:val="000000" w:themeColor="text1"/>
                <w:sz w:val="20"/>
                <w:lang w:val="en-US"/>
              </w:rPr>
              <w:t>90</w:t>
            </w:r>
          </w:p>
        </w:tc>
        <w:tc>
          <w:tcPr>
            <w:tcW w:w="1054" w:type="dxa"/>
            <w:tcBorders>
              <w:top w:val="single" w:sz="4" w:space="0" w:color="auto"/>
              <w:left w:val="single" w:sz="4" w:space="0" w:color="auto"/>
              <w:bottom w:val="single" w:sz="4" w:space="0" w:color="auto"/>
              <w:right w:val="single" w:sz="4" w:space="0" w:color="auto"/>
            </w:tcBorders>
            <w:vAlign w:val="center"/>
          </w:tcPr>
          <w:p w14:paraId="43AFB2FD" w14:textId="77777777" w:rsidR="00A71F39" w:rsidRPr="00BE0D88" w:rsidRDefault="00A71F39" w:rsidP="0004428F">
            <w:pPr>
              <w:jc w:val="center"/>
              <w:rPr>
                <w:b/>
                <w:color w:val="000000" w:themeColor="text1"/>
                <w:sz w:val="20"/>
                <w:lang w:val="en-US"/>
              </w:rPr>
            </w:pPr>
            <w:r w:rsidRPr="00BE0D88">
              <w:rPr>
                <w:b/>
                <w:color w:val="000000" w:themeColor="text1"/>
                <w:sz w:val="20"/>
                <w:lang w:val="en-US"/>
              </w:rPr>
              <w:t>43</w:t>
            </w:r>
          </w:p>
        </w:tc>
        <w:tc>
          <w:tcPr>
            <w:tcW w:w="896" w:type="dxa"/>
            <w:tcBorders>
              <w:top w:val="single" w:sz="4" w:space="0" w:color="auto"/>
              <w:left w:val="single" w:sz="4" w:space="0" w:color="auto"/>
              <w:bottom w:val="single" w:sz="4" w:space="0" w:color="auto"/>
              <w:right w:val="single" w:sz="4" w:space="0" w:color="auto"/>
            </w:tcBorders>
            <w:vAlign w:val="center"/>
          </w:tcPr>
          <w:p w14:paraId="43AFB2FE" w14:textId="77777777" w:rsidR="00A71F39" w:rsidRPr="00BE0D88" w:rsidRDefault="00A71F39" w:rsidP="0004428F">
            <w:pPr>
              <w:jc w:val="center"/>
              <w:rPr>
                <w:b/>
                <w:color w:val="000000" w:themeColor="text1"/>
                <w:sz w:val="20"/>
                <w:lang w:val="en-US"/>
              </w:rPr>
            </w:pPr>
            <w:r w:rsidRPr="006D1BDE">
              <w:rPr>
                <w:b/>
                <w:color w:val="000000" w:themeColor="text1"/>
                <w:sz w:val="20"/>
                <w:lang w:val="en-US"/>
              </w:rPr>
              <w:t>159</w:t>
            </w:r>
          </w:p>
        </w:tc>
        <w:tc>
          <w:tcPr>
            <w:tcW w:w="1276" w:type="dxa"/>
            <w:tcBorders>
              <w:top w:val="single" w:sz="4" w:space="0" w:color="auto"/>
              <w:left w:val="single" w:sz="4" w:space="0" w:color="auto"/>
              <w:bottom w:val="single" w:sz="4" w:space="0" w:color="auto"/>
              <w:right w:val="single" w:sz="4" w:space="0" w:color="auto"/>
            </w:tcBorders>
            <w:vAlign w:val="center"/>
          </w:tcPr>
          <w:p w14:paraId="43AFB2FF" w14:textId="77777777" w:rsidR="00A71F39" w:rsidRPr="00BE0D88" w:rsidRDefault="00A71F39" w:rsidP="0004428F">
            <w:pPr>
              <w:jc w:val="center"/>
              <w:rPr>
                <w:b/>
                <w:color w:val="000000" w:themeColor="text1"/>
                <w:sz w:val="20"/>
                <w:lang w:val="en-US"/>
              </w:rPr>
            </w:pPr>
            <w:r>
              <w:rPr>
                <w:b/>
                <w:color w:val="000000" w:themeColor="text1"/>
                <w:sz w:val="20"/>
                <w:lang w:val="en-US"/>
              </w:rPr>
              <w:t>25</w:t>
            </w:r>
            <w:r w:rsidRPr="00BE0D88">
              <w:rPr>
                <w:b/>
                <w:color w:val="000000" w:themeColor="text1"/>
                <w:sz w:val="20"/>
                <w:lang w:val="en-US"/>
              </w:rPr>
              <w:t xml:space="preserve"> rusų k.</w:t>
            </w:r>
          </w:p>
          <w:p w14:paraId="43AFB300" w14:textId="77777777" w:rsidR="00A71F39" w:rsidRPr="00BE0D88" w:rsidRDefault="00A71F39" w:rsidP="0004428F">
            <w:pPr>
              <w:jc w:val="center"/>
              <w:rPr>
                <w:b/>
                <w:color w:val="000000" w:themeColor="text1"/>
                <w:sz w:val="20"/>
                <w:lang w:val="en-US"/>
              </w:rPr>
            </w:pPr>
            <w:r w:rsidRPr="00BE0D88">
              <w:rPr>
                <w:b/>
                <w:color w:val="000000" w:themeColor="text1"/>
                <w:sz w:val="20"/>
                <w:lang w:val="en-US"/>
              </w:rPr>
              <w:t>3 vok.k.</w:t>
            </w:r>
          </w:p>
          <w:p w14:paraId="43AFB301" w14:textId="77777777" w:rsidR="00A71F39" w:rsidRPr="00BE0D88" w:rsidRDefault="00A71F39" w:rsidP="0004428F">
            <w:pPr>
              <w:jc w:val="center"/>
              <w:rPr>
                <w:b/>
                <w:color w:val="000000" w:themeColor="text1"/>
                <w:sz w:val="20"/>
                <w:lang w:val="en-US"/>
              </w:rPr>
            </w:pPr>
            <w:r w:rsidRPr="00BE0D88">
              <w:rPr>
                <w:b/>
                <w:color w:val="000000" w:themeColor="text1"/>
                <w:sz w:val="20"/>
                <w:lang w:val="en-US"/>
              </w:rPr>
              <w:t>6 pranc. k.</w:t>
            </w:r>
          </w:p>
        </w:tc>
      </w:tr>
      <w:tr w:rsidR="00A71F39" w:rsidRPr="00AD5500" w14:paraId="43AFB30C" w14:textId="77777777" w:rsidTr="0004428F">
        <w:tc>
          <w:tcPr>
            <w:tcW w:w="1810" w:type="dxa"/>
            <w:gridSpan w:val="2"/>
            <w:tcBorders>
              <w:top w:val="single" w:sz="4" w:space="0" w:color="auto"/>
              <w:left w:val="single" w:sz="4" w:space="0" w:color="auto"/>
              <w:bottom w:val="single" w:sz="4" w:space="0" w:color="auto"/>
              <w:right w:val="single" w:sz="4" w:space="0" w:color="auto"/>
            </w:tcBorders>
            <w:vAlign w:val="center"/>
          </w:tcPr>
          <w:p w14:paraId="43AFB303" w14:textId="77777777" w:rsidR="00A71F39" w:rsidRPr="00AD5500" w:rsidRDefault="00A71F39" w:rsidP="0004428F">
            <w:pPr>
              <w:jc w:val="center"/>
              <w:rPr>
                <w:b/>
                <w:i/>
                <w:color w:val="000000" w:themeColor="text1"/>
                <w:lang w:val="en-US"/>
              </w:rPr>
            </w:pPr>
            <w:r w:rsidRPr="00AD5500">
              <w:rPr>
                <w:b/>
                <w:i/>
                <w:color w:val="000000" w:themeColor="text1"/>
                <w:lang w:val="en-US"/>
              </w:rPr>
              <w:t>VISO GIMNAZIJOJE</w:t>
            </w:r>
          </w:p>
        </w:tc>
        <w:tc>
          <w:tcPr>
            <w:tcW w:w="1264" w:type="dxa"/>
            <w:tcBorders>
              <w:top w:val="single" w:sz="4" w:space="0" w:color="auto"/>
              <w:left w:val="single" w:sz="4" w:space="0" w:color="auto"/>
              <w:bottom w:val="single" w:sz="4" w:space="0" w:color="auto"/>
              <w:right w:val="single" w:sz="4" w:space="0" w:color="auto"/>
            </w:tcBorders>
            <w:vAlign w:val="center"/>
          </w:tcPr>
          <w:p w14:paraId="43AFB304" w14:textId="77777777" w:rsidR="00A71F39" w:rsidRPr="00AD5500" w:rsidRDefault="00A71F39" w:rsidP="0004428F">
            <w:pPr>
              <w:jc w:val="center"/>
              <w:rPr>
                <w:b/>
                <w:i/>
                <w:color w:val="000000" w:themeColor="text1"/>
                <w:lang w:val="en-US"/>
              </w:rPr>
            </w:pPr>
            <w:r w:rsidRPr="00AD5500">
              <w:rPr>
                <w:b/>
                <w:i/>
                <w:color w:val="000000" w:themeColor="text1"/>
                <w:lang w:val="en-US"/>
              </w:rPr>
              <w:t>640</w:t>
            </w:r>
          </w:p>
        </w:tc>
        <w:tc>
          <w:tcPr>
            <w:tcW w:w="1475" w:type="dxa"/>
            <w:tcBorders>
              <w:top w:val="single" w:sz="4" w:space="0" w:color="auto"/>
              <w:left w:val="single" w:sz="4" w:space="0" w:color="auto"/>
              <w:bottom w:val="single" w:sz="4" w:space="0" w:color="auto"/>
              <w:right w:val="single" w:sz="4" w:space="0" w:color="auto"/>
            </w:tcBorders>
            <w:vAlign w:val="center"/>
          </w:tcPr>
          <w:p w14:paraId="43AFB305" w14:textId="77777777" w:rsidR="00A71F39" w:rsidRPr="00AD5500" w:rsidRDefault="00A71F39" w:rsidP="0004428F">
            <w:pPr>
              <w:jc w:val="center"/>
              <w:rPr>
                <w:b/>
                <w:i/>
                <w:color w:val="000000" w:themeColor="text1"/>
                <w:lang w:val="en-US"/>
              </w:rPr>
            </w:pPr>
            <w:r w:rsidRPr="00AD5500">
              <w:rPr>
                <w:b/>
                <w:i/>
                <w:color w:val="000000" w:themeColor="text1"/>
                <w:lang w:val="en-US"/>
              </w:rPr>
              <w:t>340</w:t>
            </w:r>
          </w:p>
        </w:tc>
        <w:tc>
          <w:tcPr>
            <w:tcW w:w="1264" w:type="dxa"/>
            <w:tcBorders>
              <w:top w:val="single" w:sz="4" w:space="0" w:color="auto"/>
              <w:left w:val="single" w:sz="4" w:space="0" w:color="auto"/>
              <w:bottom w:val="single" w:sz="4" w:space="0" w:color="auto"/>
              <w:right w:val="single" w:sz="4" w:space="0" w:color="auto"/>
            </w:tcBorders>
            <w:vAlign w:val="center"/>
          </w:tcPr>
          <w:p w14:paraId="43AFB306" w14:textId="77777777" w:rsidR="00A71F39" w:rsidRPr="00AD5500" w:rsidRDefault="00A71F39" w:rsidP="0004428F">
            <w:pPr>
              <w:jc w:val="center"/>
              <w:rPr>
                <w:b/>
                <w:i/>
                <w:color w:val="000000" w:themeColor="text1"/>
                <w:lang w:val="en-US"/>
              </w:rPr>
            </w:pPr>
            <w:r w:rsidRPr="00AD5500">
              <w:rPr>
                <w:b/>
                <w:i/>
                <w:color w:val="000000" w:themeColor="text1"/>
                <w:lang w:val="en-US"/>
              </w:rPr>
              <w:t>300</w:t>
            </w:r>
          </w:p>
        </w:tc>
        <w:tc>
          <w:tcPr>
            <w:tcW w:w="1054" w:type="dxa"/>
            <w:tcBorders>
              <w:top w:val="single" w:sz="4" w:space="0" w:color="auto"/>
              <w:left w:val="single" w:sz="4" w:space="0" w:color="auto"/>
              <w:bottom w:val="single" w:sz="4" w:space="0" w:color="auto"/>
              <w:right w:val="single" w:sz="4" w:space="0" w:color="auto"/>
            </w:tcBorders>
            <w:vAlign w:val="center"/>
          </w:tcPr>
          <w:p w14:paraId="43AFB307" w14:textId="77777777" w:rsidR="00A71F39" w:rsidRPr="00AD5500" w:rsidRDefault="00A71F39" w:rsidP="0004428F">
            <w:pPr>
              <w:jc w:val="center"/>
              <w:rPr>
                <w:b/>
                <w:i/>
                <w:color w:val="000000" w:themeColor="text1"/>
                <w:lang w:val="en-US"/>
              </w:rPr>
            </w:pPr>
            <w:r w:rsidRPr="00AD5500">
              <w:rPr>
                <w:b/>
                <w:i/>
                <w:color w:val="000000" w:themeColor="text1"/>
                <w:lang w:val="en-US"/>
              </w:rPr>
              <w:t>169</w:t>
            </w:r>
          </w:p>
        </w:tc>
        <w:tc>
          <w:tcPr>
            <w:tcW w:w="896" w:type="dxa"/>
            <w:tcBorders>
              <w:top w:val="single" w:sz="4" w:space="0" w:color="auto"/>
              <w:left w:val="single" w:sz="4" w:space="0" w:color="auto"/>
              <w:bottom w:val="single" w:sz="4" w:space="0" w:color="auto"/>
              <w:right w:val="single" w:sz="4" w:space="0" w:color="auto"/>
            </w:tcBorders>
            <w:vAlign w:val="center"/>
          </w:tcPr>
          <w:p w14:paraId="43AFB308" w14:textId="77777777" w:rsidR="00A71F39" w:rsidRPr="00AD5500" w:rsidRDefault="00A71F39" w:rsidP="0004428F">
            <w:pPr>
              <w:jc w:val="center"/>
              <w:rPr>
                <w:b/>
                <w:i/>
                <w:color w:val="000000" w:themeColor="text1"/>
                <w:lang w:val="en-US"/>
              </w:rPr>
            </w:pPr>
            <w:r w:rsidRPr="00AD5500">
              <w:rPr>
                <w:b/>
                <w:i/>
                <w:color w:val="000000" w:themeColor="text1"/>
                <w:lang w:val="en-US"/>
              </w:rPr>
              <w:t>471</w:t>
            </w:r>
          </w:p>
        </w:tc>
        <w:tc>
          <w:tcPr>
            <w:tcW w:w="1276" w:type="dxa"/>
            <w:tcBorders>
              <w:top w:val="single" w:sz="4" w:space="0" w:color="auto"/>
              <w:left w:val="single" w:sz="4" w:space="0" w:color="auto"/>
              <w:bottom w:val="single" w:sz="4" w:space="0" w:color="auto"/>
              <w:right w:val="single" w:sz="4" w:space="0" w:color="auto"/>
            </w:tcBorders>
            <w:vAlign w:val="center"/>
          </w:tcPr>
          <w:p w14:paraId="43AFB309" w14:textId="77777777" w:rsidR="00A71F39" w:rsidRPr="00AD5500" w:rsidRDefault="00A71F39" w:rsidP="0004428F">
            <w:pPr>
              <w:jc w:val="center"/>
              <w:rPr>
                <w:b/>
                <w:i/>
                <w:color w:val="000000" w:themeColor="text1"/>
                <w:lang w:val="en-US"/>
              </w:rPr>
            </w:pPr>
            <w:r w:rsidRPr="00AD5500">
              <w:rPr>
                <w:b/>
                <w:i/>
                <w:color w:val="000000" w:themeColor="text1"/>
                <w:lang w:val="en-US"/>
              </w:rPr>
              <w:t>256 rusų k.</w:t>
            </w:r>
          </w:p>
          <w:p w14:paraId="43AFB30A" w14:textId="77777777" w:rsidR="00A71F39" w:rsidRPr="00AD5500" w:rsidRDefault="00A71F39" w:rsidP="0004428F">
            <w:pPr>
              <w:jc w:val="center"/>
              <w:rPr>
                <w:b/>
                <w:i/>
                <w:color w:val="000000" w:themeColor="text1"/>
                <w:lang w:val="en-US"/>
              </w:rPr>
            </w:pPr>
            <w:r w:rsidRPr="00AD5500">
              <w:rPr>
                <w:b/>
                <w:i/>
                <w:color w:val="000000" w:themeColor="text1"/>
                <w:lang w:val="en-US"/>
              </w:rPr>
              <w:t>30 vok.k.</w:t>
            </w:r>
          </w:p>
          <w:p w14:paraId="43AFB30B" w14:textId="77777777" w:rsidR="00A71F39" w:rsidRPr="00AD5500" w:rsidRDefault="00A71F39" w:rsidP="0004428F">
            <w:pPr>
              <w:jc w:val="center"/>
              <w:rPr>
                <w:b/>
                <w:i/>
                <w:color w:val="000000" w:themeColor="text1"/>
                <w:lang w:val="en-US"/>
              </w:rPr>
            </w:pPr>
            <w:r w:rsidRPr="00AD5500">
              <w:rPr>
                <w:b/>
                <w:i/>
                <w:color w:val="000000" w:themeColor="text1"/>
                <w:lang w:val="en-US"/>
              </w:rPr>
              <w:t>34 pranc.k.</w:t>
            </w:r>
          </w:p>
        </w:tc>
      </w:tr>
    </w:tbl>
    <w:p w14:paraId="43AFB30D" w14:textId="77777777" w:rsidR="00A71F39" w:rsidRPr="00BE0D88" w:rsidRDefault="00A71F39" w:rsidP="00A71F39">
      <w:pPr>
        <w:jc w:val="center"/>
      </w:pPr>
    </w:p>
    <w:p w14:paraId="43AFB30E" w14:textId="77777777" w:rsidR="00A71F39" w:rsidRPr="00BE0D88" w:rsidRDefault="00A71F39" w:rsidP="00A71F39">
      <w:pPr>
        <w:jc w:val="center"/>
      </w:pPr>
    </w:p>
    <w:p w14:paraId="43AFB30F" w14:textId="77777777" w:rsidR="00F35BFC" w:rsidRDefault="00F35BFC" w:rsidP="009932CE">
      <w:pPr>
        <w:tabs>
          <w:tab w:val="left" w:pos="567"/>
        </w:tabs>
        <w:ind w:firstLine="4536"/>
      </w:pPr>
    </w:p>
    <w:p w14:paraId="43AFB310" w14:textId="77777777" w:rsidR="00A71F39" w:rsidRDefault="00A71F39" w:rsidP="009932CE">
      <w:pPr>
        <w:ind w:left="5670"/>
      </w:pPr>
    </w:p>
    <w:p w14:paraId="43AFB311" w14:textId="77777777" w:rsidR="00A71F39" w:rsidRDefault="00A71F39" w:rsidP="009932CE">
      <w:pPr>
        <w:ind w:left="5670"/>
      </w:pPr>
    </w:p>
    <w:p w14:paraId="43AFB312" w14:textId="77777777" w:rsidR="00A71F39" w:rsidRDefault="00A71F39" w:rsidP="009932CE">
      <w:pPr>
        <w:ind w:left="5670"/>
      </w:pPr>
    </w:p>
    <w:p w14:paraId="43AFB313" w14:textId="77777777" w:rsidR="00A71F39" w:rsidRDefault="00A71F39" w:rsidP="009932CE">
      <w:pPr>
        <w:ind w:left="5670"/>
      </w:pPr>
    </w:p>
    <w:p w14:paraId="43AFB314" w14:textId="77777777" w:rsidR="00E92076" w:rsidRDefault="00E92076" w:rsidP="009932CE">
      <w:pPr>
        <w:ind w:left="5670"/>
      </w:pPr>
    </w:p>
    <w:p w14:paraId="3B0ABD15" w14:textId="77777777" w:rsidR="004B7770" w:rsidRDefault="004B7770" w:rsidP="009932CE">
      <w:pPr>
        <w:ind w:left="5670"/>
      </w:pPr>
    </w:p>
    <w:p w14:paraId="43AFB315" w14:textId="77777777" w:rsidR="00E92076" w:rsidRDefault="00E92076" w:rsidP="00E92076">
      <w:pPr>
        <w:tabs>
          <w:tab w:val="left" w:pos="567"/>
        </w:tabs>
        <w:ind w:firstLine="4536"/>
      </w:pPr>
      <w:r>
        <w:t xml:space="preserve">                   </w:t>
      </w:r>
    </w:p>
    <w:p w14:paraId="43AFB316" w14:textId="77777777" w:rsidR="00E92076" w:rsidRDefault="00E92076" w:rsidP="00E92076">
      <w:pPr>
        <w:tabs>
          <w:tab w:val="left" w:pos="567"/>
        </w:tabs>
        <w:ind w:firstLine="4536"/>
      </w:pPr>
      <w:r>
        <w:lastRenderedPageBreak/>
        <w:t xml:space="preserve">                  PATVIRTINTA</w:t>
      </w:r>
    </w:p>
    <w:p w14:paraId="43AFB317" w14:textId="77777777" w:rsidR="009932CE" w:rsidRPr="00676BE0" w:rsidRDefault="009932CE" w:rsidP="009932CE">
      <w:pPr>
        <w:ind w:left="5670"/>
      </w:pPr>
      <w:r w:rsidRPr="00D83062">
        <w:t xml:space="preserve">Plungės „Saulės“ gimnazijos direktoriaus </w:t>
      </w:r>
      <w:r w:rsidRPr="00676BE0">
        <w:t>202</w:t>
      </w:r>
      <w:r w:rsidR="008723CF" w:rsidRPr="00676BE0">
        <w:t>1</w:t>
      </w:r>
      <w:r w:rsidRPr="00676BE0">
        <w:t xml:space="preserve"> m. rugpjūčio 31 d. įsakymu </w:t>
      </w:r>
    </w:p>
    <w:p w14:paraId="43AFB318" w14:textId="77777777" w:rsidR="009932CE" w:rsidRPr="00676BE0" w:rsidRDefault="009932CE" w:rsidP="009932CE">
      <w:pPr>
        <w:ind w:left="5670"/>
      </w:pPr>
      <w:r w:rsidRPr="00676BE0">
        <w:t>Nr. V-</w:t>
      </w:r>
      <w:r w:rsidR="00676BE0" w:rsidRPr="00676BE0">
        <w:t>83</w:t>
      </w:r>
    </w:p>
    <w:p w14:paraId="43AFB319" w14:textId="77777777" w:rsidR="009932CE" w:rsidRPr="002C6375" w:rsidRDefault="009932CE" w:rsidP="009932CE">
      <w:pPr>
        <w:rPr>
          <w:color w:val="FF0000"/>
        </w:rPr>
      </w:pPr>
      <w:r w:rsidRPr="002C6375">
        <w:rPr>
          <w:color w:val="FF0000"/>
        </w:rPr>
        <w:t> </w:t>
      </w:r>
    </w:p>
    <w:p w14:paraId="43AFB31A" w14:textId="77777777" w:rsidR="009932CE" w:rsidRDefault="009932CE" w:rsidP="009932CE">
      <w:pPr>
        <w:shd w:val="clear" w:color="auto" w:fill="FFFFFF"/>
        <w:ind w:firstLine="567"/>
        <w:jc w:val="center"/>
        <w:rPr>
          <w:b/>
          <w:bCs/>
          <w:shd w:val="clear" w:color="auto" w:fill="FFFFFF"/>
        </w:rPr>
      </w:pPr>
      <w:r>
        <w:rPr>
          <w:b/>
          <w:bCs/>
          <w:shd w:val="clear" w:color="auto" w:fill="FFFFFF"/>
        </w:rPr>
        <w:t> </w:t>
      </w:r>
    </w:p>
    <w:p w14:paraId="43AFB31B" w14:textId="77777777" w:rsidR="00A07212" w:rsidRPr="00630A8C" w:rsidRDefault="00A07212" w:rsidP="009932CE">
      <w:pPr>
        <w:shd w:val="clear" w:color="auto" w:fill="FFFFFF"/>
        <w:ind w:firstLine="567"/>
        <w:jc w:val="center"/>
      </w:pPr>
    </w:p>
    <w:p w14:paraId="43AFB31C" w14:textId="77777777" w:rsidR="009932CE" w:rsidRPr="00630A8C" w:rsidRDefault="009932CE" w:rsidP="009932CE">
      <w:r>
        <w:rPr>
          <w:sz w:val="2"/>
          <w:szCs w:val="2"/>
        </w:rPr>
        <w:t> </w:t>
      </w:r>
    </w:p>
    <w:p w14:paraId="43AFB31D" w14:textId="77777777" w:rsidR="009932CE" w:rsidRPr="00554A59" w:rsidRDefault="009932CE" w:rsidP="009932CE">
      <w:pPr>
        <w:shd w:val="clear" w:color="auto" w:fill="FFFFFF"/>
        <w:ind w:firstLine="567"/>
        <w:jc w:val="center"/>
      </w:pPr>
      <w:r w:rsidRPr="00D14B98">
        <w:rPr>
          <w:b/>
          <w:bCs/>
          <w:shd w:val="clear" w:color="auto" w:fill="FFFFFF"/>
        </w:rPr>
        <w:t>20</w:t>
      </w:r>
      <w:r>
        <w:rPr>
          <w:b/>
          <w:bCs/>
          <w:shd w:val="clear" w:color="auto" w:fill="FFFFFF"/>
        </w:rPr>
        <w:t>2</w:t>
      </w:r>
      <w:r w:rsidR="003521DE">
        <w:rPr>
          <w:b/>
          <w:bCs/>
          <w:shd w:val="clear" w:color="auto" w:fill="FFFFFF"/>
        </w:rPr>
        <w:t>1</w:t>
      </w:r>
      <w:r w:rsidRPr="00D14B98">
        <w:rPr>
          <w:b/>
          <w:bCs/>
          <w:shd w:val="clear" w:color="auto" w:fill="FFFFFF"/>
        </w:rPr>
        <w:t>–20</w:t>
      </w:r>
      <w:r>
        <w:rPr>
          <w:b/>
          <w:bCs/>
          <w:shd w:val="clear" w:color="auto" w:fill="FFFFFF"/>
        </w:rPr>
        <w:t>2</w:t>
      </w:r>
      <w:r w:rsidR="003521DE">
        <w:rPr>
          <w:b/>
          <w:bCs/>
          <w:shd w:val="clear" w:color="auto" w:fill="FFFFFF"/>
        </w:rPr>
        <w:t>2</w:t>
      </w:r>
      <w:r w:rsidRPr="00D14B98">
        <w:rPr>
          <w:b/>
          <w:bCs/>
          <w:shd w:val="clear" w:color="auto" w:fill="FFFFFF"/>
        </w:rPr>
        <w:t xml:space="preserve"> MOKSLO METŲ</w:t>
      </w:r>
      <w:r w:rsidRPr="00D14B98">
        <w:rPr>
          <w:b/>
          <w:bCs/>
        </w:rPr>
        <w:t xml:space="preserve"> PLUNGĖS „SAULĖS“ GIMNAZIJOS UGDYMO PLANAS</w:t>
      </w:r>
      <w:r>
        <w:t> </w:t>
      </w:r>
    </w:p>
    <w:p w14:paraId="43AFB31E" w14:textId="77777777" w:rsidR="009932CE" w:rsidRPr="00554A59" w:rsidRDefault="009932CE" w:rsidP="009932CE">
      <w:r>
        <w:rPr>
          <w:sz w:val="2"/>
          <w:szCs w:val="2"/>
        </w:rPr>
        <w:t> </w:t>
      </w:r>
    </w:p>
    <w:p w14:paraId="43AFB31F" w14:textId="77777777" w:rsidR="009932CE" w:rsidRPr="002A775A" w:rsidRDefault="009932CE" w:rsidP="009932CE">
      <w:pPr>
        <w:jc w:val="center"/>
      </w:pPr>
      <w:bookmarkStart w:id="0" w:name="part_ff350ff22cc842d5b9cc361c1322b6d4"/>
      <w:bookmarkEnd w:id="0"/>
      <w:r>
        <w:t> </w:t>
      </w:r>
    </w:p>
    <w:p w14:paraId="43AFB320" w14:textId="77777777" w:rsidR="00A639AF" w:rsidRDefault="00A639AF" w:rsidP="00A639AF">
      <w:pPr>
        <w:spacing w:line="259" w:lineRule="auto"/>
        <w:jc w:val="center"/>
        <w:rPr>
          <w:b/>
          <w:szCs w:val="24"/>
        </w:rPr>
      </w:pPr>
      <w:bookmarkStart w:id="1" w:name="part_3c060e0f45ad4ea6bfdc412342f52fa9"/>
      <w:bookmarkEnd w:id="1"/>
      <w:r>
        <w:rPr>
          <w:b/>
          <w:szCs w:val="24"/>
        </w:rPr>
        <w:t>I SKYRIUS</w:t>
      </w:r>
    </w:p>
    <w:p w14:paraId="43AFB321" w14:textId="77777777" w:rsidR="00A639AF" w:rsidRDefault="00A639AF" w:rsidP="00A639AF">
      <w:pPr>
        <w:spacing w:line="259" w:lineRule="auto"/>
        <w:jc w:val="center"/>
        <w:rPr>
          <w:b/>
          <w:szCs w:val="24"/>
        </w:rPr>
      </w:pPr>
      <w:r>
        <w:rPr>
          <w:b/>
          <w:szCs w:val="24"/>
        </w:rPr>
        <w:t>BENDROSIOS NUOSTATOS</w:t>
      </w:r>
    </w:p>
    <w:p w14:paraId="43AFB322" w14:textId="77777777" w:rsidR="00A639AF" w:rsidRDefault="00A639AF" w:rsidP="00A639AF">
      <w:pPr>
        <w:spacing w:line="259" w:lineRule="auto"/>
        <w:jc w:val="center"/>
        <w:rPr>
          <w:szCs w:val="24"/>
        </w:rPr>
      </w:pPr>
    </w:p>
    <w:p w14:paraId="43AFB323" w14:textId="77777777" w:rsidR="00A639AF" w:rsidRDefault="00A639AF" w:rsidP="00A639AF">
      <w:pPr>
        <w:spacing w:line="259" w:lineRule="auto"/>
        <w:ind w:firstLine="567"/>
        <w:jc w:val="both"/>
        <w:rPr>
          <w:szCs w:val="24"/>
        </w:rPr>
      </w:pPr>
      <w:r>
        <w:rPr>
          <w:szCs w:val="24"/>
        </w:rPr>
        <w:t xml:space="preserve">1. 2021–2022 mokslo metų </w:t>
      </w:r>
      <w:r w:rsidR="00652F6D">
        <w:rPr>
          <w:szCs w:val="24"/>
        </w:rPr>
        <w:t>gimnazijos ugdymo planas</w:t>
      </w:r>
      <w:r w:rsidR="0056473A">
        <w:rPr>
          <w:szCs w:val="24"/>
        </w:rPr>
        <w:t xml:space="preserve"> – gimnazijoje vy</w:t>
      </w:r>
      <w:r w:rsidR="00467F21">
        <w:rPr>
          <w:szCs w:val="24"/>
        </w:rPr>
        <w:t xml:space="preserve">kdomų </w:t>
      </w:r>
      <w:r>
        <w:rPr>
          <w:szCs w:val="24"/>
        </w:rPr>
        <w:t xml:space="preserve"> pagrindinio</w:t>
      </w:r>
      <w:r w:rsidR="00652F6D">
        <w:rPr>
          <w:szCs w:val="24"/>
        </w:rPr>
        <w:t xml:space="preserve"> ugdymo antrosios dalies</w:t>
      </w:r>
      <w:r w:rsidR="00E12935">
        <w:rPr>
          <w:szCs w:val="24"/>
        </w:rPr>
        <w:t xml:space="preserve"> ir</w:t>
      </w:r>
      <w:r>
        <w:rPr>
          <w:szCs w:val="24"/>
        </w:rPr>
        <w:t xml:space="preserve"> vidurinio ugdymo programų įgyvendinim</w:t>
      </w:r>
      <w:r w:rsidR="00467F21">
        <w:rPr>
          <w:szCs w:val="24"/>
        </w:rPr>
        <w:t>o aprašas</w:t>
      </w:r>
      <w:r w:rsidR="006B0F7E">
        <w:rPr>
          <w:szCs w:val="24"/>
        </w:rPr>
        <w:t>, parengtas vadovaujantis Bendraisiais ugdymo planais</w:t>
      </w:r>
      <w:r w:rsidR="00E956C3">
        <w:rPr>
          <w:szCs w:val="24"/>
        </w:rPr>
        <w:t>, gimnazijos bendruomenės susitarimais ir bendrąjį ugdymą reglamentuojančiais kitais teisės aktais.</w:t>
      </w:r>
    </w:p>
    <w:p w14:paraId="43AFB324" w14:textId="77777777" w:rsidR="00A639AF" w:rsidRDefault="00A639AF" w:rsidP="00E4032C">
      <w:pPr>
        <w:ind w:firstLine="567"/>
        <w:jc w:val="both"/>
        <w:rPr>
          <w:szCs w:val="24"/>
        </w:rPr>
      </w:pPr>
      <w:r>
        <w:rPr>
          <w:szCs w:val="24"/>
        </w:rPr>
        <w:t xml:space="preserve">2. </w:t>
      </w:r>
      <w:r w:rsidR="007F1A44" w:rsidRPr="003275AB">
        <w:t>Gimnazijos ugdymo plano tikslas –</w:t>
      </w:r>
      <w:r w:rsidR="000849B7">
        <w:t xml:space="preserve"> </w:t>
      </w:r>
      <w:r w:rsidR="007F1A44">
        <w:t xml:space="preserve">atsižvelgiant  į gimnazijos bendruomenės poreikius ir gimnazijos galimybes,  </w:t>
      </w:r>
      <w:r w:rsidR="007F1A44" w:rsidRPr="00C25059">
        <w:t>ugdymo turin</w:t>
      </w:r>
      <w:r w:rsidR="007F1A44">
        <w:t>į</w:t>
      </w:r>
      <w:r w:rsidR="007F1A44" w:rsidRPr="00C25059">
        <w:t xml:space="preserve"> formuoti ir ugdymo proce</w:t>
      </w:r>
      <w:r w:rsidR="007F1A44">
        <w:t>są</w:t>
      </w:r>
      <w:r w:rsidR="007F1A44" w:rsidRPr="00C25059">
        <w:t xml:space="preserve"> organizuoti,</w:t>
      </w:r>
      <w:r w:rsidR="007F1A44">
        <w:t xml:space="preserve"> </w:t>
      </w:r>
      <w:r w:rsidR="00E4032C">
        <w:t>sudarant lygias galimybes kiekvienam mokiniui siekti asmeninės pažangos ir įgyti mokymuisi visą gyvenimą būtinų kompetencijų.</w:t>
      </w:r>
      <w:r w:rsidR="007F1A44" w:rsidRPr="00C25059">
        <w:t xml:space="preserve"> </w:t>
      </w:r>
    </w:p>
    <w:p w14:paraId="43AFB325" w14:textId="77777777" w:rsidR="00A639AF" w:rsidRDefault="00A639AF" w:rsidP="00A639AF">
      <w:pPr>
        <w:spacing w:line="259" w:lineRule="auto"/>
        <w:ind w:firstLine="567"/>
        <w:rPr>
          <w:szCs w:val="24"/>
        </w:rPr>
      </w:pPr>
      <w:r>
        <w:rPr>
          <w:szCs w:val="24"/>
        </w:rPr>
        <w:t xml:space="preserve">3. </w:t>
      </w:r>
      <w:r w:rsidR="00947205">
        <w:rPr>
          <w:szCs w:val="24"/>
        </w:rPr>
        <w:t>Gimnazijos</w:t>
      </w:r>
      <w:r>
        <w:rPr>
          <w:szCs w:val="24"/>
        </w:rPr>
        <w:t xml:space="preserve"> ugdymo plan</w:t>
      </w:r>
      <w:r w:rsidR="00947205">
        <w:rPr>
          <w:szCs w:val="24"/>
        </w:rPr>
        <w:t>o</w:t>
      </w:r>
      <w:r>
        <w:rPr>
          <w:szCs w:val="24"/>
        </w:rPr>
        <w:t xml:space="preserve"> uždaviniai:</w:t>
      </w:r>
    </w:p>
    <w:p w14:paraId="43AFB326" w14:textId="75BA4814" w:rsidR="00A639AF" w:rsidRDefault="00A639AF" w:rsidP="00A639AF">
      <w:pPr>
        <w:spacing w:line="259" w:lineRule="auto"/>
        <w:ind w:firstLine="567"/>
        <w:rPr>
          <w:szCs w:val="24"/>
        </w:rPr>
      </w:pPr>
      <w:r>
        <w:rPr>
          <w:szCs w:val="24"/>
        </w:rPr>
        <w:t xml:space="preserve">3.1. pateikti </w:t>
      </w:r>
      <w:r w:rsidR="00A65A72" w:rsidRPr="00947205">
        <w:rPr>
          <w:szCs w:val="24"/>
        </w:rPr>
        <w:t>ugdymo organizavimo</w:t>
      </w:r>
      <w:r w:rsidR="00A65A72" w:rsidRPr="003B424F">
        <w:rPr>
          <w:color w:val="FF0000"/>
          <w:szCs w:val="24"/>
        </w:rPr>
        <w:t xml:space="preserve"> </w:t>
      </w:r>
      <w:r w:rsidR="00A65A72">
        <w:rPr>
          <w:szCs w:val="24"/>
        </w:rPr>
        <w:t>sprendimus, susitarimus, tvarkas, priemones</w:t>
      </w:r>
      <w:r w:rsidR="00AC7381">
        <w:rPr>
          <w:szCs w:val="24"/>
        </w:rPr>
        <w:t>,</w:t>
      </w:r>
      <w:r>
        <w:rPr>
          <w:szCs w:val="24"/>
        </w:rPr>
        <w:t xml:space="preserve"> </w:t>
      </w:r>
    </w:p>
    <w:p w14:paraId="43AFB327" w14:textId="77777777" w:rsidR="00A639AF" w:rsidRDefault="00A639AF" w:rsidP="00A639AF">
      <w:pPr>
        <w:spacing w:line="259" w:lineRule="auto"/>
        <w:ind w:firstLine="567"/>
        <w:jc w:val="both"/>
        <w:rPr>
          <w:szCs w:val="24"/>
        </w:rPr>
      </w:pPr>
      <w:r>
        <w:rPr>
          <w:szCs w:val="24"/>
        </w:rPr>
        <w:t>3.2. nurodyti  pamokų skaičių, skirtą ugdymo programoms įgyvendinti.</w:t>
      </w:r>
    </w:p>
    <w:p w14:paraId="43AFB328" w14:textId="77777777" w:rsidR="00A639AF" w:rsidRDefault="00A639AF" w:rsidP="00A639AF">
      <w:pPr>
        <w:ind w:firstLine="567"/>
        <w:rPr>
          <w:szCs w:val="24"/>
        </w:rPr>
      </w:pPr>
      <w:r>
        <w:rPr>
          <w:szCs w:val="24"/>
        </w:rPr>
        <w:t xml:space="preserve">4. </w:t>
      </w:r>
      <w:r w:rsidR="00DD12EF">
        <w:rPr>
          <w:szCs w:val="24"/>
        </w:rPr>
        <w:t>Gimnazijos ugdymo plane</w:t>
      </w:r>
      <w:r>
        <w:rPr>
          <w:szCs w:val="24"/>
        </w:rPr>
        <w:t xml:space="preserve"> vartojamos sąvokos:</w:t>
      </w:r>
    </w:p>
    <w:p w14:paraId="43AFB329" w14:textId="77777777" w:rsidR="00A639AF" w:rsidRDefault="00A639AF" w:rsidP="00A639AF">
      <w:pPr>
        <w:ind w:firstLine="567"/>
        <w:jc w:val="both"/>
        <w:rPr>
          <w:szCs w:val="24"/>
        </w:rPr>
      </w:pPr>
      <w:r>
        <w:rPr>
          <w:szCs w:val="24"/>
        </w:rPr>
        <w:t xml:space="preserve">4.1. </w:t>
      </w:r>
      <w:r>
        <w:rPr>
          <w:b/>
          <w:szCs w:val="24"/>
        </w:rPr>
        <w:t>Dalyko modulis</w:t>
      </w:r>
      <w:r>
        <w:rPr>
          <w:szCs w:val="24"/>
        </w:rPr>
        <w:t xml:space="preserve"> – apibrėžta, savarankiška ir kryptinga ugdymo programos dalis.</w:t>
      </w:r>
    </w:p>
    <w:p w14:paraId="43AFB32A" w14:textId="77777777" w:rsidR="00A639AF" w:rsidRDefault="00A639AF" w:rsidP="00A639AF">
      <w:pPr>
        <w:ind w:firstLine="567"/>
        <w:jc w:val="both"/>
        <w:rPr>
          <w:szCs w:val="24"/>
        </w:rPr>
      </w:pPr>
      <w:r>
        <w:rPr>
          <w:szCs w:val="24"/>
        </w:rPr>
        <w:t>4.</w:t>
      </w:r>
      <w:r w:rsidR="00AD322A">
        <w:rPr>
          <w:szCs w:val="24"/>
        </w:rPr>
        <w:t>2</w:t>
      </w:r>
      <w:r>
        <w:rPr>
          <w:szCs w:val="24"/>
        </w:rPr>
        <w:t xml:space="preserve">. </w:t>
      </w:r>
      <w:r>
        <w:rPr>
          <w:b/>
          <w:szCs w:val="24"/>
        </w:rPr>
        <w:t>Laikinoji grupė</w:t>
      </w:r>
      <w:r>
        <w:rPr>
          <w:szCs w:val="24"/>
        </w:rPr>
        <w:t xml:space="preserve"> – mokinių grupė dalykui pagal modulį mokytis, diferencijuotai mokytis dalyko ar mokymosi pagalbai teikti.</w:t>
      </w:r>
    </w:p>
    <w:p w14:paraId="43AFB32B" w14:textId="77777777" w:rsidR="00A639AF" w:rsidRDefault="00A639AF" w:rsidP="00A639AF">
      <w:pPr>
        <w:ind w:firstLine="567"/>
        <w:jc w:val="both"/>
        <w:rPr>
          <w:szCs w:val="24"/>
        </w:rPr>
      </w:pPr>
      <w:r>
        <w:rPr>
          <w:szCs w:val="24"/>
        </w:rPr>
        <w:t>4.</w:t>
      </w:r>
      <w:r w:rsidR="00A1108B">
        <w:rPr>
          <w:szCs w:val="24"/>
        </w:rPr>
        <w:t>3</w:t>
      </w:r>
      <w:r>
        <w:rPr>
          <w:szCs w:val="24"/>
        </w:rPr>
        <w:t xml:space="preserve">. </w:t>
      </w:r>
      <w:r>
        <w:rPr>
          <w:b/>
          <w:szCs w:val="24"/>
        </w:rPr>
        <w:t>Pamoka</w:t>
      </w:r>
      <w:r>
        <w:rPr>
          <w:szCs w:val="24"/>
        </w:rPr>
        <w:t xml:space="preserve"> – pagrindinė nustatytos trukmės nepertraukiamo mokymosi organizavimo forma.</w:t>
      </w:r>
    </w:p>
    <w:p w14:paraId="43AFB32C" w14:textId="5217F223" w:rsidR="00A639AF" w:rsidRDefault="00A639AF" w:rsidP="00A639AF">
      <w:pPr>
        <w:ind w:firstLine="567"/>
        <w:jc w:val="both"/>
        <w:rPr>
          <w:bCs/>
          <w:szCs w:val="24"/>
          <w:shd w:val="clear" w:color="auto" w:fill="FFFFFF"/>
        </w:rPr>
      </w:pPr>
      <w:r>
        <w:rPr>
          <w:bCs/>
          <w:szCs w:val="24"/>
          <w:shd w:val="clear" w:color="auto" w:fill="FFFFFF"/>
        </w:rPr>
        <w:t xml:space="preserve">5. </w:t>
      </w:r>
      <w:r w:rsidR="007F4FC2">
        <w:rPr>
          <w:bCs/>
          <w:szCs w:val="24"/>
          <w:shd w:val="clear" w:color="auto" w:fill="FFFFFF"/>
        </w:rPr>
        <w:t>Gimnazijos</w:t>
      </w:r>
      <w:r>
        <w:rPr>
          <w:bCs/>
          <w:szCs w:val="24"/>
          <w:shd w:val="clear" w:color="auto" w:fill="FFFFFF"/>
        </w:rPr>
        <w:t xml:space="preserve"> ugdymo planas rengiamas ir įgyvendinamas vadovaujantis Pradinio, pagrindinio ir vidurinio ugdymo programų aprašu, patvirtintu Lietuvos Respublikos švietimo ir mokslo ministro 2015 m. gruodžio 21 d. įsakymu Nr. V-1309 „Dėl Pradinio, pagrindinio ir vidurinio ugdymo programų aprašo patvirtinimo“ (toliau – Ugdymo programų aprašas), Pradinio ir pagrindinio ugdymo bendrosiomis programomis, patvirtintomis Lietuvos Respublikos švietimo ir mokslo ministro 2008 m. rugpjūčio 26 d. įsakymu Nr. ISAK-2433 „Dėl Pradinio ir pagrindinio ugdymo bendrųjų programų patvirtinimo“ (toliau –Pagrindinio ugdymo bendrosios programos), Vidurinio ugdymo bendrosiomis programomis, patvirtintomis Lietuvos Respublikos švietimo ir mokslo ministro 2011 m. vasario 21 d. įsakymu Nr. V-269 „Dėl Vidurinio ugdymo bendrųjų programų patvirtinimo“ (toliau – Vidurinio ugdymo bendrosios programos), Geros mokyklos koncepcija, patvirtinta Lietuvos Respublikos švietimo ir mokslo ministro 2015 m. gruodžio 21 d. įsakymu Nr. V-1308 „Dėl Geros mokyklos koncepcijos patvirtinimo“, Bendraisiais ugdymo planais, Mokymosi pagal formaliojo švietimo programas (išskyrus aukštojo mokslo studijų programas) formų ir mokymo organizavimo tvarkos aprašu, patvirtintu Lietuvos Respublikos švietimo ir mokslo ministro 2012 m. birželio 28 d. įsakymu Nr. V-1049 „Dėl Mokymosi pagal formaliojo švietimo programas (išskyrus aukštojo mokslo studijų programas) formų ir mokymo organizavimo tvarkos aprašo patvirtinimo“ (toliau – Mokymosi formų ir mokymo organizavimo tvarkos aprašas) ir kt.</w:t>
      </w:r>
    </w:p>
    <w:p w14:paraId="43AFB32D" w14:textId="2A6F0075" w:rsidR="00A639AF" w:rsidRPr="00856692" w:rsidRDefault="00A639AF" w:rsidP="00A639AF">
      <w:pPr>
        <w:spacing w:line="259" w:lineRule="auto"/>
        <w:ind w:firstLine="567"/>
        <w:jc w:val="both"/>
        <w:rPr>
          <w:szCs w:val="24"/>
        </w:rPr>
      </w:pPr>
      <w:r w:rsidRPr="00856692">
        <w:rPr>
          <w:bCs/>
          <w:szCs w:val="24"/>
          <w:shd w:val="clear" w:color="auto" w:fill="FFFFFF"/>
        </w:rPr>
        <w:t xml:space="preserve">6. </w:t>
      </w:r>
      <w:r w:rsidR="00AA06BC" w:rsidRPr="00856692">
        <w:rPr>
          <w:bCs/>
          <w:szCs w:val="24"/>
          <w:shd w:val="clear" w:color="auto" w:fill="FFFFFF"/>
        </w:rPr>
        <w:t>Gimnazij</w:t>
      </w:r>
      <w:r w:rsidRPr="00856692">
        <w:rPr>
          <w:rFonts w:eastAsia="MS Mincho"/>
          <w:szCs w:val="24"/>
          <w:shd w:val="clear" w:color="auto" w:fill="FFFFFF"/>
          <w:lang w:eastAsia="ar-SA"/>
        </w:rPr>
        <w:t xml:space="preserve">oje įgyvendinamoms ugdymo programoms vykdyti rengiamas </w:t>
      </w:r>
      <w:r w:rsidR="00AA06BC" w:rsidRPr="00856692">
        <w:rPr>
          <w:rFonts w:eastAsia="MS Mincho"/>
          <w:szCs w:val="24"/>
          <w:shd w:val="clear" w:color="auto" w:fill="FFFFFF"/>
          <w:lang w:eastAsia="ar-SA"/>
        </w:rPr>
        <w:t>Gimnazijos</w:t>
      </w:r>
      <w:r w:rsidRPr="00856692">
        <w:rPr>
          <w:rFonts w:eastAsia="MS Mincho"/>
          <w:szCs w:val="24"/>
          <w:shd w:val="clear" w:color="auto" w:fill="FFFFFF"/>
          <w:lang w:eastAsia="ar-SA"/>
        </w:rPr>
        <w:t xml:space="preserve"> ugdymo planas vien</w:t>
      </w:r>
      <w:r w:rsidR="00A95237">
        <w:rPr>
          <w:rFonts w:eastAsia="MS Mincho"/>
          <w:szCs w:val="24"/>
          <w:shd w:val="clear" w:color="auto" w:fill="FFFFFF"/>
          <w:lang w:eastAsia="ar-SA"/>
        </w:rPr>
        <w:t>erie</w:t>
      </w:r>
      <w:r w:rsidRPr="00856692">
        <w:rPr>
          <w:rFonts w:eastAsia="MS Mincho"/>
          <w:szCs w:val="24"/>
          <w:shd w:val="clear" w:color="auto" w:fill="FFFFFF"/>
          <w:lang w:eastAsia="ar-SA"/>
        </w:rPr>
        <w:t>ms mokslo metams</w:t>
      </w:r>
      <w:r w:rsidRPr="00856692">
        <w:rPr>
          <w:szCs w:val="24"/>
        </w:rPr>
        <w:t xml:space="preserve">. </w:t>
      </w:r>
    </w:p>
    <w:p w14:paraId="43AFB32E" w14:textId="77777777" w:rsidR="00A639AF" w:rsidRDefault="00A639AF" w:rsidP="00A639AF">
      <w:pPr>
        <w:rPr>
          <w:sz w:val="2"/>
          <w:szCs w:val="2"/>
        </w:rPr>
      </w:pPr>
    </w:p>
    <w:p w14:paraId="43AFB32F" w14:textId="77777777" w:rsidR="00A639AF" w:rsidRDefault="00A639AF" w:rsidP="00A639AF">
      <w:pPr>
        <w:spacing w:line="259" w:lineRule="auto"/>
        <w:ind w:firstLine="567"/>
        <w:jc w:val="both"/>
        <w:rPr>
          <w:b/>
          <w:szCs w:val="24"/>
        </w:rPr>
      </w:pPr>
    </w:p>
    <w:p w14:paraId="43AFB330" w14:textId="77777777" w:rsidR="00A639AF" w:rsidRDefault="00A639AF" w:rsidP="00A639AF">
      <w:pPr>
        <w:rPr>
          <w:sz w:val="2"/>
          <w:szCs w:val="2"/>
        </w:rPr>
      </w:pPr>
    </w:p>
    <w:p w14:paraId="43AFB331" w14:textId="77777777" w:rsidR="00A639AF" w:rsidRPr="00FC415D" w:rsidRDefault="00A639AF" w:rsidP="00A639AF">
      <w:pPr>
        <w:jc w:val="center"/>
        <w:rPr>
          <w:b/>
          <w:szCs w:val="24"/>
        </w:rPr>
      </w:pPr>
      <w:r w:rsidRPr="00FC415D">
        <w:rPr>
          <w:b/>
          <w:szCs w:val="24"/>
        </w:rPr>
        <w:t xml:space="preserve">II SKYRIUS </w:t>
      </w:r>
    </w:p>
    <w:p w14:paraId="43AFB332" w14:textId="77777777" w:rsidR="00A639AF" w:rsidRPr="00FC415D" w:rsidRDefault="00A639AF" w:rsidP="00A639AF">
      <w:pPr>
        <w:jc w:val="center"/>
        <w:rPr>
          <w:b/>
          <w:szCs w:val="24"/>
        </w:rPr>
      </w:pPr>
      <w:r w:rsidRPr="00FC415D">
        <w:rPr>
          <w:b/>
          <w:szCs w:val="24"/>
        </w:rPr>
        <w:t>UGDYMO ORGANIZAVIMAS</w:t>
      </w:r>
    </w:p>
    <w:p w14:paraId="43AFB333" w14:textId="77777777" w:rsidR="00A639AF" w:rsidRPr="00FC415D" w:rsidRDefault="00A639AF" w:rsidP="00A639AF">
      <w:pPr>
        <w:spacing w:line="259" w:lineRule="auto"/>
        <w:jc w:val="center"/>
        <w:rPr>
          <w:b/>
          <w:szCs w:val="24"/>
        </w:rPr>
      </w:pPr>
    </w:p>
    <w:p w14:paraId="43AFB334" w14:textId="77777777" w:rsidR="00A639AF" w:rsidRPr="00FC415D" w:rsidRDefault="00A639AF" w:rsidP="00A639AF">
      <w:pPr>
        <w:jc w:val="center"/>
        <w:rPr>
          <w:b/>
          <w:szCs w:val="24"/>
        </w:rPr>
      </w:pPr>
      <w:r w:rsidRPr="00FC415D">
        <w:rPr>
          <w:b/>
          <w:szCs w:val="24"/>
        </w:rPr>
        <w:t xml:space="preserve">PIRMASIS SKIRSNIS </w:t>
      </w:r>
    </w:p>
    <w:p w14:paraId="43AFB335" w14:textId="77777777" w:rsidR="00A639AF" w:rsidRPr="00FC415D" w:rsidRDefault="00A639AF" w:rsidP="00A639AF">
      <w:pPr>
        <w:jc w:val="center"/>
        <w:rPr>
          <w:b/>
          <w:szCs w:val="24"/>
        </w:rPr>
      </w:pPr>
      <w:r w:rsidRPr="00FC415D">
        <w:rPr>
          <w:b/>
          <w:szCs w:val="24"/>
        </w:rPr>
        <w:lastRenderedPageBreak/>
        <w:t xml:space="preserve">MOKSLO METŲ TRUKMĖ </w:t>
      </w:r>
    </w:p>
    <w:p w14:paraId="43AFB336" w14:textId="77777777" w:rsidR="00A639AF" w:rsidRDefault="00A639AF" w:rsidP="00A639AF">
      <w:pPr>
        <w:spacing w:line="259" w:lineRule="auto"/>
        <w:jc w:val="center"/>
        <w:rPr>
          <w:b/>
          <w:szCs w:val="24"/>
        </w:rPr>
      </w:pPr>
    </w:p>
    <w:p w14:paraId="43AFB337" w14:textId="1E717682" w:rsidR="00A639AF" w:rsidRDefault="00A639AF" w:rsidP="00A639AF">
      <w:pPr>
        <w:spacing w:line="259" w:lineRule="auto"/>
        <w:ind w:firstLine="567"/>
        <w:jc w:val="both"/>
        <w:rPr>
          <w:szCs w:val="24"/>
        </w:rPr>
      </w:pPr>
      <w:r>
        <w:rPr>
          <w:szCs w:val="24"/>
        </w:rPr>
        <w:t>7. Mokslo metų pradžia – einamųjų metų rugsėjo 1 d.</w:t>
      </w:r>
      <w:r w:rsidR="00EB6291">
        <w:rPr>
          <w:szCs w:val="24"/>
        </w:rPr>
        <w:t xml:space="preserve"> (trečiadienis)</w:t>
      </w:r>
      <w:r>
        <w:rPr>
          <w:szCs w:val="24"/>
        </w:rPr>
        <w:t xml:space="preserve">, pabaiga – </w:t>
      </w:r>
      <w:r w:rsidR="0086119D">
        <w:rPr>
          <w:szCs w:val="24"/>
        </w:rPr>
        <w:t>2022 m.</w:t>
      </w:r>
      <w:r>
        <w:rPr>
          <w:szCs w:val="24"/>
        </w:rPr>
        <w:t xml:space="preserve"> rugpjūčio 31 d.</w:t>
      </w:r>
      <w:r w:rsidR="0086119D">
        <w:rPr>
          <w:szCs w:val="24"/>
        </w:rPr>
        <w:t xml:space="preserve"> (</w:t>
      </w:r>
      <w:r w:rsidR="00A07212">
        <w:rPr>
          <w:szCs w:val="24"/>
        </w:rPr>
        <w:t>trečia</w:t>
      </w:r>
      <w:r w:rsidR="0086119D">
        <w:rPr>
          <w:szCs w:val="24"/>
        </w:rPr>
        <w:t>dienis).</w:t>
      </w:r>
      <w:r>
        <w:rPr>
          <w:szCs w:val="24"/>
        </w:rPr>
        <w:t xml:space="preserve"> Mokslo metus sudaro: ugdymo procesas ir laikas, skirtas mokinių poilsiui – atostogoms. Mokiniams skiriamos rudens, žiemos (Kalėdų), žiemos, pavasario (Velykų) ir vasaros atostogos.</w:t>
      </w:r>
    </w:p>
    <w:p w14:paraId="43AFB338" w14:textId="77777777" w:rsidR="00A639AF" w:rsidRDefault="00A639AF" w:rsidP="00A639AF">
      <w:pPr>
        <w:rPr>
          <w:sz w:val="2"/>
          <w:szCs w:val="2"/>
        </w:rPr>
      </w:pPr>
    </w:p>
    <w:p w14:paraId="43AFB339" w14:textId="77777777" w:rsidR="00A639AF" w:rsidRDefault="004F0BA4" w:rsidP="00A639AF">
      <w:pPr>
        <w:spacing w:line="259" w:lineRule="auto"/>
        <w:ind w:firstLine="567"/>
        <w:jc w:val="both"/>
        <w:rPr>
          <w:szCs w:val="24"/>
        </w:rPr>
      </w:pPr>
      <w:r>
        <w:rPr>
          <w:szCs w:val="24"/>
        </w:rPr>
        <w:t>7</w:t>
      </w:r>
      <w:r w:rsidR="00A639AF">
        <w:rPr>
          <w:szCs w:val="24"/>
        </w:rPr>
        <w:t>. Ugdymo organizavimas 2021–2022 mokslo metais:</w:t>
      </w:r>
    </w:p>
    <w:p w14:paraId="43AFB33A" w14:textId="77777777" w:rsidR="00A639AF" w:rsidRDefault="00A639AF" w:rsidP="00A639AF">
      <w:pPr>
        <w:rPr>
          <w:sz w:val="2"/>
          <w:szCs w:val="2"/>
        </w:rPr>
      </w:pPr>
    </w:p>
    <w:p w14:paraId="43AFB33B" w14:textId="77777777" w:rsidR="00A639AF" w:rsidRDefault="004F0BA4" w:rsidP="00A639AF">
      <w:pPr>
        <w:ind w:firstLine="567"/>
        <w:jc w:val="both"/>
        <w:rPr>
          <w:strike/>
          <w:szCs w:val="24"/>
          <w:lang w:eastAsia="lt-LT"/>
        </w:rPr>
      </w:pPr>
      <w:r>
        <w:rPr>
          <w:szCs w:val="24"/>
        </w:rPr>
        <w:t>7</w:t>
      </w:r>
      <w:r w:rsidR="00A639AF">
        <w:rPr>
          <w:szCs w:val="24"/>
        </w:rPr>
        <w:t>.1. mokslo metų ir ugdymo proceso pradžia – 2021 m. rugsėjo 1 d.</w:t>
      </w:r>
      <w:r>
        <w:rPr>
          <w:szCs w:val="24"/>
        </w:rPr>
        <w:t xml:space="preserve"> (trečiadienis)</w:t>
      </w:r>
      <w:r w:rsidR="00A639AF">
        <w:rPr>
          <w:szCs w:val="24"/>
        </w:rPr>
        <w:t xml:space="preserve">; </w:t>
      </w:r>
    </w:p>
    <w:p w14:paraId="43AFB33C" w14:textId="77777777" w:rsidR="00A639AF" w:rsidRDefault="004F0BA4" w:rsidP="00A639AF">
      <w:pPr>
        <w:spacing w:line="259" w:lineRule="auto"/>
        <w:ind w:firstLine="567"/>
        <w:rPr>
          <w:szCs w:val="24"/>
        </w:rPr>
      </w:pPr>
      <w:r>
        <w:rPr>
          <w:szCs w:val="24"/>
        </w:rPr>
        <w:t>7</w:t>
      </w:r>
      <w:r w:rsidR="00A639AF">
        <w:rPr>
          <w:szCs w:val="24"/>
        </w:rPr>
        <w:t>.2. I–II gimnazijos klasių mokiniams – 185</w:t>
      </w:r>
      <w:r w:rsidR="00E4481D">
        <w:rPr>
          <w:szCs w:val="24"/>
        </w:rPr>
        <w:t xml:space="preserve"> ugdymo dienos (37 sav.)</w:t>
      </w:r>
      <w:r w:rsidR="00A639AF">
        <w:rPr>
          <w:szCs w:val="24"/>
        </w:rPr>
        <w:t>, III gimnazijos klasės mokinimas – 180</w:t>
      </w:r>
      <w:r w:rsidR="00E4481D">
        <w:rPr>
          <w:szCs w:val="24"/>
        </w:rPr>
        <w:t xml:space="preserve"> ugdymo dienų (36 sav.)</w:t>
      </w:r>
      <w:r w:rsidR="00A639AF">
        <w:rPr>
          <w:szCs w:val="24"/>
        </w:rPr>
        <w:t>, IV gimnazijos klasės mokiniams – 165 ugdymo dienos</w:t>
      </w:r>
      <w:r w:rsidR="00B11A66">
        <w:rPr>
          <w:szCs w:val="24"/>
        </w:rPr>
        <w:t xml:space="preserve"> (33 sav.)</w:t>
      </w:r>
      <w:r w:rsidR="00A639AF">
        <w:rPr>
          <w:szCs w:val="24"/>
        </w:rPr>
        <w:t>;</w:t>
      </w:r>
    </w:p>
    <w:tbl>
      <w:tblPr>
        <w:tblW w:w="0" w:type="auto"/>
        <w:tblInd w:w="279"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922"/>
        <w:gridCol w:w="4441"/>
      </w:tblGrid>
      <w:tr w:rsidR="003601AA" w14:paraId="43AFB33F" w14:textId="77777777" w:rsidTr="00EF708A">
        <w:trPr>
          <w:trHeight w:val="213"/>
        </w:trPr>
        <w:tc>
          <w:tcPr>
            <w:tcW w:w="39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AFB33D" w14:textId="77777777" w:rsidR="003601AA" w:rsidRDefault="003601AA" w:rsidP="00EF708A">
            <w:pPr>
              <w:spacing w:line="213" w:lineRule="atLeast"/>
              <w:jc w:val="center"/>
            </w:pPr>
            <w:r>
              <w:rPr>
                <w:sz w:val="22"/>
                <w:szCs w:val="22"/>
              </w:rPr>
              <w:t>Klasė</w:t>
            </w:r>
          </w:p>
        </w:tc>
        <w:tc>
          <w:tcPr>
            <w:tcW w:w="44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AFB33E" w14:textId="77777777" w:rsidR="003601AA" w:rsidRDefault="003601AA" w:rsidP="00EF708A">
            <w:pPr>
              <w:spacing w:line="213" w:lineRule="atLeast"/>
              <w:jc w:val="center"/>
            </w:pPr>
            <w:r>
              <w:rPr>
                <w:sz w:val="22"/>
                <w:szCs w:val="22"/>
              </w:rPr>
              <w:t>Ugdymo proceso pabaiga</w:t>
            </w:r>
          </w:p>
        </w:tc>
      </w:tr>
      <w:tr w:rsidR="003601AA" w:rsidRPr="00E90FA5" w14:paraId="43AFB342" w14:textId="77777777" w:rsidTr="00EF708A">
        <w:trPr>
          <w:trHeight w:val="213"/>
        </w:trPr>
        <w:tc>
          <w:tcPr>
            <w:tcW w:w="3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AFB340" w14:textId="77777777" w:rsidR="003601AA" w:rsidRDefault="003601AA" w:rsidP="00EF708A">
            <w:pPr>
              <w:spacing w:line="213" w:lineRule="atLeast"/>
              <w:jc w:val="center"/>
            </w:pPr>
            <w:r>
              <w:t>I</w:t>
            </w:r>
          </w:p>
        </w:tc>
        <w:tc>
          <w:tcPr>
            <w:tcW w:w="4441" w:type="dxa"/>
            <w:tcBorders>
              <w:top w:val="nil"/>
              <w:left w:val="nil"/>
              <w:bottom w:val="single" w:sz="8" w:space="0" w:color="auto"/>
              <w:right w:val="single" w:sz="8" w:space="0" w:color="auto"/>
            </w:tcBorders>
            <w:tcMar>
              <w:top w:w="0" w:type="dxa"/>
              <w:left w:w="108" w:type="dxa"/>
              <w:bottom w:w="0" w:type="dxa"/>
              <w:right w:w="108" w:type="dxa"/>
            </w:tcMar>
          </w:tcPr>
          <w:p w14:paraId="43AFB341" w14:textId="77777777" w:rsidR="003601AA" w:rsidRPr="00E90FA5" w:rsidRDefault="003601AA" w:rsidP="006965C1">
            <w:pPr>
              <w:spacing w:line="213" w:lineRule="atLeast"/>
              <w:jc w:val="center"/>
            </w:pPr>
            <w:r w:rsidRPr="00E90FA5">
              <w:t>202</w:t>
            </w:r>
            <w:r w:rsidR="006965C1">
              <w:t>2</w:t>
            </w:r>
            <w:r w:rsidRPr="00E90FA5">
              <w:t>-06-2</w:t>
            </w:r>
            <w:r>
              <w:t>3</w:t>
            </w:r>
          </w:p>
        </w:tc>
      </w:tr>
      <w:tr w:rsidR="003601AA" w:rsidRPr="00E90FA5" w14:paraId="43AFB345" w14:textId="77777777" w:rsidTr="00EF708A">
        <w:trPr>
          <w:trHeight w:val="213"/>
        </w:trPr>
        <w:tc>
          <w:tcPr>
            <w:tcW w:w="3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AFB343" w14:textId="77777777" w:rsidR="003601AA" w:rsidRDefault="003601AA" w:rsidP="00EF708A">
            <w:pPr>
              <w:spacing w:line="213" w:lineRule="atLeast"/>
              <w:jc w:val="center"/>
            </w:pPr>
            <w:r>
              <w:t>II</w:t>
            </w:r>
          </w:p>
        </w:tc>
        <w:tc>
          <w:tcPr>
            <w:tcW w:w="4441" w:type="dxa"/>
            <w:tcBorders>
              <w:top w:val="nil"/>
              <w:left w:val="nil"/>
              <w:bottom w:val="single" w:sz="8" w:space="0" w:color="auto"/>
              <w:right w:val="single" w:sz="8" w:space="0" w:color="auto"/>
            </w:tcBorders>
            <w:tcMar>
              <w:top w:w="0" w:type="dxa"/>
              <w:left w:w="108" w:type="dxa"/>
              <w:bottom w:w="0" w:type="dxa"/>
              <w:right w:w="108" w:type="dxa"/>
            </w:tcMar>
          </w:tcPr>
          <w:p w14:paraId="43AFB344" w14:textId="77777777" w:rsidR="003601AA" w:rsidRPr="00E90FA5" w:rsidRDefault="003601AA" w:rsidP="006965C1">
            <w:pPr>
              <w:spacing w:line="213" w:lineRule="atLeast"/>
              <w:jc w:val="center"/>
            </w:pPr>
            <w:r w:rsidRPr="00E90FA5">
              <w:t>202</w:t>
            </w:r>
            <w:r w:rsidR="006965C1">
              <w:t>2</w:t>
            </w:r>
            <w:r w:rsidRPr="00E90FA5">
              <w:t>-06-2</w:t>
            </w:r>
            <w:r>
              <w:t>3</w:t>
            </w:r>
          </w:p>
        </w:tc>
      </w:tr>
      <w:tr w:rsidR="003601AA" w:rsidRPr="00E90FA5" w14:paraId="43AFB348" w14:textId="77777777" w:rsidTr="00EF708A">
        <w:trPr>
          <w:trHeight w:val="213"/>
        </w:trPr>
        <w:tc>
          <w:tcPr>
            <w:tcW w:w="3922" w:type="dxa"/>
            <w:tcBorders>
              <w:top w:val="nil"/>
              <w:left w:val="single" w:sz="8" w:space="0" w:color="auto"/>
              <w:bottom w:val="nil"/>
              <w:right w:val="single" w:sz="8" w:space="0" w:color="auto"/>
            </w:tcBorders>
            <w:tcMar>
              <w:top w:w="0" w:type="dxa"/>
              <w:left w:w="108" w:type="dxa"/>
              <w:bottom w:w="0" w:type="dxa"/>
              <w:right w:w="108" w:type="dxa"/>
            </w:tcMar>
          </w:tcPr>
          <w:p w14:paraId="43AFB346" w14:textId="77777777" w:rsidR="003601AA" w:rsidRDefault="003601AA" w:rsidP="00EF708A">
            <w:pPr>
              <w:spacing w:line="213" w:lineRule="atLeast"/>
              <w:ind w:left="-108" w:firstLine="108"/>
              <w:jc w:val="center"/>
            </w:pPr>
            <w:r>
              <w:t>III</w:t>
            </w:r>
          </w:p>
        </w:tc>
        <w:tc>
          <w:tcPr>
            <w:tcW w:w="4441" w:type="dxa"/>
            <w:tcBorders>
              <w:top w:val="nil"/>
              <w:left w:val="nil"/>
              <w:bottom w:val="nil"/>
              <w:right w:val="single" w:sz="8" w:space="0" w:color="auto"/>
            </w:tcBorders>
            <w:tcMar>
              <w:top w:w="0" w:type="dxa"/>
              <w:left w:w="108" w:type="dxa"/>
              <w:bottom w:w="0" w:type="dxa"/>
              <w:right w:w="108" w:type="dxa"/>
            </w:tcMar>
          </w:tcPr>
          <w:p w14:paraId="43AFB347" w14:textId="77777777" w:rsidR="003601AA" w:rsidRPr="00E90FA5" w:rsidRDefault="003601AA" w:rsidP="006965C1">
            <w:pPr>
              <w:spacing w:line="213" w:lineRule="atLeast"/>
              <w:jc w:val="center"/>
            </w:pPr>
            <w:r w:rsidRPr="00E90FA5">
              <w:t>202</w:t>
            </w:r>
            <w:r w:rsidR="006965C1">
              <w:t>2</w:t>
            </w:r>
            <w:r w:rsidRPr="00E90FA5">
              <w:t>-06-</w:t>
            </w:r>
            <w:r w:rsidR="006965C1">
              <w:t>16</w:t>
            </w:r>
          </w:p>
        </w:tc>
      </w:tr>
      <w:tr w:rsidR="003601AA" w:rsidRPr="00E90FA5" w14:paraId="43AFB34B" w14:textId="77777777" w:rsidTr="00EF708A">
        <w:trPr>
          <w:trHeight w:val="213"/>
        </w:trPr>
        <w:tc>
          <w:tcPr>
            <w:tcW w:w="3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AFB349" w14:textId="77777777" w:rsidR="003601AA" w:rsidRDefault="003601AA" w:rsidP="00EF708A">
            <w:pPr>
              <w:spacing w:line="213" w:lineRule="atLeast"/>
              <w:ind w:left="-108" w:firstLine="108"/>
              <w:jc w:val="center"/>
            </w:pPr>
            <w:r>
              <w:t>IV</w:t>
            </w:r>
          </w:p>
        </w:tc>
        <w:tc>
          <w:tcPr>
            <w:tcW w:w="4441" w:type="dxa"/>
            <w:tcBorders>
              <w:top w:val="nil"/>
              <w:left w:val="nil"/>
              <w:bottom w:val="single" w:sz="8" w:space="0" w:color="auto"/>
              <w:right w:val="single" w:sz="8" w:space="0" w:color="auto"/>
            </w:tcBorders>
            <w:tcMar>
              <w:top w:w="0" w:type="dxa"/>
              <w:left w:w="108" w:type="dxa"/>
              <w:bottom w:w="0" w:type="dxa"/>
              <w:right w:w="108" w:type="dxa"/>
            </w:tcMar>
          </w:tcPr>
          <w:p w14:paraId="43AFB34A" w14:textId="77777777" w:rsidR="003601AA" w:rsidRPr="00E90FA5" w:rsidRDefault="003601AA" w:rsidP="006965C1">
            <w:pPr>
              <w:spacing w:line="213" w:lineRule="atLeast"/>
              <w:jc w:val="center"/>
            </w:pPr>
            <w:r w:rsidRPr="00E90FA5">
              <w:t>202</w:t>
            </w:r>
            <w:r w:rsidR="006965C1">
              <w:t>2</w:t>
            </w:r>
            <w:r w:rsidRPr="00E90FA5">
              <w:t>-05-2</w:t>
            </w:r>
            <w:r w:rsidR="006965C1">
              <w:t>6</w:t>
            </w:r>
          </w:p>
        </w:tc>
      </w:tr>
    </w:tbl>
    <w:p w14:paraId="43AFB34C" w14:textId="77777777" w:rsidR="003601AA" w:rsidRDefault="003601AA" w:rsidP="00A639AF">
      <w:pPr>
        <w:spacing w:line="259" w:lineRule="auto"/>
        <w:ind w:firstLine="567"/>
        <w:rPr>
          <w:szCs w:val="24"/>
        </w:rPr>
      </w:pPr>
    </w:p>
    <w:p w14:paraId="43AFB34D" w14:textId="77777777" w:rsidR="00A639AF" w:rsidRDefault="00A71DF5" w:rsidP="00A639AF">
      <w:pPr>
        <w:ind w:firstLine="567"/>
        <w:rPr>
          <w:sz w:val="22"/>
          <w:szCs w:val="22"/>
        </w:rPr>
      </w:pPr>
      <w:r>
        <w:rPr>
          <w:szCs w:val="24"/>
        </w:rPr>
        <w:t>7</w:t>
      </w:r>
      <w:r w:rsidR="00A639AF">
        <w:rPr>
          <w:szCs w:val="24"/>
        </w:rPr>
        <w:t>.3. skiriamos atostogos</w:t>
      </w:r>
      <w:r w:rsidR="00A639AF">
        <w:rPr>
          <w:sz w:val="22"/>
          <w:szCs w:val="22"/>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4583"/>
      </w:tblGrid>
      <w:tr w:rsidR="00A639AF" w14:paraId="43AFB350" w14:textId="77777777" w:rsidTr="00481D24">
        <w:trPr>
          <w:trHeight w:val="213"/>
        </w:trPr>
        <w:tc>
          <w:tcPr>
            <w:tcW w:w="3922" w:type="dxa"/>
          </w:tcPr>
          <w:p w14:paraId="43AFB34E" w14:textId="77777777" w:rsidR="00A639AF" w:rsidRDefault="00A639AF" w:rsidP="00481D24">
            <w:pPr>
              <w:rPr>
                <w:szCs w:val="24"/>
              </w:rPr>
            </w:pPr>
            <w:r>
              <w:rPr>
                <w:szCs w:val="24"/>
              </w:rPr>
              <w:t>Rudens atostogos</w:t>
            </w:r>
          </w:p>
        </w:tc>
        <w:tc>
          <w:tcPr>
            <w:tcW w:w="4583" w:type="dxa"/>
          </w:tcPr>
          <w:p w14:paraId="43AFB34F" w14:textId="77777777" w:rsidR="00A639AF" w:rsidRDefault="00A639AF" w:rsidP="00481D24">
            <w:pPr>
              <w:rPr>
                <w:szCs w:val="24"/>
              </w:rPr>
            </w:pPr>
            <w:r>
              <w:rPr>
                <w:szCs w:val="24"/>
              </w:rPr>
              <w:t>2021 m. lapkričio 3 d. – lapkričio 5 d.</w:t>
            </w:r>
          </w:p>
        </w:tc>
      </w:tr>
      <w:tr w:rsidR="00A639AF" w14:paraId="43AFB353" w14:textId="77777777" w:rsidTr="00481D24">
        <w:trPr>
          <w:trHeight w:val="213"/>
        </w:trPr>
        <w:tc>
          <w:tcPr>
            <w:tcW w:w="3922" w:type="dxa"/>
          </w:tcPr>
          <w:p w14:paraId="43AFB351" w14:textId="77777777" w:rsidR="00A639AF" w:rsidRDefault="00A639AF" w:rsidP="00481D24">
            <w:pPr>
              <w:rPr>
                <w:szCs w:val="24"/>
              </w:rPr>
            </w:pPr>
            <w:r>
              <w:rPr>
                <w:szCs w:val="24"/>
              </w:rPr>
              <w:t>Žiemos (Kalėdų) atostogos</w:t>
            </w:r>
          </w:p>
        </w:tc>
        <w:tc>
          <w:tcPr>
            <w:tcW w:w="4583" w:type="dxa"/>
          </w:tcPr>
          <w:p w14:paraId="43AFB352" w14:textId="77777777" w:rsidR="00A639AF" w:rsidRDefault="00A639AF" w:rsidP="00481D24">
            <w:pPr>
              <w:rPr>
                <w:szCs w:val="24"/>
              </w:rPr>
            </w:pPr>
            <w:r>
              <w:rPr>
                <w:szCs w:val="24"/>
              </w:rPr>
              <w:t>2021 m. gruodžio 27 d. – 2022 m. sausio 7 d.</w:t>
            </w:r>
          </w:p>
        </w:tc>
      </w:tr>
      <w:tr w:rsidR="00A639AF" w14:paraId="43AFB356" w14:textId="77777777" w:rsidTr="00481D24">
        <w:trPr>
          <w:trHeight w:val="213"/>
        </w:trPr>
        <w:tc>
          <w:tcPr>
            <w:tcW w:w="3922" w:type="dxa"/>
          </w:tcPr>
          <w:p w14:paraId="43AFB354" w14:textId="77777777" w:rsidR="00A639AF" w:rsidRDefault="00A639AF" w:rsidP="00481D24">
            <w:pPr>
              <w:rPr>
                <w:szCs w:val="24"/>
              </w:rPr>
            </w:pPr>
            <w:r>
              <w:rPr>
                <w:szCs w:val="24"/>
              </w:rPr>
              <w:t>Žiemos atostogos</w:t>
            </w:r>
          </w:p>
        </w:tc>
        <w:tc>
          <w:tcPr>
            <w:tcW w:w="4583" w:type="dxa"/>
            <w:shd w:val="clear" w:color="auto" w:fill="FFFFFF" w:themeFill="background1"/>
          </w:tcPr>
          <w:p w14:paraId="43AFB355" w14:textId="77777777" w:rsidR="00A639AF" w:rsidRDefault="00A639AF" w:rsidP="00481D24">
            <w:pPr>
              <w:rPr>
                <w:szCs w:val="24"/>
              </w:rPr>
            </w:pPr>
            <w:r>
              <w:rPr>
                <w:szCs w:val="24"/>
                <w:shd w:val="clear" w:color="auto" w:fill="FFFFFF"/>
              </w:rPr>
              <w:t>2022 m. vasario 14 d. – vasario 18 d</w:t>
            </w:r>
            <w:r>
              <w:rPr>
                <w:szCs w:val="24"/>
              </w:rPr>
              <w:t>.</w:t>
            </w:r>
          </w:p>
        </w:tc>
      </w:tr>
      <w:tr w:rsidR="00A639AF" w14:paraId="43AFB359" w14:textId="77777777" w:rsidTr="00481D24">
        <w:trPr>
          <w:trHeight w:val="213"/>
        </w:trPr>
        <w:tc>
          <w:tcPr>
            <w:tcW w:w="3922" w:type="dxa"/>
          </w:tcPr>
          <w:p w14:paraId="43AFB357" w14:textId="77777777" w:rsidR="00A639AF" w:rsidRDefault="00A639AF" w:rsidP="00481D24">
            <w:pPr>
              <w:ind w:left="-108" w:firstLine="108"/>
              <w:rPr>
                <w:szCs w:val="24"/>
              </w:rPr>
            </w:pPr>
            <w:r>
              <w:rPr>
                <w:szCs w:val="24"/>
              </w:rPr>
              <w:t>Pavasario (Velykų) atostogos</w:t>
            </w:r>
          </w:p>
        </w:tc>
        <w:tc>
          <w:tcPr>
            <w:tcW w:w="4583" w:type="dxa"/>
          </w:tcPr>
          <w:p w14:paraId="43AFB358" w14:textId="77777777" w:rsidR="00A639AF" w:rsidRDefault="00A639AF" w:rsidP="00481D24">
            <w:pPr>
              <w:rPr>
                <w:szCs w:val="24"/>
              </w:rPr>
            </w:pPr>
            <w:r>
              <w:rPr>
                <w:szCs w:val="24"/>
              </w:rPr>
              <w:t>2022 m. balandžio 19 d. – balandžio 22 d.</w:t>
            </w:r>
          </w:p>
        </w:tc>
      </w:tr>
    </w:tbl>
    <w:p w14:paraId="43AFB35A" w14:textId="77777777" w:rsidR="00E02673" w:rsidRDefault="00E02673" w:rsidP="00E02673">
      <w:pPr>
        <w:ind w:firstLine="567"/>
        <w:rPr>
          <w:szCs w:val="24"/>
        </w:rPr>
      </w:pPr>
    </w:p>
    <w:p w14:paraId="43AFB35B" w14:textId="77777777" w:rsidR="00E02673" w:rsidRDefault="00E02673" w:rsidP="00E02673">
      <w:pPr>
        <w:ind w:firstLine="567"/>
      </w:pPr>
      <w:r>
        <w:rPr>
          <w:szCs w:val="24"/>
        </w:rPr>
        <w:t xml:space="preserve">7.4. </w:t>
      </w:r>
      <w:r w:rsidR="00A91F33">
        <w:rPr>
          <w:szCs w:val="24"/>
        </w:rPr>
        <w:t>Mokslo metų u</w:t>
      </w:r>
      <w:r>
        <w:t>gdymo procesas skirstomas į  pusmečius:</w:t>
      </w:r>
    </w:p>
    <w:p w14:paraId="43AFB35C" w14:textId="77777777" w:rsidR="00E02673" w:rsidRPr="002116B6" w:rsidRDefault="00E02673" w:rsidP="00E02673">
      <w:pPr>
        <w:ind w:firstLine="567"/>
        <w:jc w:val="both"/>
      </w:pPr>
      <w:r w:rsidRPr="000F6B62">
        <w:t>Pirmas pusmetis I- I</w:t>
      </w:r>
      <w:r>
        <w:t>V</w:t>
      </w:r>
      <w:r w:rsidRPr="000F6B62">
        <w:t xml:space="preserve"> klasėms: 20</w:t>
      </w:r>
      <w:r>
        <w:t>2</w:t>
      </w:r>
      <w:r w:rsidR="00E151AF">
        <w:t>1</w:t>
      </w:r>
      <w:r w:rsidRPr="000F6B62">
        <w:t>-09-0</w:t>
      </w:r>
      <w:r>
        <w:t>1</w:t>
      </w:r>
      <w:r w:rsidRPr="000F6B62">
        <w:t xml:space="preserve"> – 20</w:t>
      </w:r>
      <w:r>
        <w:t>2</w:t>
      </w:r>
      <w:r w:rsidR="00E151AF">
        <w:t>2</w:t>
      </w:r>
      <w:r w:rsidRPr="000F6B62">
        <w:t>-01-</w:t>
      </w:r>
      <w:r w:rsidR="00394E83">
        <w:t>28</w:t>
      </w:r>
      <w:r>
        <w:rPr>
          <w:color w:val="FF0000"/>
        </w:rPr>
        <w:t xml:space="preserve"> </w:t>
      </w:r>
      <w:r w:rsidRPr="002116B6">
        <w:t>(</w:t>
      </w:r>
      <w:r w:rsidR="00E151AF">
        <w:t>9</w:t>
      </w:r>
      <w:r w:rsidR="00394E83">
        <w:t>2</w:t>
      </w:r>
      <w:r w:rsidRPr="002116B6">
        <w:t xml:space="preserve"> ugdymo dien</w:t>
      </w:r>
      <w:r>
        <w:t>os</w:t>
      </w:r>
      <w:r w:rsidRPr="002116B6">
        <w:t>)</w:t>
      </w:r>
    </w:p>
    <w:p w14:paraId="43AFB35D" w14:textId="77777777" w:rsidR="00A639AF" w:rsidRDefault="00E02673" w:rsidP="005E751C">
      <w:pPr>
        <w:ind w:firstLine="567"/>
        <w:jc w:val="both"/>
        <w:rPr>
          <w:szCs w:val="24"/>
        </w:rPr>
      </w:pPr>
      <w:r w:rsidRPr="000F6B62">
        <w:t>Antras pusmetis I- I</w:t>
      </w:r>
      <w:r>
        <w:t>V</w:t>
      </w:r>
      <w:r w:rsidRPr="000F6B62">
        <w:t xml:space="preserve"> klasėms: 20</w:t>
      </w:r>
      <w:r>
        <w:t>2</w:t>
      </w:r>
      <w:r w:rsidR="00E151AF">
        <w:t>2</w:t>
      </w:r>
      <w:r w:rsidRPr="000F6B62">
        <w:t>-0</w:t>
      </w:r>
      <w:r w:rsidR="00394E83">
        <w:t>1</w:t>
      </w:r>
      <w:r w:rsidRPr="000F6B62">
        <w:t>-</w:t>
      </w:r>
      <w:r w:rsidR="00394E83">
        <w:t>3</w:t>
      </w:r>
      <w:r w:rsidR="00E151AF">
        <w:t>1</w:t>
      </w:r>
      <w:r w:rsidRPr="000F6B62">
        <w:t xml:space="preserve"> – </w:t>
      </w:r>
      <w:r>
        <w:t>ugdymo proceso pabaiga (I-II klasėms 9</w:t>
      </w:r>
      <w:r w:rsidR="00394E83">
        <w:t>3</w:t>
      </w:r>
      <w:r>
        <w:t xml:space="preserve"> ugdymo dienos,</w:t>
      </w:r>
      <w:r w:rsidR="00130538">
        <w:t xml:space="preserve"> III klasėms 8</w:t>
      </w:r>
      <w:r w:rsidR="00394E83">
        <w:t>8</w:t>
      </w:r>
      <w:r w:rsidR="00130538">
        <w:t xml:space="preserve"> ugdymo dienos, </w:t>
      </w:r>
      <w:r>
        <w:t xml:space="preserve"> IV klasėms 7</w:t>
      </w:r>
      <w:r w:rsidR="00394E83">
        <w:t>3</w:t>
      </w:r>
      <w:r>
        <w:t xml:space="preserve"> ugdymo dien</w:t>
      </w:r>
      <w:r w:rsidR="00130538">
        <w:t>os</w:t>
      </w:r>
      <w:r>
        <w:t>)</w:t>
      </w:r>
      <w:r w:rsidR="00130538">
        <w:t>.</w:t>
      </w:r>
    </w:p>
    <w:p w14:paraId="43AFB35E" w14:textId="77777777" w:rsidR="005E751C" w:rsidRPr="000960C2" w:rsidRDefault="005E751C" w:rsidP="005E751C">
      <w:pPr>
        <w:ind w:firstLine="567"/>
        <w:jc w:val="both"/>
      </w:pPr>
      <w:r>
        <w:rPr>
          <w:szCs w:val="24"/>
        </w:rPr>
        <w:t>8</w:t>
      </w:r>
      <w:r w:rsidR="00A639AF">
        <w:rPr>
          <w:szCs w:val="24"/>
        </w:rPr>
        <w:t xml:space="preserve">. </w:t>
      </w:r>
      <w:r w:rsidRPr="000960C2">
        <w:t>Pagrindinė ugdymo proceso organizavimo forma – pamoka.</w:t>
      </w:r>
      <w:r>
        <w:t xml:space="preserve"> Pamokos trukmė 45 min. Pamokų laikas:</w:t>
      </w:r>
    </w:p>
    <w:p w14:paraId="43AFB35F" w14:textId="77777777" w:rsidR="005E751C" w:rsidRPr="000960C2" w:rsidRDefault="005E751C" w:rsidP="005E751C">
      <w:pPr>
        <w:ind w:firstLine="567"/>
        <w:jc w:val="both"/>
      </w:pPr>
      <w:r w:rsidRPr="000960C2">
        <w:t>8.1. Pirmadieniais, trečiadieniais, ketvirtadieniais, penktadieniais:</w:t>
      </w:r>
    </w:p>
    <w:p w14:paraId="43AFB360" w14:textId="77777777" w:rsidR="005E751C" w:rsidRPr="000960C2" w:rsidRDefault="005E751C" w:rsidP="005E751C">
      <w:pPr>
        <w:ind w:firstLine="567"/>
        <w:jc w:val="both"/>
      </w:pPr>
      <w:r w:rsidRPr="000960C2">
        <w:t>1 pamoka: 8.00- 8.45;</w:t>
      </w:r>
    </w:p>
    <w:p w14:paraId="43AFB361" w14:textId="77777777" w:rsidR="005E751C" w:rsidRPr="000960C2" w:rsidRDefault="005E751C" w:rsidP="005E751C">
      <w:pPr>
        <w:ind w:firstLine="567"/>
        <w:jc w:val="both"/>
      </w:pPr>
      <w:r w:rsidRPr="000960C2">
        <w:t>2 pamoka: 8.55- 9.40;</w:t>
      </w:r>
    </w:p>
    <w:p w14:paraId="43AFB362" w14:textId="77777777" w:rsidR="005E751C" w:rsidRPr="000960C2" w:rsidRDefault="005E751C" w:rsidP="005E751C">
      <w:pPr>
        <w:ind w:firstLine="567"/>
        <w:jc w:val="both"/>
      </w:pPr>
      <w:r w:rsidRPr="000960C2">
        <w:t>3 pamoka: 9.50- 10.35;</w:t>
      </w:r>
    </w:p>
    <w:p w14:paraId="43AFB363" w14:textId="77777777" w:rsidR="005E751C" w:rsidRPr="000960C2" w:rsidRDefault="005E751C" w:rsidP="005E751C">
      <w:pPr>
        <w:ind w:firstLine="567"/>
        <w:jc w:val="both"/>
      </w:pPr>
      <w:r w:rsidRPr="000960C2">
        <w:t>4 pamoka: 10.55- 11.40;</w:t>
      </w:r>
    </w:p>
    <w:p w14:paraId="43AFB364" w14:textId="77777777" w:rsidR="005E751C" w:rsidRPr="000960C2" w:rsidRDefault="005E751C" w:rsidP="005E751C">
      <w:pPr>
        <w:ind w:firstLine="567"/>
        <w:jc w:val="both"/>
      </w:pPr>
      <w:r w:rsidRPr="000960C2">
        <w:t>5 pamoka: 12.00- 12.45;</w:t>
      </w:r>
    </w:p>
    <w:p w14:paraId="43AFB365" w14:textId="77777777" w:rsidR="005E751C" w:rsidRPr="000960C2" w:rsidRDefault="005E751C" w:rsidP="005E751C">
      <w:pPr>
        <w:ind w:firstLine="567"/>
        <w:jc w:val="both"/>
      </w:pPr>
      <w:r w:rsidRPr="000960C2">
        <w:t>6 pamoka: 12.55- 13.40;</w:t>
      </w:r>
    </w:p>
    <w:p w14:paraId="43AFB366" w14:textId="77777777" w:rsidR="005E751C" w:rsidRPr="000960C2" w:rsidRDefault="005E751C" w:rsidP="005E751C">
      <w:pPr>
        <w:ind w:firstLine="567"/>
        <w:jc w:val="both"/>
      </w:pPr>
      <w:r w:rsidRPr="000960C2">
        <w:t>7 pamoka: 13.50- 14.35.</w:t>
      </w:r>
    </w:p>
    <w:p w14:paraId="43AFB367" w14:textId="77777777" w:rsidR="005E751C" w:rsidRPr="000960C2" w:rsidRDefault="005E751C" w:rsidP="005E751C">
      <w:pPr>
        <w:ind w:firstLine="567"/>
        <w:jc w:val="both"/>
      </w:pPr>
      <w:r w:rsidRPr="000960C2">
        <w:t>8.2. Antradieniais:</w:t>
      </w:r>
    </w:p>
    <w:p w14:paraId="43AFB368" w14:textId="77777777" w:rsidR="005E751C" w:rsidRPr="000960C2" w:rsidRDefault="005E751C" w:rsidP="005E751C">
      <w:pPr>
        <w:ind w:firstLine="567"/>
        <w:jc w:val="both"/>
      </w:pPr>
      <w:r w:rsidRPr="000960C2">
        <w:t>1 pamoka: 8.00- 8.45;</w:t>
      </w:r>
    </w:p>
    <w:p w14:paraId="43AFB369" w14:textId="77777777" w:rsidR="005E751C" w:rsidRPr="000960C2" w:rsidRDefault="005E751C" w:rsidP="005E751C">
      <w:pPr>
        <w:ind w:firstLine="567"/>
        <w:jc w:val="both"/>
      </w:pPr>
      <w:r w:rsidRPr="000960C2">
        <w:t>2 pamoka: 8.55- 9.40;</w:t>
      </w:r>
    </w:p>
    <w:p w14:paraId="43AFB36A" w14:textId="77777777" w:rsidR="005E751C" w:rsidRPr="000960C2" w:rsidRDefault="005E751C" w:rsidP="005E751C">
      <w:pPr>
        <w:ind w:firstLine="567"/>
        <w:jc w:val="both"/>
      </w:pPr>
      <w:r w:rsidRPr="000960C2">
        <w:t>Klasės valandėlė: 9.4</w:t>
      </w:r>
      <w:r w:rsidR="00492CF6">
        <w:t xml:space="preserve">0 </w:t>
      </w:r>
      <w:r w:rsidRPr="000960C2">
        <w:t xml:space="preserve">- 10.15; </w:t>
      </w:r>
    </w:p>
    <w:p w14:paraId="43AFB36B" w14:textId="77777777" w:rsidR="005E751C" w:rsidRPr="000960C2" w:rsidRDefault="005E751C" w:rsidP="005E751C">
      <w:pPr>
        <w:ind w:firstLine="567"/>
        <w:jc w:val="both"/>
      </w:pPr>
      <w:r w:rsidRPr="000960C2">
        <w:t>3 pamoka: 10.20- 11.05;</w:t>
      </w:r>
    </w:p>
    <w:p w14:paraId="43AFB36C" w14:textId="77777777" w:rsidR="005E751C" w:rsidRPr="000960C2" w:rsidRDefault="005E751C" w:rsidP="005E751C">
      <w:pPr>
        <w:ind w:firstLine="567"/>
        <w:jc w:val="both"/>
      </w:pPr>
      <w:r w:rsidRPr="000960C2">
        <w:t>4 pamoka: 11.25- 12.10;</w:t>
      </w:r>
    </w:p>
    <w:p w14:paraId="43AFB36D" w14:textId="77777777" w:rsidR="005E751C" w:rsidRPr="000960C2" w:rsidRDefault="005E751C" w:rsidP="005E751C">
      <w:pPr>
        <w:ind w:firstLine="567"/>
        <w:jc w:val="both"/>
      </w:pPr>
      <w:r w:rsidRPr="000960C2">
        <w:t>5 pamoka: 12.30- 13.15;</w:t>
      </w:r>
    </w:p>
    <w:p w14:paraId="43AFB36E" w14:textId="77777777" w:rsidR="005E751C" w:rsidRPr="000960C2" w:rsidRDefault="005E751C" w:rsidP="005E751C">
      <w:pPr>
        <w:ind w:firstLine="567"/>
        <w:jc w:val="both"/>
      </w:pPr>
      <w:r w:rsidRPr="000960C2">
        <w:t>6 pamoka: 13.25- 14.10;</w:t>
      </w:r>
    </w:p>
    <w:p w14:paraId="43AFB36F" w14:textId="77777777" w:rsidR="005E751C" w:rsidRDefault="005E751C" w:rsidP="005E751C">
      <w:pPr>
        <w:ind w:firstLine="567"/>
        <w:jc w:val="both"/>
      </w:pPr>
      <w:r w:rsidRPr="000960C2">
        <w:t>7 pamoka: 14.20- 15.05</w:t>
      </w:r>
      <w:r>
        <w:t>.</w:t>
      </w:r>
    </w:p>
    <w:p w14:paraId="43AFB370" w14:textId="77777777" w:rsidR="005E751C" w:rsidRDefault="005E751C" w:rsidP="005E751C">
      <w:pPr>
        <w:ind w:firstLine="567"/>
        <w:jc w:val="both"/>
      </w:pPr>
      <w:r>
        <w:t>8.3. Gimnazijoje skiriamos dvi pietų pertraukos:</w:t>
      </w:r>
    </w:p>
    <w:p w14:paraId="43AFB371" w14:textId="77777777" w:rsidR="005E751C" w:rsidRDefault="005E751C" w:rsidP="005E751C">
      <w:pPr>
        <w:ind w:firstLine="567"/>
        <w:jc w:val="both"/>
        <w:outlineLvl w:val="0"/>
      </w:pPr>
      <w:r>
        <w:t>8.3.1. pirmadieniais, trečiadieniais, ketvirtadieniais ir penktadieniais:</w:t>
      </w:r>
    </w:p>
    <w:p w14:paraId="43AFB372" w14:textId="77777777" w:rsidR="005E751C" w:rsidRDefault="005E751C" w:rsidP="005E751C">
      <w:pPr>
        <w:ind w:firstLine="567"/>
        <w:jc w:val="both"/>
      </w:pPr>
      <w:r>
        <w:t>20 min. po 3 pamokų: 10.35 – 10.55,</w:t>
      </w:r>
    </w:p>
    <w:p w14:paraId="43AFB373" w14:textId="77777777" w:rsidR="005E751C" w:rsidRDefault="005E751C" w:rsidP="005E751C">
      <w:pPr>
        <w:ind w:firstLine="567"/>
        <w:jc w:val="both"/>
      </w:pPr>
      <w:r>
        <w:t>20 min. po 4 pamokų: 11.40 – 12.00.</w:t>
      </w:r>
    </w:p>
    <w:p w14:paraId="43AFB374" w14:textId="77777777" w:rsidR="005E751C" w:rsidRDefault="005E751C" w:rsidP="005E751C">
      <w:pPr>
        <w:ind w:firstLine="567"/>
        <w:jc w:val="both"/>
        <w:outlineLvl w:val="0"/>
      </w:pPr>
      <w:r>
        <w:t>8.3.2. antradieniais:</w:t>
      </w:r>
    </w:p>
    <w:p w14:paraId="43AFB375" w14:textId="77777777" w:rsidR="005E751C" w:rsidRDefault="005E751C" w:rsidP="005E751C">
      <w:pPr>
        <w:ind w:firstLine="567"/>
        <w:jc w:val="both"/>
      </w:pPr>
      <w:r>
        <w:t>20 min. po 3 pamokų:11.05 – 11.25,</w:t>
      </w:r>
    </w:p>
    <w:p w14:paraId="43AFB376" w14:textId="77777777" w:rsidR="005E751C" w:rsidRDefault="005E751C" w:rsidP="005E751C">
      <w:pPr>
        <w:ind w:firstLine="567"/>
        <w:jc w:val="both"/>
      </w:pPr>
      <w:r>
        <w:t>20 min. po 4 pamokų: 12.10 – 12.30.</w:t>
      </w:r>
    </w:p>
    <w:p w14:paraId="5D1388EE" w14:textId="77777777" w:rsidR="003279A9" w:rsidRDefault="003279A9" w:rsidP="00FC2CD5">
      <w:pPr>
        <w:ind w:firstLine="567"/>
        <w:jc w:val="both"/>
        <w:rPr>
          <w:rFonts w:eastAsia="MS Mincho"/>
          <w:szCs w:val="24"/>
          <w:lang w:eastAsia="ar-SA"/>
        </w:rPr>
      </w:pPr>
    </w:p>
    <w:p w14:paraId="51790A32" w14:textId="77777777" w:rsidR="003279A9" w:rsidRDefault="003279A9" w:rsidP="00FC2CD5">
      <w:pPr>
        <w:ind w:firstLine="567"/>
        <w:jc w:val="both"/>
        <w:rPr>
          <w:rFonts w:eastAsia="MS Mincho"/>
          <w:szCs w:val="24"/>
          <w:lang w:eastAsia="ar-SA"/>
        </w:rPr>
      </w:pPr>
    </w:p>
    <w:p w14:paraId="43AFB377" w14:textId="5C0346E4" w:rsidR="00692CF7" w:rsidRDefault="00FC2CD5" w:rsidP="00FC2CD5">
      <w:pPr>
        <w:ind w:firstLine="567"/>
        <w:jc w:val="both"/>
      </w:pPr>
      <w:r>
        <w:rPr>
          <w:rFonts w:eastAsia="MS Mincho"/>
          <w:szCs w:val="24"/>
          <w:lang w:eastAsia="ar-SA"/>
        </w:rPr>
        <w:lastRenderedPageBreak/>
        <w:t>9</w:t>
      </w:r>
      <w:r w:rsidR="00A639AF">
        <w:rPr>
          <w:rFonts w:eastAsia="MS Mincho"/>
          <w:szCs w:val="24"/>
          <w:lang w:eastAsia="ar-SA"/>
        </w:rPr>
        <w:t>.</w:t>
      </w:r>
      <w:r w:rsidRPr="00FC2CD5">
        <w:t xml:space="preserve"> </w:t>
      </w:r>
      <w:r>
        <w:t>Vasaros atostogos</w:t>
      </w:r>
      <w:r w:rsidR="00CC6867">
        <w:t xml:space="preserve"> </w:t>
      </w:r>
      <w:r>
        <w:t xml:space="preserve"> </w:t>
      </w:r>
      <w:r w:rsidR="00CC6867">
        <w:t xml:space="preserve">gimnazijos </w:t>
      </w:r>
      <w:r>
        <w:t>I–I</w:t>
      </w:r>
      <w:r w:rsidR="00F879E5">
        <w:t>V</w:t>
      </w:r>
      <w:r>
        <w:t xml:space="preserve"> klas</w:t>
      </w:r>
      <w:r w:rsidR="001969B3">
        <w:t>ių</w:t>
      </w:r>
      <w:r>
        <w:t xml:space="preserve"> mokiniams skiria</w:t>
      </w:r>
      <w:r w:rsidR="00692CF7">
        <w:t>mos pasibaigus ugdymo procesui:</w:t>
      </w:r>
    </w:p>
    <w:p w14:paraId="14FD863D" w14:textId="77777777" w:rsidR="003279A9" w:rsidRDefault="003279A9" w:rsidP="00FC2CD5">
      <w:pPr>
        <w:ind w:firstLine="567"/>
        <w:jc w:val="both"/>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4583"/>
      </w:tblGrid>
      <w:tr w:rsidR="00692CF7" w14:paraId="43AFB37A" w14:textId="77777777" w:rsidTr="00EF708A">
        <w:trPr>
          <w:trHeight w:val="213"/>
        </w:trPr>
        <w:tc>
          <w:tcPr>
            <w:tcW w:w="3922" w:type="dxa"/>
          </w:tcPr>
          <w:p w14:paraId="43AFB378" w14:textId="77777777" w:rsidR="00692CF7" w:rsidRDefault="00692CF7" w:rsidP="00F879E5">
            <w:pPr>
              <w:jc w:val="center"/>
              <w:rPr>
                <w:szCs w:val="24"/>
              </w:rPr>
            </w:pPr>
            <w:r>
              <w:rPr>
                <w:szCs w:val="24"/>
              </w:rPr>
              <w:t>I-II klasės</w:t>
            </w:r>
          </w:p>
        </w:tc>
        <w:tc>
          <w:tcPr>
            <w:tcW w:w="4583" w:type="dxa"/>
          </w:tcPr>
          <w:p w14:paraId="43AFB379" w14:textId="77777777" w:rsidR="00692CF7" w:rsidRDefault="000F0A34" w:rsidP="00622310">
            <w:pPr>
              <w:rPr>
                <w:szCs w:val="24"/>
              </w:rPr>
            </w:pPr>
            <w:r>
              <w:rPr>
                <w:szCs w:val="24"/>
              </w:rPr>
              <w:t>2022 m. birželio 2</w:t>
            </w:r>
            <w:r w:rsidR="00622310">
              <w:rPr>
                <w:szCs w:val="24"/>
              </w:rPr>
              <w:t>7</w:t>
            </w:r>
            <w:r>
              <w:rPr>
                <w:szCs w:val="24"/>
              </w:rPr>
              <w:t xml:space="preserve"> d. – rugpjūčio 31 d.</w:t>
            </w:r>
          </w:p>
        </w:tc>
      </w:tr>
      <w:tr w:rsidR="00692CF7" w14:paraId="43AFB37D" w14:textId="77777777" w:rsidTr="00EF708A">
        <w:trPr>
          <w:trHeight w:val="213"/>
        </w:trPr>
        <w:tc>
          <w:tcPr>
            <w:tcW w:w="3922" w:type="dxa"/>
          </w:tcPr>
          <w:p w14:paraId="43AFB37B" w14:textId="77777777" w:rsidR="00692CF7" w:rsidRDefault="000F0A34" w:rsidP="00F879E5">
            <w:pPr>
              <w:jc w:val="center"/>
              <w:rPr>
                <w:szCs w:val="24"/>
              </w:rPr>
            </w:pPr>
            <w:r>
              <w:rPr>
                <w:szCs w:val="24"/>
              </w:rPr>
              <w:t>III klasės</w:t>
            </w:r>
          </w:p>
        </w:tc>
        <w:tc>
          <w:tcPr>
            <w:tcW w:w="4583" w:type="dxa"/>
          </w:tcPr>
          <w:p w14:paraId="43AFB37C" w14:textId="77777777" w:rsidR="00692CF7" w:rsidRDefault="00692CF7" w:rsidP="00932C70">
            <w:pPr>
              <w:rPr>
                <w:szCs w:val="24"/>
              </w:rPr>
            </w:pPr>
            <w:r>
              <w:rPr>
                <w:szCs w:val="24"/>
              </w:rPr>
              <w:t>202</w:t>
            </w:r>
            <w:r w:rsidR="000F0A34">
              <w:rPr>
                <w:szCs w:val="24"/>
              </w:rPr>
              <w:t>2</w:t>
            </w:r>
            <w:r>
              <w:rPr>
                <w:szCs w:val="24"/>
              </w:rPr>
              <w:t xml:space="preserve"> m. </w:t>
            </w:r>
            <w:r w:rsidR="000F0A34">
              <w:rPr>
                <w:szCs w:val="24"/>
              </w:rPr>
              <w:t>birželio</w:t>
            </w:r>
            <w:r>
              <w:rPr>
                <w:szCs w:val="24"/>
              </w:rPr>
              <w:t xml:space="preserve"> </w:t>
            </w:r>
            <w:r w:rsidR="000F0A34">
              <w:rPr>
                <w:szCs w:val="24"/>
              </w:rPr>
              <w:t>1</w:t>
            </w:r>
            <w:r w:rsidR="00932C70">
              <w:rPr>
                <w:szCs w:val="24"/>
              </w:rPr>
              <w:t>7</w:t>
            </w:r>
            <w:r>
              <w:rPr>
                <w:szCs w:val="24"/>
              </w:rPr>
              <w:t xml:space="preserve"> d. – </w:t>
            </w:r>
            <w:r w:rsidR="00D644DB">
              <w:rPr>
                <w:szCs w:val="24"/>
              </w:rPr>
              <w:t>rugpjūčio 31 d.</w:t>
            </w:r>
          </w:p>
        </w:tc>
      </w:tr>
      <w:tr w:rsidR="00692CF7" w14:paraId="43AFB381" w14:textId="77777777" w:rsidTr="00EF708A">
        <w:trPr>
          <w:trHeight w:val="213"/>
        </w:trPr>
        <w:tc>
          <w:tcPr>
            <w:tcW w:w="3922" w:type="dxa"/>
          </w:tcPr>
          <w:p w14:paraId="43AFB37E" w14:textId="77777777" w:rsidR="00FE45E8" w:rsidRDefault="00FE45E8" w:rsidP="00F879E5">
            <w:pPr>
              <w:jc w:val="center"/>
              <w:rPr>
                <w:szCs w:val="24"/>
              </w:rPr>
            </w:pPr>
          </w:p>
          <w:p w14:paraId="43AFB37F" w14:textId="77777777" w:rsidR="00692CF7" w:rsidRDefault="00D644DB" w:rsidP="00F879E5">
            <w:pPr>
              <w:jc w:val="center"/>
              <w:rPr>
                <w:szCs w:val="24"/>
              </w:rPr>
            </w:pPr>
            <w:r>
              <w:rPr>
                <w:szCs w:val="24"/>
              </w:rPr>
              <w:t>IV klasės</w:t>
            </w:r>
          </w:p>
        </w:tc>
        <w:tc>
          <w:tcPr>
            <w:tcW w:w="4583" w:type="dxa"/>
            <w:shd w:val="clear" w:color="auto" w:fill="FFFFFF" w:themeFill="background1"/>
          </w:tcPr>
          <w:p w14:paraId="43AFB380" w14:textId="77777777" w:rsidR="00692CF7" w:rsidRDefault="00D644DB" w:rsidP="00F879E5">
            <w:pPr>
              <w:rPr>
                <w:szCs w:val="24"/>
              </w:rPr>
            </w:pPr>
            <w:r>
              <w:rPr>
                <w:rFonts w:eastAsia="MS Mincho"/>
                <w:szCs w:val="24"/>
                <w:lang w:eastAsia="ar-SA"/>
              </w:rPr>
              <w:t>pasibaigus švietimo, mokslo ir sporto ministro nustatytai brandos egzaminų sesijai</w:t>
            </w:r>
            <w:r>
              <w:rPr>
                <w:szCs w:val="24"/>
                <w:shd w:val="clear" w:color="auto" w:fill="FFFFFF"/>
              </w:rPr>
              <w:t xml:space="preserve"> </w:t>
            </w:r>
            <w:r w:rsidR="00692CF7">
              <w:rPr>
                <w:szCs w:val="24"/>
                <w:shd w:val="clear" w:color="auto" w:fill="FFFFFF"/>
              </w:rPr>
              <w:t xml:space="preserve"> – </w:t>
            </w:r>
            <w:r w:rsidR="00F879E5">
              <w:rPr>
                <w:szCs w:val="24"/>
              </w:rPr>
              <w:t>rugpjūčio 31 d.</w:t>
            </w:r>
          </w:p>
        </w:tc>
      </w:tr>
    </w:tbl>
    <w:p w14:paraId="43AFB382" w14:textId="77777777" w:rsidR="00692CF7" w:rsidRDefault="00692CF7" w:rsidP="00FC2CD5">
      <w:pPr>
        <w:ind w:firstLine="567"/>
        <w:jc w:val="both"/>
      </w:pPr>
    </w:p>
    <w:p w14:paraId="43AFB383" w14:textId="77777777" w:rsidR="00A639AF" w:rsidRDefault="00A639AF" w:rsidP="00A639AF">
      <w:pPr>
        <w:rPr>
          <w:sz w:val="2"/>
          <w:szCs w:val="2"/>
        </w:rPr>
      </w:pPr>
    </w:p>
    <w:p w14:paraId="43AFB385" w14:textId="43BEC298" w:rsidR="00A639AF" w:rsidRDefault="00A639AF" w:rsidP="005B5634">
      <w:pPr>
        <w:suppressAutoHyphens/>
        <w:ind w:firstLine="567"/>
        <w:jc w:val="both"/>
        <w:textAlignment w:val="baseline"/>
        <w:rPr>
          <w:szCs w:val="24"/>
        </w:rPr>
      </w:pPr>
      <w:r>
        <w:rPr>
          <w:szCs w:val="24"/>
        </w:rPr>
        <w:t>1</w:t>
      </w:r>
      <w:r w:rsidR="00137221">
        <w:rPr>
          <w:szCs w:val="24"/>
        </w:rPr>
        <w:t>0</w:t>
      </w:r>
      <w:r>
        <w:rPr>
          <w:szCs w:val="24"/>
        </w:rPr>
        <w:t>.</w:t>
      </w:r>
      <w:r>
        <w:rPr>
          <w:sz w:val="22"/>
          <w:szCs w:val="22"/>
        </w:rPr>
        <w:t xml:space="preserve"> </w:t>
      </w:r>
      <w:r>
        <w:rPr>
          <w:szCs w:val="24"/>
        </w:rPr>
        <w:t>Jeigu pavasario (Velykų) atostogų metu</w:t>
      </w:r>
      <w:r>
        <w:rPr>
          <w:sz w:val="22"/>
          <w:szCs w:val="22"/>
        </w:rPr>
        <w:t xml:space="preserve"> </w:t>
      </w:r>
      <w:r>
        <w:rPr>
          <w:szCs w:val="24"/>
        </w:rPr>
        <w:t>yra numatytas brandos egzaminas ar įskaita, dienos, per kurias IV klasės gimnazijos mokinys laiko egzaminą ar įskaitą, nukeliamos į artimiausias darbo dienas po atostogų. Jeigu IV klasės mokinys laiko pasirinktą brandos egzaminą ugdymo proceso metu, jo pageidavimu prieš brandos egzaminą gali būti suteikiama laisva diena.</w:t>
      </w:r>
      <w:r w:rsidR="00A4696C">
        <w:rPr>
          <w:szCs w:val="24"/>
        </w:rPr>
        <w:t xml:space="preserve"> </w:t>
      </w:r>
      <w:r w:rsidR="00A4696C">
        <w:t>Prašymą suteikti laisvą dieną mokinys pateikia klasės vadovui ne vėliau kaip likus dviem savaitėms iki egzamino. Apie mokinio prašymą klasės vadovas informuoja mokančius mokytojus.</w:t>
      </w:r>
      <w:r w:rsidR="00A4696C" w:rsidRPr="00FD69B0">
        <w:t xml:space="preserve"> </w:t>
      </w:r>
      <w:r>
        <w:rPr>
          <w:szCs w:val="24"/>
        </w:rPr>
        <w:t xml:space="preserve"> Ši diena įskaičiuojama į ugdymo dienų skaičių.</w:t>
      </w:r>
    </w:p>
    <w:p w14:paraId="43AFB386" w14:textId="77777777" w:rsidR="00B0030C" w:rsidRPr="00FA0B49" w:rsidRDefault="00A639AF" w:rsidP="00B0030C">
      <w:pPr>
        <w:ind w:firstLine="567"/>
        <w:jc w:val="both"/>
      </w:pPr>
      <w:r>
        <w:rPr>
          <w:szCs w:val="24"/>
          <w:lang w:eastAsia="lt-LT"/>
        </w:rPr>
        <w:t>1</w:t>
      </w:r>
      <w:r w:rsidR="00137221">
        <w:rPr>
          <w:szCs w:val="24"/>
          <w:lang w:eastAsia="lt-LT"/>
        </w:rPr>
        <w:t>1</w:t>
      </w:r>
      <w:r>
        <w:rPr>
          <w:szCs w:val="24"/>
          <w:lang w:eastAsia="lt-LT"/>
        </w:rPr>
        <w:t xml:space="preserve">. </w:t>
      </w:r>
      <w:r w:rsidR="00B0030C" w:rsidRPr="00FA0B49">
        <w:t>Karantino, ekstremalios situacijos, ekstremalaus įvykio ar įvykio (ekstremali temperatūra</w:t>
      </w:r>
      <w:r w:rsidR="00234840" w:rsidRPr="00FA0B49">
        <w:t>*</w:t>
      </w:r>
      <w:r w:rsidR="00B0030C" w:rsidRPr="00FA0B49">
        <w:t>, gaisras, potvynis, pūga ir kt.), keliančio pavojų mokinių sveikatai ir gyvybei laikotarpiu (toliau ypatingos aplinkybės) ar esant aplinkybėms gimnazijoje, dėl kurių ugdymo procesas negali būti organizuojamas kasdieniu mokymo proceso organizavimo būdu (gimnazija yra brandos egzaminų centras, vyksta remonto darbai gimnazijoje ir kt.) ugdymo procesas gali būti koreguojamas arba laikinai stabdomas, arba organizuojamas nuotoliniu mokymo proceso organizavimo būdu.</w:t>
      </w:r>
    </w:p>
    <w:p w14:paraId="43AFB387" w14:textId="77777777" w:rsidR="001A15F2" w:rsidRPr="00221BF4" w:rsidRDefault="001A15F2" w:rsidP="001A15F2">
      <w:pPr>
        <w:ind w:firstLine="567"/>
        <w:jc w:val="both"/>
      </w:pPr>
      <w:r w:rsidRPr="00221BF4">
        <w:t xml:space="preserve">*Ekstremali temperatūra – </w:t>
      </w:r>
      <w:r>
        <w:t>gimnazijos</w:t>
      </w:r>
      <w:r w:rsidRPr="00221BF4">
        <w:t xml:space="preserve"> ir (ar) gyvenamoje teritorijoje:</w:t>
      </w:r>
    </w:p>
    <w:p w14:paraId="43AFB388" w14:textId="2965E8EF" w:rsidR="001A15F2" w:rsidRPr="0095685E" w:rsidRDefault="00B93E26" w:rsidP="00C67B8F">
      <w:pPr>
        <w:pStyle w:val="Sraopastraipa"/>
        <w:numPr>
          <w:ilvl w:val="0"/>
          <w:numId w:val="48"/>
        </w:numPr>
        <w:jc w:val="both"/>
        <w:rPr>
          <w:rFonts w:ascii="Times New Roman" w:hAnsi="Times New Roman"/>
          <w:sz w:val="24"/>
          <w:szCs w:val="24"/>
        </w:rPr>
      </w:pPr>
      <w:r>
        <w:rPr>
          <w:rFonts w:ascii="Times New Roman" w:hAnsi="Times New Roman"/>
          <w:sz w:val="24"/>
          <w:szCs w:val="24"/>
        </w:rPr>
        <w:t>m</w:t>
      </w:r>
      <w:r w:rsidR="001A15F2" w:rsidRPr="0095685E">
        <w:rPr>
          <w:rFonts w:ascii="Times New Roman" w:hAnsi="Times New Roman"/>
          <w:sz w:val="24"/>
          <w:szCs w:val="24"/>
        </w:rPr>
        <w:t>inus 25°C ar žemesnė I- IV gimnazijos klasių mokiniams;</w:t>
      </w:r>
    </w:p>
    <w:p w14:paraId="43AFB389" w14:textId="77777777" w:rsidR="001A15F2" w:rsidRPr="0095685E" w:rsidRDefault="001A15F2" w:rsidP="0095685E">
      <w:pPr>
        <w:pStyle w:val="Sraopastraipa"/>
        <w:numPr>
          <w:ilvl w:val="0"/>
          <w:numId w:val="48"/>
        </w:numPr>
        <w:jc w:val="both"/>
        <w:rPr>
          <w:rFonts w:ascii="Times New Roman" w:hAnsi="Times New Roman"/>
          <w:sz w:val="24"/>
          <w:szCs w:val="24"/>
        </w:rPr>
      </w:pPr>
      <w:r w:rsidRPr="0095685E">
        <w:rPr>
          <w:rFonts w:ascii="Times New Roman" w:hAnsi="Times New Roman"/>
          <w:sz w:val="24"/>
          <w:szCs w:val="24"/>
        </w:rPr>
        <w:t>30°C ar aukštesnė I- IV gimnazijos klasių mokiniams.</w:t>
      </w:r>
    </w:p>
    <w:p w14:paraId="43AFB38A" w14:textId="77777777" w:rsidR="001A15F2" w:rsidRDefault="001A15F2" w:rsidP="001A15F2">
      <w:pPr>
        <w:ind w:firstLine="567"/>
        <w:jc w:val="both"/>
      </w:pPr>
      <w:r>
        <w:t>12. Gimnazijos direktorius, nesant valstybės, savivaldybės lygio sprendimų dėl ugdymo proceso organizavimo esant ypatingoms aplinkybėms ar esant aplinkybėms gimnazijoje, dėl kurių ugdymo procesas negali būti organizuojamas kasdieniu mokymo proceso būdu, priima sprendimus:</w:t>
      </w:r>
    </w:p>
    <w:p w14:paraId="43AFB38B" w14:textId="001FC8DE" w:rsidR="00570F34" w:rsidRPr="00916CF2" w:rsidRDefault="00570F34" w:rsidP="001A15F2">
      <w:pPr>
        <w:ind w:firstLine="567"/>
        <w:jc w:val="both"/>
      </w:pPr>
      <w:r>
        <w:t>12.1. mažinančius/ šalinančius pavojų mokinių sveikatai ir gyvybei (</w:t>
      </w:r>
      <w:r w:rsidR="00BE7076">
        <w:t>pvz.</w:t>
      </w:r>
      <w:r w:rsidR="0090151A">
        <w:t>,</w:t>
      </w:r>
      <w:r w:rsidR="00BE7076">
        <w:t xml:space="preserve"> laikinai koreguoti ugdymo proceso įgyvendinimą</w:t>
      </w:r>
      <w:r w:rsidR="005C36EF">
        <w:t xml:space="preserve">: keisti nustatytą pamokų trukmę, </w:t>
      </w:r>
      <w:r w:rsidR="00654D63">
        <w:t xml:space="preserve">pamokų pradžios ir pabaigos laiką, ugdymo procesą perkelti į kitas aplinkas, </w:t>
      </w:r>
      <w:r w:rsidR="00A2227B" w:rsidRPr="00916CF2">
        <w:t>mokinius mokyti keliais mokymo proceso organizavimo būdais</w:t>
      </w:r>
      <w:r w:rsidR="0046118A" w:rsidRPr="00916CF2">
        <w:t>)</w:t>
      </w:r>
      <w:r w:rsidR="00914595">
        <w:t>;</w:t>
      </w:r>
      <w:r w:rsidR="005C36EF" w:rsidRPr="00916CF2">
        <w:t xml:space="preserve"> </w:t>
      </w:r>
    </w:p>
    <w:p w14:paraId="43AFB38C" w14:textId="15EBA344" w:rsidR="001A15F2" w:rsidRDefault="001A15F2" w:rsidP="001A15F2">
      <w:pPr>
        <w:ind w:firstLine="567"/>
        <w:jc w:val="both"/>
      </w:pPr>
      <w:r>
        <w:t>12.2. laikinai stabdyti ugdymo procesą, kai dėl susidariusių aplinkybių gimnazijos aplinkoje nėra galimybės jo koreguoti ar tęsti ugdymo procesą grupinio mokymosi forma kasdieniu mokymo proceso organizavimo būdu nei grupinio mokymosi forma nuotoliniu mokymo būdu, pvz., sutrikus elektros tinklų tiekimui ir kt. Ugdymo procesas gimnazijos direktoriaus sprendimu gali būti laikinai stabdomas 1 – 2 darbo dienas. Jeigu ugdymo procesas turi būti stabdomas ilgesnį laiką, gimnazijos direktorius sprendimą dėl ugdymo proceso stabdymo derina su gimnazijos (biudžetinės įstaigos) – savivaldybės vykdomąja institucija ar jos įgaliotu asmeniu</w:t>
      </w:r>
      <w:r w:rsidR="00914595">
        <w:t>;</w:t>
      </w:r>
    </w:p>
    <w:p w14:paraId="43AFB38D" w14:textId="6697450C" w:rsidR="001A15F2" w:rsidRPr="003F10BE" w:rsidRDefault="001A15F2" w:rsidP="001A15F2">
      <w:pPr>
        <w:ind w:firstLine="567"/>
        <w:jc w:val="both"/>
      </w:pPr>
      <w:r>
        <w:t>12.</w:t>
      </w:r>
      <w:r w:rsidR="0046118A">
        <w:t>3</w:t>
      </w:r>
      <w:r>
        <w:t>. ugdymo procesą organizuoti nuotoliniu mokymo būdu, kai nėra galimybės tęsti ugdymo proces</w:t>
      </w:r>
      <w:r w:rsidR="009C50BC">
        <w:t>o ar jo dalies</w:t>
      </w:r>
      <w:r>
        <w:t xml:space="preserve"> grupinio mokymosi forma kasdieniu mokymo proceso organizavimo būdu. Gimnazijos direktorius sprendimą ugdymo procesą</w:t>
      </w:r>
      <w:r w:rsidR="00EF708A">
        <w:t xml:space="preserve"> ar jo dalį</w:t>
      </w:r>
      <w:r>
        <w:t xml:space="preserve"> organizuoti nuotoliniu mokymo būdu priima Mokymosi pagal formaliojo švietimo programas (išskyrus aukštojo mokslo studijų programas) formų ir mokymo organizavimo tvarkos aprašo, patvirtinto Lietuvos Respublikos švietimo ir mokslo ministro 2012 m. birželio 28 d. įsakymu Nr. V – 1049 „Dėl Mokymosi pagal formaliojo švietimo programas (išskyrus aukštojo mokslo studijų programas) formų ir mokymo organizavimo tvarkos aprašo patvirtinimo“ nustatyta tvarka. Ugdymo procesą organizuojant nuotoliniu mokymo būdu, vadovaujamasi </w:t>
      </w:r>
      <w:r w:rsidRPr="00A2227B">
        <w:t xml:space="preserve">„Ugdymo proceso </w:t>
      </w:r>
      <w:r w:rsidR="001315BE" w:rsidRPr="00A2227B">
        <w:t xml:space="preserve">ar jo dalies </w:t>
      </w:r>
      <w:r w:rsidRPr="00A2227B">
        <w:t>organizavimo nuotoliniu mokymo būdu, kai nėra galimybės tęsti ugdymo proceso</w:t>
      </w:r>
      <w:r w:rsidR="001315BE" w:rsidRPr="00A2227B">
        <w:t xml:space="preserve"> ar jo dalies</w:t>
      </w:r>
      <w:r w:rsidRPr="00A2227B">
        <w:t xml:space="preserve"> grupinio mokymosi forma kasdieniu mokymo proceso organizavimo būdu ar esant aplinkybėms gimnazijoje, dėl kurių ugdymo procesas negali būti organizuojamas kasdieniu mokymo proceso būdu, tvarkos aprašu</w:t>
      </w:r>
      <w:r w:rsidR="00AA147E">
        <w:t>,</w:t>
      </w:r>
      <w:r w:rsidRPr="00A2227B">
        <w:t>“ patvirtintu</w:t>
      </w:r>
      <w:r w:rsidRPr="00CE5120">
        <w:rPr>
          <w:color w:val="FF0000"/>
        </w:rPr>
        <w:t xml:space="preserve"> </w:t>
      </w:r>
      <w:r w:rsidRPr="003F10BE">
        <w:t>202</w:t>
      </w:r>
      <w:r w:rsidR="00F67895" w:rsidRPr="003F10BE">
        <w:t>1</w:t>
      </w:r>
      <w:r w:rsidRPr="003F10BE">
        <w:t>-08-31 gimnazijos direktoriaus įsakymu Nr.V-74.</w:t>
      </w:r>
    </w:p>
    <w:p w14:paraId="43AFB38E" w14:textId="77777777" w:rsidR="00A639AF" w:rsidRPr="003F10BE" w:rsidRDefault="00A639AF" w:rsidP="00A639AF">
      <w:pPr>
        <w:spacing w:line="259" w:lineRule="auto"/>
        <w:ind w:firstLine="709"/>
        <w:jc w:val="both"/>
        <w:rPr>
          <w:szCs w:val="24"/>
          <w:lang w:eastAsia="lt-LT"/>
        </w:rPr>
      </w:pPr>
    </w:p>
    <w:p w14:paraId="2B89040C" w14:textId="77777777" w:rsidR="003279A9" w:rsidRDefault="003279A9" w:rsidP="00A639AF">
      <w:pPr>
        <w:jc w:val="center"/>
        <w:rPr>
          <w:b/>
          <w:szCs w:val="24"/>
        </w:rPr>
      </w:pPr>
    </w:p>
    <w:p w14:paraId="426CF8B5" w14:textId="77777777" w:rsidR="003279A9" w:rsidRDefault="003279A9" w:rsidP="00A639AF">
      <w:pPr>
        <w:jc w:val="center"/>
        <w:rPr>
          <w:b/>
          <w:szCs w:val="24"/>
        </w:rPr>
      </w:pPr>
    </w:p>
    <w:p w14:paraId="43AFB38F" w14:textId="77777777" w:rsidR="00A639AF" w:rsidRDefault="00A639AF" w:rsidP="00A639AF">
      <w:pPr>
        <w:jc w:val="center"/>
        <w:rPr>
          <w:b/>
          <w:szCs w:val="24"/>
        </w:rPr>
      </w:pPr>
      <w:r>
        <w:rPr>
          <w:b/>
          <w:szCs w:val="24"/>
        </w:rPr>
        <w:lastRenderedPageBreak/>
        <w:t>ANTRASIS SKIRSNIS</w:t>
      </w:r>
    </w:p>
    <w:p w14:paraId="43AFB390" w14:textId="77777777" w:rsidR="00A639AF" w:rsidRDefault="00A46310" w:rsidP="00A639AF">
      <w:pPr>
        <w:jc w:val="center"/>
        <w:rPr>
          <w:b/>
          <w:szCs w:val="24"/>
        </w:rPr>
      </w:pPr>
      <w:r>
        <w:rPr>
          <w:b/>
          <w:szCs w:val="24"/>
        </w:rPr>
        <w:t>GIMNAZIJ</w:t>
      </w:r>
      <w:r w:rsidR="00A639AF">
        <w:rPr>
          <w:b/>
          <w:szCs w:val="24"/>
        </w:rPr>
        <w:t>OS UGDYMO PLANO RENGIMAS</w:t>
      </w:r>
    </w:p>
    <w:p w14:paraId="43AFB391" w14:textId="77777777" w:rsidR="00A639AF" w:rsidRDefault="00A639AF" w:rsidP="00A639AF">
      <w:pPr>
        <w:ind w:firstLine="62"/>
        <w:jc w:val="center"/>
        <w:rPr>
          <w:b/>
          <w:szCs w:val="24"/>
          <w:u w:val="single"/>
        </w:rPr>
      </w:pPr>
    </w:p>
    <w:p w14:paraId="43AFB392" w14:textId="0A0EE610" w:rsidR="00F67EEF" w:rsidRDefault="00A639AF" w:rsidP="00A639AF">
      <w:pPr>
        <w:ind w:firstLine="567"/>
        <w:jc w:val="both"/>
      </w:pPr>
      <w:r>
        <w:rPr>
          <w:szCs w:val="24"/>
        </w:rPr>
        <w:t>1</w:t>
      </w:r>
      <w:r w:rsidR="00A46310">
        <w:rPr>
          <w:szCs w:val="24"/>
        </w:rPr>
        <w:t>3</w:t>
      </w:r>
      <w:r>
        <w:rPr>
          <w:szCs w:val="24"/>
        </w:rPr>
        <w:t xml:space="preserve">. </w:t>
      </w:r>
      <w:r w:rsidR="00A46310">
        <w:rPr>
          <w:szCs w:val="24"/>
        </w:rPr>
        <w:t>Gimnazijos</w:t>
      </w:r>
      <w:r>
        <w:rPr>
          <w:szCs w:val="24"/>
        </w:rPr>
        <w:t xml:space="preserve"> ugdymo plan</w:t>
      </w:r>
      <w:r w:rsidR="002640D0">
        <w:rPr>
          <w:szCs w:val="24"/>
        </w:rPr>
        <w:t>o projektą pa</w:t>
      </w:r>
      <w:r>
        <w:rPr>
          <w:szCs w:val="24"/>
        </w:rPr>
        <w:t>reng</w:t>
      </w:r>
      <w:r w:rsidR="002640D0">
        <w:rPr>
          <w:szCs w:val="24"/>
        </w:rPr>
        <w:t>ė</w:t>
      </w:r>
      <w:r>
        <w:rPr>
          <w:szCs w:val="24"/>
        </w:rPr>
        <w:t xml:space="preserve"> </w:t>
      </w:r>
      <w:r w:rsidR="002640D0" w:rsidRPr="006B2739">
        <w:t xml:space="preserve">2021 m. </w:t>
      </w:r>
      <w:r w:rsidR="008723CF" w:rsidRPr="006B2739">
        <w:t>balandžio</w:t>
      </w:r>
      <w:r w:rsidR="002640D0" w:rsidRPr="006B2739">
        <w:t xml:space="preserve"> </w:t>
      </w:r>
      <w:r w:rsidR="008723CF" w:rsidRPr="006B2739">
        <w:t>23</w:t>
      </w:r>
      <w:r w:rsidR="002640D0" w:rsidRPr="006B2739">
        <w:t xml:space="preserve"> d. gimnazijos direktoriaus įsakymu Nr. V-</w:t>
      </w:r>
      <w:r w:rsidR="008723CF" w:rsidRPr="006B2739">
        <w:t>32</w:t>
      </w:r>
      <w:r w:rsidR="002640D0" w:rsidRPr="006B2739">
        <w:t xml:space="preserve"> sudaryta darbo grupė,</w:t>
      </w:r>
      <w:r w:rsidR="002640D0" w:rsidRPr="00DF1828">
        <w:t xml:space="preserve"> vadovaujama gimnazijos direktoriaus pavaduotojos ugdymui.</w:t>
      </w:r>
      <w:bookmarkStart w:id="2" w:name="part_cb287f02db7a46059ffbb3a3f6cb49cd"/>
      <w:bookmarkEnd w:id="2"/>
      <w:r w:rsidR="002640D0">
        <w:t xml:space="preserve"> </w:t>
      </w:r>
    </w:p>
    <w:p w14:paraId="43AFB393" w14:textId="797E3630" w:rsidR="00A82410" w:rsidRPr="00FC415D" w:rsidRDefault="00A82410" w:rsidP="00A82410">
      <w:pPr>
        <w:shd w:val="clear" w:color="auto" w:fill="FFFFFF"/>
        <w:ind w:firstLine="567"/>
        <w:jc w:val="both"/>
        <w:rPr>
          <w:szCs w:val="24"/>
          <w:lang w:eastAsia="lt-LT"/>
        </w:rPr>
      </w:pPr>
      <w:r>
        <w:t xml:space="preserve">14. </w:t>
      </w:r>
      <w:r w:rsidRPr="00A82410">
        <w:rPr>
          <w:szCs w:val="24"/>
          <w:lang w:eastAsia="lt-LT"/>
        </w:rPr>
        <w:t>Gimnazijos ugdymo planas suderintas su Gimnazijos taryba ir Plungės rajono savivaldybės administracijos švietimo ir sporto skyriumi, patvirtintas gimnazijos direktoriaus 202</w:t>
      </w:r>
      <w:r>
        <w:rPr>
          <w:szCs w:val="24"/>
          <w:lang w:eastAsia="lt-LT"/>
        </w:rPr>
        <w:t>1</w:t>
      </w:r>
      <w:r w:rsidRPr="00A82410">
        <w:rPr>
          <w:szCs w:val="24"/>
          <w:lang w:eastAsia="lt-LT"/>
        </w:rPr>
        <w:t xml:space="preserve"> m. rugpjūčio 31 d. įsakymu Nr. </w:t>
      </w:r>
      <w:r w:rsidRPr="00FC415D">
        <w:rPr>
          <w:szCs w:val="24"/>
          <w:lang w:eastAsia="lt-LT"/>
        </w:rPr>
        <w:t>V-</w:t>
      </w:r>
      <w:r w:rsidR="0085611E" w:rsidRPr="00FC415D">
        <w:rPr>
          <w:szCs w:val="24"/>
          <w:lang w:eastAsia="lt-LT"/>
        </w:rPr>
        <w:t>83</w:t>
      </w:r>
      <w:r w:rsidRPr="00FC415D">
        <w:rPr>
          <w:szCs w:val="24"/>
          <w:lang w:eastAsia="lt-LT"/>
        </w:rPr>
        <w:t>.</w:t>
      </w:r>
    </w:p>
    <w:p w14:paraId="43AFB394" w14:textId="77777777" w:rsidR="008B3F38" w:rsidRPr="00A82410" w:rsidRDefault="008B3F38" w:rsidP="00A82410">
      <w:pPr>
        <w:shd w:val="clear" w:color="auto" w:fill="FFFFFF"/>
        <w:ind w:firstLine="567"/>
        <w:jc w:val="both"/>
        <w:rPr>
          <w:color w:val="FF0000"/>
        </w:rPr>
      </w:pPr>
      <w:r w:rsidRPr="00AF7A49">
        <w:rPr>
          <w:szCs w:val="24"/>
          <w:lang w:eastAsia="lt-LT"/>
        </w:rPr>
        <w:t xml:space="preserve">15. </w:t>
      </w:r>
      <w:r w:rsidR="00AF7A49" w:rsidRPr="00D7286B">
        <w:t>Gimnazij</w:t>
      </w:r>
      <w:r w:rsidR="00AF7A49">
        <w:t>a</w:t>
      </w:r>
      <w:r w:rsidR="00AF7A49" w:rsidRPr="00D7286B">
        <w:t>, įgyvendind</w:t>
      </w:r>
      <w:r w:rsidR="00AF7A49">
        <w:t xml:space="preserve">ama </w:t>
      </w:r>
      <w:r w:rsidR="00AF7A49" w:rsidRPr="00D7286B">
        <w:t xml:space="preserve"> ugdymo turinį, pamokas per dvejus metus skirsto taip, kaip nurodoma Bendruosiuose  ugdymo planuose, </w:t>
      </w:r>
      <w:r w:rsidR="00AF7A49">
        <w:t xml:space="preserve">ir </w:t>
      </w:r>
      <w:r w:rsidR="00AF7A49" w:rsidRPr="00D7286B">
        <w:t>užtikri</w:t>
      </w:r>
      <w:r w:rsidR="00AF7A49">
        <w:t>na</w:t>
      </w:r>
      <w:r w:rsidR="00AF7A49" w:rsidRPr="00D7286B">
        <w:t xml:space="preserve"> dalykui mokyti  nu</w:t>
      </w:r>
      <w:r w:rsidR="00AF7A49">
        <w:t>statytą</w:t>
      </w:r>
      <w:r w:rsidR="00AF7A49" w:rsidRPr="00D7286B">
        <w:t xml:space="preserve"> pamokų minimumą</w:t>
      </w:r>
      <w:r w:rsidR="00AF7A49" w:rsidRPr="00824DC1">
        <w:rPr>
          <w:shd w:val="clear" w:color="auto" w:fill="FFFFFF"/>
        </w:rPr>
        <w:t xml:space="preserve"> </w:t>
      </w:r>
      <w:r w:rsidR="00AF7A49" w:rsidRPr="0024262F">
        <w:rPr>
          <w:shd w:val="clear" w:color="auto" w:fill="FFFFFF"/>
        </w:rPr>
        <w:t>(3 PRIEDAS, 4 PRIEDAS, 7 PRIEDAS).</w:t>
      </w:r>
      <w:r w:rsidR="00AF7A49" w:rsidRPr="00D7286B">
        <w:rPr>
          <w:shd w:val="clear" w:color="auto" w:fill="FFFFFF"/>
        </w:rPr>
        <w:t xml:space="preserve"> Mokytojai numato Bendrosiose programose dalyko turinio, pateikiamo dvejiems mokslo metams, suskirstymą kiekvieniems mokslo metams.</w:t>
      </w:r>
    </w:p>
    <w:p w14:paraId="43AFB395" w14:textId="77777777" w:rsidR="004B02A9" w:rsidRDefault="00A639AF" w:rsidP="004B02A9">
      <w:pPr>
        <w:ind w:firstLine="567"/>
        <w:jc w:val="both"/>
        <w:rPr>
          <w:shd w:val="clear" w:color="auto" w:fill="FFFF00"/>
        </w:rPr>
      </w:pPr>
      <w:r>
        <w:rPr>
          <w:szCs w:val="24"/>
        </w:rPr>
        <w:t xml:space="preserve">16. </w:t>
      </w:r>
      <w:r w:rsidR="004B02A9">
        <w:rPr>
          <w:shd w:val="clear" w:color="auto" w:fill="FFFFFF"/>
        </w:rPr>
        <w:t>Rengiant gimnazijos ugdymo planą priimti ugdymo turiniui įgyvendinti aktualūs susitarimai:</w:t>
      </w:r>
      <w:r w:rsidR="004B02A9">
        <w:rPr>
          <w:shd w:val="clear" w:color="auto" w:fill="FFFF00"/>
        </w:rPr>
        <w:t xml:space="preserve"> </w:t>
      </w:r>
    </w:p>
    <w:p w14:paraId="43AFB396" w14:textId="77777777" w:rsidR="00BB42D0" w:rsidRPr="003911B9" w:rsidRDefault="00A639AF" w:rsidP="00BB42D0">
      <w:pPr>
        <w:ind w:firstLine="567"/>
        <w:jc w:val="both"/>
        <w:rPr>
          <w:b/>
        </w:rPr>
      </w:pPr>
      <w:r w:rsidRPr="00E21B30">
        <w:rPr>
          <w:b/>
          <w:szCs w:val="24"/>
        </w:rPr>
        <w:t>16.1.</w:t>
      </w:r>
      <w:r>
        <w:rPr>
          <w:szCs w:val="24"/>
        </w:rPr>
        <w:t xml:space="preserve"> </w:t>
      </w:r>
      <w:r w:rsidR="00BB42D0" w:rsidRPr="006E3774">
        <w:rPr>
          <w:b/>
        </w:rPr>
        <w:t>d</w:t>
      </w:r>
      <w:r w:rsidR="00BB42D0" w:rsidRPr="003911B9">
        <w:rPr>
          <w:b/>
        </w:rPr>
        <w:t>ėl ugdymo turinio planavimo ir įgyvendinimo stebėsenos planuojant, vertinant ir reflektuojant ugdymo procesą:</w:t>
      </w:r>
    </w:p>
    <w:p w14:paraId="43AFB397" w14:textId="77777777" w:rsidR="00BB42D0" w:rsidRPr="006B2739" w:rsidRDefault="00BB42D0" w:rsidP="00BB42D0">
      <w:pPr>
        <w:ind w:firstLine="567"/>
        <w:jc w:val="both"/>
      </w:pPr>
      <w:r w:rsidRPr="009861E5">
        <w:t>1</w:t>
      </w:r>
      <w:r>
        <w:t>6</w:t>
      </w:r>
      <w:r w:rsidRPr="009861E5">
        <w:t xml:space="preserve">.1.1. </w:t>
      </w:r>
      <w:r>
        <w:t>m</w:t>
      </w:r>
      <w:r w:rsidRPr="009861E5">
        <w:t xml:space="preserve">okytojai, klasių vadovai, neformaliojo švietimo mokytojai ugdymo turinį planuoja vadovaudamiesi gimnazijos ugdymo turinio planavimo tvarkos aprašu, patvirtintu </w:t>
      </w:r>
      <w:r w:rsidRPr="006B2739">
        <w:t>202</w:t>
      </w:r>
      <w:r w:rsidR="00404BFE">
        <w:t>1</w:t>
      </w:r>
      <w:r w:rsidRPr="006B2739">
        <w:t>-08-</w:t>
      </w:r>
      <w:r w:rsidR="006B2739" w:rsidRPr="006B2739">
        <w:t>27</w:t>
      </w:r>
      <w:r w:rsidRPr="006B2739">
        <w:t xml:space="preserve"> gimnazijos direktoriaus įsakymu Nr. V- </w:t>
      </w:r>
      <w:r w:rsidR="006B2739" w:rsidRPr="006B2739">
        <w:t>71</w:t>
      </w:r>
      <w:r w:rsidRPr="006B2739">
        <w:t xml:space="preserve">;  </w:t>
      </w:r>
    </w:p>
    <w:p w14:paraId="43AFB398" w14:textId="77777777" w:rsidR="00BB42D0" w:rsidRDefault="00BB42D0" w:rsidP="00BB42D0">
      <w:pPr>
        <w:ind w:firstLine="567"/>
        <w:jc w:val="both"/>
      </w:pPr>
      <w:r w:rsidRPr="00DE7E8A">
        <w:t>1</w:t>
      </w:r>
      <w:r>
        <w:t>6</w:t>
      </w:r>
      <w:r w:rsidRPr="00DE7E8A">
        <w:t>.1.2. mokytojai parengtus mokomųjų</w:t>
      </w:r>
      <w:r>
        <w:t xml:space="preserve"> dalykų ilgalaikius planus ir klasės vadovo veiklos planus aptaria ir aprobuoja metodinėse grupėse iki rugpjūčio </w:t>
      </w:r>
      <w:r w:rsidR="000E4696">
        <w:t>30</w:t>
      </w:r>
      <w:r>
        <w:t xml:space="preserve"> d. ir aprobuotus suderina su kuruojančiu vadovu iki rugsėjo </w:t>
      </w:r>
      <w:r w:rsidR="00125C81">
        <w:t>17</w:t>
      </w:r>
      <w:r>
        <w:t xml:space="preserve"> d.;</w:t>
      </w:r>
    </w:p>
    <w:p w14:paraId="43AFB399" w14:textId="77777777" w:rsidR="00BB42D0" w:rsidRDefault="00BB42D0" w:rsidP="00BB42D0">
      <w:pPr>
        <w:ind w:firstLine="567"/>
        <w:jc w:val="both"/>
      </w:pPr>
      <w:r>
        <w:t xml:space="preserve">16.1.3. mokytojai parengtas pasirenkamųjų dalykų, modulių (išskyrus išlyginamųjų modulių III- IV klasėse) ir projektinės veiklos programas aptaria bei aprobuoja metodinėse grupėse iki rugpjūčio </w:t>
      </w:r>
      <w:r w:rsidR="000E4696">
        <w:t>30</w:t>
      </w:r>
      <w:r>
        <w:t xml:space="preserve"> d. ir aprobuotas pateikia (2 egz.) direktoriui tvirtinti rugpjūčio 31 d.; </w:t>
      </w:r>
    </w:p>
    <w:p w14:paraId="43AFB39A" w14:textId="77777777" w:rsidR="00BB42D0" w:rsidRDefault="00BB42D0" w:rsidP="00BB42D0">
      <w:pPr>
        <w:ind w:firstLine="567"/>
        <w:jc w:val="both"/>
      </w:pPr>
      <w:r>
        <w:t xml:space="preserve">16.1.4. mokytojai parengtas neformaliojo švietimo programas iki rugpjūčio </w:t>
      </w:r>
      <w:r w:rsidR="000E4696">
        <w:t>30</w:t>
      </w:r>
      <w:r>
        <w:t xml:space="preserve"> d. suderina su direktoriaus pavaduotoja ugdymui ir suderintas (2 egz.) pateikia direktoriui tvirtinti rugpjūčio 31 d.; </w:t>
      </w:r>
    </w:p>
    <w:p w14:paraId="43AFB39B" w14:textId="77777777" w:rsidR="00BB42D0" w:rsidRDefault="00BB42D0" w:rsidP="00BB42D0">
      <w:pPr>
        <w:ind w:firstLine="567"/>
        <w:jc w:val="both"/>
      </w:pPr>
      <w:r>
        <w:t>16.1.5. mokytojų parengtų pasirenkamųjų dalykų, modulių, projektinės veiklos, neformaliojo švietimo programų vienas egzempliorius, kaip priedas, pridedamas prie direktoriaus įsakymo;</w:t>
      </w:r>
    </w:p>
    <w:p w14:paraId="43AFB39C" w14:textId="77777777" w:rsidR="00BB42D0" w:rsidRDefault="00BB42D0" w:rsidP="00BB42D0">
      <w:pPr>
        <w:ind w:firstLine="567"/>
        <w:jc w:val="both"/>
      </w:pPr>
      <w:r>
        <w:t>16.1.6. mokytojai ilgalaikius, teminius- kalendorinius, klasės auklėtojo planus kiekvieną dieną turi turėti darbo vietoje;</w:t>
      </w:r>
    </w:p>
    <w:p w14:paraId="43AFB39D" w14:textId="78DD5BBA" w:rsidR="00BB42D0" w:rsidRDefault="00BB42D0" w:rsidP="00BB42D0">
      <w:pPr>
        <w:ind w:firstLine="567"/>
        <w:jc w:val="both"/>
      </w:pPr>
      <w:r>
        <w:t>16.1.7. programų turinio išdėstymo laikotarpiai, datos koreguojami, jei per mokslo metus atsiranda darbo laiko nuostolių dėl nutraukto ugdymo proceso: epidemijos atveju, dėl žemos ir</w:t>
      </w:r>
      <w:r w:rsidR="00566313">
        <w:t xml:space="preserve"> </w:t>
      </w:r>
      <w:r>
        <w:t>(ar)</w:t>
      </w:r>
      <w:r w:rsidR="0017398D">
        <w:t xml:space="preserve"> aukštos</w:t>
      </w:r>
      <w:r>
        <w:t xml:space="preserve"> temperatūros lauke ar kitų nenumatytų atvejų;</w:t>
      </w:r>
    </w:p>
    <w:p w14:paraId="43AFB39E" w14:textId="77777777" w:rsidR="00BB42D0" w:rsidRDefault="00BB42D0" w:rsidP="00BB42D0">
      <w:pPr>
        <w:ind w:firstLine="567"/>
        <w:jc w:val="both"/>
      </w:pPr>
      <w:r>
        <w:t>16.1.8. ugdymo turinio planavimo ir įgyvendinimo stebėseną vykdo mokomuosius dalykus kuruojantys vadovai;</w:t>
      </w:r>
    </w:p>
    <w:p w14:paraId="43AFB39F" w14:textId="77777777" w:rsidR="00BB42D0" w:rsidRPr="002A775A" w:rsidRDefault="00BB42D0" w:rsidP="00BB42D0">
      <w:pPr>
        <w:ind w:firstLine="567"/>
        <w:jc w:val="both"/>
      </w:pPr>
      <w:r>
        <w:t xml:space="preserve">16.1.9. už gimnazijos ugdymo turinio planavimą ir įgyvendinimą atsako gimnazijos direktorius. </w:t>
      </w:r>
    </w:p>
    <w:p w14:paraId="43AFB3A0" w14:textId="77777777" w:rsidR="00CE268F" w:rsidRDefault="00CE268F" w:rsidP="00A639AF">
      <w:pPr>
        <w:ind w:firstLine="567"/>
        <w:jc w:val="both"/>
        <w:rPr>
          <w:b/>
          <w:szCs w:val="24"/>
        </w:rPr>
      </w:pPr>
      <w:r w:rsidRPr="00E21B30">
        <w:rPr>
          <w:b/>
          <w:szCs w:val="24"/>
        </w:rPr>
        <w:t>16.</w:t>
      </w:r>
      <w:r w:rsidR="00E21B30" w:rsidRPr="00E21B30">
        <w:rPr>
          <w:b/>
          <w:szCs w:val="24"/>
        </w:rPr>
        <w:t>2</w:t>
      </w:r>
      <w:r w:rsidRPr="00E21B30">
        <w:rPr>
          <w:b/>
          <w:szCs w:val="24"/>
        </w:rPr>
        <w:t>.</w:t>
      </w:r>
      <w:r>
        <w:rPr>
          <w:szCs w:val="24"/>
        </w:rPr>
        <w:t xml:space="preserve"> </w:t>
      </w:r>
      <w:r w:rsidR="00CB062B" w:rsidRPr="00E21B30">
        <w:rPr>
          <w:b/>
          <w:szCs w:val="24"/>
        </w:rPr>
        <w:t>dėl mokomųjų dalykų konkrečioje klasėje ir jie</w:t>
      </w:r>
      <w:r w:rsidRPr="00E21B30">
        <w:rPr>
          <w:b/>
          <w:szCs w:val="24"/>
        </w:rPr>
        <w:t>ms skiriam</w:t>
      </w:r>
      <w:r w:rsidR="00CB062B" w:rsidRPr="00E21B30">
        <w:rPr>
          <w:b/>
          <w:szCs w:val="24"/>
        </w:rPr>
        <w:t>o</w:t>
      </w:r>
      <w:r w:rsidRPr="00E21B30">
        <w:rPr>
          <w:b/>
          <w:szCs w:val="24"/>
        </w:rPr>
        <w:t xml:space="preserve"> pamokų skaiči</w:t>
      </w:r>
      <w:r w:rsidR="00CB062B" w:rsidRPr="00E21B30">
        <w:rPr>
          <w:b/>
          <w:szCs w:val="24"/>
        </w:rPr>
        <w:t>au</w:t>
      </w:r>
      <w:r w:rsidRPr="00E21B30">
        <w:rPr>
          <w:b/>
          <w:szCs w:val="24"/>
        </w:rPr>
        <w:t>s</w:t>
      </w:r>
      <w:r w:rsidR="00E21B30" w:rsidRPr="00E21B30">
        <w:rPr>
          <w:b/>
          <w:szCs w:val="24"/>
        </w:rPr>
        <w:t>:</w:t>
      </w:r>
    </w:p>
    <w:p w14:paraId="43AFB3A1" w14:textId="77777777" w:rsidR="00E21B30" w:rsidRDefault="0044002E" w:rsidP="00A639AF">
      <w:pPr>
        <w:ind w:firstLine="567"/>
        <w:jc w:val="both"/>
        <w:rPr>
          <w:szCs w:val="24"/>
        </w:rPr>
      </w:pPr>
      <w:r>
        <w:rPr>
          <w:szCs w:val="24"/>
        </w:rPr>
        <w:t xml:space="preserve">16.2.1 </w:t>
      </w:r>
      <w:r w:rsidR="006953AD">
        <w:rPr>
          <w:szCs w:val="24"/>
        </w:rPr>
        <w:t>pamokų</w:t>
      </w:r>
      <w:r w:rsidR="00290D3D">
        <w:rPr>
          <w:szCs w:val="24"/>
        </w:rPr>
        <w:t xml:space="preserve"> paskirstymas</w:t>
      </w:r>
      <w:r>
        <w:rPr>
          <w:szCs w:val="24"/>
        </w:rPr>
        <w:t xml:space="preserve"> </w:t>
      </w:r>
      <w:r w:rsidR="00BC6E3B">
        <w:rPr>
          <w:szCs w:val="24"/>
        </w:rPr>
        <w:t>mokomiesiems</w:t>
      </w:r>
      <w:r w:rsidR="00E27B1E">
        <w:rPr>
          <w:szCs w:val="24"/>
        </w:rPr>
        <w:t xml:space="preserve"> dalykams</w:t>
      </w:r>
      <w:r w:rsidR="00BC6E3B">
        <w:rPr>
          <w:szCs w:val="24"/>
        </w:rPr>
        <w:t xml:space="preserve"> </w:t>
      </w:r>
      <w:r w:rsidR="00E27B1E">
        <w:rPr>
          <w:szCs w:val="24"/>
        </w:rPr>
        <w:t>I-ose klasėse</w:t>
      </w:r>
      <w:r w:rsidR="00D15534">
        <w:rPr>
          <w:szCs w:val="24"/>
        </w:rPr>
        <w:t xml:space="preserve"> pateikiamas</w:t>
      </w:r>
      <w:r w:rsidR="00E27B1E">
        <w:rPr>
          <w:szCs w:val="24"/>
        </w:rPr>
        <w:t xml:space="preserve"> 3 PRIEDE;</w:t>
      </w:r>
    </w:p>
    <w:p w14:paraId="43AFB3A2" w14:textId="77777777" w:rsidR="00E27B1E" w:rsidRDefault="00E27B1E" w:rsidP="00E27B1E">
      <w:pPr>
        <w:ind w:firstLine="567"/>
        <w:jc w:val="both"/>
        <w:rPr>
          <w:szCs w:val="24"/>
        </w:rPr>
      </w:pPr>
      <w:r>
        <w:rPr>
          <w:szCs w:val="24"/>
        </w:rPr>
        <w:t>16.2.2. pamokų paskirstymas mokomiesiems dalykams II-ose klasėse pateikiamas 4 PRIEDE;</w:t>
      </w:r>
    </w:p>
    <w:p w14:paraId="43AFB3A3" w14:textId="77777777" w:rsidR="00E27B1E" w:rsidRPr="00E21B30" w:rsidRDefault="00087CF7" w:rsidP="00A639AF">
      <w:pPr>
        <w:ind w:firstLine="567"/>
        <w:jc w:val="both"/>
        <w:rPr>
          <w:szCs w:val="24"/>
        </w:rPr>
      </w:pPr>
      <w:r>
        <w:rPr>
          <w:szCs w:val="24"/>
        </w:rPr>
        <w:t>16.2.3.</w:t>
      </w:r>
      <w:r w:rsidRPr="00087CF7">
        <w:rPr>
          <w:szCs w:val="24"/>
        </w:rPr>
        <w:t xml:space="preserve"> </w:t>
      </w:r>
      <w:r>
        <w:rPr>
          <w:szCs w:val="24"/>
        </w:rPr>
        <w:t>pamokų paskirstymas mokomiesiems dalykams III ir IV-ose klasėse pateikiamas 5,</w:t>
      </w:r>
      <w:r w:rsidR="008D51A9">
        <w:rPr>
          <w:szCs w:val="24"/>
        </w:rPr>
        <w:t xml:space="preserve"> </w:t>
      </w:r>
      <w:r>
        <w:rPr>
          <w:szCs w:val="24"/>
        </w:rPr>
        <w:t>6</w:t>
      </w:r>
      <w:r w:rsidR="00F321DF">
        <w:rPr>
          <w:szCs w:val="24"/>
        </w:rPr>
        <w:t xml:space="preserve"> ir 7 PRIEDUOSE;</w:t>
      </w:r>
    </w:p>
    <w:p w14:paraId="43AFB3A4" w14:textId="77777777" w:rsidR="00A639AF" w:rsidRPr="003F10BE" w:rsidRDefault="00B92038" w:rsidP="00A639AF">
      <w:pPr>
        <w:ind w:firstLine="567"/>
        <w:jc w:val="both"/>
        <w:rPr>
          <w:b/>
          <w:szCs w:val="24"/>
        </w:rPr>
      </w:pPr>
      <w:r w:rsidRPr="00C71FF9">
        <w:rPr>
          <w:b/>
          <w:szCs w:val="24"/>
        </w:rPr>
        <w:t>16.3</w:t>
      </w:r>
      <w:r w:rsidR="00A639AF" w:rsidRPr="00C71FF9">
        <w:rPr>
          <w:b/>
          <w:szCs w:val="24"/>
        </w:rPr>
        <w:t>.</w:t>
      </w:r>
      <w:r w:rsidR="00A639AF">
        <w:rPr>
          <w:szCs w:val="24"/>
        </w:rPr>
        <w:t xml:space="preserve"> </w:t>
      </w:r>
      <w:r w:rsidR="00A639AF" w:rsidRPr="003F10BE">
        <w:rPr>
          <w:b/>
          <w:szCs w:val="24"/>
        </w:rPr>
        <w:t>ugdymo proceso organizavimo form</w:t>
      </w:r>
      <w:r w:rsidR="00F902D3" w:rsidRPr="003F10BE">
        <w:rPr>
          <w:b/>
          <w:szCs w:val="24"/>
        </w:rPr>
        <w:t>os:</w:t>
      </w:r>
      <w:r w:rsidR="00A639AF" w:rsidRPr="003F10BE">
        <w:rPr>
          <w:b/>
          <w:szCs w:val="24"/>
        </w:rPr>
        <w:t xml:space="preserve"> </w:t>
      </w:r>
      <w:r w:rsidRPr="003F10BE">
        <w:rPr>
          <w:b/>
          <w:szCs w:val="24"/>
        </w:rPr>
        <w:t>pamok</w:t>
      </w:r>
      <w:r w:rsidR="00D2282E" w:rsidRPr="003F10BE">
        <w:rPr>
          <w:b/>
          <w:szCs w:val="24"/>
        </w:rPr>
        <w:t>a</w:t>
      </w:r>
      <w:r w:rsidR="007B240D" w:rsidRPr="003F10BE">
        <w:rPr>
          <w:b/>
          <w:szCs w:val="24"/>
        </w:rPr>
        <w:t>,</w:t>
      </w:r>
      <w:r w:rsidR="00341188" w:rsidRPr="003F10BE">
        <w:rPr>
          <w:b/>
          <w:szCs w:val="24"/>
        </w:rPr>
        <w:t xml:space="preserve"> konsultacij</w:t>
      </w:r>
      <w:r w:rsidR="00D2282E" w:rsidRPr="003F10BE">
        <w:rPr>
          <w:b/>
          <w:szCs w:val="24"/>
        </w:rPr>
        <w:t>a</w:t>
      </w:r>
      <w:r w:rsidR="00341188" w:rsidRPr="003F10BE">
        <w:rPr>
          <w:b/>
          <w:szCs w:val="24"/>
        </w:rPr>
        <w:t>,</w:t>
      </w:r>
      <w:r w:rsidR="007B240D" w:rsidRPr="003F10BE">
        <w:rPr>
          <w:b/>
          <w:szCs w:val="24"/>
        </w:rPr>
        <w:t xml:space="preserve"> ekskursij</w:t>
      </w:r>
      <w:r w:rsidR="00D2282E" w:rsidRPr="003F10BE">
        <w:rPr>
          <w:b/>
          <w:szCs w:val="24"/>
        </w:rPr>
        <w:t>a</w:t>
      </w:r>
      <w:r w:rsidR="007B240D" w:rsidRPr="003F10BE">
        <w:rPr>
          <w:b/>
          <w:szCs w:val="24"/>
        </w:rPr>
        <w:t>,</w:t>
      </w:r>
      <w:r w:rsidR="00612922" w:rsidRPr="003F10BE">
        <w:rPr>
          <w:b/>
          <w:szCs w:val="24"/>
        </w:rPr>
        <w:t xml:space="preserve"> išvyk</w:t>
      </w:r>
      <w:r w:rsidR="00D2282E" w:rsidRPr="003F10BE">
        <w:rPr>
          <w:b/>
          <w:szCs w:val="24"/>
        </w:rPr>
        <w:t>a</w:t>
      </w:r>
      <w:r w:rsidR="00612922" w:rsidRPr="003F10BE">
        <w:rPr>
          <w:b/>
          <w:szCs w:val="24"/>
        </w:rPr>
        <w:t>,</w:t>
      </w:r>
      <w:r w:rsidR="007B240D" w:rsidRPr="003F10BE">
        <w:rPr>
          <w:b/>
          <w:szCs w:val="24"/>
        </w:rPr>
        <w:t xml:space="preserve"> paskait</w:t>
      </w:r>
      <w:r w:rsidR="00D2282E" w:rsidRPr="003F10BE">
        <w:rPr>
          <w:b/>
          <w:szCs w:val="24"/>
        </w:rPr>
        <w:t>a</w:t>
      </w:r>
      <w:r w:rsidR="007B240D" w:rsidRPr="003F10BE">
        <w:rPr>
          <w:b/>
          <w:szCs w:val="24"/>
        </w:rPr>
        <w:t>,</w:t>
      </w:r>
      <w:r w:rsidR="005D4E5D" w:rsidRPr="003F10BE">
        <w:rPr>
          <w:b/>
          <w:szCs w:val="24"/>
        </w:rPr>
        <w:t xml:space="preserve"> projektinė veikla,</w:t>
      </w:r>
      <w:r w:rsidR="00612922" w:rsidRPr="003F10BE">
        <w:rPr>
          <w:b/>
          <w:szCs w:val="24"/>
        </w:rPr>
        <w:t xml:space="preserve"> </w:t>
      </w:r>
      <w:r w:rsidR="00F321DF" w:rsidRPr="003F10BE">
        <w:rPr>
          <w:b/>
          <w:szCs w:val="24"/>
        </w:rPr>
        <w:t>varžybos, olimpiad</w:t>
      </w:r>
      <w:r w:rsidR="00D2282E" w:rsidRPr="003F10BE">
        <w:rPr>
          <w:b/>
          <w:szCs w:val="24"/>
        </w:rPr>
        <w:t>a</w:t>
      </w:r>
      <w:r w:rsidR="00F321DF" w:rsidRPr="003F10BE">
        <w:rPr>
          <w:b/>
          <w:szCs w:val="24"/>
        </w:rPr>
        <w:t>, konkursa</w:t>
      </w:r>
      <w:r w:rsidR="00D2282E" w:rsidRPr="003F10BE">
        <w:rPr>
          <w:b/>
          <w:szCs w:val="24"/>
        </w:rPr>
        <w:t>s</w:t>
      </w:r>
      <w:r w:rsidR="00EB46ED" w:rsidRPr="003F10BE">
        <w:rPr>
          <w:b/>
          <w:szCs w:val="24"/>
        </w:rPr>
        <w:t xml:space="preserve">, </w:t>
      </w:r>
      <w:r w:rsidR="00C71FF9" w:rsidRPr="003F10BE">
        <w:rPr>
          <w:b/>
          <w:szCs w:val="24"/>
        </w:rPr>
        <w:t xml:space="preserve">diena, skirta </w:t>
      </w:r>
      <w:r w:rsidR="00EB46ED" w:rsidRPr="003F10BE">
        <w:rPr>
          <w:b/>
          <w:szCs w:val="24"/>
        </w:rPr>
        <w:t>pažintin</w:t>
      </w:r>
      <w:r w:rsidR="00C71FF9" w:rsidRPr="003F10BE">
        <w:rPr>
          <w:b/>
          <w:szCs w:val="24"/>
        </w:rPr>
        <w:t>ei</w:t>
      </w:r>
      <w:r w:rsidR="00D2282E" w:rsidRPr="003F10BE">
        <w:rPr>
          <w:b/>
          <w:szCs w:val="24"/>
        </w:rPr>
        <w:t>, kultūrin</w:t>
      </w:r>
      <w:r w:rsidR="00C71FF9" w:rsidRPr="003F10BE">
        <w:rPr>
          <w:b/>
          <w:szCs w:val="24"/>
        </w:rPr>
        <w:t>ei</w:t>
      </w:r>
      <w:r w:rsidR="00D2282E" w:rsidRPr="003F10BE">
        <w:rPr>
          <w:b/>
          <w:szCs w:val="24"/>
        </w:rPr>
        <w:t>, menin</w:t>
      </w:r>
      <w:r w:rsidR="00C71FF9" w:rsidRPr="003F10BE">
        <w:rPr>
          <w:b/>
          <w:szCs w:val="24"/>
        </w:rPr>
        <w:t>ei, kūrybinei veiklai</w:t>
      </w:r>
      <w:r w:rsidR="00EB46ED" w:rsidRPr="003F10BE">
        <w:rPr>
          <w:b/>
          <w:szCs w:val="24"/>
        </w:rPr>
        <w:t>;</w:t>
      </w:r>
    </w:p>
    <w:p w14:paraId="43AFB3A5" w14:textId="77777777" w:rsidR="00C7277F" w:rsidRPr="005B7876" w:rsidRDefault="00C7277F" w:rsidP="00C7277F">
      <w:pPr>
        <w:shd w:val="clear" w:color="auto" w:fill="FFFFFF"/>
        <w:ind w:firstLine="567"/>
        <w:jc w:val="both"/>
        <w:rPr>
          <w:b/>
        </w:rPr>
      </w:pPr>
      <w:r w:rsidRPr="00C7277F">
        <w:rPr>
          <w:b/>
          <w:szCs w:val="24"/>
        </w:rPr>
        <w:t xml:space="preserve">16.4. </w:t>
      </w:r>
      <w:r w:rsidRPr="005B7876">
        <w:rPr>
          <w:b/>
        </w:rPr>
        <w:t xml:space="preserve">dėl gimnazijos ugdymo turinio įgyvendinimo integruojant į jį prevencines ir integruojamąsias programas: </w:t>
      </w:r>
    </w:p>
    <w:p w14:paraId="43AFB3A6" w14:textId="77777777" w:rsidR="00B2620F" w:rsidRPr="002D215A" w:rsidRDefault="00B2620F" w:rsidP="00B2620F">
      <w:pPr>
        <w:ind w:firstLine="567"/>
        <w:jc w:val="both"/>
      </w:pPr>
      <w:r w:rsidRPr="005B7876">
        <w:t>1</w:t>
      </w:r>
      <w:r>
        <w:t>6</w:t>
      </w:r>
      <w:r w:rsidRPr="005B7876">
        <w:t>.</w:t>
      </w:r>
      <w:r>
        <w:t>4</w:t>
      </w:r>
      <w:r w:rsidRPr="005B7876">
        <w:t xml:space="preserve">.1. </w:t>
      </w:r>
      <w:r w:rsidRPr="00383499">
        <w:rPr>
          <w:b/>
        </w:rPr>
        <w:t>Alkoholio, tabako ir kitų psichiką veikiančių medžiagų vartojimo prevencijos</w:t>
      </w:r>
      <w:r w:rsidRPr="005B7876">
        <w:t xml:space="preserve"> </w:t>
      </w:r>
      <w:r w:rsidRPr="0033442D">
        <w:rPr>
          <w:b/>
        </w:rPr>
        <w:t xml:space="preserve">programa </w:t>
      </w:r>
      <w:r w:rsidRPr="002D215A">
        <w:t>įgyvendinama:</w:t>
      </w:r>
    </w:p>
    <w:p w14:paraId="43AFB3A7" w14:textId="7484017D" w:rsidR="00B2620F" w:rsidRPr="00D07A86" w:rsidRDefault="00B2620F" w:rsidP="00B2620F">
      <w:pPr>
        <w:numPr>
          <w:ilvl w:val="0"/>
          <w:numId w:val="3"/>
        </w:numPr>
        <w:jc w:val="both"/>
      </w:pPr>
      <w:r w:rsidRPr="00D07A86">
        <w:t>integruojant į kai kurių mokomųjų dalykų (chemijos, fizinio ugdymo, dorinio ugdymo, biologijos, pilietiškumo pagrindų, dailės) ugdymo turinį;</w:t>
      </w:r>
    </w:p>
    <w:p w14:paraId="43AFB3A8" w14:textId="77777777" w:rsidR="00B2620F" w:rsidRPr="00E55ABF" w:rsidRDefault="00B2620F" w:rsidP="00B2620F">
      <w:pPr>
        <w:numPr>
          <w:ilvl w:val="0"/>
          <w:numId w:val="3"/>
        </w:numPr>
        <w:jc w:val="both"/>
      </w:pPr>
      <w:r w:rsidRPr="00E55ABF">
        <w:t>integruojant į klasės vadovo veiklą (per pusmetį viena klasės valandėlė, individualūs ir grupiniai pokalbiai);</w:t>
      </w:r>
    </w:p>
    <w:p w14:paraId="43AFB3A9" w14:textId="77777777" w:rsidR="00B2620F" w:rsidRPr="00E55ABF" w:rsidRDefault="00B2620F" w:rsidP="00B2620F">
      <w:pPr>
        <w:numPr>
          <w:ilvl w:val="0"/>
          <w:numId w:val="3"/>
        </w:numPr>
        <w:jc w:val="both"/>
      </w:pPr>
      <w:r w:rsidRPr="00E55ABF">
        <w:t>minint Pasaulinę dieną be tabako;</w:t>
      </w:r>
    </w:p>
    <w:p w14:paraId="43AFB3AA" w14:textId="77777777" w:rsidR="00B2620F" w:rsidRDefault="00B2620F" w:rsidP="00B2620F">
      <w:pPr>
        <w:numPr>
          <w:ilvl w:val="0"/>
          <w:numId w:val="3"/>
        </w:numPr>
        <w:jc w:val="both"/>
      </w:pPr>
      <w:r w:rsidRPr="00E55ABF">
        <w:t>minint Tarptautinę nerūkymo dieną.</w:t>
      </w:r>
    </w:p>
    <w:p w14:paraId="43AFB3AB" w14:textId="77777777" w:rsidR="00B2620F" w:rsidRDefault="00B2620F" w:rsidP="00B2620F">
      <w:pPr>
        <w:ind w:left="567"/>
        <w:jc w:val="both"/>
      </w:pPr>
      <w:r w:rsidRPr="0033442D">
        <w:lastRenderedPageBreak/>
        <w:t>1</w:t>
      </w:r>
      <w:r w:rsidR="0033442D" w:rsidRPr="0033442D">
        <w:t>6.4</w:t>
      </w:r>
      <w:r w:rsidRPr="0033442D">
        <w:t>.2.</w:t>
      </w:r>
      <w:r w:rsidRPr="00ED2021">
        <w:t xml:space="preserve"> </w:t>
      </w:r>
      <w:r w:rsidRPr="002B4391">
        <w:rPr>
          <w:b/>
        </w:rPr>
        <w:t>S</w:t>
      </w:r>
      <w:r w:rsidR="00C02AC6">
        <w:rPr>
          <w:b/>
        </w:rPr>
        <w:t>murto prevencija</w:t>
      </w:r>
      <w:r w:rsidRPr="0033442D">
        <w:rPr>
          <w:b/>
        </w:rPr>
        <w:t xml:space="preserve">  </w:t>
      </w:r>
      <w:r w:rsidRPr="002D215A">
        <w:t>įgyvendinama</w:t>
      </w:r>
      <w:r w:rsidR="00DF2647">
        <w:t xml:space="preserve"> vadovaujantis Smurto prevencijos įgyvendinimo mokyklose rekomendacijomis, patvirtintomis Lietuvos Respublikos</w:t>
      </w:r>
      <w:r w:rsidR="002A5B5F">
        <w:t xml:space="preserve"> švietimo ir mokslo ministro 2017 m. kovo 22 d. įsakymu Nr. V-190 „Dėl Smurto prevencijos įgyvendinimo</w:t>
      </w:r>
      <w:r w:rsidR="002A2072">
        <w:t xml:space="preserve"> mokyklose rekomendacijų patvirtinimo“</w:t>
      </w:r>
      <w:r w:rsidRPr="002D215A">
        <w:t>:</w:t>
      </w:r>
    </w:p>
    <w:p w14:paraId="43AFB3AC" w14:textId="77777777" w:rsidR="00DB31AA" w:rsidRPr="00721FBF" w:rsidRDefault="00DB31AA" w:rsidP="00A17B50">
      <w:pPr>
        <w:pStyle w:val="Sraopastraipa"/>
        <w:numPr>
          <w:ilvl w:val="0"/>
          <w:numId w:val="35"/>
        </w:numPr>
        <w:jc w:val="both"/>
        <w:rPr>
          <w:rFonts w:ascii="Times New Roman" w:hAnsi="Times New Roman"/>
          <w:sz w:val="24"/>
          <w:szCs w:val="24"/>
        </w:rPr>
      </w:pPr>
      <w:r w:rsidRPr="00721FBF">
        <w:rPr>
          <w:rFonts w:ascii="Times New Roman" w:hAnsi="Times New Roman"/>
          <w:sz w:val="24"/>
          <w:szCs w:val="24"/>
        </w:rPr>
        <w:t xml:space="preserve">gimnazijoje </w:t>
      </w:r>
      <w:r w:rsidR="00852C6F" w:rsidRPr="00721FBF">
        <w:rPr>
          <w:rFonts w:ascii="Times New Roman" w:hAnsi="Times New Roman"/>
          <w:sz w:val="24"/>
          <w:szCs w:val="24"/>
        </w:rPr>
        <w:t xml:space="preserve">vadovaujamasi </w:t>
      </w:r>
      <w:r w:rsidRPr="00721FBF">
        <w:rPr>
          <w:rFonts w:ascii="Times New Roman" w:hAnsi="Times New Roman"/>
          <w:sz w:val="24"/>
          <w:szCs w:val="24"/>
        </w:rPr>
        <w:t>sukurta</w:t>
      </w:r>
      <w:r w:rsidR="00852C6F" w:rsidRPr="00721FBF">
        <w:rPr>
          <w:rFonts w:ascii="Times New Roman" w:hAnsi="Times New Roman"/>
          <w:sz w:val="24"/>
          <w:szCs w:val="24"/>
        </w:rPr>
        <w:t xml:space="preserve"> tvarka „Dėl reagavimo į smurtą ir patyčias mokykloje“</w:t>
      </w:r>
      <w:r w:rsidR="00B131B1" w:rsidRPr="00721FBF">
        <w:rPr>
          <w:rFonts w:ascii="Times New Roman" w:hAnsi="Times New Roman"/>
          <w:sz w:val="24"/>
          <w:szCs w:val="24"/>
        </w:rPr>
        <w:t>;</w:t>
      </w:r>
    </w:p>
    <w:p w14:paraId="43AFB3AD" w14:textId="77777777" w:rsidR="00DE027A" w:rsidRPr="00721FBF" w:rsidRDefault="00B131B1" w:rsidP="00A17B50">
      <w:pPr>
        <w:pStyle w:val="Sraopastraipa"/>
        <w:numPr>
          <w:ilvl w:val="0"/>
          <w:numId w:val="35"/>
        </w:numPr>
        <w:jc w:val="both"/>
        <w:rPr>
          <w:rFonts w:ascii="Times New Roman" w:hAnsi="Times New Roman"/>
          <w:sz w:val="24"/>
          <w:szCs w:val="24"/>
        </w:rPr>
      </w:pPr>
      <w:r w:rsidRPr="00721FBF">
        <w:rPr>
          <w:rFonts w:ascii="Times New Roman" w:hAnsi="Times New Roman"/>
          <w:sz w:val="24"/>
          <w:szCs w:val="24"/>
        </w:rPr>
        <w:t>klasių valandėlių metu vyksta mokinių socialinių ir emocinių kompetencijų ugdymas: nuosekliai ir reguliariai ugdomi mokinių savęs pažinimo, empatijos, problem</w:t>
      </w:r>
      <w:r w:rsidR="00C8331D">
        <w:rPr>
          <w:rFonts w:ascii="Times New Roman" w:hAnsi="Times New Roman"/>
          <w:sz w:val="24"/>
          <w:szCs w:val="24"/>
        </w:rPr>
        <w:t>ų</w:t>
      </w:r>
      <w:r w:rsidRPr="00721FBF">
        <w:rPr>
          <w:rFonts w:ascii="Times New Roman" w:hAnsi="Times New Roman"/>
          <w:sz w:val="24"/>
          <w:szCs w:val="24"/>
        </w:rPr>
        <w:t xml:space="preserve"> ir konfliktų sprendimo, pykčio valdymo, streso įveikos</w:t>
      </w:r>
      <w:r w:rsidR="0032763E" w:rsidRPr="00721FBF">
        <w:rPr>
          <w:rFonts w:ascii="Times New Roman" w:hAnsi="Times New Roman"/>
          <w:sz w:val="24"/>
          <w:szCs w:val="24"/>
        </w:rPr>
        <w:t>, bendravimo ir bendradarbiavimo ir kiti socialiniai įgūdžiai</w:t>
      </w:r>
      <w:r w:rsidR="003915D2" w:rsidRPr="00721FBF">
        <w:rPr>
          <w:rFonts w:ascii="Times New Roman" w:hAnsi="Times New Roman"/>
          <w:sz w:val="24"/>
          <w:szCs w:val="24"/>
        </w:rPr>
        <w:t xml:space="preserve"> (bent viena klasės valandėlė per pusmet</w:t>
      </w:r>
      <w:r w:rsidR="00313582">
        <w:rPr>
          <w:rFonts w:ascii="Times New Roman" w:hAnsi="Times New Roman"/>
          <w:sz w:val="24"/>
          <w:szCs w:val="24"/>
        </w:rPr>
        <w:t>į</w:t>
      </w:r>
      <w:r w:rsidR="00DE027A" w:rsidRPr="00721FBF">
        <w:rPr>
          <w:rFonts w:ascii="Times New Roman" w:hAnsi="Times New Roman"/>
          <w:sz w:val="24"/>
          <w:szCs w:val="24"/>
        </w:rPr>
        <w:t>).</w:t>
      </w:r>
    </w:p>
    <w:p w14:paraId="43AFB3AE" w14:textId="7878E073" w:rsidR="00DA40DD" w:rsidRPr="00721FBF" w:rsidRDefault="00CE65C9" w:rsidP="00A17B50">
      <w:pPr>
        <w:pStyle w:val="Sraopastraipa"/>
        <w:numPr>
          <w:ilvl w:val="0"/>
          <w:numId w:val="35"/>
        </w:numPr>
        <w:jc w:val="both"/>
        <w:rPr>
          <w:rFonts w:ascii="Times New Roman" w:hAnsi="Times New Roman"/>
          <w:sz w:val="24"/>
          <w:szCs w:val="24"/>
        </w:rPr>
      </w:pPr>
      <w:r w:rsidRPr="00721FBF">
        <w:rPr>
          <w:rFonts w:ascii="Times New Roman" w:hAnsi="Times New Roman"/>
          <w:sz w:val="24"/>
          <w:szCs w:val="24"/>
        </w:rPr>
        <w:t>p</w:t>
      </w:r>
      <w:r w:rsidR="00DE027A" w:rsidRPr="00721FBF">
        <w:rPr>
          <w:rFonts w:ascii="Times New Roman" w:hAnsi="Times New Roman"/>
          <w:sz w:val="24"/>
          <w:szCs w:val="24"/>
        </w:rPr>
        <w:t>askaitų metu</w:t>
      </w:r>
      <w:r w:rsidR="00D22145" w:rsidRPr="00721FBF">
        <w:rPr>
          <w:rFonts w:ascii="Times New Roman" w:hAnsi="Times New Roman"/>
          <w:noProof/>
          <w:sz w:val="24"/>
          <w:szCs w:val="24"/>
          <w:lang w:val="lt-LT"/>
        </w:rPr>
        <w:t xml:space="preserve"> </w:t>
      </w:r>
      <w:r w:rsidR="00D22145" w:rsidRPr="00721FBF">
        <w:rPr>
          <w:rFonts w:ascii="Times New Roman" w:hAnsi="Times New Roman"/>
          <w:sz w:val="24"/>
          <w:szCs w:val="24"/>
          <w:lang w:val="lt-LT"/>
        </w:rPr>
        <w:t>(kviečiami</w:t>
      </w:r>
      <w:r w:rsidR="00DA40DD" w:rsidRPr="00721FBF">
        <w:rPr>
          <w:rFonts w:ascii="Times New Roman" w:hAnsi="Times New Roman"/>
          <w:sz w:val="24"/>
          <w:szCs w:val="24"/>
          <w:lang w:val="lt-LT"/>
        </w:rPr>
        <w:t xml:space="preserve"> </w:t>
      </w:r>
      <w:r w:rsidR="00464911">
        <w:rPr>
          <w:rFonts w:ascii="Times New Roman" w:hAnsi="Times New Roman"/>
          <w:sz w:val="24"/>
          <w:szCs w:val="24"/>
          <w:lang w:val="lt-LT"/>
        </w:rPr>
        <w:t>p</w:t>
      </w:r>
      <w:r w:rsidR="00DA40DD" w:rsidRPr="00721FBF">
        <w:rPr>
          <w:rFonts w:ascii="Times New Roman" w:hAnsi="Times New Roman"/>
          <w:sz w:val="24"/>
          <w:szCs w:val="24"/>
          <w:lang w:val="lt-LT"/>
        </w:rPr>
        <w:t xml:space="preserve">robacijos, </w:t>
      </w:r>
      <w:r w:rsidR="00464911">
        <w:rPr>
          <w:rFonts w:ascii="Times New Roman" w:hAnsi="Times New Roman"/>
          <w:sz w:val="24"/>
          <w:szCs w:val="24"/>
          <w:lang w:val="lt-LT"/>
        </w:rPr>
        <w:t>p</w:t>
      </w:r>
      <w:r w:rsidR="00DA40DD" w:rsidRPr="00721FBF">
        <w:rPr>
          <w:rFonts w:ascii="Times New Roman" w:hAnsi="Times New Roman"/>
          <w:sz w:val="24"/>
          <w:szCs w:val="24"/>
          <w:lang w:val="lt-LT"/>
        </w:rPr>
        <w:t>olicijos atstovai), psichologo paskaitos;</w:t>
      </w:r>
    </w:p>
    <w:p w14:paraId="43AFB3AF" w14:textId="77777777" w:rsidR="00B131B1" w:rsidRPr="00721FBF" w:rsidRDefault="00B131B1" w:rsidP="00A17B50">
      <w:pPr>
        <w:pStyle w:val="Sraopastraipa"/>
        <w:numPr>
          <w:ilvl w:val="0"/>
          <w:numId w:val="35"/>
        </w:numPr>
        <w:jc w:val="both"/>
        <w:rPr>
          <w:rFonts w:ascii="Times New Roman" w:hAnsi="Times New Roman"/>
          <w:sz w:val="24"/>
          <w:szCs w:val="24"/>
        </w:rPr>
      </w:pPr>
      <w:r w:rsidRPr="00721FBF">
        <w:rPr>
          <w:rFonts w:ascii="Times New Roman" w:hAnsi="Times New Roman"/>
          <w:sz w:val="24"/>
          <w:szCs w:val="24"/>
        </w:rPr>
        <w:t xml:space="preserve"> </w:t>
      </w:r>
      <w:r w:rsidR="00CE65C9" w:rsidRPr="00721FBF">
        <w:rPr>
          <w:rFonts w:ascii="Times New Roman" w:hAnsi="Times New Roman"/>
          <w:sz w:val="24"/>
          <w:szCs w:val="24"/>
        </w:rPr>
        <w:t>per savanorystę (jaunieji maltiečiai) ir socialin</w:t>
      </w:r>
      <w:r w:rsidR="00DA3C05">
        <w:rPr>
          <w:rFonts w:ascii="Times New Roman" w:hAnsi="Times New Roman"/>
          <w:sz w:val="24"/>
          <w:szCs w:val="24"/>
        </w:rPr>
        <w:t>ę</w:t>
      </w:r>
      <w:r w:rsidR="00CE65C9" w:rsidRPr="00721FBF">
        <w:rPr>
          <w:rFonts w:ascii="Times New Roman" w:hAnsi="Times New Roman"/>
          <w:sz w:val="24"/>
          <w:szCs w:val="24"/>
        </w:rPr>
        <w:t>-pilietin</w:t>
      </w:r>
      <w:r w:rsidR="00DA3C05">
        <w:rPr>
          <w:rFonts w:ascii="Times New Roman" w:hAnsi="Times New Roman"/>
          <w:sz w:val="24"/>
          <w:szCs w:val="24"/>
        </w:rPr>
        <w:t>ę</w:t>
      </w:r>
      <w:r w:rsidR="00CE65C9" w:rsidRPr="00721FBF">
        <w:rPr>
          <w:rFonts w:ascii="Times New Roman" w:hAnsi="Times New Roman"/>
          <w:sz w:val="24"/>
          <w:szCs w:val="24"/>
        </w:rPr>
        <w:t xml:space="preserve"> popamokin</w:t>
      </w:r>
      <w:r w:rsidR="00DA3C05">
        <w:rPr>
          <w:rFonts w:ascii="Times New Roman" w:hAnsi="Times New Roman"/>
          <w:sz w:val="24"/>
          <w:szCs w:val="24"/>
        </w:rPr>
        <w:t>ę</w:t>
      </w:r>
      <w:r w:rsidR="00CE65C9" w:rsidRPr="00721FBF">
        <w:rPr>
          <w:rFonts w:ascii="Times New Roman" w:hAnsi="Times New Roman"/>
          <w:sz w:val="24"/>
          <w:szCs w:val="24"/>
        </w:rPr>
        <w:t xml:space="preserve"> veikl</w:t>
      </w:r>
      <w:r w:rsidR="00DA3C05">
        <w:rPr>
          <w:rFonts w:ascii="Times New Roman" w:hAnsi="Times New Roman"/>
          <w:sz w:val="24"/>
          <w:szCs w:val="24"/>
        </w:rPr>
        <w:t>ą</w:t>
      </w:r>
      <w:r w:rsidR="00CE65C9" w:rsidRPr="00721FBF">
        <w:rPr>
          <w:rFonts w:ascii="Times New Roman" w:hAnsi="Times New Roman"/>
          <w:sz w:val="24"/>
          <w:szCs w:val="24"/>
        </w:rPr>
        <w:t>;</w:t>
      </w:r>
    </w:p>
    <w:p w14:paraId="43AFB3B0" w14:textId="77777777" w:rsidR="00CE65C9" w:rsidRPr="00721FBF" w:rsidRDefault="00B53C1C" w:rsidP="00A17B50">
      <w:pPr>
        <w:pStyle w:val="Sraopastraipa"/>
        <w:numPr>
          <w:ilvl w:val="0"/>
          <w:numId w:val="35"/>
        </w:numPr>
        <w:jc w:val="both"/>
        <w:rPr>
          <w:rFonts w:ascii="Times New Roman" w:hAnsi="Times New Roman"/>
          <w:sz w:val="24"/>
          <w:szCs w:val="24"/>
        </w:rPr>
      </w:pPr>
      <w:r>
        <w:rPr>
          <w:rFonts w:ascii="Times New Roman" w:hAnsi="Times New Roman"/>
          <w:sz w:val="24"/>
          <w:szCs w:val="24"/>
        </w:rPr>
        <w:t>i</w:t>
      </w:r>
      <w:r w:rsidR="00CE65C9" w:rsidRPr="00721FBF">
        <w:rPr>
          <w:rFonts w:ascii="Times New Roman" w:hAnsi="Times New Roman"/>
          <w:sz w:val="24"/>
          <w:szCs w:val="24"/>
        </w:rPr>
        <w:t>ntegruojama į pamokas (dorinį ugdymą, pilietiškumo pagrindus).</w:t>
      </w:r>
    </w:p>
    <w:p w14:paraId="43AFB3B1" w14:textId="77777777" w:rsidR="00C02AC6" w:rsidRPr="002D215A" w:rsidRDefault="00C02AC6" w:rsidP="00B2620F">
      <w:pPr>
        <w:ind w:left="567"/>
        <w:jc w:val="both"/>
      </w:pPr>
      <w:r w:rsidRPr="0033442D">
        <w:t>16.4.</w:t>
      </w:r>
      <w:r>
        <w:t>3</w:t>
      </w:r>
      <w:r w:rsidRPr="0033442D">
        <w:t>.</w:t>
      </w:r>
      <w:r w:rsidRPr="00ED2021">
        <w:t xml:space="preserve"> </w:t>
      </w:r>
      <w:r w:rsidRPr="002B4391">
        <w:rPr>
          <w:b/>
        </w:rPr>
        <w:t>Sveikatos ir lytiškumo ugdymo bei rengimo šeimai</w:t>
      </w:r>
      <w:r w:rsidRPr="00ED2021">
        <w:t xml:space="preserve"> </w:t>
      </w:r>
      <w:r w:rsidRPr="0033442D">
        <w:rPr>
          <w:b/>
        </w:rPr>
        <w:t xml:space="preserve">bendroji programa              </w:t>
      </w:r>
      <w:r w:rsidRPr="002D215A">
        <w:t>įgyvendinama:</w:t>
      </w:r>
    </w:p>
    <w:p w14:paraId="43AFB3B2" w14:textId="77777777" w:rsidR="00B2620F" w:rsidRPr="001A0D76" w:rsidRDefault="00B2620F" w:rsidP="00B2620F">
      <w:pPr>
        <w:numPr>
          <w:ilvl w:val="0"/>
          <w:numId w:val="4"/>
        </w:numPr>
        <w:jc w:val="both"/>
      </w:pPr>
      <w:r w:rsidRPr="001A0D76">
        <w:t>integruojant į kai kurių mokomųjų dalykų (chemijos, fizikos, fizinio ugdymo, dorinio ugdymo, technologijų, biologijos, lietuvių kalbos ir literatūros, užsienio kalbų, retorikos, pilietiškumo pagrindų, informacinių technologijų, muzikos, dailės) ugdymo turinį;</w:t>
      </w:r>
    </w:p>
    <w:p w14:paraId="43AFB3B3" w14:textId="77777777" w:rsidR="00B2620F" w:rsidRPr="001A0D76" w:rsidRDefault="00B2620F" w:rsidP="00B2620F">
      <w:pPr>
        <w:numPr>
          <w:ilvl w:val="0"/>
          <w:numId w:val="4"/>
        </w:numPr>
        <w:jc w:val="both"/>
      </w:pPr>
      <w:r w:rsidRPr="001A0D76">
        <w:t>integruojant į klasės vadovo veiklą (per pusmetį ne mažiau kaip viena klasės valandėlė);</w:t>
      </w:r>
    </w:p>
    <w:p w14:paraId="43AFB3B4" w14:textId="77777777" w:rsidR="00B2620F" w:rsidRPr="00DD3D39" w:rsidRDefault="00B2620F" w:rsidP="00B2620F">
      <w:pPr>
        <w:numPr>
          <w:ilvl w:val="0"/>
          <w:numId w:val="4"/>
        </w:numPr>
        <w:jc w:val="both"/>
      </w:pPr>
      <w:r w:rsidRPr="00DD3D39">
        <w:t>per kultūrin</w:t>
      </w:r>
      <w:r w:rsidR="00096129" w:rsidRPr="00DD3D39">
        <w:t>ę</w:t>
      </w:r>
      <w:r w:rsidRPr="00DD3D39">
        <w:t xml:space="preserve"> pažintin</w:t>
      </w:r>
      <w:r w:rsidR="00096129" w:rsidRPr="00DD3D39">
        <w:t>ę</w:t>
      </w:r>
      <w:r w:rsidRPr="00DD3D39">
        <w:t xml:space="preserve"> dien</w:t>
      </w:r>
      <w:r w:rsidR="00096129" w:rsidRPr="00DD3D39">
        <w:t>ą</w:t>
      </w:r>
      <w:r w:rsidRPr="00DD3D39">
        <w:t xml:space="preserve"> (integruojant Sveikatos ir lytiškumo ugdymo bei rengimo šeimai bendrąją programą</w:t>
      </w:r>
      <w:r w:rsidR="001A0D76" w:rsidRPr="00DD3D39">
        <w:t>- seminarai, paskaitos ir veiklos</w:t>
      </w:r>
      <w:r w:rsidR="00EE70BE" w:rsidRPr="00DD3D39">
        <w:t xml:space="preserve"> „Savanorystė – savikūra, empatija, veiklumas“, skirta Savanorystės metams paminėti</w:t>
      </w:r>
      <w:r w:rsidRPr="00DD3D39">
        <w:t>);</w:t>
      </w:r>
    </w:p>
    <w:p w14:paraId="43AFB3B5" w14:textId="42A323D7" w:rsidR="00B2620F" w:rsidRPr="00096129" w:rsidRDefault="00B2620F" w:rsidP="00B2620F">
      <w:pPr>
        <w:numPr>
          <w:ilvl w:val="0"/>
          <w:numId w:val="4"/>
        </w:numPr>
        <w:jc w:val="both"/>
      </w:pPr>
      <w:r w:rsidRPr="00096129">
        <w:t xml:space="preserve">per tradicinį renginį </w:t>
      </w:r>
      <w:r w:rsidR="002C34C0">
        <w:t xml:space="preserve">- </w:t>
      </w:r>
      <w:r w:rsidRPr="00096129">
        <w:t>bendruomeniškumo žyg</w:t>
      </w:r>
      <w:r w:rsidR="0038031E">
        <w:t>į</w:t>
      </w:r>
      <w:r w:rsidRPr="00096129">
        <w:t xml:space="preserve"> „Pažink“;</w:t>
      </w:r>
    </w:p>
    <w:p w14:paraId="43AFB3B6" w14:textId="77777777" w:rsidR="00B2620F" w:rsidRPr="005A5508" w:rsidRDefault="00B2620F" w:rsidP="00B2620F">
      <w:pPr>
        <w:numPr>
          <w:ilvl w:val="0"/>
          <w:numId w:val="4"/>
        </w:numPr>
        <w:jc w:val="both"/>
      </w:pPr>
      <w:r w:rsidRPr="005A5508">
        <w:t>per sportinius renginius, turnyrus, konkursus (krepšinio turnyras 3х3, tritaškių konkursas, svarsčių kilnojimo varžybos, tarpklasiniai futbolo, krepšinio, stalo teniso</w:t>
      </w:r>
      <w:r w:rsidR="00DD3D39">
        <w:t>,</w:t>
      </w:r>
      <w:r w:rsidR="000A69AA">
        <w:t xml:space="preserve"> </w:t>
      </w:r>
      <w:r w:rsidR="00DD3D39">
        <w:t>lėkščiasvydžio</w:t>
      </w:r>
      <w:r w:rsidRPr="005A5508">
        <w:t xml:space="preserve"> turnyrai, Olimpinė diena);</w:t>
      </w:r>
    </w:p>
    <w:p w14:paraId="43AFB3B7" w14:textId="77777777" w:rsidR="00CA7D69" w:rsidRDefault="00CA7D69" w:rsidP="00CA7D69">
      <w:pPr>
        <w:numPr>
          <w:ilvl w:val="0"/>
          <w:numId w:val="4"/>
        </w:numPr>
        <w:jc w:val="both"/>
      </w:pPr>
      <w:r>
        <w:t>vykdant mokyklos sveikatos projektą „Mokinys – mokiniui: sveikai, atkakliai, emocionaliai 3“;</w:t>
      </w:r>
    </w:p>
    <w:p w14:paraId="43AFB3B8" w14:textId="77777777" w:rsidR="00B2620F" w:rsidRPr="0045700C" w:rsidRDefault="00B2620F" w:rsidP="00B2620F">
      <w:pPr>
        <w:numPr>
          <w:ilvl w:val="0"/>
          <w:numId w:val="4"/>
        </w:numPr>
        <w:jc w:val="both"/>
      </w:pPr>
      <w:r w:rsidRPr="0045700C">
        <w:t xml:space="preserve">bendraujant su Jaunimo sveikatos tinklu ir </w:t>
      </w:r>
      <w:r w:rsidR="0045700C" w:rsidRPr="0045700C">
        <w:t>prisijungiant prie jų inicijuotų veiklų</w:t>
      </w:r>
      <w:r w:rsidRPr="0045700C">
        <w:t>;</w:t>
      </w:r>
    </w:p>
    <w:p w14:paraId="43AFB3B9" w14:textId="59EDF61F" w:rsidR="00B2620F" w:rsidRPr="0045700C" w:rsidRDefault="00B2620F" w:rsidP="00B2620F">
      <w:pPr>
        <w:numPr>
          <w:ilvl w:val="0"/>
          <w:numId w:val="4"/>
        </w:numPr>
        <w:jc w:val="both"/>
      </w:pPr>
      <w:r w:rsidRPr="0045700C">
        <w:t>pertraukų</w:t>
      </w:r>
      <w:r w:rsidR="00E33156">
        <w:t xml:space="preserve"> </w:t>
      </w:r>
      <w:r w:rsidR="00105A2F" w:rsidRPr="0045700C">
        <w:t>(judrioji pertrauka)</w:t>
      </w:r>
      <w:r w:rsidRPr="0045700C">
        <w:t>, prevencinių renginių metu;</w:t>
      </w:r>
    </w:p>
    <w:p w14:paraId="43AFB3BA" w14:textId="4CE79265" w:rsidR="00B2620F" w:rsidRPr="00EF23C5" w:rsidRDefault="00B2620F" w:rsidP="00B2620F">
      <w:pPr>
        <w:numPr>
          <w:ilvl w:val="0"/>
          <w:numId w:val="4"/>
        </w:numPr>
        <w:jc w:val="both"/>
      </w:pPr>
      <w:r w:rsidRPr="00EF23C5">
        <w:t>minint pasaulinės psichinės sveikatos dieną;</w:t>
      </w:r>
    </w:p>
    <w:p w14:paraId="43AFB3BB" w14:textId="77777777" w:rsidR="00B2620F" w:rsidRPr="00EF23C5" w:rsidRDefault="00B2620F" w:rsidP="00B2620F">
      <w:pPr>
        <w:numPr>
          <w:ilvl w:val="0"/>
          <w:numId w:val="4"/>
        </w:numPr>
        <w:jc w:val="both"/>
      </w:pPr>
      <w:r w:rsidRPr="00EF23C5">
        <w:t>per švietėjiškas paskaitas – diskusijas</w:t>
      </w:r>
      <w:r w:rsidR="00EF23C5" w:rsidRPr="00EF23C5">
        <w:t>, seminarus</w:t>
      </w:r>
      <w:r w:rsidRPr="00EF23C5">
        <w:t>;</w:t>
      </w:r>
    </w:p>
    <w:p w14:paraId="43AFB3BC" w14:textId="77777777" w:rsidR="00B2620F" w:rsidRPr="00EF23C5" w:rsidRDefault="00B2620F" w:rsidP="00B2620F">
      <w:pPr>
        <w:numPr>
          <w:ilvl w:val="0"/>
          <w:numId w:val="4"/>
        </w:numPr>
        <w:jc w:val="both"/>
      </w:pPr>
      <w:r w:rsidRPr="00EF23C5">
        <w:t xml:space="preserve">integruojant sveikatos priežiūros specialistės veiklą (srautinės paskaitos klasių koncentrams). </w:t>
      </w:r>
    </w:p>
    <w:p w14:paraId="43AFB3BD" w14:textId="77777777" w:rsidR="00B2620F" w:rsidRPr="00B258D4" w:rsidRDefault="00B2620F" w:rsidP="00B2620F">
      <w:pPr>
        <w:ind w:left="630"/>
        <w:jc w:val="both"/>
      </w:pPr>
      <w:r w:rsidRPr="00B258D4">
        <w:t>1</w:t>
      </w:r>
      <w:r w:rsidR="002D215A">
        <w:t>6</w:t>
      </w:r>
      <w:r w:rsidRPr="00B258D4">
        <w:t>.</w:t>
      </w:r>
      <w:r w:rsidR="002D215A">
        <w:t>4</w:t>
      </w:r>
      <w:r w:rsidRPr="00B258D4">
        <w:t>.</w:t>
      </w:r>
      <w:r w:rsidR="00D07C91">
        <w:t>4</w:t>
      </w:r>
      <w:r w:rsidRPr="00B258D4">
        <w:t xml:space="preserve">. </w:t>
      </w:r>
      <w:r w:rsidRPr="002B4391">
        <w:rPr>
          <w:b/>
        </w:rPr>
        <w:t>Etninės kultūros</w:t>
      </w:r>
      <w:r w:rsidRPr="00B258D4">
        <w:t xml:space="preserve"> </w:t>
      </w:r>
      <w:r w:rsidRPr="002D215A">
        <w:rPr>
          <w:b/>
        </w:rPr>
        <w:t>programa</w:t>
      </w:r>
      <w:r w:rsidRPr="00B258D4">
        <w:t xml:space="preserve"> įgyvendinama:</w:t>
      </w:r>
    </w:p>
    <w:p w14:paraId="43AFB3BE" w14:textId="77777777" w:rsidR="00B2620F" w:rsidRPr="006F1AD1" w:rsidRDefault="00B2620F" w:rsidP="00B2620F">
      <w:pPr>
        <w:numPr>
          <w:ilvl w:val="0"/>
          <w:numId w:val="5"/>
        </w:numPr>
        <w:jc w:val="both"/>
      </w:pPr>
      <w:r w:rsidRPr="006F1AD1">
        <w:t>integruojant į kai kurių mokomųjų dalykų (lietuvių kalbos ir literatūros, istorijos, dorinio ugdymo, dailės, teatro, technologijų, muzikos) ugdymo turinį. Programos turinio apimtis pagal temines sritis:</w:t>
      </w:r>
    </w:p>
    <w:p w14:paraId="43AFB3BF" w14:textId="4DA41BF2" w:rsidR="00B2620F" w:rsidRPr="006F1AD1" w:rsidRDefault="00B2620F" w:rsidP="00B2620F">
      <w:pPr>
        <w:numPr>
          <w:ilvl w:val="0"/>
          <w:numId w:val="6"/>
        </w:numPr>
        <w:jc w:val="both"/>
      </w:pPr>
      <w:r w:rsidRPr="006F1AD1">
        <w:t>Etninės kultūros samprata</w:t>
      </w:r>
      <w:r w:rsidR="00F20561">
        <w:t>;</w:t>
      </w:r>
    </w:p>
    <w:p w14:paraId="43AFB3C0" w14:textId="08038634" w:rsidR="00B2620F" w:rsidRPr="006F1AD1" w:rsidRDefault="00B2620F" w:rsidP="00B2620F">
      <w:pPr>
        <w:numPr>
          <w:ilvl w:val="0"/>
          <w:numId w:val="6"/>
        </w:numPr>
        <w:jc w:val="both"/>
      </w:pPr>
      <w:r w:rsidRPr="006F1AD1">
        <w:t>Pasaulėžiūra, mitologija ir religija</w:t>
      </w:r>
      <w:r w:rsidR="00F20561">
        <w:t>;</w:t>
      </w:r>
    </w:p>
    <w:p w14:paraId="43AFB3C1" w14:textId="5CAD8FE7" w:rsidR="00B2620F" w:rsidRPr="006F1AD1" w:rsidRDefault="00B2620F" w:rsidP="00B2620F">
      <w:pPr>
        <w:numPr>
          <w:ilvl w:val="0"/>
          <w:numId w:val="6"/>
        </w:numPr>
        <w:jc w:val="both"/>
      </w:pPr>
      <w:r w:rsidRPr="006F1AD1">
        <w:t>Žmogaus gyvenimo ciklo tarpsniai ir apeigos</w:t>
      </w:r>
      <w:r w:rsidR="00F20561">
        <w:t>;</w:t>
      </w:r>
    </w:p>
    <w:p w14:paraId="43AFB3C2" w14:textId="2179C8AA" w:rsidR="00B2620F" w:rsidRPr="006F1AD1" w:rsidRDefault="00B2620F" w:rsidP="00B2620F">
      <w:pPr>
        <w:numPr>
          <w:ilvl w:val="0"/>
          <w:numId w:val="6"/>
        </w:numPr>
        <w:jc w:val="both"/>
      </w:pPr>
      <w:r w:rsidRPr="006F1AD1">
        <w:t>Sveikatos tausojimo papročiai ir gydymas</w:t>
      </w:r>
      <w:r w:rsidR="00F20561">
        <w:t>;</w:t>
      </w:r>
    </w:p>
    <w:p w14:paraId="43AFB3C3" w14:textId="0EC24FA0" w:rsidR="00B2620F" w:rsidRPr="006F1AD1" w:rsidRDefault="00B2620F" w:rsidP="00B2620F">
      <w:pPr>
        <w:numPr>
          <w:ilvl w:val="0"/>
          <w:numId w:val="6"/>
        </w:numPr>
        <w:jc w:val="both"/>
      </w:pPr>
      <w:r w:rsidRPr="006F1AD1">
        <w:t>Etnografiniai regionai</w:t>
      </w:r>
      <w:r w:rsidR="00F20561">
        <w:t>;</w:t>
      </w:r>
    </w:p>
    <w:p w14:paraId="43AFB3C4" w14:textId="6352D946" w:rsidR="00B2620F" w:rsidRPr="006F1AD1" w:rsidRDefault="00B2620F" w:rsidP="00B2620F">
      <w:pPr>
        <w:numPr>
          <w:ilvl w:val="0"/>
          <w:numId w:val="6"/>
        </w:numPr>
        <w:jc w:val="both"/>
      </w:pPr>
      <w:r w:rsidRPr="006F1AD1">
        <w:t>Kultūrinis kraštovaizdis ir tradicinė architektūra</w:t>
      </w:r>
      <w:r w:rsidR="00F20561">
        <w:t>;</w:t>
      </w:r>
    </w:p>
    <w:p w14:paraId="43AFB3C5" w14:textId="788ECFC9" w:rsidR="00B2620F" w:rsidRPr="006F1AD1" w:rsidRDefault="00B2620F" w:rsidP="00B2620F">
      <w:pPr>
        <w:numPr>
          <w:ilvl w:val="0"/>
          <w:numId w:val="6"/>
        </w:numPr>
        <w:jc w:val="both"/>
      </w:pPr>
      <w:r w:rsidRPr="006F1AD1">
        <w:t>Kalendorinės šventės ir papročiai</w:t>
      </w:r>
      <w:r w:rsidR="00F20561">
        <w:t>;</w:t>
      </w:r>
    </w:p>
    <w:p w14:paraId="43AFB3C6" w14:textId="65EBC1DE" w:rsidR="00B2620F" w:rsidRPr="006F1AD1" w:rsidRDefault="00B2620F" w:rsidP="00B2620F">
      <w:pPr>
        <w:numPr>
          <w:ilvl w:val="0"/>
          <w:numId w:val="6"/>
        </w:numPr>
        <w:jc w:val="both"/>
      </w:pPr>
      <w:r w:rsidRPr="006F1AD1">
        <w:t>Tradiciniai amatai, verslas ir darbai</w:t>
      </w:r>
      <w:r w:rsidR="00F20561">
        <w:t>;</w:t>
      </w:r>
    </w:p>
    <w:p w14:paraId="43AFB3C7" w14:textId="6B585D9E" w:rsidR="00B2620F" w:rsidRPr="006F1AD1" w:rsidRDefault="00B2620F" w:rsidP="00B2620F">
      <w:pPr>
        <w:numPr>
          <w:ilvl w:val="0"/>
          <w:numId w:val="6"/>
        </w:numPr>
        <w:jc w:val="both"/>
      </w:pPr>
      <w:r w:rsidRPr="006F1AD1">
        <w:t>Archeologinis ir tautinis kostiumas</w:t>
      </w:r>
      <w:r w:rsidR="00F20561">
        <w:t>;</w:t>
      </w:r>
    </w:p>
    <w:p w14:paraId="43AFB3C8" w14:textId="4C075EFA" w:rsidR="00B2620F" w:rsidRPr="006F1AD1" w:rsidRDefault="00B2620F" w:rsidP="00B2620F">
      <w:pPr>
        <w:numPr>
          <w:ilvl w:val="0"/>
          <w:numId w:val="6"/>
        </w:numPr>
        <w:jc w:val="both"/>
      </w:pPr>
      <w:r w:rsidRPr="006F1AD1">
        <w:t>Liaudies kūryba</w:t>
      </w:r>
      <w:r w:rsidR="00F20561">
        <w:t>;</w:t>
      </w:r>
    </w:p>
    <w:p w14:paraId="43AFB3C9" w14:textId="72D80AFB" w:rsidR="00B2620F" w:rsidRPr="006F1AD1" w:rsidRDefault="00B2620F" w:rsidP="00B2620F">
      <w:pPr>
        <w:numPr>
          <w:ilvl w:val="0"/>
          <w:numId w:val="6"/>
        </w:numPr>
        <w:jc w:val="both"/>
      </w:pPr>
      <w:r w:rsidRPr="006F1AD1">
        <w:t>Etninės kultūros tyrimai, sklaida, valstybinė globa</w:t>
      </w:r>
      <w:r w:rsidR="00914078">
        <w:t>;</w:t>
      </w:r>
    </w:p>
    <w:p w14:paraId="43AFB3CA" w14:textId="77777777" w:rsidR="00B2620F" w:rsidRPr="006F1AD1" w:rsidRDefault="00B2620F" w:rsidP="00B2620F">
      <w:pPr>
        <w:numPr>
          <w:ilvl w:val="0"/>
          <w:numId w:val="7"/>
        </w:numPr>
        <w:jc w:val="both"/>
      </w:pPr>
      <w:r w:rsidRPr="006F1AD1">
        <w:t>integruojant į kai kurių neformaliojo švietimo programų (Etninės kultūros būrelis) turinį;</w:t>
      </w:r>
    </w:p>
    <w:p w14:paraId="43AFB3CB" w14:textId="77777777" w:rsidR="00B2620F" w:rsidRPr="008D5FD6" w:rsidRDefault="00B2620F" w:rsidP="00B2620F">
      <w:pPr>
        <w:numPr>
          <w:ilvl w:val="0"/>
          <w:numId w:val="7"/>
        </w:numPr>
        <w:jc w:val="both"/>
      </w:pPr>
      <w:r w:rsidRPr="008D5FD6">
        <w:lastRenderedPageBreak/>
        <w:t>integruojant į klasės vadovo veiklą. Integruoti temas, susijusias su klasės valandėlės tema, galima visus mokslo metus. Integravimo temos rašomos taip:</w:t>
      </w:r>
    </w:p>
    <w:p w14:paraId="43AFB3CC" w14:textId="77777777" w:rsidR="00B2620F" w:rsidRPr="00914078" w:rsidRDefault="00B2620F" w:rsidP="00B2620F">
      <w:pPr>
        <w:pStyle w:val="Sraopastraipa"/>
        <w:numPr>
          <w:ilvl w:val="1"/>
          <w:numId w:val="7"/>
        </w:numPr>
        <w:jc w:val="both"/>
        <w:rPr>
          <w:rFonts w:ascii="Times New Roman" w:hAnsi="Times New Roman"/>
          <w:sz w:val="24"/>
          <w:szCs w:val="24"/>
        </w:rPr>
      </w:pPr>
      <w:r w:rsidRPr="00914078">
        <w:rPr>
          <w:rFonts w:ascii="Times New Roman" w:hAnsi="Times New Roman"/>
          <w:sz w:val="24"/>
          <w:szCs w:val="24"/>
        </w:rPr>
        <w:t>Etnokultūrinių vertybių ir procesų pažinimas, interpretavimas bei vertinimas.</w:t>
      </w:r>
    </w:p>
    <w:p w14:paraId="43AFB3CD" w14:textId="77777777" w:rsidR="00B2620F" w:rsidRPr="00914078" w:rsidRDefault="00B2620F" w:rsidP="00B2620F">
      <w:pPr>
        <w:pStyle w:val="Sraopastraipa"/>
        <w:numPr>
          <w:ilvl w:val="1"/>
          <w:numId w:val="7"/>
        </w:numPr>
        <w:jc w:val="both"/>
        <w:rPr>
          <w:rFonts w:ascii="Times New Roman" w:hAnsi="Times New Roman"/>
          <w:sz w:val="24"/>
          <w:szCs w:val="24"/>
        </w:rPr>
      </w:pPr>
      <w:r w:rsidRPr="00914078">
        <w:rPr>
          <w:rFonts w:ascii="Times New Roman" w:hAnsi="Times New Roman"/>
          <w:sz w:val="24"/>
          <w:szCs w:val="24"/>
        </w:rPr>
        <w:t>Tautinės savimonės ir pagarbos kitų tautų kultūrai puoselėjimas.</w:t>
      </w:r>
    </w:p>
    <w:p w14:paraId="43AFB3CE" w14:textId="1FEB9C11" w:rsidR="00B2620F" w:rsidRPr="00914078" w:rsidRDefault="00B2620F" w:rsidP="00B2620F">
      <w:pPr>
        <w:pStyle w:val="Sraopastraipa"/>
        <w:numPr>
          <w:ilvl w:val="1"/>
          <w:numId w:val="7"/>
        </w:numPr>
        <w:jc w:val="both"/>
        <w:rPr>
          <w:rFonts w:ascii="Times New Roman" w:hAnsi="Times New Roman"/>
          <w:sz w:val="24"/>
          <w:szCs w:val="24"/>
        </w:rPr>
      </w:pPr>
      <w:r w:rsidRPr="00914078">
        <w:rPr>
          <w:rFonts w:ascii="Times New Roman" w:hAnsi="Times New Roman"/>
          <w:sz w:val="24"/>
          <w:szCs w:val="24"/>
        </w:rPr>
        <w:t>Etnokultūrinė raiška</w:t>
      </w:r>
      <w:r w:rsidR="00D82EEA">
        <w:rPr>
          <w:rFonts w:ascii="Times New Roman" w:hAnsi="Times New Roman"/>
          <w:sz w:val="24"/>
          <w:szCs w:val="24"/>
        </w:rPr>
        <w:t xml:space="preserve"> </w:t>
      </w:r>
      <w:r w:rsidRPr="00914078">
        <w:rPr>
          <w:rFonts w:ascii="Times New Roman" w:hAnsi="Times New Roman"/>
          <w:sz w:val="24"/>
          <w:szCs w:val="24"/>
        </w:rPr>
        <w:t>(</w:t>
      </w:r>
      <w:r w:rsidR="00E36752">
        <w:rPr>
          <w:rFonts w:ascii="Times New Roman" w:hAnsi="Times New Roman"/>
          <w:sz w:val="24"/>
          <w:szCs w:val="24"/>
        </w:rPr>
        <w:t>V</w:t>
      </w:r>
      <w:r w:rsidRPr="00914078">
        <w:rPr>
          <w:rFonts w:ascii="Times New Roman" w:hAnsi="Times New Roman"/>
          <w:sz w:val="24"/>
          <w:szCs w:val="24"/>
        </w:rPr>
        <w:t>asario 16</w:t>
      </w:r>
      <w:r w:rsidR="00E36752">
        <w:rPr>
          <w:rFonts w:ascii="Times New Roman" w:hAnsi="Times New Roman"/>
          <w:sz w:val="24"/>
          <w:szCs w:val="24"/>
        </w:rPr>
        <w:t>,</w:t>
      </w:r>
      <w:r w:rsidRPr="00914078">
        <w:rPr>
          <w:rFonts w:ascii="Times New Roman" w:hAnsi="Times New Roman"/>
          <w:sz w:val="24"/>
          <w:szCs w:val="24"/>
        </w:rPr>
        <w:t xml:space="preserve"> Kovo 11 minėjimas)</w:t>
      </w:r>
      <w:r w:rsidR="00D82EEA">
        <w:rPr>
          <w:rFonts w:ascii="Times New Roman" w:hAnsi="Times New Roman"/>
          <w:sz w:val="24"/>
          <w:szCs w:val="24"/>
        </w:rPr>
        <w:t>.</w:t>
      </w:r>
    </w:p>
    <w:p w14:paraId="43AFB3CF" w14:textId="77777777" w:rsidR="00B2620F" w:rsidRDefault="00B2620F" w:rsidP="00B2620F">
      <w:pPr>
        <w:numPr>
          <w:ilvl w:val="0"/>
          <w:numId w:val="7"/>
        </w:numPr>
        <w:jc w:val="both"/>
      </w:pPr>
      <w:r w:rsidRPr="008D5FD6">
        <w:t>per renginius (tradiciniai renginiai „Šviesos diena“, „Saulės diena“);</w:t>
      </w:r>
    </w:p>
    <w:p w14:paraId="43AFB3D0" w14:textId="2D81E971" w:rsidR="00392E08" w:rsidRDefault="00D82EEA" w:rsidP="00B2620F">
      <w:pPr>
        <w:numPr>
          <w:ilvl w:val="0"/>
          <w:numId w:val="7"/>
        </w:numPr>
        <w:jc w:val="both"/>
      </w:pPr>
      <w:r>
        <w:t>k</w:t>
      </w:r>
      <w:r w:rsidR="00392E08">
        <w:t>ultūrinės pažintinės dienos metu pristatant visų metų projektinius darbus. Projektinius darbus mokiniai rengia visus mokslo metus pagal duotas temas:</w:t>
      </w:r>
    </w:p>
    <w:p w14:paraId="43AFB3D1" w14:textId="3FEF32CD" w:rsidR="009601DB" w:rsidRDefault="009601DB" w:rsidP="00A17B50">
      <w:pPr>
        <w:numPr>
          <w:ilvl w:val="0"/>
          <w:numId w:val="34"/>
        </w:numPr>
        <w:jc w:val="both"/>
      </w:pPr>
      <w:r>
        <w:t>I kl. „Mano giminės medis“ (įdomiausia šeimos istorija, svarbiausia nuotrauka ...</w:t>
      </w:r>
      <w:r w:rsidR="00636604">
        <w:t>)</w:t>
      </w:r>
      <w:r w:rsidR="000C39CB">
        <w:t>;</w:t>
      </w:r>
      <w:r w:rsidR="00636604">
        <w:t xml:space="preserve"> „Šeimos relikvija“(įdomiausias mūsų šeimos daiktas, namas ...);</w:t>
      </w:r>
    </w:p>
    <w:p w14:paraId="43AFB3D2" w14:textId="77777777" w:rsidR="00636604" w:rsidRDefault="00636604" w:rsidP="00A17B50">
      <w:pPr>
        <w:numPr>
          <w:ilvl w:val="0"/>
          <w:numId w:val="34"/>
        </w:numPr>
        <w:jc w:val="both"/>
      </w:pPr>
      <w:r>
        <w:t>I</w:t>
      </w:r>
      <w:r w:rsidR="00124437">
        <w:t>I</w:t>
      </w:r>
      <w:r>
        <w:t xml:space="preserve"> kl. „Gražiausia kalendorinė ar šeimos šventė“</w:t>
      </w:r>
      <w:r w:rsidR="00124437">
        <w:t>;</w:t>
      </w:r>
    </w:p>
    <w:p w14:paraId="43AFB3D3" w14:textId="77777777" w:rsidR="00124437" w:rsidRPr="008D5FD6" w:rsidRDefault="00124437" w:rsidP="00A17B50">
      <w:pPr>
        <w:numPr>
          <w:ilvl w:val="0"/>
          <w:numId w:val="34"/>
        </w:numPr>
        <w:jc w:val="both"/>
      </w:pPr>
      <w:r>
        <w:t>III kl. „Mano krašto žemėlapis“ (aplankytų vietų nuotraukų koliažas);</w:t>
      </w:r>
    </w:p>
    <w:p w14:paraId="43AFB3D4" w14:textId="77777777" w:rsidR="00B2620F" w:rsidRPr="008D5FD6" w:rsidRDefault="00B2620F" w:rsidP="00B2620F">
      <w:pPr>
        <w:numPr>
          <w:ilvl w:val="0"/>
          <w:numId w:val="7"/>
        </w:numPr>
        <w:jc w:val="both"/>
      </w:pPr>
      <w:r w:rsidRPr="008D5FD6">
        <w:t>mokant  lietuvių kalbos ir etninės kultūros modulio I klasėje.</w:t>
      </w:r>
    </w:p>
    <w:p w14:paraId="43AFB3D5" w14:textId="77777777" w:rsidR="00B2620F" w:rsidRPr="0051525E" w:rsidRDefault="00B2620F" w:rsidP="00B2620F">
      <w:pPr>
        <w:ind w:left="630"/>
        <w:jc w:val="both"/>
      </w:pPr>
      <w:r w:rsidRPr="0051525E">
        <w:t>1</w:t>
      </w:r>
      <w:r w:rsidR="002D215A">
        <w:t>6</w:t>
      </w:r>
      <w:r w:rsidRPr="0051525E">
        <w:t>.</w:t>
      </w:r>
      <w:r w:rsidR="002D215A">
        <w:t>4</w:t>
      </w:r>
      <w:r w:rsidR="00D07C91">
        <w:t>.5</w:t>
      </w:r>
      <w:r w:rsidRPr="0051525E">
        <w:t xml:space="preserve">. </w:t>
      </w:r>
      <w:r w:rsidRPr="002B4391">
        <w:rPr>
          <w:b/>
        </w:rPr>
        <w:t>Ugdymo karjerai</w:t>
      </w:r>
      <w:r w:rsidRPr="0051525E">
        <w:t xml:space="preserve"> </w:t>
      </w:r>
      <w:r w:rsidRPr="002D215A">
        <w:rPr>
          <w:b/>
        </w:rPr>
        <w:t xml:space="preserve">programa </w:t>
      </w:r>
      <w:r w:rsidRPr="0051525E">
        <w:t>įgyvendinama:</w:t>
      </w:r>
    </w:p>
    <w:p w14:paraId="43AFB3D6" w14:textId="77777777" w:rsidR="00B2620F" w:rsidRPr="00B43E38" w:rsidRDefault="00B2620F" w:rsidP="00B2620F">
      <w:pPr>
        <w:numPr>
          <w:ilvl w:val="0"/>
          <w:numId w:val="8"/>
        </w:numPr>
        <w:jc w:val="both"/>
      </w:pPr>
      <w:r w:rsidRPr="00B43E38">
        <w:t>vykdant Ugdymo karjerai centro veiklą: vedamos grupinės ir individualios konsultacijos mokiniams savęs pažinimo, individualaus ugdymo plano pasirinkimo, profesinio informavimo klausimais. Teikiama informacija apie Lietuvos švietimo sistemą, stojimo į aukštąsias ir profesines mokyklas sąlygas. Kaupiama literatūra. Vykdoma informacijos sklaida gimnazijos internetinėje svetainėje. Palaikomi ryšiai su socialiniais partneriais. Į karjeros centro organizuojamas veiklas įtraukiami gimnazijos mokinių savivaldos atstovai. Vykdomos profesinio informavimo bei veiklinimo išvykos. Organizuojami susitikimai su įvairių profesijų atstovais, žymiais žmonėmis. Tarpininkaujama sudarant galimybes savanorystei. Organizuojamas karjeros dienos renginys. Vedamos paskaitos mokiniams, mokytojams, tėvams;</w:t>
      </w:r>
    </w:p>
    <w:p w14:paraId="43AFB3D7" w14:textId="77777777" w:rsidR="00B2620F" w:rsidRPr="00B43E38" w:rsidRDefault="00B2620F" w:rsidP="00B2620F">
      <w:pPr>
        <w:numPr>
          <w:ilvl w:val="0"/>
          <w:numId w:val="8"/>
        </w:numPr>
        <w:jc w:val="both"/>
      </w:pPr>
      <w:r w:rsidRPr="00B43E38">
        <w:t xml:space="preserve"> tiesiogiai integruojant profesinį veiklinimą į technologijų privalomą 17 valandų kursą I klasėse, bendradarbiaujant su Plungės rajono įmonėmis;</w:t>
      </w:r>
    </w:p>
    <w:p w14:paraId="43AFB3D8" w14:textId="77777777" w:rsidR="00B2620F" w:rsidRPr="00B43E38" w:rsidRDefault="00B2620F" w:rsidP="00B2620F">
      <w:pPr>
        <w:numPr>
          <w:ilvl w:val="0"/>
          <w:numId w:val="8"/>
        </w:numPr>
        <w:jc w:val="both"/>
      </w:pPr>
      <w:r w:rsidRPr="00B43E38">
        <w:t>tiesiogiai integruojant į ekonomikos ir verslumo II-ose klasėse ir į „Ekonomikos ir verslo, karjeros valdymo“ pasirenkamojo dalyko kursą III - IV klasėse;</w:t>
      </w:r>
    </w:p>
    <w:p w14:paraId="43AFB3D9" w14:textId="77777777" w:rsidR="00B2620F" w:rsidRPr="00B43E38" w:rsidRDefault="00B2620F" w:rsidP="00B2620F">
      <w:pPr>
        <w:numPr>
          <w:ilvl w:val="0"/>
          <w:numId w:val="8"/>
        </w:numPr>
        <w:jc w:val="both"/>
      </w:pPr>
      <w:r w:rsidRPr="00B43E38">
        <w:t>tiesiogiai integruojant į lietuvių kalbos ir literatūros bei užsienio kalbų pamokas rašant motyvacinį laišką III klasėse;</w:t>
      </w:r>
    </w:p>
    <w:p w14:paraId="43AFB3DA" w14:textId="77777777" w:rsidR="00B2620F" w:rsidRPr="00B43E38" w:rsidRDefault="00B2620F" w:rsidP="00B2620F">
      <w:pPr>
        <w:numPr>
          <w:ilvl w:val="0"/>
          <w:numId w:val="8"/>
        </w:numPr>
        <w:jc w:val="both"/>
      </w:pPr>
      <w:r w:rsidRPr="00B43E38">
        <w:t>vedant tris dorinio ugdymo pamokas I klasėse savęs pažinimo tema, siejant į visumą asmenines savybes, vertybes, nuostatas, interesus, polinkius, gebėjimus;</w:t>
      </w:r>
    </w:p>
    <w:p w14:paraId="43AFB3DB" w14:textId="6FFCBEFC" w:rsidR="00B2620F" w:rsidRPr="00B43E38" w:rsidRDefault="00B2620F" w:rsidP="00B2620F">
      <w:pPr>
        <w:numPr>
          <w:ilvl w:val="0"/>
          <w:numId w:val="8"/>
        </w:numPr>
        <w:jc w:val="both"/>
      </w:pPr>
      <w:r w:rsidRPr="00B43E38">
        <w:t>iš dalies integruojant į įvairių dalykų pamokas, nurodant mokomojo dalyko ir atskirų jo ypatumų svarbą profesinėse veiklose ir pasaulio ūkio sektoriuose</w:t>
      </w:r>
      <w:r w:rsidR="00B704AD">
        <w:t>, p</w:t>
      </w:r>
      <w:r w:rsidRPr="00B43E38">
        <w:t>asikviečiant į pamokas įvairius specialistus iš įmonių, organizacijų. Pamokų metu ugdant bendrąsias kompetencijas;</w:t>
      </w:r>
    </w:p>
    <w:p w14:paraId="43AFB3DC" w14:textId="77777777" w:rsidR="00B2620F" w:rsidRPr="00B43E38" w:rsidRDefault="00B2620F" w:rsidP="00B2620F">
      <w:pPr>
        <w:numPr>
          <w:ilvl w:val="0"/>
          <w:numId w:val="8"/>
        </w:numPr>
        <w:jc w:val="both"/>
      </w:pPr>
      <w:r w:rsidRPr="00B43E38">
        <w:t>integruojant į klasės valandėles (dvi klasės valandėlės per mokslo metus pagal sudarytą planą);</w:t>
      </w:r>
    </w:p>
    <w:p w14:paraId="43AFB3DD" w14:textId="48F71C35" w:rsidR="00B2620F" w:rsidRPr="00B43E38" w:rsidRDefault="00B2620F" w:rsidP="00B2620F">
      <w:pPr>
        <w:numPr>
          <w:ilvl w:val="0"/>
          <w:numId w:val="8"/>
        </w:numPr>
        <w:jc w:val="both"/>
      </w:pPr>
      <w:r w:rsidRPr="00B43E38">
        <w:t>integruojant į renginius. Jų metu siekiama sudaryti galimybes mokiniams išreikšti save, kurti, įgyti naujas patirtis, tobulinti gebėjimus ir bendrąsias kompetencijas</w:t>
      </w:r>
      <w:r w:rsidR="001D137D">
        <w:t>;</w:t>
      </w:r>
    </w:p>
    <w:p w14:paraId="43AFB3DE" w14:textId="77777777" w:rsidR="00B2620F" w:rsidRPr="00B43E38" w:rsidRDefault="00B2620F" w:rsidP="00B2620F">
      <w:pPr>
        <w:numPr>
          <w:ilvl w:val="0"/>
          <w:numId w:val="8"/>
        </w:numPr>
        <w:jc w:val="both"/>
      </w:pPr>
      <w:r w:rsidRPr="00B43E38">
        <w:t>skiriant mokymosi dieną karjeros dienos renginiui;</w:t>
      </w:r>
    </w:p>
    <w:p w14:paraId="43AFB3DF" w14:textId="77777777" w:rsidR="00CD04F6" w:rsidRDefault="00B2620F" w:rsidP="002070F4">
      <w:pPr>
        <w:pStyle w:val="Sraopastraipa"/>
        <w:numPr>
          <w:ilvl w:val="0"/>
          <w:numId w:val="8"/>
        </w:numPr>
        <w:jc w:val="both"/>
        <w:rPr>
          <w:rFonts w:ascii="Times New Roman" w:hAnsi="Times New Roman"/>
          <w:sz w:val="24"/>
          <w:szCs w:val="24"/>
        </w:rPr>
      </w:pPr>
      <w:proofErr w:type="gramStart"/>
      <w:r w:rsidRPr="00B43E38">
        <w:rPr>
          <w:rFonts w:ascii="Times New Roman" w:hAnsi="Times New Roman"/>
          <w:sz w:val="24"/>
          <w:szCs w:val="24"/>
        </w:rPr>
        <w:t>gimnazijos</w:t>
      </w:r>
      <w:proofErr w:type="gramEnd"/>
      <w:r w:rsidRPr="00B43E38">
        <w:rPr>
          <w:rFonts w:ascii="Times New Roman" w:hAnsi="Times New Roman"/>
          <w:sz w:val="24"/>
          <w:szCs w:val="24"/>
        </w:rPr>
        <w:t xml:space="preserve"> bibliotekoje - informaciniame centre sudaroma galimybė naudotis AIKOS ir LAMA BPO informacinėmis sistemomis.</w:t>
      </w:r>
    </w:p>
    <w:p w14:paraId="43AFB3E3" w14:textId="647527CA" w:rsidR="00B2620F" w:rsidRDefault="00B2620F" w:rsidP="00B2620F">
      <w:pPr>
        <w:shd w:val="clear" w:color="auto" w:fill="FFFFFF"/>
        <w:ind w:firstLine="567"/>
        <w:jc w:val="both"/>
      </w:pPr>
      <w:r w:rsidRPr="008342A3">
        <w:t>1</w:t>
      </w:r>
      <w:r w:rsidR="00337A75">
        <w:t>6</w:t>
      </w:r>
      <w:r w:rsidRPr="008342A3">
        <w:t>.</w:t>
      </w:r>
      <w:r w:rsidR="00337A75">
        <w:t>4</w:t>
      </w:r>
      <w:r w:rsidRPr="008342A3">
        <w:t>.</w:t>
      </w:r>
      <w:r w:rsidR="00D07C91">
        <w:t>6</w:t>
      </w:r>
      <w:r w:rsidRPr="008342A3">
        <w:t xml:space="preserve"> </w:t>
      </w:r>
      <w:r w:rsidR="002F7694" w:rsidRPr="003E59E2">
        <w:rPr>
          <w:b/>
        </w:rPr>
        <w:t>Žmogaus saugos program</w:t>
      </w:r>
      <w:r w:rsidR="00491FAA">
        <w:rPr>
          <w:b/>
        </w:rPr>
        <w:t>os</w:t>
      </w:r>
      <w:r w:rsidR="002F7694">
        <w:t xml:space="preserve"> įgyvendin</w:t>
      </w:r>
      <w:r w:rsidR="00973714">
        <w:t>imas</w:t>
      </w:r>
      <w:r w:rsidRPr="008342A3">
        <w:t>:</w:t>
      </w:r>
    </w:p>
    <w:p w14:paraId="43AFB3E4" w14:textId="3AA870AD" w:rsidR="003E59E2" w:rsidRDefault="001660CF" w:rsidP="003E59E2">
      <w:pPr>
        <w:shd w:val="clear" w:color="auto" w:fill="FFFFFF"/>
        <w:ind w:firstLine="567"/>
        <w:jc w:val="both"/>
      </w:pPr>
      <w:r>
        <w:t>16.4.6</w:t>
      </w:r>
      <w:r w:rsidR="003E59E2">
        <w:t xml:space="preserve">.1.  </w:t>
      </w:r>
      <w:r w:rsidR="00D331DB">
        <w:t>pagrindiniame ugdyme</w:t>
      </w:r>
      <w:r w:rsidR="000B3743">
        <w:t xml:space="preserve"> žmogaus saugos</w:t>
      </w:r>
      <w:r w:rsidR="00384177">
        <w:t xml:space="preserve"> </w:t>
      </w:r>
      <w:r w:rsidR="008A6863">
        <w:t xml:space="preserve">mokoma </w:t>
      </w:r>
      <w:r w:rsidR="003D4EC5">
        <w:t>II klasėje</w:t>
      </w:r>
      <w:r w:rsidR="00384177">
        <w:t xml:space="preserve"> </w:t>
      </w:r>
      <w:r w:rsidR="00052461">
        <w:t>18</w:t>
      </w:r>
      <w:r w:rsidR="00384177">
        <w:t xml:space="preserve">,5 </w:t>
      </w:r>
      <w:r w:rsidR="00052461">
        <w:t>pamok</w:t>
      </w:r>
      <w:r w:rsidR="003A4D9B">
        <w:t>ų</w:t>
      </w:r>
      <w:r w:rsidR="008A6863">
        <w:t xml:space="preserve"> per metus</w:t>
      </w:r>
      <w:r w:rsidR="00687CD6">
        <w:t>:</w:t>
      </w:r>
      <w:r w:rsidR="00A6065B">
        <w:t xml:space="preserve"> po vieną savaitinę pamoką </w:t>
      </w:r>
      <w:r w:rsidR="00687CD6">
        <w:t>IIa ir IIb</w:t>
      </w:r>
      <w:r w:rsidR="00D514CF">
        <w:t xml:space="preserve"> klasėms</w:t>
      </w:r>
      <w:r w:rsidR="00F834B5">
        <w:t xml:space="preserve"> pirmame pusmetyje, IIc ir IId klasėms antrame pusmetyje</w:t>
      </w:r>
      <w:r w:rsidR="00AB1811">
        <w:t>;</w:t>
      </w:r>
    </w:p>
    <w:p w14:paraId="43AFB3E5" w14:textId="77777777" w:rsidR="00B115F1" w:rsidRPr="00B80260" w:rsidRDefault="00B115F1" w:rsidP="00B115F1">
      <w:pPr>
        <w:shd w:val="clear" w:color="auto" w:fill="FFFFFF"/>
        <w:ind w:firstLine="567"/>
        <w:jc w:val="both"/>
      </w:pPr>
      <w:r>
        <w:rPr>
          <w:spacing w:val="-1"/>
        </w:rPr>
        <w:t xml:space="preserve">16.4.6.2. Vidurinio ugdymo programoje žmogaus saugos mokymas 17,5 val. </w:t>
      </w:r>
      <w:r w:rsidRPr="00B80260">
        <w:rPr>
          <w:spacing w:val="-1"/>
        </w:rPr>
        <w:t xml:space="preserve">vykdomas III klasėje pažintinių dienų metu </w:t>
      </w:r>
      <w:r w:rsidRPr="00E96636">
        <w:rPr>
          <w:spacing w:val="-1"/>
        </w:rPr>
        <w:t>vasario ir birželio</w:t>
      </w:r>
      <w:r w:rsidRPr="00964C47">
        <w:rPr>
          <w:color w:val="FF0000"/>
          <w:spacing w:val="-1"/>
        </w:rPr>
        <w:t xml:space="preserve"> </w:t>
      </w:r>
      <w:r w:rsidRPr="00B80260">
        <w:rPr>
          <w:spacing w:val="-1"/>
        </w:rPr>
        <w:t xml:space="preserve">mėnesiais. </w:t>
      </w:r>
    </w:p>
    <w:p w14:paraId="43AFB3E6" w14:textId="77777777" w:rsidR="00B717B6" w:rsidRPr="008342A3" w:rsidRDefault="00B717B6" w:rsidP="00B717B6">
      <w:pPr>
        <w:shd w:val="clear" w:color="auto" w:fill="FFFFFF"/>
        <w:ind w:firstLine="567"/>
        <w:jc w:val="both"/>
      </w:pPr>
      <w:r w:rsidRPr="008342A3">
        <w:t>1</w:t>
      </w:r>
      <w:r w:rsidR="00851901">
        <w:t>6</w:t>
      </w:r>
      <w:r w:rsidRPr="008342A3">
        <w:t>.</w:t>
      </w:r>
      <w:r w:rsidR="00851901">
        <w:t>4</w:t>
      </w:r>
      <w:r w:rsidRPr="008342A3">
        <w:t>.</w:t>
      </w:r>
      <w:r w:rsidR="009D75F5">
        <w:t>7</w:t>
      </w:r>
      <w:r w:rsidRPr="008342A3">
        <w:t xml:space="preserve">. </w:t>
      </w:r>
      <w:r w:rsidRPr="003B379E">
        <w:rPr>
          <w:b/>
          <w:bCs/>
        </w:rPr>
        <w:t>Laisvės kovų istorijos</w:t>
      </w:r>
      <w:r w:rsidRPr="008342A3">
        <w:t xml:space="preserve"> mokoma:</w:t>
      </w:r>
    </w:p>
    <w:p w14:paraId="43AFB3E7" w14:textId="77777777" w:rsidR="00B717B6" w:rsidRPr="008342A3" w:rsidRDefault="00B717B6" w:rsidP="00B717B6">
      <w:pPr>
        <w:numPr>
          <w:ilvl w:val="0"/>
          <w:numId w:val="9"/>
        </w:numPr>
        <w:shd w:val="clear" w:color="auto" w:fill="FFFFFF"/>
        <w:jc w:val="both"/>
      </w:pPr>
      <w:r w:rsidRPr="008342A3">
        <w:t xml:space="preserve">integruojant temas į istorijos, lietuvių kalbos ir literatūros bei pilietiškumo pagrindų pamokų ugdymo turinį; </w:t>
      </w:r>
    </w:p>
    <w:p w14:paraId="43AFB3E8" w14:textId="3B301C47" w:rsidR="00B717B6" w:rsidRPr="008342A3" w:rsidRDefault="003B379E" w:rsidP="00B717B6">
      <w:pPr>
        <w:numPr>
          <w:ilvl w:val="0"/>
          <w:numId w:val="9"/>
        </w:numPr>
        <w:shd w:val="clear" w:color="auto" w:fill="FFFFFF"/>
        <w:jc w:val="both"/>
      </w:pPr>
      <w:r>
        <w:t>p</w:t>
      </w:r>
      <w:r w:rsidR="00B717B6" w:rsidRPr="008342A3">
        <w:t>er pasirenkamojo  „Nacionalinio saugumo ir krašto gynybos“ modulio pamokas II klasėje</w:t>
      </w:r>
      <w:r>
        <w:t>.</w:t>
      </w:r>
      <w:r w:rsidR="00B717B6" w:rsidRPr="008342A3">
        <w:t xml:space="preserve">   </w:t>
      </w:r>
    </w:p>
    <w:p w14:paraId="43AFB3E9" w14:textId="77777777" w:rsidR="00B717B6" w:rsidRPr="00747DC2" w:rsidRDefault="00B717B6" w:rsidP="00B717B6">
      <w:pPr>
        <w:ind w:left="630"/>
        <w:jc w:val="both"/>
        <w:rPr>
          <w:b/>
        </w:rPr>
      </w:pPr>
      <w:r w:rsidRPr="00747DC2">
        <w:rPr>
          <w:b/>
        </w:rPr>
        <w:lastRenderedPageBreak/>
        <w:t>1</w:t>
      </w:r>
      <w:r w:rsidR="00E90173" w:rsidRPr="00747DC2">
        <w:rPr>
          <w:b/>
        </w:rPr>
        <w:t>6</w:t>
      </w:r>
      <w:r w:rsidRPr="00747DC2">
        <w:rPr>
          <w:b/>
        </w:rPr>
        <w:t>.</w:t>
      </w:r>
      <w:r w:rsidR="00E90173" w:rsidRPr="00747DC2">
        <w:rPr>
          <w:b/>
        </w:rPr>
        <w:t>5</w:t>
      </w:r>
      <w:r w:rsidRPr="00747DC2">
        <w:rPr>
          <w:b/>
        </w:rPr>
        <w:t xml:space="preserve">. Dėl mokiniui siūlomų papildomai pasirinkti dalykų, dalykų modulių:  </w:t>
      </w:r>
    </w:p>
    <w:p w14:paraId="43AFB3EA" w14:textId="77777777" w:rsidR="00B717B6" w:rsidRPr="00747DC2" w:rsidRDefault="00B717B6" w:rsidP="00B717B6">
      <w:pPr>
        <w:ind w:firstLine="630"/>
        <w:jc w:val="both"/>
      </w:pPr>
      <w:r w:rsidRPr="00747DC2">
        <w:t>1</w:t>
      </w:r>
      <w:r w:rsidR="004437A6" w:rsidRPr="00747DC2">
        <w:t>6</w:t>
      </w:r>
      <w:r w:rsidRPr="00747DC2">
        <w:t>.</w:t>
      </w:r>
      <w:r w:rsidR="004437A6" w:rsidRPr="00747DC2">
        <w:t>5</w:t>
      </w:r>
      <w:r w:rsidRPr="00747DC2">
        <w:t xml:space="preserve">.1. III klasių mokiniams III – IV klasėje siūlomi  šie pasirenkamieji dalykai: retorika, šiuolaikinė politika ir teisė, ekonomika ir verslas, karjeros valdymas, braižyba, šiuolaikinės biotechnologijos, eksperimentinė ir skaičių chemija, projektinė veikla. Vadovaudamiesi gimnazijos ugdymo turinio planavimo tvarkos aprašu šių dalykų programas rengia dalykų mokytojai;  </w:t>
      </w:r>
    </w:p>
    <w:p w14:paraId="43AFB3EB" w14:textId="77777777" w:rsidR="00B717B6" w:rsidRPr="00747DC2" w:rsidRDefault="00B717B6" w:rsidP="00B717B6">
      <w:pPr>
        <w:ind w:firstLine="630"/>
        <w:jc w:val="both"/>
      </w:pPr>
      <w:r w:rsidRPr="00747DC2">
        <w:t>1</w:t>
      </w:r>
      <w:r w:rsidR="004437A6" w:rsidRPr="00747DC2">
        <w:t>6</w:t>
      </w:r>
      <w:r w:rsidRPr="00747DC2">
        <w:t>.</w:t>
      </w:r>
      <w:r w:rsidR="004437A6" w:rsidRPr="00747DC2">
        <w:t>5</w:t>
      </w:r>
      <w:r w:rsidRPr="00747DC2">
        <w:t xml:space="preserve">.2. IV klasių mokiniai tęsia  šių III klasėje pasirinktų pasirenkamųjų dalykų mokymąsi: retorika, </w:t>
      </w:r>
      <w:r w:rsidR="00D873E6" w:rsidRPr="00747DC2">
        <w:t>šiuolaikinė politika ir teisė</w:t>
      </w:r>
      <w:r w:rsidRPr="00747DC2">
        <w:t>, ekonomika ir versl</w:t>
      </w:r>
      <w:r w:rsidR="00943EEE" w:rsidRPr="00747DC2">
        <w:t>as, karjeros valdymas, braižyba, projektinė veikla ir</w:t>
      </w:r>
      <w:r w:rsidRPr="00747DC2">
        <w:t xml:space="preserve"> </w:t>
      </w:r>
      <w:r w:rsidR="00943EEE" w:rsidRPr="00747DC2">
        <w:t>pradeda mokytis pasirenkamąjį dalyką „E</w:t>
      </w:r>
      <w:r w:rsidRPr="00747DC2">
        <w:t>ksperimentinė ir skaičių chemija</w:t>
      </w:r>
      <w:r w:rsidR="00943EEE" w:rsidRPr="00747DC2">
        <w:t>“</w:t>
      </w:r>
      <w:r w:rsidRPr="00747DC2">
        <w:t xml:space="preserve">, projektinė veikla. Vadovaudamiesi gimnazijos ugdymo turinio planavimo tvarkos aprašu šių dalykų programas rengia dalykų mokytojai;  </w:t>
      </w:r>
    </w:p>
    <w:p w14:paraId="43AFB3EC" w14:textId="48D52F9E" w:rsidR="00B717B6" w:rsidRPr="00393CA4" w:rsidRDefault="00B717B6" w:rsidP="00B717B6">
      <w:pPr>
        <w:ind w:firstLine="630"/>
        <w:jc w:val="both"/>
      </w:pPr>
      <w:r w:rsidRPr="00747DC2">
        <w:t>1</w:t>
      </w:r>
      <w:r w:rsidR="004437A6" w:rsidRPr="00747DC2">
        <w:t>6</w:t>
      </w:r>
      <w:r w:rsidRPr="00747DC2">
        <w:t>.</w:t>
      </w:r>
      <w:r w:rsidR="004437A6" w:rsidRPr="00747DC2">
        <w:t>5</w:t>
      </w:r>
      <w:r w:rsidRPr="00747DC2">
        <w:t xml:space="preserve">.3. I </w:t>
      </w:r>
      <w:r w:rsidRPr="00393CA4">
        <w:t>klasėse siūlomas privalomai pasirenkamas lietuvių kalbos ir etninės kultūros modulis (1 sav. pamoka), siūloma pasirinkti vieną  iš modulių: matematikos sunkesnių uždavinių arba matematikos spragų likvidavimo (1 savaitinė pamoka), vieną iš modulių: fizikos „</w:t>
      </w:r>
      <w:r w:rsidR="00F353D4" w:rsidRPr="00393CA4">
        <w:t>Įdomioji fizika</w:t>
      </w:r>
      <w:r w:rsidRPr="00393CA4">
        <w:t>“, biologijos „Organizmų sandara ir funkcijos“</w:t>
      </w:r>
      <w:r w:rsidR="00BB0365" w:rsidRPr="00393CA4">
        <w:t>;</w:t>
      </w:r>
      <w:r w:rsidRPr="00393CA4">
        <w:t xml:space="preserve"> </w:t>
      </w:r>
    </w:p>
    <w:p w14:paraId="43AFB3ED" w14:textId="701B06A8" w:rsidR="00B717B6" w:rsidRPr="00747DC2" w:rsidRDefault="00B717B6" w:rsidP="00B717B6">
      <w:pPr>
        <w:ind w:firstLine="630"/>
        <w:jc w:val="both"/>
      </w:pPr>
      <w:r w:rsidRPr="00393CA4">
        <w:t>1</w:t>
      </w:r>
      <w:r w:rsidR="004437A6" w:rsidRPr="00393CA4">
        <w:t>6</w:t>
      </w:r>
      <w:r w:rsidRPr="00393CA4">
        <w:t>.</w:t>
      </w:r>
      <w:r w:rsidR="004437A6" w:rsidRPr="00393CA4">
        <w:t>5</w:t>
      </w:r>
      <w:r w:rsidRPr="00393CA4">
        <w:t xml:space="preserve">.4.  II klasėse  siūlomas privalomai pasirenkamas matematikos </w:t>
      </w:r>
      <w:r w:rsidRPr="00747DC2">
        <w:t>kurso kartojimo modulis, pasirenkamasis „Nacionalinio saugumo ir krašto gynybos modulis“ ir gabių mokinių ugdymui pasirenkamasis modulis „Klasikinė biotechnologija“</w:t>
      </w:r>
      <w:r w:rsidR="00ED36FE">
        <w:t>;</w:t>
      </w:r>
    </w:p>
    <w:p w14:paraId="43AFB3EE" w14:textId="68E56F56" w:rsidR="00B717B6" w:rsidRPr="00747DC2" w:rsidRDefault="00B717B6" w:rsidP="00B717B6">
      <w:pPr>
        <w:ind w:firstLine="630"/>
        <w:jc w:val="both"/>
      </w:pPr>
      <w:r w:rsidRPr="00747DC2">
        <w:t>1</w:t>
      </w:r>
      <w:r w:rsidR="004437A6" w:rsidRPr="00747DC2">
        <w:t>6</w:t>
      </w:r>
      <w:r w:rsidRPr="00747DC2">
        <w:t>.</w:t>
      </w:r>
      <w:r w:rsidR="004437A6" w:rsidRPr="00747DC2">
        <w:t>5</w:t>
      </w:r>
      <w:r w:rsidRPr="00747DC2">
        <w:t>.5. III klasėse siūlomi išlyginamieji (papildoma pamoka žinių spragų likvidavimui) lietuvių kalbos ir literatūros bendrojo ir išplėstinio kursų, matematikos bendrojo ir išplėstinio kursų, anglų kalbos kurso, orientuoto į B1 ir B2 mokėjimo lygius, moduliai, išlyginamasis Pagrindinio ugdymo bendrosios programos Programavimo pradmenų modulis, skirtas mokiniams, kurie renkasi išplėstinį kursą ir Programavimo modulį</w:t>
      </w:r>
      <w:r w:rsidR="00A56E1C">
        <w:t>,</w:t>
      </w:r>
      <w:r w:rsidRPr="00747DC2">
        <w:t xml:space="preserve"> </w:t>
      </w:r>
      <w:r w:rsidR="00A56E1C">
        <w:t>j</w:t>
      </w:r>
      <w:r w:rsidRPr="00747DC2">
        <w:t>ei pagrindinėje mokykloje šio modulio nesimokė, taip pat paremiamasis biologijos (orientuotas į gilesnį dalyko mokymąsi) modulis;</w:t>
      </w:r>
    </w:p>
    <w:p w14:paraId="43AFB3EF" w14:textId="32CF1259" w:rsidR="00B717B6" w:rsidRPr="00747DC2" w:rsidRDefault="00B717B6" w:rsidP="00B717B6">
      <w:pPr>
        <w:ind w:firstLine="630"/>
        <w:jc w:val="both"/>
      </w:pPr>
      <w:r w:rsidRPr="00747DC2">
        <w:t>1</w:t>
      </w:r>
      <w:r w:rsidR="004437A6" w:rsidRPr="00747DC2">
        <w:t>6</w:t>
      </w:r>
      <w:r w:rsidRPr="00747DC2">
        <w:t>.</w:t>
      </w:r>
      <w:r w:rsidR="004437A6" w:rsidRPr="00747DC2">
        <w:t>5</w:t>
      </w:r>
      <w:r w:rsidRPr="00747DC2">
        <w:t>.6. IV klasėje siūlomi išlyginamieji (papildoma pamoka žinių spragų likvidavimui) matematikos bendrojo ir išplėstinio kurso, anglų kalbos</w:t>
      </w:r>
      <w:r w:rsidR="00656885">
        <w:t>,</w:t>
      </w:r>
      <w:r w:rsidRPr="00747DC2">
        <w:t xml:space="preserve"> orientuoto į B1 ir B2 mokėjimo lygius</w:t>
      </w:r>
      <w:r w:rsidR="00656885">
        <w:t>,</w:t>
      </w:r>
      <w:r w:rsidRPr="00747DC2">
        <w:t xml:space="preserve"> moduliai, paremiamieji (orientuoti į gilesnį dalyko mokymąsi) istorijos, matematikos, chemijos, fizikos moduliai;</w:t>
      </w:r>
    </w:p>
    <w:p w14:paraId="43AFB3F0" w14:textId="77777777" w:rsidR="00B717B6" w:rsidRPr="00747DC2" w:rsidRDefault="00B717B6" w:rsidP="00B717B6">
      <w:pPr>
        <w:ind w:firstLine="630"/>
        <w:jc w:val="both"/>
      </w:pPr>
      <w:r w:rsidRPr="00747DC2">
        <w:t>1</w:t>
      </w:r>
      <w:r w:rsidR="004437A6" w:rsidRPr="00747DC2">
        <w:t>6</w:t>
      </w:r>
      <w:r w:rsidRPr="00747DC2">
        <w:t>.</w:t>
      </w:r>
      <w:r w:rsidR="004437A6" w:rsidRPr="00747DC2">
        <w:t>5</w:t>
      </w:r>
      <w:r w:rsidRPr="00747DC2">
        <w:t>.7. išlyginamųjų modulių tematika derinama su mokomojo dalyko tematika ir įtraukiama į mokomojo dalyko turinio planą. I - II klasių modulių ir III – IV klasių paremiamųjų modulių programas, vadovaudamasis gimnazijos ugdymo turinio planavimo tvarkos aprašu, rengia</w:t>
      </w:r>
      <w:r w:rsidR="00747DC2" w:rsidRPr="00747DC2">
        <w:t xml:space="preserve"> dalyko </w:t>
      </w:r>
      <w:r w:rsidRPr="00747DC2">
        <w:t xml:space="preserve"> mokytojas.</w:t>
      </w:r>
    </w:p>
    <w:p w14:paraId="43AFB3F1" w14:textId="77777777" w:rsidR="00B717B6" w:rsidRPr="00CF3436" w:rsidRDefault="00B717B6" w:rsidP="00B717B6">
      <w:pPr>
        <w:shd w:val="clear" w:color="auto" w:fill="FFFFFF"/>
        <w:ind w:firstLine="567"/>
        <w:jc w:val="both"/>
        <w:rPr>
          <w:b/>
          <w:shd w:val="clear" w:color="auto" w:fill="FFFFFF"/>
        </w:rPr>
      </w:pPr>
      <w:r w:rsidRPr="00CF3436">
        <w:rPr>
          <w:b/>
        </w:rPr>
        <w:t>1</w:t>
      </w:r>
      <w:r w:rsidR="00747DC2" w:rsidRPr="00CF3436">
        <w:rPr>
          <w:b/>
        </w:rPr>
        <w:t>6</w:t>
      </w:r>
      <w:r w:rsidRPr="00CF3436">
        <w:rPr>
          <w:b/>
        </w:rPr>
        <w:t>.</w:t>
      </w:r>
      <w:r w:rsidR="004437A6" w:rsidRPr="00CF3436">
        <w:rPr>
          <w:b/>
        </w:rPr>
        <w:t>6</w:t>
      </w:r>
      <w:r w:rsidRPr="00CF3436">
        <w:rPr>
          <w:b/>
        </w:rPr>
        <w:t>. Dėl socialinės</w:t>
      </w:r>
      <w:r w:rsidRPr="00CF3436">
        <w:rPr>
          <w:b/>
          <w:bCs/>
          <w:shd w:val="clear" w:color="auto" w:fill="FFFFFF"/>
        </w:rPr>
        <w:t>-</w:t>
      </w:r>
      <w:r w:rsidRPr="00CF3436">
        <w:rPr>
          <w:b/>
          <w:shd w:val="clear" w:color="auto" w:fill="FFFFFF"/>
        </w:rPr>
        <w:t>pilietinės veiklos organizavimo mokantis pagal Pagrindinio ugdymo programą:</w:t>
      </w:r>
    </w:p>
    <w:p w14:paraId="43AFB3F2" w14:textId="7CFE517B" w:rsidR="008055FD" w:rsidRPr="00DD7001" w:rsidRDefault="00B717B6" w:rsidP="008055FD">
      <w:pPr>
        <w:ind w:firstLine="567"/>
        <w:jc w:val="both"/>
        <w:rPr>
          <w:szCs w:val="24"/>
        </w:rPr>
      </w:pPr>
      <w:r w:rsidRPr="00CF3436">
        <w:rPr>
          <w:shd w:val="clear" w:color="auto" w:fill="FFFFFF"/>
        </w:rPr>
        <w:t>1</w:t>
      </w:r>
      <w:r w:rsidR="00913306">
        <w:rPr>
          <w:shd w:val="clear" w:color="auto" w:fill="FFFFFF"/>
        </w:rPr>
        <w:t>6</w:t>
      </w:r>
      <w:r w:rsidRPr="00CF3436">
        <w:rPr>
          <w:shd w:val="clear" w:color="auto" w:fill="FFFFFF"/>
        </w:rPr>
        <w:t>.</w:t>
      </w:r>
      <w:r w:rsidR="00913306">
        <w:rPr>
          <w:shd w:val="clear" w:color="auto" w:fill="FFFFFF"/>
        </w:rPr>
        <w:t>6</w:t>
      </w:r>
      <w:r w:rsidRPr="00CF3436">
        <w:rPr>
          <w:shd w:val="clear" w:color="auto" w:fill="FFFFFF"/>
        </w:rPr>
        <w:t xml:space="preserve">.1. mokiniui, kuris mokosi pagal </w:t>
      </w:r>
      <w:r w:rsidR="00C95BCD">
        <w:rPr>
          <w:shd w:val="clear" w:color="auto" w:fill="FFFFFF"/>
        </w:rPr>
        <w:t>P</w:t>
      </w:r>
      <w:r w:rsidRPr="00CF3436">
        <w:rPr>
          <w:shd w:val="clear" w:color="auto" w:fill="FFFFFF"/>
        </w:rPr>
        <w:t>agrindinio ugdymo programą (I ir II kl.), socialinė- pilietinė veikla yra privaloma. Jai skiriama ne mažiau kaip 10 pamokų per mokslo metus.</w:t>
      </w:r>
      <w:r w:rsidR="00245A3E">
        <w:rPr>
          <w:shd w:val="clear" w:color="auto" w:fill="FFFFFF"/>
        </w:rPr>
        <w:t xml:space="preserve"> Mokiniui, kuris mokosi pagal </w:t>
      </w:r>
      <w:r w:rsidR="00C95BCD">
        <w:rPr>
          <w:shd w:val="clear" w:color="auto" w:fill="FFFFFF"/>
        </w:rPr>
        <w:t>V</w:t>
      </w:r>
      <w:r w:rsidR="00245A3E">
        <w:rPr>
          <w:shd w:val="clear" w:color="auto" w:fill="FFFFFF"/>
        </w:rPr>
        <w:t>idurinio ugdymo programą, socialinė-pilietinė veikla</w:t>
      </w:r>
      <w:r w:rsidR="00E431F5">
        <w:rPr>
          <w:shd w:val="clear" w:color="auto" w:fill="FFFFFF"/>
        </w:rPr>
        <w:t xml:space="preserve"> rekomenduojama.</w:t>
      </w:r>
      <w:r w:rsidRPr="00CF3436">
        <w:rPr>
          <w:shd w:val="clear" w:color="auto" w:fill="FFFFFF"/>
        </w:rPr>
        <w:t xml:space="preserve"> Socialinės - pilietinės veiklos sritis ir vietą renkasi mokinys</w:t>
      </w:r>
      <w:r w:rsidR="0096681C">
        <w:rPr>
          <w:shd w:val="clear" w:color="auto" w:fill="FFFFFF"/>
        </w:rPr>
        <w:t xml:space="preserve">. </w:t>
      </w:r>
      <w:r w:rsidR="0096681C" w:rsidRPr="00DD7001">
        <w:rPr>
          <w:shd w:val="clear" w:color="auto" w:fill="FFFFFF"/>
        </w:rPr>
        <w:t>Rekomenduojama mokiniui</w:t>
      </w:r>
      <w:r w:rsidR="00E431F5" w:rsidRPr="00DD7001">
        <w:rPr>
          <w:shd w:val="clear" w:color="auto" w:fill="FFFFFF"/>
        </w:rPr>
        <w:t xml:space="preserve">, ypač besimokančiam pagal </w:t>
      </w:r>
      <w:r w:rsidR="002714DC">
        <w:rPr>
          <w:shd w:val="clear" w:color="auto" w:fill="FFFFFF"/>
        </w:rPr>
        <w:t>V</w:t>
      </w:r>
      <w:r w:rsidR="00E431F5" w:rsidRPr="00DD7001">
        <w:rPr>
          <w:shd w:val="clear" w:color="auto" w:fill="FFFFFF"/>
        </w:rPr>
        <w:t>idurinio ugdymo programą</w:t>
      </w:r>
      <w:r w:rsidR="00DB24C2" w:rsidRPr="00DD7001">
        <w:rPr>
          <w:shd w:val="clear" w:color="auto" w:fill="FFFFFF"/>
        </w:rPr>
        <w:t>,</w:t>
      </w:r>
      <w:r w:rsidR="0096681C" w:rsidRPr="00DD7001">
        <w:rPr>
          <w:shd w:val="clear" w:color="auto" w:fill="FFFFFF"/>
        </w:rPr>
        <w:t xml:space="preserve"> atlikti</w:t>
      </w:r>
      <w:r w:rsidR="002221C4" w:rsidRPr="00DD7001">
        <w:rPr>
          <w:shd w:val="clear" w:color="auto" w:fill="FFFFFF"/>
        </w:rPr>
        <w:t xml:space="preserve"> </w:t>
      </w:r>
      <w:r w:rsidR="0096681C" w:rsidRPr="00DD7001">
        <w:rPr>
          <w:shd w:val="clear" w:color="auto" w:fill="FFFFFF"/>
        </w:rPr>
        <w:t>veiklas bendradarbiaujant su asociacijomis</w:t>
      </w:r>
      <w:r w:rsidR="0020715F" w:rsidRPr="00DD7001">
        <w:rPr>
          <w:shd w:val="clear" w:color="auto" w:fill="FFFFFF"/>
        </w:rPr>
        <w:t>, vietos savivaldos institucijomis ir kt.</w:t>
      </w:r>
      <w:r w:rsidR="008055FD" w:rsidRPr="00DD7001">
        <w:rPr>
          <w:szCs w:val="24"/>
        </w:rPr>
        <w:t xml:space="preserve"> Mokiniams, pateikusiems pažymėjimą, patvirtinantį savanorio atliktą savanorišką tarnybą pagal Jaunimo savanoriškos tarnybos organizavimo tvarkos aprašą, patvirtintą Lietuvos Respublikos socialinės apsaugos ir darbo ministro 2018 m. birželio 22 d. įsakymu Nr. A1-317</w:t>
      </w:r>
      <w:r w:rsidR="00BA1C08">
        <w:rPr>
          <w:szCs w:val="24"/>
        </w:rPr>
        <w:t xml:space="preserve"> </w:t>
      </w:r>
      <w:r w:rsidR="008055FD" w:rsidRPr="00DD7001">
        <w:rPr>
          <w:szCs w:val="24"/>
        </w:rPr>
        <w:t>„Dėl Jaunimo savanoriškos tarnybos organizavimo tvarkos aprašo patvirtinimo“, įskaitoma socialinė-pilietinė veikla</w:t>
      </w:r>
      <w:r w:rsidR="00BA1C08">
        <w:rPr>
          <w:szCs w:val="24"/>
        </w:rPr>
        <w:t>;</w:t>
      </w:r>
    </w:p>
    <w:p w14:paraId="43AFB3F3" w14:textId="36651462" w:rsidR="00B717B6" w:rsidRPr="00CF3436" w:rsidRDefault="00B717B6" w:rsidP="00B717B6">
      <w:pPr>
        <w:shd w:val="clear" w:color="auto" w:fill="FFFFFF"/>
        <w:ind w:firstLine="567"/>
        <w:jc w:val="both"/>
        <w:rPr>
          <w:shd w:val="clear" w:color="auto" w:fill="FFFFFF"/>
        </w:rPr>
      </w:pPr>
      <w:r w:rsidRPr="00CF3436">
        <w:rPr>
          <w:shd w:val="clear" w:color="auto" w:fill="FFFFFF"/>
        </w:rPr>
        <w:t>1</w:t>
      </w:r>
      <w:r w:rsidR="00913306">
        <w:rPr>
          <w:shd w:val="clear" w:color="auto" w:fill="FFFFFF"/>
        </w:rPr>
        <w:t>6</w:t>
      </w:r>
      <w:r w:rsidRPr="00CF3436">
        <w:rPr>
          <w:shd w:val="clear" w:color="auto" w:fill="FFFFFF"/>
        </w:rPr>
        <w:t>.</w:t>
      </w:r>
      <w:r w:rsidR="00913306">
        <w:rPr>
          <w:shd w:val="clear" w:color="auto" w:fill="FFFFFF"/>
        </w:rPr>
        <w:t>6</w:t>
      </w:r>
      <w:r w:rsidRPr="00CF3436">
        <w:rPr>
          <w:shd w:val="clear" w:color="auto" w:fill="FFFFFF"/>
        </w:rPr>
        <w:t>.2. socialinę - pilietinę veiklą mokytojai ir klasių vadovai fiksuoja dienyne</w:t>
      </w:r>
      <w:r w:rsidR="00797E44">
        <w:rPr>
          <w:shd w:val="clear" w:color="auto" w:fill="FFFFFF"/>
        </w:rPr>
        <w:t>.</w:t>
      </w:r>
    </w:p>
    <w:p w14:paraId="43AFB3F4" w14:textId="77777777" w:rsidR="00B717B6" w:rsidRPr="00CF3436" w:rsidRDefault="00B717B6" w:rsidP="00B717B6">
      <w:pPr>
        <w:shd w:val="clear" w:color="auto" w:fill="FFFFFF"/>
        <w:ind w:firstLine="567"/>
        <w:jc w:val="both"/>
        <w:rPr>
          <w:shd w:val="clear" w:color="auto" w:fill="FFFFFF"/>
        </w:rPr>
      </w:pPr>
      <w:r w:rsidRPr="00CF3436">
        <w:rPr>
          <w:shd w:val="clear" w:color="auto" w:fill="FFFFFF"/>
        </w:rPr>
        <w:t>1</w:t>
      </w:r>
      <w:r w:rsidR="00913306">
        <w:rPr>
          <w:shd w:val="clear" w:color="auto" w:fill="FFFFFF"/>
        </w:rPr>
        <w:t>6</w:t>
      </w:r>
      <w:r w:rsidRPr="00CF3436">
        <w:rPr>
          <w:shd w:val="clear" w:color="auto" w:fill="FFFFFF"/>
        </w:rPr>
        <w:t>.</w:t>
      </w:r>
      <w:r w:rsidR="00913306">
        <w:rPr>
          <w:shd w:val="clear" w:color="auto" w:fill="FFFFFF"/>
        </w:rPr>
        <w:t>6</w:t>
      </w:r>
      <w:r w:rsidRPr="00CF3436">
        <w:rPr>
          <w:shd w:val="clear" w:color="auto" w:fill="FFFFFF"/>
        </w:rPr>
        <w:t>.3. socialinės - pilietinės veiklos vykdymą ir apskaitą organizuoja klasių vadovai:</w:t>
      </w:r>
    </w:p>
    <w:p w14:paraId="43AFB3F5" w14:textId="77777777" w:rsidR="00B717B6" w:rsidRPr="00CF3436" w:rsidRDefault="00B717B6" w:rsidP="00B717B6">
      <w:pPr>
        <w:shd w:val="clear" w:color="auto" w:fill="FFFFFF"/>
        <w:ind w:firstLine="567"/>
        <w:jc w:val="both"/>
        <w:rPr>
          <w:shd w:val="clear" w:color="auto" w:fill="FFFFFF"/>
        </w:rPr>
      </w:pPr>
      <w:r w:rsidRPr="00CF3436">
        <w:rPr>
          <w:shd w:val="clear" w:color="auto" w:fill="FFFFFF"/>
        </w:rPr>
        <w:t>1</w:t>
      </w:r>
      <w:r w:rsidR="00913306">
        <w:rPr>
          <w:shd w:val="clear" w:color="auto" w:fill="FFFFFF"/>
        </w:rPr>
        <w:t>6</w:t>
      </w:r>
      <w:r w:rsidRPr="00CF3436">
        <w:rPr>
          <w:shd w:val="clear" w:color="auto" w:fill="FFFFFF"/>
        </w:rPr>
        <w:t>.</w:t>
      </w:r>
      <w:r w:rsidR="00913306">
        <w:rPr>
          <w:shd w:val="clear" w:color="auto" w:fill="FFFFFF"/>
        </w:rPr>
        <w:t>6</w:t>
      </w:r>
      <w:r w:rsidRPr="00CF3436">
        <w:rPr>
          <w:shd w:val="clear" w:color="auto" w:fill="FFFFFF"/>
        </w:rPr>
        <w:t>.3.1. informuoja auklėtinius apie veiklos pasirinkimo galimybes, skatina mokinius joje dalyvauti;</w:t>
      </w:r>
    </w:p>
    <w:p w14:paraId="43AFB3F6" w14:textId="77777777" w:rsidR="00B717B6" w:rsidRPr="00CF3436" w:rsidRDefault="00B717B6" w:rsidP="00B717B6">
      <w:pPr>
        <w:shd w:val="clear" w:color="auto" w:fill="FFFFFF"/>
        <w:ind w:firstLine="567"/>
        <w:jc w:val="both"/>
        <w:rPr>
          <w:shd w:val="clear" w:color="auto" w:fill="FFFFFF"/>
        </w:rPr>
      </w:pPr>
      <w:r w:rsidRPr="00CF3436">
        <w:rPr>
          <w:shd w:val="clear" w:color="auto" w:fill="FFFFFF"/>
        </w:rPr>
        <w:t>1</w:t>
      </w:r>
      <w:r w:rsidR="00913306">
        <w:rPr>
          <w:shd w:val="clear" w:color="auto" w:fill="FFFFFF"/>
        </w:rPr>
        <w:t>6</w:t>
      </w:r>
      <w:r w:rsidRPr="00CF3436">
        <w:rPr>
          <w:shd w:val="clear" w:color="auto" w:fill="FFFFFF"/>
        </w:rPr>
        <w:t>.</w:t>
      </w:r>
      <w:r w:rsidR="00913306">
        <w:rPr>
          <w:shd w:val="clear" w:color="auto" w:fill="FFFFFF"/>
        </w:rPr>
        <w:t>6</w:t>
      </w:r>
      <w:r w:rsidRPr="00CF3436">
        <w:rPr>
          <w:shd w:val="clear" w:color="auto" w:fill="FFFFFF"/>
        </w:rPr>
        <w:t xml:space="preserve">.3.2. veda apskaitą, kiek kuris </w:t>
      </w:r>
      <w:r w:rsidR="006F1BCB">
        <w:rPr>
          <w:shd w:val="clear" w:color="auto" w:fill="FFFFFF"/>
        </w:rPr>
        <w:t xml:space="preserve">I-II klasės </w:t>
      </w:r>
      <w:r w:rsidRPr="00CF3436">
        <w:rPr>
          <w:shd w:val="clear" w:color="auto" w:fill="FFFFFF"/>
        </w:rPr>
        <w:t>mokinys atlikęs socialinės - pilietinės veiklos valandų;</w:t>
      </w:r>
    </w:p>
    <w:p w14:paraId="43AFB3F7" w14:textId="77777777" w:rsidR="00B717B6" w:rsidRPr="00CF3436" w:rsidRDefault="00B717B6" w:rsidP="00B717B6">
      <w:pPr>
        <w:shd w:val="clear" w:color="auto" w:fill="FFFFFF"/>
        <w:ind w:firstLine="567"/>
        <w:jc w:val="both"/>
        <w:rPr>
          <w:shd w:val="clear" w:color="auto" w:fill="FFFFFF"/>
        </w:rPr>
      </w:pPr>
      <w:r w:rsidRPr="00CF3436">
        <w:rPr>
          <w:shd w:val="clear" w:color="auto" w:fill="FFFFFF"/>
        </w:rPr>
        <w:t>1</w:t>
      </w:r>
      <w:r w:rsidR="00913306">
        <w:rPr>
          <w:shd w:val="clear" w:color="auto" w:fill="FFFFFF"/>
        </w:rPr>
        <w:t>6</w:t>
      </w:r>
      <w:r w:rsidRPr="00CF3436">
        <w:rPr>
          <w:shd w:val="clear" w:color="auto" w:fill="FFFFFF"/>
        </w:rPr>
        <w:t>.</w:t>
      </w:r>
      <w:r w:rsidR="00913306">
        <w:rPr>
          <w:shd w:val="clear" w:color="auto" w:fill="FFFFFF"/>
        </w:rPr>
        <w:t>6</w:t>
      </w:r>
      <w:r w:rsidRPr="00CF3436">
        <w:rPr>
          <w:shd w:val="clear" w:color="auto" w:fill="FFFFFF"/>
        </w:rPr>
        <w:t xml:space="preserve">.3.3. savarankiškai ne gimnazijoje </w:t>
      </w:r>
      <w:r w:rsidR="006F1BCB">
        <w:rPr>
          <w:shd w:val="clear" w:color="auto" w:fill="FFFFFF"/>
        </w:rPr>
        <w:t xml:space="preserve">I-II klasių mokinių </w:t>
      </w:r>
      <w:r w:rsidRPr="00CF3436">
        <w:rPr>
          <w:shd w:val="clear" w:color="auto" w:fill="FFFFFF"/>
        </w:rPr>
        <w:t xml:space="preserve"> atliktą socialinę- pilietinę veiklą fiksuoja dienyne ir pasirūpina, kad </w:t>
      </w:r>
      <w:r w:rsidR="00113E6B">
        <w:rPr>
          <w:shd w:val="clear" w:color="auto" w:fill="FFFFFF"/>
        </w:rPr>
        <w:t xml:space="preserve">I-IV klasių </w:t>
      </w:r>
      <w:r w:rsidRPr="00CF3436">
        <w:rPr>
          <w:shd w:val="clear" w:color="auto" w:fill="FFFFFF"/>
        </w:rPr>
        <w:t xml:space="preserve">mokiniai šios veiklos įrodymus kauptų individualiuose aplankuose. </w:t>
      </w:r>
    </w:p>
    <w:p w14:paraId="43AFB3F8" w14:textId="77777777" w:rsidR="00B717B6" w:rsidRPr="00CF3436" w:rsidRDefault="00B717B6" w:rsidP="00B717B6">
      <w:pPr>
        <w:shd w:val="clear" w:color="auto" w:fill="FFFFFF"/>
        <w:ind w:firstLine="567"/>
        <w:jc w:val="both"/>
        <w:rPr>
          <w:shd w:val="clear" w:color="auto" w:fill="FFFFFF"/>
        </w:rPr>
      </w:pPr>
      <w:r w:rsidRPr="00CF3436">
        <w:rPr>
          <w:shd w:val="clear" w:color="auto" w:fill="FFFFFF"/>
        </w:rPr>
        <w:t>1</w:t>
      </w:r>
      <w:r w:rsidR="00913306">
        <w:rPr>
          <w:shd w:val="clear" w:color="auto" w:fill="FFFFFF"/>
        </w:rPr>
        <w:t>6</w:t>
      </w:r>
      <w:r w:rsidRPr="00CF3436">
        <w:rPr>
          <w:shd w:val="clear" w:color="auto" w:fill="FFFFFF"/>
        </w:rPr>
        <w:t>.</w:t>
      </w:r>
      <w:r w:rsidR="00913306">
        <w:rPr>
          <w:shd w:val="clear" w:color="auto" w:fill="FFFFFF"/>
        </w:rPr>
        <w:t>6</w:t>
      </w:r>
      <w:r w:rsidRPr="00CF3436">
        <w:rPr>
          <w:shd w:val="clear" w:color="auto" w:fill="FFFFFF"/>
        </w:rPr>
        <w:t>.4. siūloma rinktis šiuos socialinės - pilietinės veiklos būdus:</w:t>
      </w:r>
    </w:p>
    <w:p w14:paraId="43AFB3F9" w14:textId="77777777" w:rsidR="00B717B6" w:rsidRPr="00CF3436" w:rsidRDefault="00B717B6" w:rsidP="00B717B6">
      <w:pPr>
        <w:shd w:val="clear" w:color="auto" w:fill="FFFFFF"/>
        <w:ind w:firstLine="567"/>
        <w:jc w:val="both"/>
        <w:rPr>
          <w:shd w:val="clear" w:color="auto" w:fill="FFFFFF"/>
        </w:rPr>
      </w:pPr>
      <w:r w:rsidRPr="00CF3436">
        <w:rPr>
          <w:shd w:val="clear" w:color="auto" w:fill="FFFFFF"/>
        </w:rPr>
        <w:t>1</w:t>
      </w:r>
      <w:r w:rsidR="00913306">
        <w:rPr>
          <w:shd w:val="clear" w:color="auto" w:fill="FFFFFF"/>
        </w:rPr>
        <w:t>6</w:t>
      </w:r>
      <w:r w:rsidRPr="00CF3436">
        <w:rPr>
          <w:shd w:val="clear" w:color="auto" w:fill="FFFFFF"/>
        </w:rPr>
        <w:t>.</w:t>
      </w:r>
      <w:r w:rsidR="00913306">
        <w:rPr>
          <w:shd w:val="clear" w:color="auto" w:fill="FFFFFF"/>
        </w:rPr>
        <w:t>6</w:t>
      </w:r>
      <w:r w:rsidRPr="00CF3436">
        <w:rPr>
          <w:shd w:val="clear" w:color="auto" w:fill="FFFFFF"/>
        </w:rPr>
        <w:t>.4.1. savanorystė;</w:t>
      </w:r>
    </w:p>
    <w:p w14:paraId="43AFB3FA" w14:textId="77777777" w:rsidR="00B717B6" w:rsidRPr="00CF3436" w:rsidRDefault="00913306" w:rsidP="00B717B6">
      <w:pPr>
        <w:shd w:val="clear" w:color="auto" w:fill="FFFFFF"/>
        <w:ind w:firstLine="567"/>
        <w:jc w:val="both"/>
        <w:rPr>
          <w:shd w:val="clear" w:color="auto" w:fill="FFFFFF"/>
        </w:rPr>
      </w:pPr>
      <w:r>
        <w:rPr>
          <w:shd w:val="clear" w:color="auto" w:fill="FFFFFF"/>
        </w:rPr>
        <w:t>16</w:t>
      </w:r>
      <w:r w:rsidR="00B717B6" w:rsidRPr="00CF3436">
        <w:rPr>
          <w:shd w:val="clear" w:color="auto" w:fill="FFFFFF"/>
        </w:rPr>
        <w:t>.</w:t>
      </w:r>
      <w:r>
        <w:rPr>
          <w:shd w:val="clear" w:color="auto" w:fill="FFFFFF"/>
        </w:rPr>
        <w:t>6</w:t>
      </w:r>
      <w:r w:rsidR="00B717B6" w:rsidRPr="00CF3436">
        <w:rPr>
          <w:shd w:val="clear" w:color="auto" w:fill="FFFFFF"/>
        </w:rPr>
        <w:t>.4.2. dalyvavimas pilietinėse akcijose;</w:t>
      </w:r>
    </w:p>
    <w:p w14:paraId="43AFB3FB" w14:textId="77777777" w:rsidR="00B717B6" w:rsidRPr="00CF3436" w:rsidRDefault="00B717B6" w:rsidP="00B717B6">
      <w:pPr>
        <w:shd w:val="clear" w:color="auto" w:fill="FFFFFF"/>
        <w:ind w:firstLine="567"/>
        <w:jc w:val="both"/>
        <w:rPr>
          <w:shd w:val="clear" w:color="auto" w:fill="FFFFFF"/>
        </w:rPr>
      </w:pPr>
      <w:r w:rsidRPr="00CF3436">
        <w:rPr>
          <w:shd w:val="clear" w:color="auto" w:fill="FFFFFF"/>
        </w:rPr>
        <w:t>1</w:t>
      </w:r>
      <w:r w:rsidR="0087595A">
        <w:rPr>
          <w:shd w:val="clear" w:color="auto" w:fill="FFFFFF"/>
        </w:rPr>
        <w:t>6</w:t>
      </w:r>
      <w:r w:rsidRPr="00CF3436">
        <w:rPr>
          <w:shd w:val="clear" w:color="auto" w:fill="FFFFFF"/>
        </w:rPr>
        <w:t>.</w:t>
      </w:r>
      <w:r w:rsidR="0087595A">
        <w:rPr>
          <w:shd w:val="clear" w:color="auto" w:fill="FFFFFF"/>
        </w:rPr>
        <w:t>6</w:t>
      </w:r>
      <w:r w:rsidRPr="00CF3436">
        <w:rPr>
          <w:shd w:val="clear" w:color="auto" w:fill="FFFFFF"/>
        </w:rPr>
        <w:t>.4.3. mokymosi pagalba draugui;</w:t>
      </w:r>
    </w:p>
    <w:p w14:paraId="43AFB3FC" w14:textId="77777777" w:rsidR="00B717B6" w:rsidRPr="00CF3436" w:rsidRDefault="00B717B6" w:rsidP="00B717B6">
      <w:pPr>
        <w:shd w:val="clear" w:color="auto" w:fill="FFFFFF"/>
        <w:ind w:firstLine="567"/>
        <w:jc w:val="both"/>
        <w:rPr>
          <w:shd w:val="clear" w:color="auto" w:fill="FFFFFF"/>
        </w:rPr>
      </w:pPr>
      <w:r w:rsidRPr="00CF3436">
        <w:rPr>
          <w:shd w:val="clear" w:color="auto" w:fill="FFFFFF"/>
        </w:rPr>
        <w:t>1</w:t>
      </w:r>
      <w:r w:rsidR="0087595A">
        <w:rPr>
          <w:shd w:val="clear" w:color="auto" w:fill="FFFFFF"/>
        </w:rPr>
        <w:t>6</w:t>
      </w:r>
      <w:r w:rsidRPr="00CF3436">
        <w:rPr>
          <w:shd w:val="clear" w:color="auto" w:fill="FFFFFF"/>
        </w:rPr>
        <w:t>.</w:t>
      </w:r>
      <w:r w:rsidR="0087595A">
        <w:rPr>
          <w:shd w:val="clear" w:color="auto" w:fill="FFFFFF"/>
        </w:rPr>
        <w:t>6</w:t>
      </w:r>
      <w:r w:rsidRPr="00CF3436">
        <w:rPr>
          <w:shd w:val="clear" w:color="auto" w:fill="FFFFFF"/>
        </w:rPr>
        <w:t>.4.4. pagalba klasės auklėtojui ir (ar) mokytojui;</w:t>
      </w:r>
    </w:p>
    <w:p w14:paraId="43AFB3FD" w14:textId="77777777" w:rsidR="00B717B6" w:rsidRPr="00CF3436" w:rsidRDefault="00B717B6" w:rsidP="00B717B6">
      <w:pPr>
        <w:shd w:val="clear" w:color="auto" w:fill="FFFFFF"/>
        <w:ind w:firstLine="567"/>
        <w:jc w:val="both"/>
        <w:rPr>
          <w:shd w:val="clear" w:color="auto" w:fill="FFFFFF"/>
        </w:rPr>
      </w:pPr>
      <w:r w:rsidRPr="00CF3436">
        <w:rPr>
          <w:shd w:val="clear" w:color="auto" w:fill="FFFFFF"/>
        </w:rPr>
        <w:t>1</w:t>
      </w:r>
      <w:r w:rsidR="0087595A">
        <w:rPr>
          <w:shd w:val="clear" w:color="auto" w:fill="FFFFFF"/>
        </w:rPr>
        <w:t>6</w:t>
      </w:r>
      <w:r w:rsidRPr="00CF3436">
        <w:rPr>
          <w:shd w:val="clear" w:color="auto" w:fill="FFFFFF"/>
        </w:rPr>
        <w:t>.</w:t>
      </w:r>
      <w:r w:rsidR="0087595A">
        <w:rPr>
          <w:shd w:val="clear" w:color="auto" w:fill="FFFFFF"/>
        </w:rPr>
        <w:t>6</w:t>
      </w:r>
      <w:r w:rsidRPr="00CF3436">
        <w:rPr>
          <w:shd w:val="clear" w:color="auto" w:fill="FFFFFF"/>
        </w:rPr>
        <w:t>.4.5. stendų rengimas;</w:t>
      </w:r>
    </w:p>
    <w:p w14:paraId="43AFB3FE" w14:textId="77777777" w:rsidR="00B717B6" w:rsidRPr="00CF3436" w:rsidRDefault="00B717B6" w:rsidP="00B717B6">
      <w:pPr>
        <w:shd w:val="clear" w:color="auto" w:fill="FFFFFF"/>
        <w:ind w:firstLine="567"/>
        <w:jc w:val="both"/>
      </w:pPr>
      <w:r w:rsidRPr="00CF3436">
        <w:lastRenderedPageBreak/>
        <w:t>1</w:t>
      </w:r>
      <w:r w:rsidR="0087595A">
        <w:t>6</w:t>
      </w:r>
      <w:r w:rsidRPr="00CF3436">
        <w:t>.</w:t>
      </w:r>
      <w:r w:rsidR="0087595A">
        <w:t>6</w:t>
      </w:r>
      <w:r w:rsidRPr="00CF3436">
        <w:t>.4.6. renginių organizavimas;</w:t>
      </w:r>
    </w:p>
    <w:p w14:paraId="43AFB3FF" w14:textId="77777777" w:rsidR="00B717B6" w:rsidRPr="00CF3436" w:rsidRDefault="00B717B6" w:rsidP="00B717B6">
      <w:pPr>
        <w:shd w:val="clear" w:color="auto" w:fill="FFFFFF"/>
        <w:ind w:firstLine="567"/>
        <w:jc w:val="both"/>
      </w:pPr>
      <w:r w:rsidRPr="00CF3436">
        <w:t>1</w:t>
      </w:r>
      <w:r w:rsidR="0087595A">
        <w:t>6</w:t>
      </w:r>
      <w:r w:rsidRPr="00CF3436">
        <w:t>.</w:t>
      </w:r>
      <w:r w:rsidR="0087595A">
        <w:t>6</w:t>
      </w:r>
      <w:r w:rsidRPr="00CF3436">
        <w:t>.4.7. atstovavimas gimnazijai rajoniniuose ir respublikiniuose renginiuose;</w:t>
      </w:r>
    </w:p>
    <w:p w14:paraId="43AFB400" w14:textId="77777777" w:rsidR="00B717B6" w:rsidRPr="00CF3436" w:rsidRDefault="00B717B6" w:rsidP="00B717B6">
      <w:pPr>
        <w:shd w:val="clear" w:color="auto" w:fill="FFFFFF"/>
        <w:ind w:firstLine="567"/>
        <w:jc w:val="both"/>
      </w:pPr>
      <w:r w:rsidRPr="00CF3436">
        <w:t>1</w:t>
      </w:r>
      <w:r w:rsidR="0087595A">
        <w:t>6</w:t>
      </w:r>
      <w:r w:rsidRPr="00CF3436">
        <w:t>.</w:t>
      </w:r>
      <w:r w:rsidR="0087595A">
        <w:t>6</w:t>
      </w:r>
      <w:r w:rsidRPr="00CF3436">
        <w:t>.4.8. techninė - buitinė pagalba ( patalpų ruošimas egzaminams, aplinkos tvarkymas, kt.);</w:t>
      </w:r>
    </w:p>
    <w:p w14:paraId="43AFB401" w14:textId="77777777" w:rsidR="00B2620F" w:rsidRPr="00CF3436" w:rsidRDefault="00B717B6" w:rsidP="00CF3436">
      <w:pPr>
        <w:shd w:val="clear" w:color="auto" w:fill="FFFFFF"/>
        <w:ind w:firstLine="567"/>
        <w:jc w:val="both"/>
      </w:pPr>
      <w:r w:rsidRPr="00CF3436">
        <w:t>1</w:t>
      </w:r>
      <w:r w:rsidR="0087595A">
        <w:t>6</w:t>
      </w:r>
      <w:r w:rsidRPr="00CF3436">
        <w:t>.</w:t>
      </w:r>
      <w:r w:rsidR="0087595A">
        <w:t>6</w:t>
      </w:r>
      <w:r w:rsidRPr="00CF3436">
        <w:t>.4.9. pagalba bibliotekoje.</w:t>
      </w:r>
      <w:r w:rsidR="00B2620F" w:rsidRPr="00CF3436">
        <w:t xml:space="preserve"> </w:t>
      </w:r>
    </w:p>
    <w:p w14:paraId="43AFB402" w14:textId="77777777" w:rsidR="001660CF" w:rsidRDefault="001660CF" w:rsidP="001660CF">
      <w:pPr>
        <w:shd w:val="clear" w:color="auto" w:fill="FFFFFF"/>
        <w:ind w:firstLine="567"/>
        <w:jc w:val="both"/>
        <w:rPr>
          <w:b/>
        </w:rPr>
      </w:pPr>
      <w:r>
        <w:rPr>
          <w:b/>
        </w:rPr>
        <w:t>16</w:t>
      </w:r>
      <w:r w:rsidRPr="007177CF">
        <w:rPr>
          <w:b/>
        </w:rPr>
        <w:t>.</w:t>
      </w:r>
      <w:r w:rsidR="00632A75">
        <w:rPr>
          <w:b/>
        </w:rPr>
        <w:t>7</w:t>
      </w:r>
      <w:r w:rsidRPr="007177CF">
        <w:rPr>
          <w:b/>
        </w:rPr>
        <w:t xml:space="preserve">. </w:t>
      </w:r>
      <w:r>
        <w:rPr>
          <w:b/>
        </w:rPr>
        <w:t>D</w:t>
      </w:r>
      <w:r w:rsidRPr="007177CF">
        <w:rPr>
          <w:b/>
        </w:rPr>
        <w:t>ėl klasių dalijimo, laikinųjų grupių dydžio ir sudarymo principų</w:t>
      </w:r>
      <w:r>
        <w:rPr>
          <w:b/>
        </w:rPr>
        <w:t>:</w:t>
      </w:r>
    </w:p>
    <w:p w14:paraId="43AFB403" w14:textId="589E73A2" w:rsidR="001660CF" w:rsidRPr="002B2D96" w:rsidRDefault="001660CF" w:rsidP="001660CF">
      <w:pPr>
        <w:ind w:firstLine="567"/>
        <w:jc w:val="both"/>
        <w:rPr>
          <w:b/>
        </w:rPr>
      </w:pPr>
      <w:r w:rsidRPr="00830ADC">
        <w:t>1</w:t>
      </w:r>
      <w:r w:rsidR="00E80050">
        <w:t>6</w:t>
      </w:r>
      <w:r w:rsidRPr="00830ADC">
        <w:t>.</w:t>
      </w:r>
      <w:r w:rsidR="00632A75">
        <w:t>7</w:t>
      </w:r>
      <w:r w:rsidRPr="00830ADC">
        <w:t>.1.</w:t>
      </w:r>
      <w:r>
        <w:t xml:space="preserve"> </w:t>
      </w:r>
      <w:r w:rsidRPr="002B2D96">
        <w:t>įgyvendinant Pagrindinio ugdymo programos antrąją dalį laikinosios  grupės dydis  dalykui pagal modulį mokytis, diferencijuotai mokytis dalyko ar mokymosi pagalbai teikti priklauso nuo mokinių poreikių, mokytojų rekomendacijų, skirtų mokymo lėšų ir per mokslo metus gali kisti.</w:t>
      </w:r>
      <w:r w:rsidRPr="002B2D96">
        <w:rPr>
          <w:b/>
        </w:rPr>
        <w:t xml:space="preserve"> </w:t>
      </w:r>
      <w:r w:rsidRPr="002B2D96">
        <w:t>Maksimalus mokinių skaičius laikinojoje  grupėje - 30 mokinių</w:t>
      </w:r>
      <w:r w:rsidR="00D16178">
        <w:t>;</w:t>
      </w:r>
    </w:p>
    <w:p w14:paraId="43AFB404" w14:textId="2DCCAC92" w:rsidR="001660CF" w:rsidRDefault="001660CF" w:rsidP="001660CF">
      <w:pPr>
        <w:shd w:val="clear" w:color="auto" w:fill="FFFFFF"/>
        <w:ind w:firstLine="567"/>
        <w:jc w:val="both"/>
      </w:pPr>
      <w:r w:rsidRPr="002822F9">
        <w:t>1</w:t>
      </w:r>
      <w:r w:rsidR="003B79B6">
        <w:t>6</w:t>
      </w:r>
      <w:r w:rsidRPr="002822F9">
        <w:t>.</w:t>
      </w:r>
      <w:r w:rsidR="00632A75">
        <w:t>7</w:t>
      </w:r>
      <w:r w:rsidRPr="002822F9">
        <w:t xml:space="preserve">.2. </w:t>
      </w:r>
      <w:r w:rsidR="004C7747">
        <w:t xml:space="preserve"> </w:t>
      </w:r>
      <w:r>
        <w:t>I - II klasėse dalijama į grupes arba sudaromos laikinosios grupės:</w:t>
      </w:r>
    </w:p>
    <w:p w14:paraId="43AFB405" w14:textId="77777777" w:rsidR="001660CF" w:rsidRPr="00B32D72" w:rsidRDefault="001660CF" w:rsidP="001660CF">
      <w:pPr>
        <w:tabs>
          <w:tab w:val="left" w:pos="540"/>
        </w:tabs>
        <w:ind w:firstLine="567"/>
        <w:jc w:val="both"/>
      </w:pPr>
      <w:r w:rsidRPr="00B32D72">
        <w:t>1</w:t>
      </w:r>
      <w:r w:rsidR="003B79B6">
        <w:t>6</w:t>
      </w:r>
      <w:r w:rsidRPr="00B32D72">
        <w:t>.</w:t>
      </w:r>
      <w:r w:rsidR="00632A75">
        <w:t>7</w:t>
      </w:r>
      <w:r w:rsidRPr="00B32D72">
        <w:t>.</w:t>
      </w:r>
      <w:r w:rsidR="009F4F36">
        <w:t>2</w:t>
      </w:r>
      <w:r w:rsidRPr="00B32D72">
        <w:t>.1.  doriniam ugdymui, jeigu tos pačios klasės mokiniai yra</w:t>
      </w:r>
      <w:r>
        <w:t xml:space="preserve"> pasirinkę ir tikybą, ir  etiką;</w:t>
      </w:r>
      <w:r w:rsidRPr="00B32D72">
        <w:t xml:space="preserve">   </w:t>
      </w:r>
    </w:p>
    <w:p w14:paraId="25DA20F1" w14:textId="5D79424A" w:rsidR="00EE47DC" w:rsidRDefault="001660CF" w:rsidP="001660CF">
      <w:pPr>
        <w:tabs>
          <w:tab w:val="left" w:pos="540"/>
        </w:tabs>
        <w:ind w:firstLine="567"/>
        <w:jc w:val="both"/>
      </w:pPr>
      <w:r w:rsidRPr="00B32D72">
        <w:t>1</w:t>
      </w:r>
      <w:r w:rsidR="003B79B6">
        <w:t>6</w:t>
      </w:r>
      <w:r w:rsidRPr="00B32D72">
        <w:t>.</w:t>
      </w:r>
      <w:r w:rsidR="00632A75">
        <w:t>7</w:t>
      </w:r>
      <w:r w:rsidRPr="00B32D72">
        <w:t>.2.2. užsienio kalboms, jei klasėje m</w:t>
      </w:r>
      <w:r>
        <w:t>okosi ne mažiau kaip 21 mokinys</w:t>
      </w:r>
      <w:r w:rsidR="00EE47DC">
        <w:t>;</w:t>
      </w:r>
      <w:r>
        <w:t xml:space="preserve"> </w:t>
      </w:r>
    </w:p>
    <w:p w14:paraId="43AFB406" w14:textId="17F82618" w:rsidR="001660CF" w:rsidRPr="00B32D72" w:rsidRDefault="001660CF" w:rsidP="001660CF">
      <w:pPr>
        <w:tabs>
          <w:tab w:val="left" w:pos="540"/>
        </w:tabs>
        <w:ind w:firstLine="567"/>
        <w:jc w:val="both"/>
      </w:pPr>
      <w:r w:rsidRPr="00B32D72">
        <w:t>1</w:t>
      </w:r>
      <w:r w:rsidR="00D60680">
        <w:t>6</w:t>
      </w:r>
      <w:r>
        <w:t>.</w:t>
      </w:r>
      <w:r w:rsidR="00632A75">
        <w:t>7</w:t>
      </w:r>
      <w:r w:rsidRPr="00B32D72">
        <w:t>.2.3. informacinių technologijų pamokoms, atsižvelgiant į darbo vietų kabinetuose skaič</w:t>
      </w:r>
      <w:r>
        <w:t>ių, kurį nustato Higienos norma;</w:t>
      </w:r>
    </w:p>
    <w:p w14:paraId="43AFB407" w14:textId="77777777" w:rsidR="001660CF" w:rsidRPr="00B32D72" w:rsidRDefault="001660CF" w:rsidP="001660CF">
      <w:pPr>
        <w:tabs>
          <w:tab w:val="left" w:pos="540"/>
        </w:tabs>
        <w:ind w:firstLine="567"/>
        <w:jc w:val="both"/>
      </w:pPr>
      <w:r w:rsidRPr="00B32D72">
        <w:t>1</w:t>
      </w:r>
      <w:r w:rsidR="00D60680">
        <w:t>6</w:t>
      </w:r>
      <w:r w:rsidRPr="00B32D72">
        <w:t>.</w:t>
      </w:r>
      <w:r w:rsidR="00632A75">
        <w:t>7</w:t>
      </w:r>
      <w:r w:rsidRPr="00B32D72">
        <w:t xml:space="preserve">.2.4. technologijų pamokoms,  atsižvelgiant į </w:t>
      </w:r>
      <w:r>
        <w:t xml:space="preserve">mokymo programą ir </w:t>
      </w:r>
      <w:r w:rsidRPr="00B32D72">
        <w:t>darbo vietų kabinetuose skaiči</w:t>
      </w:r>
      <w:r>
        <w:t>ų, kurį nustato Higienos norma;</w:t>
      </w:r>
      <w:r w:rsidRPr="00B32D72">
        <w:t xml:space="preserve"> </w:t>
      </w:r>
    </w:p>
    <w:p w14:paraId="43AFB408" w14:textId="77777777" w:rsidR="001660CF" w:rsidRPr="00B976C8" w:rsidRDefault="009F4F36" w:rsidP="001660CF">
      <w:pPr>
        <w:tabs>
          <w:tab w:val="left" w:pos="540"/>
        </w:tabs>
        <w:ind w:firstLine="567"/>
        <w:jc w:val="both"/>
      </w:pPr>
      <w:r>
        <w:t>16</w:t>
      </w:r>
      <w:r w:rsidR="001660CF">
        <w:t>.</w:t>
      </w:r>
      <w:r w:rsidR="00632A75">
        <w:t>7</w:t>
      </w:r>
      <w:r w:rsidR="001660CF">
        <w:t>.2.5.  fizinio ugdymo</w:t>
      </w:r>
      <w:r w:rsidR="001660CF" w:rsidRPr="00B976C8">
        <w:t xml:space="preserve"> pamokoms</w:t>
      </w:r>
      <w:r w:rsidR="001660CF">
        <w:t xml:space="preserve">, jei klasėje mokosi </w:t>
      </w:r>
      <w:r w:rsidR="001660CF" w:rsidRPr="004E013D">
        <w:t>ne mažiau kaip 2</w:t>
      </w:r>
      <w:r w:rsidR="00906D25" w:rsidRPr="004E013D">
        <w:t>6</w:t>
      </w:r>
      <w:r w:rsidR="001660CF">
        <w:t xml:space="preserve"> mokiniai (panaudojant pamokas, skirtas mokini</w:t>
      </w:r>
      <w:r w:rsidR="00124A42">
        <w:t>o</w:t>
      </w:r>
      <w:r w:rsidR="001660CF">
        <w:t xml:space="preserve"> ugdymo poreikiams tenkinti)</w:t>
      </w:r>
      <w:r w:rsidR="001660CF" w:rsidRPr="00B976C8">
        <w:t>;</w:t>
      </w:r>
    </w:p>
    <w:p w14:paraId="43AFB409" w14:textId="77777777" w:rsidR="001660CF" w:rsidRDefault="001660CF" w:rsidP="001660CF">
      <w:pPr>
        <w:tabs>
          <w:tab w:val="left" w:pos="540"/>
        </w:tabs>
        <w:ind w:firstLine="567"/>
        <w:jc w:val="both"/>
      </w:pPr>
      <w:r>
        <w:t>1</w:t>
      </w:r>
      <w:r w:rsidR="009F4F36">
        <w:t>6</w:t>
      </w:r>
      <w:r>
        <w:t>.</w:t>
      </w:r>
      <w:r w:rsidR="00632A75">
        <w:t>7</w:t>
      </w:r>
      <w:r>
        <w:t>.2.6. per vieną fizikos ir vieną chemijos pamoką II klasėse (panaudojant pamokas, skirtas mokini</w:t>
      </w:r>
      <w:r w:rsidR="00124A42">
        <w:t>o</w:t>
      </w:r>
      <w:r>
        <w:t xml:space="preserve"> ugdymo poreikiams tenkinti, mokymosi pagalbai teikti);</w:t>
      </w:r>
    </w:p>
    <w:p w14:paraId="43AFB40A" w14:textId="77777777" w:rsidR="001660CF" w:rsidRPr="009B40B9" w:rsidRDefault="001660CF" w:rsidP="001660CF">
      <w:pPr>
        <w:tabs>
          <w:tab w:val="left" w:pos="540"/>
        </w:tabs>
        <w:ind w:firstLine="567"/>
        <w:jc w:val="both"/>
      </w:pPr>
      <w:r w:rsidRPr="009B40B9">
        <w:t>1</w:t>
      </w:r>
      <w:r w:rsidR="009F4F36">
        <w:t>6</w:t>
      </w:r>
      <w:r w:rsidRPr="009B40B9">
        <w:t>.</w:t>
      </w:r>
      <w:r w:rsidR="00632A75">
        <w:t>7</w:t>
      </w:r>
      <w:r w:rsidRPr="009B40B9">
        <w:t>.2.</w:t>
      </w:r>
      <w:r>
        <w:t>7</w:t>
      </w:r>
      <w:r w:rsidRPr="009B40B9">
        <w:t>. švietimo pagalbai teikti</w:t>
      </w:r>
      <w:r>
        <w:t xml:space="preserve"> (panaudojant pamokas, skirtas mokymosi pagalbai teikti);</w:t>
      </w:r>
    </w:p>
    <w:p w14:paraId="43AFB40B" w14:textId="77777777" w:rsidR="001660CF" w:rsidRPr="009B40B9" w:rsidRDefault="001660CF" w:rsidP="001660CF">
      <w:pPr>
        <w:tabs>
          <w:tab w:val="left" w:pos="540"/>
        </w:tabs>
        <w:ind w:firstLine="567"/>
        <w:jc w:val="both"/>
      </w:pPr>
      <w:r w:rsidRPr="009B40B9">
        <w:t>1</w:t>
      </w:r>
      <w:r w:rsidR="003E23E1">
        <w:t>6</w:t>
      </w:r>
      <w:r w:rsidRPr="009B40B9">
        <w:t>.</w:t>
      </w:r>
      <w:r w:rsidR="00632A75">
        <w:t>7</w:t>
      </w:r>
      <w:r w:rsidRPr="009B40B9">
        <w:t>.2.</w:t>
      </w:r>
      <w:r>
        <w:t>8</w:t>
      </w:r>
      <w:r w:rsidRPr="009B40B9">
        <w:t xml:space="preserve">. pasirenkamiesiems </w:t>
      </w:r>
      <w:r>
        <w:t>moduliams</w:t>
      </w:r>
      <w:r w:rsidRPr="009B40B9">
        <w:t xml:space="preserve"> </w:t>
      </w:r>
      <w:r>
        <w:t>mokyti (panaudojant pamokas, skirtas mokinio ugdymo poreikiams tenkinti,  mokymosi pagalbai teikti).</w:t>
      </w:r>
    </w:p>
    <w:p w14:paraId="43AFB40C" w14:textId="77777777" w:rsidR="001660CF" w:rsidRPr="001144E5" w:rsidRDefault="001660CF" w:rsidP="001660CF">
      <w:pPr>
        <w:tabs>
          <w:tab w:val="left" w:pos="540"/>
        </w:tabs>
        <w:ind w:firstLine="567"/>
        <w:jc w:val="both"/>
        <w:rPr>
          <w:color w:val="FF0000"/>
        </w:rPr>
      </w:pPr>
      <w:r w:rsidRPr="009B40B9">
        <w:t>1</w:t>
      </w:r>
      <w:r w:rsidR="003E23E1">
        <w:t>6</w:t>
      </w:r>
      <w:r w:rsidRPr="009B40B9">
        <w:t>.</w:t>
      </w:r>
      <w:r w:rsidR="00632A75">
        <w:t>7</w:t>
      </w:r>
      <w:r w:rsidRPr="009B40B9">
        <w:t>.</w:t>
      </w:r>
      <w:r>
        <w:t>3</w:t>
      </w:r>
      <w:r w:rsidRPr="009B40B9">
        <w:t>. Pamokų skaičius</w:t>
      </w:r>
      <w:r>
        <w:t>,</w:t>
      </w:r>
      <w:r w:rsidRPr="009B40B9">
        <w:t xml:space="preserve"> panaudotas mokomiesiems dalyk</w:t>
      </w:r>
      <w:r>
        <w:t>ams, dalijimui į grupes, mokinių</w:t>
      </w:r>
      <w:r w:rsidRPr="009B40B9">
        <w:t xml:space="preserve"> poreikiams tenkinti, neformaliam švietimui I ir II klasėse</w:t>
      </w:r>
      <w:r>
        <w:t>,</w:t>
      </w:r>
      <w:r w:rsidRPr="009B40B9">
        <w:t xml:space="preserve"> </w:t>
      </w:r>
      <w:r w:rsidRPr="002B2D96">
        <w:t>atsispindi 3 ir 4 PRIEDUOSE .</w:t>
      </w:r>
    </w:p>
    <w:p w14:paraId="43AFB40D" w14:textId="77777777" w:rsidR="001660CF" w:rsidRPr="002B2D96" w:rsidRDefault="005F0C15" w:rsidP="001660CF">
      <w:pPr>
        <w:ind w:firstLine="567"/>
        <w:jc w:val="both"/>
        <w:rPr>
          <w:b/>
        </w:rPr>
      </w:pPr>
      <w:r>
        <w:t>16</w:t>
      </w:r>
      <w:r w:rsidR="001660CF">
        <w:t>.</w:t>
      </w:r>
      <w:r>
        <w:t>7</w:t>
      </w:r>
      <w:r w:rsidR="001660CF">
        <w:t>.4</w:t>
      </w:r>
      <w:r w:rsidR="001660CF" w:rsidRPr="002B2D96">
        <w:t>.  Įgyvendinant Vidurinio ugdymo programą, laikinosios grupės dydis  dalykui pagal modulį mokytis, diferencijuotai mokytis dalyko ar mokymosi pagalbai teikti priklauso nuo mokinių poreikių, mokytojų rekomendacijų, skirtų mokymo lėšų ir  per mokslo metus gali kisti.</w:t>
      </w:r>
      <w:r w:rsidR="001660CF" w:rsidRPr="002B2D96">
        <w:rPr>
          <w:b/>
        </w:rPr>
        <w:t xml:space="preserve"> </w:t>
      </w:r>
      <w:r w:rsidR="001660CF" w:rsidRPr="002B2D96">
        <w:t>Maksimalus mokinių skaičius laikinojoje  grupėje - 30 mokinių.</w:t>
      </w:r>
    </w:p>
    <w:p w14:paraId="43AFB40E" w14:textId="09DD5348" w:rsidR="001660CF" w:rsidRDefault="001660CF" w:rsidP="001660CF">
      <w:pPr>
        <w:tabs>
          <w:tab w:val="left" w:pos="540"/>
        </w:tabs>
        <w:ind w:firstLine="567"/>
        <w:jc w:val="both"/>
      </w:pPr>
      <w:r w:rsidRPr="0092693E">
        <w:t>1</w:t>
      </w:r>
      <w:r w:rsidR="009B746C">
        <w:t>6</w:t>
      </w:r>
      <w:r w:rsidRPr="0092693E">
        <w:t>.</w:t>
      </w:r>
      <w:r w:rsidR="005F0C15">
        <w:t>7</w:t>
      </w:r>
      <w:r w:rsidRPr="0092693E">
        <w:t>.</w:t>
      </w:r>
      <w:r>
        <w:t>5</w:t>
      </w:r>
      <w:r w:rsidRPr="0092693E">
        <w:t>.</w:t>
      </w:r>
      <w:r w:rsidRPr="00760070">
        <w:t xml:space="preserve"> Laikinosios grupės III</w:t>
      </w:r>
      <w:r>
        <w:t xml:space="preserve"> </w:t>
      </w:r>
      <w:r w:rsidRPr="00760070">
        <w:t>-</w:t>
      </w:r>
      <w:r>
        <w:t xml:space="preserve"> IV klasės</w:t>
      </w:r>
      <w:r w:rsidRPr="00760070">
        <w:t>e</w:t>
      </w:r>
      <w:r>
        <w:t xml:space="preserve">  </w:t>
      </w:r>
      <w:r w:rsidRPr="00760070">
        <w:t>sudaromos srautiniu principu:</w:t>
      </w:r>
    </w:p>
    <w:p w14:paraId="43AFB40F" w14:textId="77777777" w:rsidR="001660CF" w:rsidRPr="00E74FB3" w:rsidRDefault="001660CF" w:rsidP="001660CF">
      <w:pPr>
        <w:ind w:firstLine="567"/>
        <w:jc w:val="both"/>
      </w:pPr>
      <w:r>
        <w:t>1</w:t>
      </w:r>
      <w:r w:rsidR="009B746C">
        <w:t>6</w:t>
      </w:r>
      <w:r>
        <w:t>.</w:t>
      </w:r>
      <w:r w:rsidR="005F0C15">
        <w:t>7</w:t>
      </w:r>
      <w:r>
        <w:t>.5</w:t>
      </w:r>
      <w:r w:rsidRPr="001F2580">
        <w:t>.1. iš mo</w:t>
      </w:r>
      <w:r>
        <w:t>kinių, kurie pasirenka tą pačią mokomojo</w:t>
      </w:r>
      <w:r w:rsidRPr="001F2580">
        <w:t xml:space="preserve"> dalyko kurso programą, išskyrus atvejus, kai atskira grupė nesusidaro dėl per mažo dalyką pasirinkusių  mokinių skaičiaus</w:t>
      </w:r>
      <w:r w:rsidRPr="00E74FB3">
        <w:t xml:space="preserve"> (</w:t>
      </w:r>
      <w:r w:rsidR="00B41020">
        <w:t>vokiečių</w:t>
      </w:r>
      <w:r>
        <w:t xml:space="preserve"> kalba</w:t>
      </w:r>
      <w:r w:rsidR="00B41020">
        <w:t xml:space="preserve"> III klasėje</w:t>
      </w:r>
      <w:r>
        <w:t>, dailė</w:t>
      </w:r>
      <w:r w:rsidR="00B41020">
        <w:t xml:space="preserve"> III ir </w:t>
      </w:r>
      <w:r>
        <w:t xml:space="preserve"> IV klasė</w:t>
      </w:r>
      <w:r w:rsidR="00B41020">
        <w:t>se</w:t>
      </w:r>
      <w:r w:rsidRPr="00E74FB3">
        <w:t xml:space="preserve">); </w:t>
      </w:r>
    </w:p>
    <w:p w14:paraId="43AFB410" w14:textId="77777777" w:rsidR="001660CF" w:rsidRPr="001F2580" w:rsidRDefault="001660CF" w:rsidP="001660CF">
      <w:pPr>
        <w:ind w:firstLine="567"/>
        <w:jc w:val="both"/>
      </w:pPr>
      <w:r>
        <w:t>1</w:t>
      </w:r>
      <w:r w:rsidR="009B746C">
        <w:t>6</w:t>
      </w:r>
      <w:r>
        <w:t>.</w:t>
      </w:r>
      <w:r w:rsidR="005F0C15">
        <w:t>7</w:t>
      </w:r>
      <w:r>
        <w:t>.5</w:t>
      </w:r>
      <w:r w:rsidRPr="001F2580">
        <w:t>.2. iš mokinių, kurie pasirenka tą patį dalyko</w:t>
      </w:r>
      <w:r>
        <w:t xml:space="preserve"> modulį ar pasirenkamąjį dalyką;</w:t>
      </w:r>
      <w:r w:rsidRPr="001F2580">
        <w:t xml:space="preserve"> </w:t>
      </w:r>
    </w:p>
    <w:p w14:paraId="43AFB411" w14:textId="77777777" w:rsidR="001660CF" w:rsidRDefault="001660CF" w:rsidP="001660CF">
      <w:pPr>
        <w:ind w:firstLine="567"/>
        <w:jc w:val="both"/>
      </w:pPr>
      <w:r>
        <w:t>1</w:t>
      </w:r>
      <w:r w:rsidR="009B746C">
        <w:t>6</w:t>
      </w:r>
      <w:r>
        <w:t>.</w:t>
      </w:r>
      <w:r w:rsidR="005F0C15">
        <w:t>7</w:t>
      </w:r>
      <w:r w:rsidRPr="001F2580">
        <w:t>.</w:t>
      </w:r>
      <w:r w:rsidR="009B746C">
        <w:t>5.</w:t>
      </w:r>
      <w:r w:rsidRPr="001F2580">
        <w:t>3.</w:t>
      </w:r>
      <w:r>
        <w:rPr>
          <w:color w:val="FF0000"/>
        </w:rPr>
        <w:t xml:space="preserve"> </w:t>
      </w:r>
      <w:r w:rsidRPr="00E9650C">
        <w:t>švietimo pagalbai teikti.</w:t>
      </w:r>
    </w:p>
    <w:p w14:paraId="43AFB412" w14:textId="77777777" w:rsidR="00E85E22" w:rsidRPr="00DD7001" w:rsidRDefault="001660CF" w:rsidP="00E85E22">
      <w:pPr>
        <w:ind w:firstLine="567"/>
        <w:jc w:val="both"/>
      </w:pPr>
      <w:r w:rsidRPr="00A73CF4">
        <w:t>1</w:t>
      </w:r>
      <w:r w:rsidR="003F0FDF" w:rsidRPr="00A73CF4">
        <w:t>6</w:t>
      </w:r>
      <w:r w:rsidRPr="00A73CF4">
        <w:t>.</w:t>
      </w:r>
      <w:r w:rsidR="005F0C15" w:rsidRPr="00A73CF4">
        <w:t>7</w:t>
      </w:r>
      <w:r w:rsidRPr="00A73CF4">
        <w:t xml:space="preserve">.6. </w:t>
      </w:r>
      <w:r w:rsidRPr="00735559">
        <w:t>Racionaliai naudojant finansinius išteklius, neviršijant leistino mokinių skaičiaus, jungiamos kai kurios mažo mokinių skaičiaus paralelių klasių  grupės I</w:t>
      </w:r>
      <w:r>
        <w:t>-II</w:t>
      </w:r>
      <w:r w:rsidRPr="00735559">
        <w:t xml:space="preserve"> klasėse per tikybos ir etikos pamokas</w:t>
      </w:r>
      <w:r w:rsidR="007B1F5A">
        <w:t>.</w:t>
      </w:r>
      <w:r w:rsidRPr="00B976C8">
        <w:t xml:space="preserve"> </w:t>
      </w:r>
      <w:r w:rsidR="00E07168">
        <w:t>Gali būti s</w:t>
      </w:r>
      <w:r w:rsidRPr="00B976C8">
        <w:t xml:space="preserve">udaromos </w:t>
      </w:r>
      <w:r w:rsidR="007B1F5A">
        <w:t>jungtinės ne</w:t>
      </w:r>
      <w:r w:rsidR="007B1F5A" w:rsidRPr="00AF1E0C">
        <w:rPr>
          <w:color w:val="FF0000"/>
        </w:rPr>
        <w:t xml:space="preserve"> </w:t>
      </w:r>
      <w:r w:rsidR="007B1F5A" w:rsidRPr="00DD7001">
        <w:t>didesnės kaip 11 mokinių</w:t>
      </w:r>
      <w:r w:rsidR="001007EC" w:rsidRPr="00DD7001">
        <w:t xml:space="preserve"> laikinosios</w:t>
      </w:r>
      <w:r w:rsidR="007B1F5A" w:rsidRPr="00DD7001">
        <w:t xml:space="preserve"> </w:t>
      </w:r>
      <w:r w:rsidRPr="00DD7001">
        <w:t>I-II ir III-IV klasių grupės per dalykų konsultacijas.</w:t>
      </w:r>
      <w:r w:rsidR="007152B8" w:rsidRPr="00DD7001">
        <w:t xml:space="preserve"> </w:t>
      </w:r>
      <w:r w:rsidR="00E85E22" w:rsidRPr="00DD7001">
        <w:t>Rekomenduojama konsultacijas organizuoti 5-11 mokinių grupėms, išimties atvejais -  individualias ar  konsultacijas 2-4 mokinių grupėms.</w:t>
      </w:r>
    </w:p>
    <w:p w14:paraId="43AFB413" w14:textId="77777777" w:rsidR="001660CF" w:rsidRPr="00B976C8" w:rsidRDefault="001660CF" w:rsidP="001660CF">
      <w:pPr>
        <w:tabs>
          <w:tab w:val="left" w:pos="540"/>
        </w:tabs>
        <w:ind w:firstLine="567"/>
        <w:jc w:val="both"/>
      </w:pPr>
    </w:p>
    <w:p w14:paraId="43AFB414" w14:textId="77777777" w:rsidR="00D046CE" w:rsidRDefault="00D046CE" w:rsidP="001660CF">
      <w:pPr>
        <w:shd w:val="clear" w:color="auto" w:fill="FFFFFF"/>
        <w:ind w:firstLine="567"/>
        <w:jc w:val="both"/>
        <w:rPr>
          <w:b/>
        </w:rPr>
      </w:pPr>
    </w:p>
    <w:p w14:paraId="43AFB415" w14:textId="77777777" w:rsidR="001660CF" w:rsidRPr="00B976C8" w:rsidRDefault="001660CF" w:rsidP="001660CF">
      <w:pPr>
        <w:shd w:val="clear" w:color="auto" w:fill="FFFFFF"/>
        <w:ind w:firstLine="567"/>
        <w:jc w:val="both"/>
        <w:rPr>
          <w:b/>
          <w:shd w:val="clear" w:color="auto" w:fill="FFFFFF"/>
        </w:rPr>
      </w:pPr>
      <w:r w:rsidRPr="00B976C8">
        <w:rPr>
          <w:b/>
        </w:rPr>
        <w:t>1</w:t>
      </w:r>
      <w:r w:rsidR="003F0FDF">
        <w:rPr>
          <w:b/>
        </w:rPr>
        <w:t>6</w:t>
      </w:r>
      <w:r w:rsidRPr="00B976C8">
        <w:rPr>
          <w:b/>
        </w:rPr>
        <w:t>.</w:t>
      </w:r>
      <w:r w:rsidR="005F0C15">
        <w:rPr>
          <w:b/>
        </w:rPr>
        <w:t>8</w:t>
      </w:r>
      <w:r w:rsidRPr="00B976C8">
        <w:rPr>
          <w:b/>
        </w:rPr>
        <w:t>.</w:t>
      </w:r>
      <w:r w:rsidRPr="00B976C8">
        <w:t xml:space="preserve"> </w:t>
      </w:r>
      <w:r w:rsidRPr="00B976C8">
        <w:rPr>
          <w:b/>
        </w:rPr>
        <w:t xml:space="preserve">Dėl </w:t>
      </w:r>
      <w:r w:rsidRPr="00B976C8">
        <w:rPr>
          <w:b/>
          <w:shd w:val="clear" w:color="auto" w:fill="FFFFFF"/>
        </w:rPr>
        <w:t>mokinio pažangos</w:t>
      </w:r>
      <w:r w:rsidR="00247FF7">
        <w:rPr>
          <w:b/>
          <w:shd w:val="clear" w:color="auto" w:fill="FFFFFF"/>
        </w:rPr>
        <w:t xml:space="preserve"> ir pasiekimų</w:t>
      </w:r>
      <w:r w:rsidRPr="00B976C8">
        <w:rPr>
          <w:b/>
          <w:shd w:val="clear" w:color="auto" w:fill="FFFFFF"/>
        </w:rPr>
        <w:t xml:space="preserve"> vertinimo:</w:t>
      </w:r>
    </w:p>
    <w:p w14:paraId="43AFB416" w14:textId="77777777" w:rsidR="001660CF" w:rsidRPr="00C93A1E" w:rsidRDefault="001660CF" w:rsidP="001660CF">
      <w:pPr>
        <w:shd w:val="clear" w:color="auto" w:fill="FFFFFF"/>
        <w:ind w:firstLine="567"/>
        <w:jc w:val="both"/>
      </w:pPr>
      <w:r w:rsidRPr="006371BC">
        <w:rPr>
          <w:shd w:val="clear" w:color="auto" w:fill="FFFFFF"/>
        </w:rPr>
        <w:t>1</w:t>
      </w:r>
      <w:r w:rsidR="003F0FDF">
        <w:rPr>
          <w:shd w:val="clear" w:color="auto" w:fill="FFFFFF"/>
        </w:rPr>
        <w:t>6</w:t>
      </w:r>
      <w:r w:rsidRPr="006371BC">
        <w:rPr>
          <w:shd w:val="clear" w:color="auto" w:fill="FFFFFF"/>
        </w:rPr>
        <w:t>.</w:t>
      </w:r>
      <w:r w:rsidR="005F0C15">
        <w:rPr>
          <w:shd w:val="clear" w:color="auto" w:fill="FFFFFF"/>
        </w:rPr>
        <w:t>8</w:t>
      </w:r>
      <w:r w:rsidRPr="006371BC">
        <w:rPr>
          <w:shd w:val="clear" w:color="auto" w:fill="FFFFFF"/>
        </w:rPr>
        <w:t xml:space="preserve">.1. </w:t>
      </w:r>
      <w:r>
        <w:rPr>
          <w:shd w:val="clear" w:color="auto" w:fill="FFFFFF"/>
        </w:rPr>
        <w:t xml:space="preserve">mokinių pasiekimų ir pažangos vertinimo tvarka numatyta „Mokinių pažangos ir pasiekimų vertinimo tvarkos apraše“, patvirtintame gimnazijos direktoriaus </w:t>
      </w:r>
      <w:r w:rsidRPr="00D541EF">
        <w:rPr>
          <w:shd w:val="clear" w:color="auto" w:fill="FFFFFF"/>
        </w:rPr>
        <w:t>202</w:t>
      </w:r>
      <w:r w:rsidR="005517EB">
        <w:rPr>
          <w:shd w:val="clear" w:color="auto" w:fill="FFFFFF"/>
        </w:rPr>
        <w:t>1</w:t>
      </w:r>
      <w:r w:rsidRPr="00D541EF">
        <w:rPr>
          <w:shd w:val="clear" w:color="auto" w:fill="FFFFFF"/>
        </w:rPr>
        <w:t xml:space="preserve"> m. rugpjūčio </w:t>
      </w:r>
      <w:r w:rsidR="00C93A1E">
        <w:rPr>
          <w:shd w:val="clear" w:color="auto" w:fill="FFFFFF"/>
        </w:rPr>
        <w:t>27</w:t>
      </w:r>
      <w:r w:rsidRPr="00D541EF">
        <w:rPr>
          <w:shd w:val="clear" w:color="auto" w:fill="FFFFFF"/>
        </w:rPr>
        <w:t xml:space="preserve"> d. įsakymu </w:t>
      </w:r>
      <w:r w:rsidRPr="00C93A1E">
        <w:rPr>
          <w:shd w:val="clear" w:color="auto" w:fill="FFFFFF"/>
        </w:rPr>
        <w:t xml:space="preserve">Nr. </w:t>
      </w:r>
      <w:r w:rsidR="00C93A1E" w:rsidRPr="00C93A1E">
        <w:rPr>
          <w:shd w:val="clear" w:color="auto" w:fill="FFFFFF"/>
        </w:rPr>
        <w:t>72</w:t>
      </w:r>
      <w:r w:rsidRPr="00C93A1E">
        <w:rPr>
          <w:shd w:val="clear" w:color="auto" w:fill="FFFFFF"/>
        </w:rPr>
        <w:t>.</w:t>
      </w:r>
    </w:p>
    <w:p w14:paraId="43AFB417" w14:textId="77777777" w:rsidR="001660CF" w:rsidRDefault="001660CF" w:rsidP="001660CF">
      <w:pPr>
        <w:ind w:firstLine="567"/>
        <w:jc w:val="both"/>
        <w:rPr>
          <w:b/>
        </w:rPr>
      </w:pPr>
      <w:r>
        <w:rPr>
          <w:b/>
        </w:rPr>
        <w:t>1</w:t>
      </w:r>
      <w:r w:rsidR="005517EB">
        <w:rPr>
          <w:b/>
        </w:rPr>
        <w:t>6</w:t>
      </w:r>
      <w:r>
        <w:rPr>
          <w:b/>
        </w:rPr>
        <w:t>.</w:t>
      </w:r>
      <w:r w:rsidR="005F0C15">
        <w:rPr>
          <w:b/>
        </w:rPr>
        <w:t>9</w:t>
      </w:r>
      <w:r>
        <w:rPr>
          <w:b/>
        </w:rPr>
        <w:t xml:space="preserve">. Dėl </w:t>
      </w:r>
      <w:r w:rsidRPr="00EB0986">
        <w:rPr>
          <w:b/>
        </w:rPr>
        <w:t>mokinio pasirinkto dalyko, dalyko kurso ar dalyko modulio, mokėjimo lygio keitimo arba pasirinkto dalyko, dalyko kurso ar dalyko modulio atsisakymo ir naujo pasirinkimo</w:t>
      </w:r>
      <w:r>
        <w:rPr>
          <w:b/>
        </w:rPr>
        <w:t>:</w:t>
      </w:r>
    </w:p>
    <w:p w14:paraId="43AFB418" w14:textId="77777777" w:rsidR="001660CF" w:rsidRDefault="001660CF" w:rsidP="001660CF">
      <w:pPr>
        <w:ind w:firstLine="567"/>
        <w:jc w:val="both"/>
      </w:pPr>
      <w:r w:rsidRPr="00F12F04">
        <w:t>1</w:t>
      </w:r>
      <w:r w:rsidR="005517EB">
        <w:t>6</w:t>
      </w:r>
      <w:r w:rsidRPr="00F12F04">
        <w:t>.</w:t>
      </w:r>
      <w:r w:rsidR="005F0C15">
        <w:t>9</w:t>
      </w:r>
      <w:r w:rsidRPr="00F12F04">
        <w:t>.1.</w:t>
      </w:r>
      <w:r>
        <w:t xml:space="preserve">  I klasės mokinys pasirinktą dalyko modulį gali keisti pusmečio pabaigoje, pateikęs prašymą klasės vadovui. Klasės vadovas mokinio prašymą registruoja raštinėje, suderina su direktoriaus pavaduotoju ugdymui ir informuoja mokinį apie pakeitimo galimybes;</w:t>
      </w:r>
    </w:p>
    <w:p w14:paraId="43AFB419" w14:textId="77777777" w:rsidR="001660CF" w:rsidRDefault="001660CF" w:rsidP="001660CF">
      <w:pPr>
        <w:ind w:firstLine="567"/>
        <w:jc w:val="both"/>
      </w:pPr>
      <w:r>
        <w:t>1</w:t>
      </w:r>
      <w:r w:rsidR="005517EB">
        <w:t>6</w:t>
      </w:r>
      <w:r>
        <w:t>.</w:t>
      </w:r>
      <w:r w:rsidR="000C5D44">
        <w:t>9</w:t>
      </w:r>
      <w:r>
        <w:t>.2. I klasės mokiniui gali būti pasiūlyta keisti modulį po I klasės mokinių  matematikos žinių patikrinimo;</w:t>
      </w:r>
    </w:p>
    <w:p w14:paraId="43AFB41A" w14:textId="41CB3E05" w:rsidR="000D11BB" w:rsidRDefault="000D11BB" w:rsidP="001660CF">
      <w:pPr>
        <w:ind w:firstLine="567"/>
        <w:jc w:val="both"/>
      </w:pPr>
      <w:r w:rsidRPr="00F12F04">
        <w:t>1</w:t>
      </w:r>
      <w:r>
        <w:t>6</w:t>
      </w:r>
      <w:r w:rsidRPr="00F12F04">
        <w:t>.</w:t>
      </w:r>
      <w:r>
        <w:t>9</w:t>
      </w:r>
      <w:r w:rsidRPr="00F12F04">
        <w:t>.</w:t>
      </w:r>
      <w:r>
        <w:t>3</w:t>
      </w:r>
      <w:r w:rsidRPr="00F12F04">
        <w:t>.</w:t>
      </w:r>
      <w:r>
        <w:t xml:space="preserve">  I klasės mokinys pasirinktą technologijų programą gali keisti</w:t>
      </w:r>
      <w:r w:rsidR="004618A0">
        <w:t xml:space="preserve"> mokslo metų pabaigoje, savo pageidavimą išreikšdamas </w:t>
      </w:r>
      <w:r w:rsidR="0090648F">
        <w:t xml:space="preserve">raštišku </w:t>
      </w:r>
      <w:r w:rsidR="004618A0">
        <w:t>prašymu</w:t>
      </w:r>
      <w:r w:rsidR="0082010E">
        <w:t>;</w:t>
      </w:r>
      <w:r w:rsidR="0090648F">
        <w:t xml:space="preserve"> </w:t>
      </w:r>
    </w:p>
    <w:p w14:paraId="43AFB41B" w14:textId="77777777" w:rsidR="001660CF" w:rsidRPr="00205DD4" w:rsidRDefault="001660CF" w:rsidP="001660CF">
      <w:pPr>
        <w:ind w:firstLine="567"/>
        <w:jc w:val="both"/>
      </w:pPr>
      <w:r>
        <w:t>1</w:t>
      </w:r>
      <w:r w:rsidR="005517EB">
        <w:t>6</w:t>
      </w:r>
      <w:r>
        <w:t>.</w:t>
      </w:r>
      <w:r w:rsidR="000C5D44">
        <w:t>9</w:t>
      </w:r>
      <w:r>
        <w:t>.</w:t>
      </w:r>
      <w:r w:rsidR="000D11BB">
        <w:t>4</w:t>
      </w:r>
      <w:r>
        <w:t xml:space="preserve">. III - IV klasės mokinys pasirinktą dalyką, dalyko kursą, dalyko modulį ar mokėjimo lygį gali keisti pagal nustatytą gimnazijos </w:t>
      </w:r>
      <w:r w:rsidRPr="00205DD4">
        <w:t>tvarką (2 PRIEDAS).</w:t>
      </w:r>
    </w:p>
    <w:p w14:paraId="43AFB41C" w14:textId="77777777" w:rsidR="001660CF" w:rsidRDefault="001660CF" w:rsidP="001660CF">
      <w:pPr>
        <w:ind w:firstLine="567"/>
        <w:jc w:val="both"/>
        <w:rPr>
          <w:b/>
        </w:rPr>
      </w:pPr>
      <w:r>
        <w:rPr>
          <w:b/>
        </w:rPr>
        <w:lastRenderedPageBreak/>
        <w:t>1</w:t>
      </w:r>
      <w:r w:rsidR="005517EB">
        <w:rPr>
          <w:b/>
        </w:rPr>
        <w:t>6</w:t>
      </w:r>
      <w:r>
        <w:rPr>
          <w:b/>
        </w:rPr>
        <w:t>.</w:t>
      </w:r>
      <w:r w:rsidR="000C5D44">
        <w:rPr>
          <w:b/>
        </w:rPr>
        <w:t>10</w:t>
      </w:r>
      <w:r>
        <w:rPr>
          <w:b/>
        </w:rPr>
        <w:t xml:space="preserve">. Dėl </w:t>
      </w:r>
      <w:r w:rsidRPr="0076391D">
        <w:rPr>
          <w:b/>
        </w:rPr>
        <w:t>mokymosi sąlygų sudarymo ne tik klasėje, bet ir kitose aplinkose (gamtoje, kultū</w:t>
      </w:r>
      <w:r>
        <w:rPr>
          <w:b/>
        </w:rPr>
        <w:t>ros įstaigose, įmonėse ir kt.):</w:t>
      </w:r>
    </w:p>
    <w:p w14:paraId="43AFB41D" w14:textId="77777777" w:rsidR="001660CF" w:rsidRDefault="001660CF" w:rsidP="001660CF">
      <w:pPr>
        <w:ind w:firstLine="567"/>
        <w:jc w:val="both"/>
      </w:pPr>
      <w:r w:rsidRPr="00692F1B">
        <w:t>1</w:t>
      </w:r>
      <w:r w:rsidR="005517EB">
        <w:t>6</w:t>
      </w:r>
      <w:r w:rsidRPr="00692F1B">
        <w:t>.</w:t>
      </w:r>
      <w:r w:rsidR="000C5D44">
        <w:t>10</w:t>
      </w:r>
      <w:r w:rsidRPr="00692F1B">
        <w:t xml:space="preserve">.1. </w:t>
      </w:r>
      <w:r>
        <w:t xml:space="preserve">ugdymo procesas nuolat aprūpinamas ir atnaujinamas mokymo priemonėmis, sudaromos sąlygos mokytojams jas naudoti pamokose. Mokytojai, kurių kabinetai aprūpinti techninėmis priemonėmis, privalo jas nuolat naudoti pamokose; </w:t>
      </w:r>
    </w:p>
    <w:p w14:paraId="43AFB41E" w14:textId="77777777" w:rsidR="001660CF" w:rsidRPr="007173D5" w:rsidRDefault="001660CF" w:rsidP="001660CF">
      <w:pPr>
        <w:ind w:firstLine="567"/>
        <w:jc w:val="both"/>
      </w:pPr>
      <w:r>
        <w:t>1</w:t>
      </w:r>
      <w:r w:rsidR="00A75057">
        <w:t>6</w:t>
      </w:r>
      <w:r>
        <w:t>.</w:t>
      </w:r>
      <w:r w:rsidR="000C5D44">
        <w:t>10</w:t>
      </w:r>
      <w:r>
        <w:t xml:space="preserve">.2. rekomenduojama, iš anksto planuojant, pamokose naudoti </w:t>
      </w:r>
      <w:r w:rsidRPr="007173D5">
        <w:t>planšetinius kompiuterius;</w:t>
      </w:r>
    </w:p>
    <w:p w14:paraId="43AFB41F" w14:textId="0A800C96" w:rsidR="001660CF" w:rsidRPr="00692F1B" w:rsidRDefault="001660CF" w:rsidP="001660CF">
      <w:pPr>
        <w:ind w:firstLine="567"/>
        <w:jc w:val="both"/>
      </w:pPr>
      <w:r>
        <w:t>1</w:t>
      </w:r>
      <w:r w:rsidR="00A75057">
        <w:t>6</w:t>
      </w:r>
      <w:r>
        <w:t>.</w:t>
      </w:r>
      <w:r w:rsidR="000C5D44">
        <w:t>10</w:t>
      </w:r>
      <w:r>
        <w:t>.3.</w:t>
      </w:r>
      <w:r w:rsidR="000B5BA7">
        <w:t xml:space="preserve"> </w:t>
      </w:r>
      <w:r>
        <w:t>laikant</w:t>
      </w:r>
      <w:r w:rsidR="000B5BA7">
        <w:t>is</w:t>
      </w:r>
      <w:r>
        <w:t xml:space="preserve"> saugos reikalavimų, mokytojams rekomenduojama ir sudaromos sąlygos (esant būtinybei pagal galimybes keičiamas tvarkaraštis) vesti pamokas ne tik klasėje, bet ir įvairiose aplinkose (bibliotekoje, aktų salėje, informacinių technologijų kabinetuose, gamtos mokslų laboratorijoje, Žaliojoje klasėje, ekskursijų ir išvykų metu).</w:t>
      </w:r>
    </w:p>
    <w:p w14:paraId="43AFB420" w14:textId="77777777" w:rsidR="001660CF" w:rsidRDefault="001660CF" w:rsidP="001660CF">
      <w:pPr>
        <w:shd w:val="clear" w:color="auto" w:fill="FFFFFF"/>
        <w:ind w:firstLine="567"/>
        <w:jc w:val="both"/>
        <w:rPr>
          <w:b/>
          <w:shd w:val="clear" w:color="auto" w:fill="FFFFFF"/>
        </w:rPr>
      </w:pPr>
      <w:r>
        <w:rPr>
          <w:b/>
        </w:rPr>
        <w:t>1</w:t>
      </w:r>
      <w:r w:rsidR="00127C21">
        <w:rPr>
          <w:b/>
        </w:rPr>
        <w:t>6</w:t>
      </w:r>
      <w:r>
        <w:rPr>
          <w:b/>
        </w:rPr>
        <w:t>.</w:t>
      </w:r>
      <w:r w:rsidR="000C5D44">
        <w:rPr>
          <w:b/>
        </w:rPr>
        <w:t>11</w:t>
      </w:r>
      <w:r>
        <w:rPr>
          <w:b/>
        </w:rPr>
        <w:t xml:space="preserve">. Dėl </w:t>
      </w:r>
      <w:r w:rsidRPr="0022524F">
        <w:rPr>
          <w:b/>
          <w:shd w:val="clear" w:color="auto" w:fill="FFFFFF"/>
        </w:rPr>
        <w:t xml:space="preserve">mokinio individualaus ugdymo plano sudarymo ir reikalavimų šiam planui </w:t>
      </w:r>
      <w:r>
        <w:rPr>
          <w:b/>
          <w:shd w:val="clear" w:color="auto" w:fill="FFFFFF"/>
        </w:rPr>
        <w:t xml:space="preserve">     </w:t>
      </w:r>
      <w:r w:rsidRPr="0022524F">
        <w:rPr>
          <w:b/>
          <w:shd w:val="clear" w:color="auto" w:fill="FFFFFF"/>
        </w:rPr>
        <w:t>numatymo</w:t>
      </w:r>
      <w:r>
        <w:rPr>
          <w:b/>
          <w:shd w:val="clear" w:color="auto" w:fill="FFFFFF"/>
        </w:rPr>
        <w:t>:</w:t>
      </w:r>
    </w:p>
    <w:p w14:paraId="43AFB421" w14:textId="77777777" w:rsidR="001660CF" w:rsidRPr="00122356" w:rsidRDefault="001660CF" w:rsidP="001660CF">
      <w:pPr>
        <w:shd w:val="clear" w:color="auto" w:fill="FFFFFF"/>
        <w:ind w:firstLine="567"/>
        <w:jc w:val="both"/>
        <w:rPr>
          <w:shd w:val="clear" w:color="auto" w:fill="FFFFFF"/>
        </w:rPr>
      </w:pPr>
      <w:r w:rsidRPr="0022524F">
        <w:rPr>
          <w:shd w:val="clear" w:color="auto" w:fill="FFFFFF"/>
        </w:rPr>
        <w:t>1</w:t>
      </w:r>
      <w:r w:rsidR="00127C21">
        <w:rPr>
          <w:shd w:val="clear" w:color="auto" w:fill="FFFFFF"/>
        </w:rPr>
        <w:t>6</w:t>
      </w:r>
      <w:r w:rsidRPr="0022524F">
        <w:rPr>
          <w:shd w:val="clear" w:color="auto" w:fill="FFFFFF"/>
        </w:rPr>
        <w:t>.</w:t>
      </w:r>
      <w:r w:rsidR="000C5D44">
        <w:rPr>
          <w:shd w:val="clear" w:color="auto" w:fill="FFFFFF"/>
        </w:rPr>
        <w:t>11</w:t>
      </w:r>
      <w:r w:rsidRPr="0022524F">
        <w:rPr>
          <w:shd w:val="clear" w:color="auto" w:fill="FFFFFF"/>
        </w:rPr>
        <w:t>.1.</w:t>
      </w:r>
      <w:r>
        <w:rPr>
          <w:shd w:val="clear" w:color="auto" w:fill="FFFFFF"/>
        </w:rPr>
        <w:t xml:space="preserve"> individualus ugdymo </w:t>
      </w:r>
      <w:r w:rsidRPr="00205DD4">
        <w:rPr>
          <w:shd w:val="clear" w:color="auto" w:fill="FFFFFF"/>
        </w:rPr>
        <w:t>planas (7 PRIEDAS) sudaromas</w:t>
      </w:r>
      <w:r>
        <w:rPr>
          <w:shd w:val="clear" w:color="auto" w:fill="FFFFFF"/>
        </w:rPr>
        <w:t xml:space="preserve"> mokiniui, kuris mokosi pagal Vidurinio ugdymo programą, namuose mokomam mokiniui, mokiniui, atvykusiam mokytis iš užsienio. Individualaus ugdymo plano sudarymo ir </w:t>
      </w:r>
      <w:r w:rsidRPr="00122356">
        <w:rPr>
          <w:shd w:val="clear" w:color="auto" w:fill="FFFFFF"/>
        </w:rPr>
        <w:t xml:space="preserve">keitimo tvarka numatyta ugdymo plano  </w:t>
      </w:r>
      <w:r w:rsidR="00122356" w:rsidRPr="00122356">
        <w:rPr>
          <w:shd w:val="clear" w:color="auto" w:fill="FFFFFF"/>
        </w:rPr>
        <w:t>ketvirtame</w:t>
      </w:r>
      <w:r w:rsidRPr="00122356">
        <w:rPr>
          <w:shd w:val="clear" w:color="auto" w:fill="FFFFFF"/>
        </w:rPr>
        <w:t xml:space="preserve"> skirsnyje;</w:t>
      </w:r>
    </w:p>
    <w:p w14:paraId="43AFB422" w14:textId="77777777" w:rsidR="001660CF" w:rsidRDefault="001660CF" w:rsidP="001660CF">
      <w:pPr>
        <w:shd w:val="clear" w:color="auto" w:fill="FFFFFF"/>
        <w:jc w:val="both"/>
        <w:rPr>
          <w:shd w:val="clear" w:color="auto" w:fill="FFFFFF"/>
        </w:rPr>
      </w:pPr>
      <w:r>
        <w:rPr>
          <w:shd w:val="clear" w:color="auto" w:fill="FFFFFF"/>
        </w:rPr>
        <w:t xml:space="preserve">         </w:t>
      </w:r>
      <w:r w:rsidRPr="0074580B">
        <w:rPr>
          <w:shd w:val="clear" w:color="auto" w:fill="FFFFFF"/>
        </w:rPr>
        <w:t>1</w:t>
      </w:r>
      <w:r w:rsidR="00127C21">
        <w:rPr>
          <w:shd w:val="clear" w:color="auto" w:fill="FFFFFF"/>
        </w:rPr>
        <w:t>6</w:t>
      </w:r>
      <w:r w:rsidRPr="0074580B">
        <w:rPr>
          <w:shd w:val="clear" w:color="auto" w:fill="FFFFFF"/>
        </w:rPr>
        <w:t>.</w:t>
      </w:r>
      <w:r w:rsidR="000C5D44">
        <w:rPr>
          <w:shd w:val="clear" w:color="auto" w:fill="FFFFFF"/>
        </w:rPr>
        <w:t>11</w:t>
      </w:r>
      <w:r w:rsidRPr="0074580B">
        <w:rPr>
          <w:shd w:val="clear" w:color="auto" w:fill="FFFFFF"/>
        </w:rPr>
        <w:t xml:space="preserve">.2. mokinio individualus planas laikomas mokinio individualiame aplanke, bent kartą per pusmetį klasės vadovo kartu su mokiniu peržiūrimas ir aptariamas, esant reikalui pagal gimnazijos tvarką </w:t>
      </w:r>
      <w:r w:rsidRPr="00AA2223">
        <w:rPr>
          <w:shd w:val="clear" w:color="auto" w:fill="FFFFFF"/>
        </w:rPr>
        <w:t>(2 PRIEDAS) koreguojamas</w:t>
      </w:r>
      <w:r w:rsidRPr="0074580B">
        <w:rPr>
          <w:shd w:val="clear" w:color="auto" w:fill="FFFFFF"/>
        </w:rPr>
        <w:t xml:space="preserve">. </w:t>
      </w:r>
    </w:p>
    <w:p w14:paraId="43AFB423" w14:textId="62F13B92" w:rsidR="001660CF" w:rsidRPr="008442A8" w:rsidRDefault="001660CF" w:rsidP="001660CF">
      <w:pPr>
        <w:shd w:val="clear" w:color="auto" w:fill="FFFFFF"/>
        <w:ind w:firstLine="567"/>
        <w:jc w:val="both"/>
      </w:pPr>
      <w:r w:rsidRPr="0097163E">
        <w:rPr>
          <w:b/>
        </w:rPr>
        <w:t>1</w:t>
      </w:r>
      <w:r w:rsidR="00127C21">
        <w:rPr>
          <w:b/>
        </w:rPr>
        <w:t>6</w:t>
      </w:r>
      <w:r w:rsidRPr="0097163E">
        <w:rPr>
          <w:b/>
        </w:rPr>
        <w:t>.1</w:t>
      </w:r>
      <w:r w:rsidR="000C5D44">
        <w:rPr>
          <w:b/>
        </w:rPr>
        <w:t>2</w:t>
      </w:r>
      <w:r w:rsidRPr="008442A8">
        <w:t xml:space="preserve">. </w:t>
      </w:r>
      <w:r w:rsidR="008A358F">
        <w:rPr>
          <w:b/>
        </w:rPr>
        <w:t>D</w:t>
      </w:r>
      <w:r w:rsidRPr="008442A8">
        <w:rPr>
          <w:b/>
        </w:rPr>
        <w:t xml:space="preserve">ėl </w:t>
      </w:r>
      <w:r w:rsidRPr="008442A8">
        <w:rPr>
          <w:b/>
          <w:shd w:val="clear" w:color="auto" w:fill="FFFFFF"/>
        </w:rPr>
        <w:t>mokymosi pagalbos teikimo, vykdant pagrindinio ugdymo programą</w:t>
      </w:r>
      <w:r w:rsidR="00CB52FC">
        <w:rPr>
          <w:b/>
          <w:shd w:val="clear" w:color="auto" w:fill="FFFFFF"/>
        </w:rPr>
        <w:t xml:space="preserve"> ir priemonių dėl mokinių mokymosi praradimų, patirtų COVID-19 pandemijos metu</w:t>
      </w:r>
      <w:r w:rsidR="00157054">
        <w:rPr>
          <w:b/>
          <w:shd w:val="clear" w:color="auto" w:fill="FFFFFF"/>
        </w:rPr>
        <w:t>,</w:t>
      </w:r>
      <w:r w:rsidR="00CB52FC">
        <w:rPr>
          <w:b/>
          <w:shd w:val="clear" w:color="auto" w:fill="FFFFFF"/>
        </w:rPr>
        <w:t xml:space="preserve"> kompensavimo</w:t>
      </w:r>
      <w:r w:rsidRPr="008442A8">
        <w:rPr>
          <w:b/>
          <w:shd w:val="clear" w:color="auto" w:fill="FFFFFF"/>
        </w:rPr>
        <w:t>:</w:t>
      </w:r>
      <w:r w:rsidRPr="008442A8">
        <w:rPr>
          <w:shd w:val="clear" w:color="auto" w:fill="FFFF00"/>
        </w:rPr>
        <w:t xml:space="preserve"> </w:t>
      </w:r>
    </w:p>
    <w:p w14:paraId="43AFB424" w14:textId="77777777" w:rsidR="001660CF" w:rsidRPr="00680925" w:rsidRDefault="001660CF" w:rsidP="001660CF">
      <w:pPr>
        <w:ind w:firstLine="567"/>
        <w:jc w:val="both"/>
      </w:pPr>
      <w:r w:rsidRPr="00AA2223">
        <w:t>1</w:t>
      </w:r>
      <w:r w:rsidR="00E82C63">
        <w:t>6</w:t>
      </w:r>
      <w:r w:rsidRPr="00AA2223">
        <w:t>.1</w:t>
      </w:r>
      <w:r w:rsidR="000C5D44">
        <w:t>2</w:t>
      </w:r>
      <w:r w:rsidRPr="00AA2223">
        <w:t>.1. mokymosi pagalbos teikimo būdai</w:t>
      </w:r>
      <w:r w:rsidR="00157054">
        <w:t xml:space="preserve"> </w:t>
      </w:r>
      <w:r w:rsidRPr="00AA2223">
        <w:t xml:space="preserve">numatyti penktame </w:t>
      </w:r>
      <w:r w:rsidRPr="00680925">
        <w:t>skirsnyje „Mokinių mokymosi pasiekimų gerinimas ir mokymosi pagalbos teikimas“.</w:t>
      </w:r>
    </w:p>
    <w:p w14:paraId="43AFB425" w14:textId="77777777" w:rsidR="001660CF" w:rsidRPr="0052690D" w:rsidRDefault="001660CF" w:rsidP="001660CF">
      <w:pPr>
        <w:shd w:val="clear" w:color="auto" w:fill="FFFFFF"/>
        <w:ind w:left="567"/>
        <w:jc w:val="both"/>
        <w:rPr>
          <w:b/>
        </w:rPr>
      </w:pPr>
      <w:r w:rsidRPr="0052690D">
        <w:rPr>
          <w:b/>
        </w:rPr>
        <w:t>1</w:t>
      </w:r>
      <w:r w:rsidR="00981508" w:rsidRPr="0052690D">
        <w:rPr>
          <w:b/>
        </w:rPr>
        <w:t>6</w:t>
      </w:r>
      <w:r w:rsidRPr="0052690D">
        <w:rPr>
          <w:b/>
        </w:rPr>
        <w:t>.1</w:t>
      </w:r>
      <w:r w:rsidR="00B85307" w:rsidRPr="0052690D">
        <w:rPr>
          <w:b/>
        </w:rPr>
        <w:t>3</w:t>
      </w:r>
      <w:r w:rsidRPr="0052690D">
        <w:rPr>
          <w:b/>
        </w:rPr>
        <w:t>. Dėl pamokų, skiriamų mokinio ugdymosi poreikiams tenkinti, mokymosi pagalbai teikti, poreikio ir jų panaudojimo:</w:t>
      </w:r>
    </w:p>
    <w:p w14:paraId="43AFB426" w14:textId="77777777" w:rsidR="001660CF" w:rsidRPr="00EA6C71" w:rsidRDefault="001660CF" w:rsidP="001660CF">
      <w:pPr>
        <w:widowControl w:val="0"/>
        <w:autoSpaceDE w:val="0"/>
        <w:autoSpaceDN w:val="0"/>
        <w:adjustRightInd w:val="0"/>
        <w:spacing w:line="280" w:lineRule="exact"/>
        <w:ind w:right="-3"/>
        <w:jc w:val="both"/>
        <w:rPr>
          <w:spacing w:val="-4"/>
        </w:rPr>
      </w:pPr>
      <w:r w:rsidRPr="0052690D">
        <w:t xml:space="preserve">         </w:t>
      </w:r>
      <w:r w:rsidR="001D1CD7" w:rsidRPr="0052690D">
        <w:t>16</w:t>
      </w:r>
      <w:r w:rsidRPr="0052690D">
        <w:t>.1</w:t>
      </w:r>
      <w:r w:rsidR="00B85307" w:rsidRPr="0052690D">
        <w:t>3</w:t>
      </w:r>
      <w:r w:rsidRPr="0052690D">
        <w:t xml:space="preserve">.1.  </w:t>
      </w:r>
      <w:r w:rsidRPr="0052690D">
        <w:rPr>
          <w:spacing w:val="-4"/>
        </w:rPr>
        <w:t xml:space="preserve">pamokos mokinio ugdymo poreikiams tenkinti </w:t>
      </w:r>
      <w:r w:rsidRPr="00EA6C71">
        <w:rPr>
          <w:spacing w:val="-4"/>
        </w:rPr>
        <w:t xml:space="preserve">I klasėse naudojamos: </w:t>
      </w:r>
    </w:p>
    <w:p w14:paraId="43AFB427" w14:textId="77777777" w:rsidR="001660CF" w:rsidRPr="00EA6C71" w:rsidRDefault="003144CD" w:rsidP="00A17B50">
      <w:pPr>
        <w:widowControl w:val="0"/>
        <w:numPr>
          <w:ilvl w:val="0"/>
          <w:numId w:val="31"/>
        </w:numPr>
        <w:autoSpaceDE w:val="0"/>
        <w:autoSpaceDN w:val="0"/>
        <w:adjustRightInd w:val="0"/>
        <w:spacing w:line="280" w:lineRule="exact"/>
        <w:ind w:right="-3"/>
        <w:jc w:val="both"/>
        <w:rPr>
          <w:spacing w:val="-4"/>
        </w:rPr>
      </w:pPr>
      <w:r>
        <w:rPr>
          <w:spacing w:val="-4"/>
        </w:rPr>
        <w:t>31</w:t>
      </w:r>
      <w:r w:rsidR="001660CF" w:rsidRPr="00EA6C71">
        <w:rPr>
          <w:spacing w:val="-4"/>
        </w:rPr>
        <w:t xml:space="preserve"> pamok</w:t>
      </w:r>
      <w:r>
        <w:rPr>
          <w:spacing w:val="-4"/>
        </w:rPr>
        <w:t>a</w:t>
      </w:r>
      <w:r w:rsidR="001660CF" w:rsidRPr="00EA6C71">
        <w:rPr>
          <w:spacing w:val="-4"/>
        </w:rPr>
        <w:t xml:space="preserve"> per savaitę skiriam</w:t>
      </w:r>
      <w:r>
        <w:rPr>
          <w:spacing w:val="-4"/>
        </w:rPr>
        <w:t>a</w:t>
      </w:r>
      <w:r w:rsidR="001660CF" w:rsidRPr="00EA6C71">
        <w:rPr>
          <w:spacing w:val="-4"/>
        </w:rPr>
        <w:t xml:space="preserve">: </w:t>
      </w:r>
      <w:r w:rsidR="00A7108A">
        <w:rPr>
          <w:spacing w:val="-4"/>
        </w:rPr>
        <w:t xml:space="preserve">dalinti į grupes per fizinio ugdymo pamokas, </w:t>
      </w:r>
      <w:r w:rsidR="001660CF" w:rsidRPr="00EA6C71">
        <w:rPr>
          <w:spacing w:val="-4"/>
        </w:rPr>
        <w:t xml:space="preserve">matematikos sunkesnių uždavinių sprendimo moduliui, matematikos spragų likvidavimo moduliams, </w:t>
      </w:r>
      <w:r w:rsidR="004B7878">
        <w:rPr>
          <w:spacing w:val="-4"/>
        </w:rPr>
        <w:t>privalom</w:t>
      </w:r>
      <w:r w:rsidR="005B7475">
        <w:rPr>
          <w:spacing w:val="-4"/>
        </w:rPr>
        <w:t>iems</w:t>
      </w:r>
      <w:r w:rsidR="004B7878">
        <w:rPr>
          <w:spacing w:val="-4"/>
        </w:rPr>
        <w:t xml:space="preserve"> </w:t>
      </w:r>
      <w:r w:rsidR="001660CF" w:rsidRPr="00EA6C71">
        <w:rPr>
          <w:spacing w:val="-4"/>
        </w:rPr>
        <w:t>lietuvių kalbos ir etninės kultūros moduli</w:t>
      </w:r>
      <w:r w:rsidR="005B7475">
        <w:rPr>
          <w:spacing w:val="-4"/>
        </w:rPr>
        <w:t>ams</w:t>
      </w:r>
      <w:r w:rsidR="001660CF" w:rsidRPr="00EA6C71">
        <w:rPr>
          <w:spacing w:val="-4"/>
        </w:rPr>
        <w:t xml:space="preserve">,  </w:t>
      </w:r>
      <w:r w:rsidR="005A5C38">
        <w:rPr>
          <w:spacing w:val="-4"/>
        </w:rPr>
        <w:t>moduli</w:t>
      </w:r>
      <w:r w:rsidR="005B7475">
        <w:rPr>
          <w:spacing w:val="-4"/>
        </w:rPr>
        <w:t>ams</w:t>
      </w:r>
      <w:r w:rsidR="005A5C38">
        <w:rPr>
          <w:spacing w:val="-4"/>
        </w:rPr>
        <w:t xml:space="preserve"> </w:t>
      </w:r>
      <w:r w:rsidR="001660CF" w:rsidRPr="00EA6C71">
        <w:rPr>
          <w:spacing w:val="-4"/>
        </w:rPr>
        <w:t>„</w:t>
      </w:r>
      <w:r w:rsidR="00C512F1">
        <w:rPr>
          <w:spacing w:val="-4"/>
        </w:rPr>
        <w:t>Įdomioji fizika</w:t>
      </w:r>
      <w:r w:rsidR="005A5C38">
        <w:rPr>
          <w:spacing w:val="-4"/>
        </w:rPr>
        <w:t>“</w:t>
      </w:r>
      <w:r w:rsidR="001660CF" w:rsidRPr="00EA6C71">
        <w:rPr>
          <w:spacing w:val="-4"/>
        </w:rPr>
        <w:t>, biologijos</w:t>
      </w:r>
      <w:r w:rsidR="005A5C38">
        <w:rPr>
          <w:spacing w:val="-4"/>
        </w:rPr>
        <w:t xml:space="preserve"> moduli</w:t>
      </w:r>
      <w:r w:rsidR="005B7475">
        <w:rPr>
          <w:spacing w:val="-4"/>
        </w:rPr>
        <w:t>ams</w:t>
      </w:r>
      <w:r w:rsidR="001660CF" w:rsidRPr="00EA6C71">
        <w:rPr>
          <w:spacing w:val="-4"/>
        </w:rPr>
        <w:t xml:space="preserve"> „Organizmų sandara ir funkcijos“ mokyti</w:t>
      </w:r>
      <w:r w:rsidR="004B00EC">
        <w:rPr>
          <w:spacing w:val="-4"/>
        </w:rPr>
        <w:t>, konsultacijoms</w:t>
      </w:r>
      <w:r w:rsidR="001660CF" w:rsidRPr="00EA6C71">
        <w:rPr>
          <w:spacing w:val="-4"/>
        </w:rPr>
        <w:t xml:space="preserve">; </w:t>
      </w:r>
    </w:p>
    <w:p w14:paraId="43AFB428" w14:textId="663AEAB5" w:rsidR="001660CF" w:rsidRPr="00EA6C71" w:rsidRDefault="00AF3ADB" w:rsidP="00A17B50">
      <w:pPr>
        <w:widowControl w:val="0"/>
        <w:numPr>
          <w:ilvl w:val="0"/>
          <w:numId w:val="31"/>
        </w:numPr>
        <w:autoSpaceDE w:val="0"/>
        <w:autoSpaceDN w:val="0"/>
        <w:adjustRightInd w:val="0"/>
        <w:spacing w:line="280" w:lineRule="exact"/>
        <w:ind w:right="-3"/>
        <w:jc w:val="both"/>
        <w:rPr>
          <w:spacing w:val="-4"/>
        </w:rPr>
      </w:pPr>
      <w:r>
        <w:rPr>
          <w:spacing w:val="-4"/>
        </w:rPr>
        <w:t>4</w:t>
      </w:r>
      <w:r w:rsidR="001660CF" w:rsidRPr="00EA6C71">
        <w:rPr>
          <w:spacing w:val="-4"/>
        </w:rPr>
        <w:t xml:space="preserve"> pamok</w:t>
      </w:r>
      <w:r w:rsidR="003C6FE9">
        <w:rPr>
          <w:spacing w:val="-4"/>
        </w:rPr>
        <w:t>os</w:t>
      </w:r>
      <w:r w:rsidR="001660CF" w:rsidRPr="00EA6C71">
        <w:rPr>
          <w:spacing w:val="-4"/>
        </w:rPr>
        <w:t xml:space="preserve"> per savaitę pagal poreikį gali būti panaudojamos </w:t>
      </w:r>
      <w:r w:rsidR="006426A2">
        <w:rPr>
          <w:spacing w:val="-4"/>
        </w:rPr>
        <w:t>mokinių mokymosi pasiekimams gerinti,</w:t>
      </w:r>
      <w:r w:rsidR="006426A2" w:rsidRPr="00EA6C71">
        <w:rPr>
          <w:spacing w:val="-4"/>
        </w:rPr>
        <w:t xml:space="preserve"> </w:t>
      </w:r>
      <w:r w:rsidR="001660CF" w:rsidRPr="00EA6C71">
        <w:rPr>
          <w:spacing w:val="-4"/>
        </w:rPr>
        <w:t xml:space="preserve">konsultacijoms ir mokymosi pagalbai teikti </w:t>
      </w:r>
      <w:r w:rsidR="00DD6840">
        <w:rPr>
          <w:spacing w:val="-4"/>
        </w:rPr>
        <w:t xml:space="preserve">per </w:t>
      </w:r>
      <w:r w:rsidR="001660CF" w:rsidRPr="00EA6C71">
        <w:rPr>
          <w:spacing w:val="-4"/>
        </w:rPr>
        <w:t>mokslo met</w:t>
      </w:r>
      <w:r w:rsidR="00DD6840">
        <w:rPr>
          <w:spacing w:val="-4"/>
        </w:rPr>
        <w:t>us</w:t>
      </w:r>
      <w:r w:rsidR="00BD270D">
        <w:rPr>
          <w:spacing w:val="-4"/>
        </w:rPr>
        <w:t>.</w:t>
      </w:r>
      <w:r w:rsidR="001660CF" w:rsidRPr="00EA6C71">
        <w:rPr>
          <w:spacing w:val="-4"/>
        </w:rPr>
        <w:t xml:space="preserve">  </w:t>
      </w:r>
    </w:p>
    <w:p w14:paraId="43AFB429" w14:textId="77777777" w:rsidR="001660CF" w:rsidRPr="00EA6C71" w:rsidRDefault="001660CF" w:rsidP="001660CF">
      <w:pPr>
        <w:widowControl w:val="0"/>
        <w:autoSpaceDE w:val="0"/>
        <w:autoSpaceDN w:val="0"/>
        <w:adjustRightInd w:val="0"/>
        <w:spacing w:line="280" w:lineRule="exact"/>
        <w:ind w:right="-3"/>
        <w:jc w:val="both"/>
        <w:rPr>
          <w:spacing w:val="-4"/>
        </w:rPr>
      </w:pPr>
      <w:r w:rsidRPr="00EA6C71">
        <w:rPr>
          <w:spacing w:val="-4"/>
        </w:rPr>
        <w:t xml:space="preserve">          1</w:t>
      </w:r>
      <w:r w:rsidR="003C6FE9">
        <w:rPr>
          <w:spacing w:val="-4"/>
        </w:rPr>
        <w:t>6</w:t>
      </w:r>
      <w:r w:rsidRPr="00EA6C71">
        <w:rPr>
          <w:spacing w:val="-4"/>
        </w:rPr>
        <w:t>.1</w:t>
      </w:r>
      <w:r w:rsidR="00B85307">
        <w:rPr>
          <w:spacing w:val="-4"/>
        </w:rPr>
        <w:t>3.</w:t>
      </w:r>
      <w:r w:rsidRPr="00EA6C71">
        <w:rPr>
          <w:spacing w:val="-4"/>
        </w:rPr>
        <w:t xml:space="preserve"> 2.  pamokos mokinio ugdymo poreikiams tenkinti II klasėse naudojamos: </w:t>
      </w:r>
    </w:p>
    <w:p w14:paraId="43AFB42A" w14:textId="77777777" w:rsidR="001660CF" w:rsidRPr="00EA6C71" w:rsidRDefault="00AF3ADB" w:rsidP="00A17B50">
      <w:pPr>
        <w:widowControl w:val="0"/>
        <w:numPr>
          <w:ilvl w:val="0"/>
          <w:numId w:val="32"/>
        </w:numPr>
        <w:autoSpaceDE w:val="0"/>
        <w:autoSpaceDN w:val="0"/>
        <w:adjustRightInd w:val="0"/>
        <w:spacing w:line="280" w:lineRule="exact"/>
        <w:ind w:right="-3"/>
        <w:jc w:val="both"/>
        <w:rPr>
          <w:spacing w:val="-4"/>
        </w:rPr>
      </w:pPr>
      <w:r>
        <w:rPr>
          <w:spacing w:val="-4"/>
        </w:rPr>
        <w:t>24</w:t>
      </w:r>
      <w:r w:rsidR="001660CF" w:rsidRPr="00EA6C71">
        <w:rPr>
          <w:spacing w:val="-4"/>
        </w:rPr>
        <w:t xml:space="preserve"> pamok</w:t>
      </w:r>
      <w:r>
        <w:rPr>
          <w:spacing w:val="-4"/>
        </w:rPr>
        <w:t>os</w:t>
      </w:r>
      <w:r w:rsidR="001660CF" w:rsidRPr="00EA6C71">
        <w:rPr>
          <w:spacing w:val="-4"/>
        </w:rPr>
        <w:t xml:space="preserve"> per savaitę skiriamos: dalinti į grupes per chemijos, fizikos ir fizinio ugdymo pamokas,  </w:t>
      </w:r>
      <w:r w:rsidR="00A7108A">
        <w:rPr>
          <w:spacing w:val="-4"/>
        </w:rPr>
        <w:t xml:space="preserve">privalomam </w:t>
      </w:r>
      <w:r w:rsidR="001660CF" w:rsidRPr="00EA6C71">
        <w:rPr>
          <w:spacing w:val="-4"/>
        </w:rPr>
        <w:t>matematikos kurso kartojimo moduliui, klasikinės biotechnologijos  moduliui, „Nacionalinio saugumo ir krašto gynybos“ moduliui mokyti</w:t>
      </w:r>
      <w:r w:rsidR="004B00EC">
        <w:rPr>
          <w:spacing w:val="-4"/>
        </w:rPr>
        <w:t>, konsultacijoms</w:t>
      </w:r>
      <w:r w:rsidR="001660CF" w:rsidRPr="00EA6C71">
        <w:rPr>
          <w:spacing w:val="-4"/>
        </w:rPr>
        <w:t>;</w:t>
      </w:r>
    </w:p>
    <w:p w14:paraId="43AFB42B" w14:textId="4A55C6EC" w:rsidR="001660CF" w:rsidRPr="00401CAE" w:rsidRDefault="00AF3ADB" w:rsidP="00A17B50">
      <w:pPr>
        <w:widowControl w:val="0"/>
        <w:numPr>
          <w:ilvl w:val="0"/>
          <w:numId w:val="32"/>
        </w:numPr>
        <w:autoSpaceDE w:val="0"/>
        <w:autoSpaceDN w:val="0"/>
        <w:adjustRightInd w:val="0"/>
        <w:spacing w:line="280" w:lineRule="exact"/>
        <w:ind w:right="-3"/>
        <w:jc w:val="both"/>
        <w:rPr>
          <w:spacing w:val="-4"/>
        </w:rPr>
      </w:pPr>
      <w:r>
        <w:rPr>
          <w:spacing w:val="-4"/>
        </w:rPr>
        <w:t>4</w:t>
      </w:r>
      <w:r w:rsidR="001660CF" w:rsidRPr="00C20A4A">
        <w:rPr>
          <w:spacing w:val="-4"/>
        </w:rPr>
        <w:t xml:space="preserve"> </w:t>
      </w:r>
      <w:r w:rsidR="001660CF" w:rsidRPr="00EA6C71">
        <w:rPr>
          <w:spacing w:val="-4"/>
        </w:rPr>
        <w:t>pamo</w:t>
      </w:r>
      <w:r w:rsidR="00E1012E">
        <w:rPr>
          <w:spacing w:val="-4"/>
        </w:rPr>
        <w:t>k</w:t>
      </w:r>
      <w:r>
        <w:rPr>
          <w:spacing w:val="-4"/>
        </w:rPr>
        <w:t>os</w:t>
      </w:r>
      <w:r w:rsidR="001660CF" w:rsidRPr="00EA6C71">
        <w:rPr>
          <w:spacing w:val="-4"/>
        </w:rPr>
        <w:t xml:space="preserve"> per savaitę pagal poreikį gali būti panaudojamos </w:t>
      </w:r>
      <w:r w:rsidR="00D914B3">
        <w:rPr>
          <w:spacing w:val="-4"/>
        </w:rPr>
        <w:t>mokinių mokymosi pasiekim</w:t>
      </w:r>
      <w:r w:rsidR="006426A2">
        <w:rPr>
          <w:spacing w:val="-4"/>
        </w:rPr>
        <w:t>ams</w:t>
      </w:r>
      <w:r w:rsidR="00D914B3">
        <w:rPr>
          <w:spacing w:val="-4"/>
        </w:rPr>
        <w:t xml:space="preserve"> gerin</w:t>
      </w:r>
      <w:r w:rsidR="006426A2">
        <w:rPr>
          <w:spacing w:val="-4"/>
        </w:rPr>
        <w:t>ti</w:t>
      </w:r>
      <w:r w:rsidR="00D914B3">
        <w:rPr>
          <w:spacing w:val="-4"/>
        </w:rPr>
        <w:t xml:space="preserve">, </w:t>
      </w:r>
      <w:r w:rsidR="001660CF" w:rsidRPr="00EA6C71">
        <w:rPr>
          <w:spacing w:val="-4"/>
        </w:rPr>
        <w:t xml:space="preserve">konsultacijoms ir mokymosi pagalbai teikti </w:t>
      </w:r>
      <w:r w:rsidR="00B65FAF">
        <w:rPr>
          <w:spacing w:val="-4"/>
        </w:rPr>
        <w:t xml:space="preserve">per </w:t>
      </w:r>
      <w:r w:rsidR="001660CF" w:rsidRPr="00EA6C71">
        <w:rPr>
          <w:spacing w:val="-4"/>
        </w:rPr>
        <w:t xml:space="preserve">mokslo </w:t>
      </w:r>
      <w:r w:rsidR="001660CF" w:rsidRPr="00401CAE">
        <w:rPr>
          <w:spacing w:val="-4"/>
        </w:rPr>
        <w:t>met</w:t>
      </w:r>
      <w:r w:rsidR="00B65FAF">
        <w:rPr>
          <w:spacing w:val="-4"/>
        </w:rPr>
        <w:t>us</w:t>
      </w:r>
      <w:r w:rsidR="001660CF" w:rsidRPr="00401CAE">
        <w:rPr>
          <w:spacing w:val="-4"/>
        </w:rPr>
        <w:t xml:space="preserve">.   </w:t>
      </w:r>
    </w:p>
    <w:p w14:paraId="43AFB42C" w14:textId="73ABC607" w:rsidR="001660CF" w:rsidRPr="00C20A4A" w:rsidRDefault="001660CF" w:rsidP="001660CF">
      <w:pPr>
        <w:widowControl w:val="0"/>
        <w:autoSpaceDE w:val="0"/>
        <w:autoSpaceDN w:val="0"/>
        <w:adjustRightInd w:val="0"/>
        <w:spacing w:line="280" w:lineRule="exact"/>
        <w:ind w:right="-3"/>
        <w:jc w:val="both"/>
        <w:rPr>
          <w:spacing w:val="-4"/>
        </w:rPr>
      </w:pPr>
      <w:r w:rsidRPr="00C20A4A">
        <w:rPr>
          <w:spacing w:val="-4"/>
        </w:rPr>
        <w:t xml:space="preserve">          1</w:t>
      </w:r>
      <w:r w:rsidR="005F0BAA" w:rsidRPr="00C20A4A">
        <w:rPr>
          <w:spacing w:val="-4"/>
        </w:rPr>
        <w:t>6</w:t>
      </w:r>
      <w:r w:rsidRPr="00C20A4A">
        <w:rPr>
          <w:spacing w:val="-4"/>
        </w:rPr>
        <w:t>.1</w:t>
      </w:r>
      <w:r w:rsidR="00981508" w:rsidRPr="00C20A4A">
        <w:rPr>
          <w:spacing w:val="-4"/>
        </w:rPr>
        <w:t>4</w:t>
      </w:r>
      <w:r w:rsidRPr="00C20A4A">
        <w:rPr>
          <w:spacing w:val="-4"/>
        </w:rPr>
        <w:t xml:space="preserve">.3. </w:t>
      </w:r>
      <w:r w:rsidR="00E1012E">
        <w:rPr>
          <w:spacing w:val="-4"/>
        </w:rPr>
        <w:t>58</w:t>
      </w:r>
      <w:r w:rsidRPr="00C20A4A">
        <w:rPr>
          <w:spacing w:val="-4"/>
        </w:rPr>
        <w:t xml:space="preserve"> pamok</w:t>
      </w:r>
      <w:r w:rsidR="001B2EF9" w:rsidRPr="00C20A4A">
        <w:rPr>
          <w:spacing w:val="-4"/>
        </w:rPr>
        <w:t>os</w:t>
      </w:r>
      <w:r w:rsidRPr="00C20A4A">
        <w:rPr>
          <w:spacing w:val="-4"/>
        </w:rPr>
        <w:t xml:space="preserve"> mokinio ugdymo poreikiams tenkinti III klasėse naudojamos dalykams, pasirenkamiesiems dalykams, dalykų moduliams, projektinei veiklai, konsultacijoms ir </w:t>
      </w:r>
      <w:r w:rsidR="00E1012E">
        <w:rPr>
          <w:spacing w:val="-4"/>
        </w:rPr>
        <w:t>26</w:t>
      </w:r>
      <w:r w:rsidRPr="00C20A4A">
        <w:rPr>
          <w:spacing w:val="-4"/>
        </w:rPr>
        <w:t xml:space="preserve"> pamok</w:t>
      </w:r>
      <w:r w:rsidR="001B2EF9" w:rsidRPr="00C20A4A">
        <w:rPr>
          <w:spacing w:val="-4"/>
        </w:rPr>
        <w:t>os</w:t>
      </w:r>
      <w:r w:rsidRPr="00C20A4A">
        <w:rPr>
          <w:spacing w:val="-4"/>
        </w:rPr>
        <w:t xml:space="preserve"> per savaitę pagal poreikį </w:t>
      </w:r>
      <w:r w:rsidR="00AD4534">
        <w:rPr>
          <w:spacing w:val="-4"/>
        </w:rPr>
        <w:t xml:space="preserve">per </w:t>
      </w:r>
      <w:r w:rsidRPr="00C20A4A">
        <w:rPr>
          <w:spacing w:val="-4"/>
        </w:rPr>
        <w:t>mokslo met</w:t>
      </w:r>
      <w:r w:rsidR="00AD4534">
        <w:rPr>
          <w:spacing w:val="-4"/>
        </w:rPr>
        <w:t>us</w:t>
      </w:r>
      <w:r w:rsidRPr="00C20A4A">
        <w:rPr>
          <w:spacing w:val="-4"/>
        </w:rPr>
        <w:t xml:space="preserve"> gali būti panaudojama trumpalaikėms ar (ir) ilgalaikėms individualioms ar grupinėms konsultacijoms vadovaujantis mokymosi pasiekimų gerinimo ir mokymosi pagalbos teikimo tvarka</w:t>
      </w:r>
      <w:r w:rsidR="00B5745E">
        <w:rPr>
          <w:spacing w:val="-4"/>
        </w:rPr>
        <w:t>;</w:t>
      </w:r>
    </w:p>
    <w:p w14:paraId="43AFB42D" w14:textId="77777777" w:rsidR="001660CF" w:rsidRPr="00C20A4A" w:rsidRDefault="001660CF" w:rsidP="001660CF">
      <w:pPr>
        <w:widowControl w:val="0"/>
        <w:autoSpaceDE w:val="0"/>
        <w:autoSpaceDN w:val="0"/>
        <w:adjustRightInd w:val="0"/>
        <w:spacing w:line="280" w:lineRule="exact"/>
        <w:ind w:right="-3"/>
        <w:jc w:val="both"/>
        <w:rPr>
          <w:spacing w:val="-4"/>
        </w:rPr>
      </w:pPr>
      <w:r w:rsidRPr="00C20A4A">
        <w:rPr>
          <w:spacing w:val="-4"/>
        </w:rPr>
        <w:t xml:space="preserve">          1</w:t>
      </w:r>
      <w:r w:rsidR="00A03DD4" w:rsidRPr="00C20A4A">
        <w:rPr>
          <w:spacing w:val="-4"/>
        </w:rPr>
        <w:t>6</w:t>
      </w:r>
      <w:r w:rsidRPr="00C20A4A">
        <w:rPr>
          <w:spacing w:val="-4"/>
        </w:rPr>
        <w:t>.1</w:t>
      </w:r>
      <w:r w:rsidR="00981508" w:rsidRPr="00C20A4A">
        <w:rPr>
          <w:spacing w:val="-4"/>
        </w:rPr>
        <w:t>4</w:t>
      </w:r>
      <w:r w:rsidRPr="00C20A4A">
        <w:rPr>
          <w:spacing w:val="-4"/>
        </w:rPr>
        <w:t xml:space="preserve">.4. </w:t>
      </w:r>
      <w:r w:rsidR="00E1012E">
        <w:rPr>
          <w:spacing w:val="-4"/>
        </w:rPr>
        <w:t>64</w:t>
      </w:r>
      <w:r w:rsidRPr="00C20A4A">
        <w:rPr>
          <w:spacing w:val="-4"/>
        </w:rPr>
        <w:t xml:space="preserve"> pamokos mokinio ugdymo poreikiams tenkinti IV klasėse naudojamos dalykams, pasirenkamiesiems dalykams, dalykų mod</w:t>
      </w:r>
      <w:r w:rsidR="00532824" w:rsidRPr="00C20A4A">
        <w:rPr>
          <w:spacing w:val="-4"/>
        </w:rPr>
        <w:t xml:space="preserve">uliams, projektinei veiklai ir </w:t>
      </w:r>
      <w:r w:rsidR="0052690D">
        <w:rPr>
          <w:spacing w:val="-4"/>
        </w:rPr>
        <w:t>20</w:t>
      </w:r>
      <w:r w:rsidRPr="00C20A4A">
        <w:rPr>
          <w:spacing w:val="-4"/>
        </w:rPr>
        <w:t xml:space="preserve"> pamok</w:t>
      </w:r>
      <w:r w:rsidR="0052690D">
        <w:rPr>
          <w:spacing w:val="-4"/>
        </w:rPr>
        <w:t>ų</w:t>
      </w:r>
      <w:r w:rsidRPr="00C20A4A">
        <w:rPr>
          <w:spacing w:val="-4"/>
        </w:rPr>
        <w:t xml:space="preserve"> per savaitę naudojamos trumpalaikėms ar (ir) ilgalaikėms individualioms ar grupinėms konsultacijoms vadovaujantis mokymosi pasiekimų gerinimo ir mokymosi pagalbos teikimo tvarka.</w:t>
      </w:r>
    </w:p>
    <w:p w14:paraId="43AFB42E" w14:textId="77777777" w:rsidR="001660CF" w:rsidRPr="00DB249A" w:rsidRDefault="001660CF" w:rsidP="001660CF">
      <w:pPr>
        <w:ind w:firstLine="567"/>
        <w:jc w:val="both"/>
        <w:rPr>
          <w:b/>
        </w:rPr>
      </w:pPr>
      <w:r w:rsidRPr="00DB249A">
        <w:rPr>
          <w:b/>
        </w:rPr>
        <w:t>1</w:t>
      </w:r>
      <w:r w:rsidR="0032377A">
        <w:rPr>
          <w:b/>
        </w:rPr>
        <w:t>6</w:t>
      </w:r>
      <w:r w:rsidRPr="00DB249A">
        <w:rPr>
          <w:b/>
        </w:rPr>
        <w:t>.1</w:t>
      </w:r>
      <w:r w:rsidR="00981508">
        <w:rPr>
          <w:b/>
        </w:rPr>
        <w:t>5</w:t>
      </w:r>
      <w:r>
        <w:rPr>
          <w:b/>
        </w:rPr>
        <w:t>. D</w:t>
      </w:r>
      <w:r w:rsidRPr="00DB249A">
        <w:rPr>
          <w:b/>
        </w:rPr>
        <w:t xml:space="preserve">ėl bendradarbiavimo su mokinių tėvais (globėjais, rūpintojais) tikslų, būdų ir formų: </w:t>
      </w:r>
    </w:p>
    <w:p w14:paraId="43AFB42F" w14:textId="77777777" w:rsidR="001660CF" w:rsidRPr="00404919" w:rsidRDefault="001660CF" w:rsidP="001660CF">
      <w:pPr>
        <w:widowControl w:val="0"/>
        <w:autoSpaceDE w:val="0"/>
        <w:autoSpaceDN w:val="0"/>
        <w:adjustRightInd w:val="0"/>
        <w:spacing w:line="280" w:lineRule="exact"/>
        <w:ind w:right="-3"/>
        <w:jc w:val="both"/>
        <w:rPr>
          <w:spacing w:val="-4"/>
        </w:rPr>
      </w:pPr>
      <w:r>
        <w:rPr>
          <w:spacing w:val="-4"/>
        </w:rPr>
        <w:t xml:space="preserve">          1</w:t>
      </w:r>
      <w:r w:rsidR="0032377A">
        <w:rPr>
          <w:spacing w:val="-4"/>
        </w:rPr>
        <w:t>6</w:t>
      </w:r>
      <w:r>
        <w:rPr>
          <w:spacing w:val="-4"/>
        </w:rPr>
        <w:t>.1</w:t>
      </w:r>
      <w:r w:rsidR="00981508">
        <w:rPr>
          <w:spacing w:val="-4"/>
        </w:rPr>
        <w:t>5</w:t>
      </w:r>
      <w:r>
        <w:rPr>
          <w:spacing w:val="-4"/>
        </w:rPr>
        <w:t>.1.  b</w:t>
      </w:r>
      <w:r w:rsidRPr="00404919">
        <w:rPr>
          <w:spacing w:val="-4"/>
        </w:rPr>
        <w:t>endradarbiavimo su mokinių tėvais tikslas</w:t>
      </w:r>
      <w:r>
        <w:rPr>
          <w:spacing w:val="-4"/>
        </w:rPr>
        <w:t xml:space="preserve"> </w:t>
      </w:r>
      <w:r w:rsidRPr="00404919">
        <w:rPr>
          <w:spacing w:val="-4"/>
        </w:rPr>
        <w:t>-</w:t>
      </w:r>
      <w:r>
        <w:rPr>
          <w:spacing w:val="-4"/>
        </w:rPr>
        <w:t xml:space="preserve"> siekti kiekvieno mokinio asmeninės pažangos,</w:t>
      </w:r>
      <w:r w:rsidRPr="00404919">
        <w:rPr>
          <w:spacing w:val="-4"/>
        </w:rPr>
        <w:t xml:space="preserve"> informuoti tėvus apie vaiko ugdymosi pasiekimus, elgesį, suteikti jiems pedagoginių bei psichologinių žinių apie vaiko augimą, vystymąsi, kintančius poreikius, galimas bendravimo problemas ir jų sprendimo galimybes, įtraukti tėvus į</w:t>
      </w:r>
      <w:r>
        <w:rPr>
          <w:spacing w:val="-4"/>
        </w:rPr>
        <w:t xml:space="preserve"> gimnazijos savivaldą,</w:t>
      </w:r>
      <w:r w:rsidRPr="00404919">
        <w:rPr>
          <w:spacing w:val="-4"/>
        </w:rPr>
        <w:t xml:space="preserve"> ugdymo proceso planavimą bei vertinim</w:t>
      </w:r>
      <w:r>
        <w:rPr>
          <w:spacing w:val="-4"/>
        </w:rPr>
        <w:t>ą, telkti draugišką bendruomenę;</w:t>
      </w:r>
    </w:p>
    <w:p w14:paraId="43AFB430" w14:textId="77777777" w:rsidR="001660CF" w:rsidRPr="00404919" w:rsidRDefault="001660CF" w:rsidP="001660CF">
      <w:pPr>
        <w:widowControl w:val="0"/>
        <w:autoSpaceDE w:val="0"/>
        <w:autoSpaceDN w:val="0"/>
        <w:adjustRightInd w:val="0"/>
        <w:spacing w:line="280" w:lineRule="exact"/>
        <w:ind w:right="-3"/>
        <w:jc w:val="both"/>
        <w:rPr>
          <w:spacing w:val="-4"/>
        </w:rPr>
      </w:pPr>
      <w:r w:rsidRPr="00404919">
        <w:rPr>
          <w:spacing w:val="-4"/>
        </w:rPr>
        <w:t xml:space="preserve">          1</w:t>
      </w:r>
      <w:r w:rsidR="0032377A">
        <w:rPr>
          <w:spacing w:val="-4"/>
        </w:rPr>
        <w:t>6</w:t>
      </w:r>
      <w:r w:rsidRPr="00404919">
        <w:rPr>
          <w:spacing w:val="-4"/>
        </w:rPr>
        <w:t>.1</w:t>
      </w:r>
      <w:r w:rsidR="00981508">
        <w:rPr>
          <w:spacing w:val="-4"/>
        </w:rPr>
        <w:t>5</w:t>
      </w:r>
      <w:r>
        <w:rPr>
          <w:spacing w:val="-4"/>
        </w:rPr>
        <w:t>.2. b</w:t>
      </w:r>
      <w:r w:rsidRPr="00404919">
        <w:rPr>
          <w:spacing w:val="-4"/>
        </w:rPr>
        <w:t xml:space="preserve">endradarbiavimo su tėvais </w:t>
      </w:r>
      <w:r w:rsidR="00D833BF">
        <w:rPr>
          <w:spacing w:val="-4"/>
        </w:rPr>
        <w:t>formos</w:t>
      </w:r>
      <w:r w:rsidRPr="00404919">
        <w:rPr>
          <w:spacing w:val="-4"/>
        </w:rPr>
        <w:t>: klasių tėvų susirinkimai</w:t>
      </w:r>
      <w:r>
        <w:rPr>
          <w:spacing w:val="-4"/>
        </w:rPr>
        <w:t>, susitikimai su mokytojais, klasių vadovais</w:t>
      </w:r>
      <w:r w:rsidRPr="00404919">
        <w:rPr>
          <w:spacing w:val="-4"/>
        </w:rPr>
        <w:t xml:space="preserve"> </w:t>
      </w:r>
      <w:r w:rsidRPr="00DD1F34">
        <w:rPr>
          <w:spacing w:val="-4"/>
        </w:rPr>
        <w:t>(202</w:t>
      </w:r>
      <w:r w:rsidR="003C47D6">
        <w:rPr>
          <w:spacing w:val="-4"/>
        </w:rPr>
        <w:t>1</w:t>
      </w:r>
      <w:r w:rsidRPr="00DD1F34">
        <w:rPr>
          <w:spacing w:val="-4"/>
        </w:rPr>
        <w:t xml:space="preserve"> m. lapkričio </w:t>
      </w:r>
      <w:r w:rsidR="003C47D6">
        <w:rPr>
          <w:spacing w:val="-4"/>
        </w:rPr>
        <w:t>11</w:t>
      </w:r>
      <w:r w:rsidRPr="00DD1F34">
        <w:rPr>
          <w:spacing w:val="-4"/>
        </w:rPr>
        <w:t xml:space="preserve"> d., 202</w:t>
      </w:r>
      <w:r w:rsidR="00171EF7">
        <w:rPr>
          <w:spacing w:val="-4"/>
        </w:rPr>
        <w:t>2 m. vasario 7-</w:t>
      </w:r>
      <w:r w:rsidRPr="00DD1F34">
        <w:rPr>
          <w:spacing w:val="-4"/>
        </w:rPr>
        <w:t>11</w:t>
      </w:r>
      <w:r w:rsidR="00171EF7">
        <w:rPr>
          <w:spacing w:val="-4"/>
        </w:rPr>
        <w:t xml:space="preserve"> dienomis</w:t>
      </w:r>
      <w:r w:rsidRPr="00DD1F34">
        <w:rPr>
          <w:spacing w:val="-4"/>
        </w:rPr>
        <w:t xml:space="preserve">), informaciniai </w:t>
      </w:r>
      <w:r>
        <w:rPr>
          <w:spacing w:val="-4"/>
        </w:rPr>
        <w:t>susitikimai,</w:t>
      </w:r>
      <w:r w:rsidRPr="00404919">
        <w:rPr>
          <w:spacing w:val="-4"/>
        </w:rPr>
        <w:t xml:space="preserve"> </w:t>
      </w:r>
      <w:r w:rsidRPr="00404919">
        <w:rPr>
          <w:spacing w:val="-4"/>
        </w:rPr>
        <w:lastRenderedPageBreak/>
        <w:t>individualūs pokalbiai su klasių vadovais ir administracijos atstovais, bendravimas pasinaudojant ele</w:t>
      </w:r>
      <w:r>
        <w:rPr>
          <w:spacing w:val="-4"/>
        </w:rPr>
        <w:t>ktroninio dienyno galimybėmis, Gimnazijos tarybos, T</w:t>
      </w:r>
      <w:r w:rsidRPr="00404919">
        <w:rPr>
          <w:spacing w:val="-4"/>
        </w:rPr>
        <w:t>ėvų komiteto veikla, bendri tėvų, mokinių, mokytojų renginiai.</w:t>
      </w:r>
      <w:r w:rsidR="0033152A">
        <w:rPr>
          <w:spacing w:val="-4"/>
        </w:rPr>
        <w:t xml:space="preserve"> </w:t>
      </w:r>
    </w:p>
    <w:p w14:paraId="43AFB431" w14:textId="77777777" w:rsidR="001660CF" w:rsidRDefault="001660CF" w:rsidP="001660CF">
      <w:pPr>
        <w:widowControl w:val="0"/>
        <w:autoSpaceDE w:val="0"/>
        <w:autoSpaceDN w:val="0"/>
        <w:adjustRightInd w:val="0"/>
        <w:spacing w:line="280" w:lineRule="exact"/>
        <w:ind w:right="-3"/>
        <w:jc w:val="both"/>
        <w:rPr>
          <w:b/>
          <w:spacing w:val="-4"/>
        </w:rPr>
      </w:pPr>
      <w:r w:rsidRPr="00811835">
        <w:rPr>
          <w:b/>
          <w:color w:val="FF0000"/>
          <w:spacing w:val="-4"/>
        </w:rPr>
        <w:t xml:space="preserve">           </w:t>
      </w:r>
      <w:r w:rsidRPr="00A853C4">
        <w:rPr>
          <w:b/>
          <w:spacing w:val="-4"/>
        </w:rPr>
        <w:t>1</w:t>
      </w:r>
      <w:r w:rsidR="0032377A">
        <w:rPr>
          <w:b/>
          <w:spacing w:val="-4"/>
        </w:rPr>
        <w:t>6</w:t>
      </w:r>
      <w:r w:rsidRPr="00A853C4">
        <w:rPr>
          <w:b/>
          <w:spacing w:val="-4"/>
        </w:rPr>
        <w:t>.1</w:t>
      </w:r>
      <w:r w:rsidR="00981508">
        <w:rPr>
          <w:b/>
          <w:spacing w:val="-4"/>
        </w:rPr>
        <w:t>6</w:t>
      </w:r>
      <w:r w:rsidRPr="00A853C4">
        <w:rPr>
          <w:b/>
          <w:spacing w:val="-4"/>
        </w:rPr>
        <w:t>.</w:t>
      </w:r>
      <w:r w:rsidRPr="00A853C4">
        <w:rPr>
          <w:spacing w:val="-4"/>
        </w:rPr>
        <w:t xml:space="preserve"> </w:t>
      </w:r>
      <w:r>
        <w:rPr>
          <w:b/>
          <w:spacing w:val="-4"/>
        </w:rPr>
        <w:t xml:space="preserve">Dėl </w:t>
      </w:r>
      <w:r w:rsidRPr="0065326E">
        <w:rPr>
          <w:b/>
        </w:rPr>
        <w:t>neformaliojo vaikų švietimo pasiūlos ir organizavimo</w:t>
      </w:r>
      <w:r w:rsidRPr="0065326E">
        <w:rPr>
          <w:b/>
          <w:spacing w:val="-4"/>
        </w:rPr>
        <w:t>:</w:t>
      </w:r>
    </w:p>
    <w:p w14:paraId="43AFB432" w14:textId="1C9443C2" w:rsidR="001660CF" w:rsidRPr="00381F46" w:rsidRDefault="001660CF" w:rsidP="001660CF">
      <w:r w:rsidRPr="00B44150">
        <w:rPr>
          <w:spacing w:val="-4"/>
        </w:rPr>
        <w:t xml:space="preserve">           1</w:t>
      </w:r>
      <w:r w:rsidR="0032377A">
        <w:rPr>
          <w:spacing w:val="-4"/>
        </w:rPr>
        <w:t>6</w:t>
      </w:r>
      <w:r w:rsidRPr="00B44150">
        <w:rPr>
          <w:spacing w:val="-4"/>
        </w:rPr>
        <w:t>.1</w:t>
      </w:r>
      <w:r w:rsidR="00981508">
        <w:rPr>
          <w:spacing w:val="-4"/>
        </w:rPr>
        <w:t>6</w:t>
      </w:r>
      <w:r w:rsidRPr="00B44150">
        <w:rPr>
          <w:spacing w:val="-4"/>
        </w:rPr>
        <w:t>.1</w:t>
      </w:r>
      <w:r>
        <w:rPr>
          <w:spacing w:val="-4"/>
        </w:rPr>
        <w:t xml:space="preserve">. </w:t>
      </w:r>
      <w:r w:rsidRPr="00381F46">
        <w:t>Neformaliojo švietimo veiklai įgyvendinti valandos skiriamos atsižvelgus į veiklos pobūdį, mokinių poreikius, gimnazijos galimybes, praėjusių mokslo metų darbo rezultatus</w:t>
      </w:r>
      <w:r w:rsidR="003F4632">
        <w:t>;</w:t>
      </w:r>
    </w:p>
    <w:p w14:paraId="43AFB433" w14:textId="77777777" w:rsidR="001660CF" w:rsidRPr="00381F46" w:rsidRDefault="001660CF" w:rsidP="001660CF">
      <w:pPr>
        <w:rPr>
          <w:lang w:val="pt-BR"/>
        </w:rPr>
      </w:pPr>
      <w:r>
        <w:rPr>
          <w:spacing w:val="-4"/>
        </w:rPr>
        <w:t xml:space="preserve">           1</w:t>
      </w:r>
      <w:r w:rsidR="0032377A">
        <w:rPr>
          <w:spacing w:val="-4"/>
        </w:rPr>
        <w:t>6</w:t>
      </w:r>
      <w:r>
        <w:rPr>
          <w:spacing w:val="-4"/>
        </w:rPr>
        <w:t>.1</w:t>
      </w:r>
      <w:r w:rsidR="00981508">
        <w:rPr>
          <w:spacing w:val="-4"/>
        </w:rPr>
        <w:t>6</w:t>
      </w:r>
      <w:r>
        <w:rPr>
          <w:spacing w:val="-4"/>
        </w:rPr>
        <w:t xml:space="preserve">.2. </w:t>
      </w:r>
      <w:r w:rsidRPr="00381F46">
        <w:rPr>
          <w:lang w:val="pt-BR"/>
        </w:rPr>
        <w:t>Neformaliojo švietimo valandos skiriamos mokinių:</w:t>
      </w:r>
    </w:p>
    <w:p w14:paraId="43AFB434" w14:textId="77777777" w:rsidR="001660CF" w:rsidRPr="00D022D1" w:rsidRDefault="001660CF" w:rsidP="00A17B50">
      <w:pPr>
        <w:numPr>
          <w:ilvl w:val="0"/>
          <w:numId w:val="28"/>
        </w:numPr>
        <w:rPr>
          <w:lang w:val="pt-BR"/>
        </w:rPr>
      </w:pPr>
      <w:r w:rsidRPr="00D022D1">
        <w:rPr>
          <w:lang w:val="pt-BR"/>
        </w:rPr>
        <w:t>meniniam ugdymui;</w:t>
      </w:r>
    </w:p>
    <w:p w14:paraId="43AFB435" w14:textId="77777777" w:rsidR="001660CF" w:rsidRPr="00D022D1" w:rsidRDefault="001660CF" w:rsidP="00A17B50">
      <w:pPr>
        <w:numPr>
          <w:ilvl w:val="0"/>
          <w:numId w:val="28"/>
        </w:numPr>
        <w:rPr>
          <w:lang w:val="pt-BR"/>
        </w:rPr>
      </w:pPr>
      <w:r w:rsidRPr="00D022D1">
        <w:rPr>
          <w:lang w:val="pt-BR"/>
        </w:rPr>
        <w:t>fiziniam ugdymui;</w:t>
      </w:r>
    </w:p>
    <w:p w14:paraId="43AFB436" w14:textId="77777777" w:rsidR="001660CF" w:rsidRPr="00D022D1" w:rsidRDefault="001660CF" w:rsidP="00A17B50">
      <w:pPr>
        <w:numPr>
          <w:ilvl w:val="0"/>
          <w:numId w:val="28"/>
        </w:numPr>
        <w:rPr>
          <w:lang w:val="pt-BR"/>
        </w:rPr>
      </w:pPr>
      <w:r w:rsidRPr="00D022D1">
        <w:rPr>
          <w:lang w:val="pt-BR"/>
        </w:rPr>
        <w:t>mokinių saviraiškai ir laisvalaikiui;</w:t>
      </w:r>
    </w:p>
    <w:p w14:paraId="43AFB437" w14:textId="77777777" w:rsidR="001660CF" w:rsidRPr="00D022D1" w:rsidRDefault="001660CF" w:rsidP="00A17B50">
      <w:pPr>
        <w:numPr>
          <w:ilvl w:val="0"/>
          <w:numId w:val="28"/>
        </w:numPr>
        <w:rPr>
          <w:lang w:val="pt-BR"/>
        </w:rPr>
      </w:pPr>
      <w:r w:rsidRPr="00D022D1">
        <w:rPr>
          <w:lang w:val="pt-BR"/>
        </w:rPr>
        <w:t>sveikos gyvensenos propogavimui;</w:t>
      </w:r>
    </w:p>
    <w:p w14:paraId="43AFB438" w14:textId="77777777" w:rsidR="001660CF" w:rsidRPr="00D022D1" w:rsidRDefault="001660CF" w:rsidP="00A17B50">
      <w:pPr>
        <w:numPr>
          <w:ilvl w:val="0"/>
          <w:numId w:val="28"/>
        </w:numPr>
        <w:rPr>
          <w:lang w:val="pt-BR"/>
        </w:rPr>
      </w:pPr>
      <w:r w:rsidRPr="00D022D1">
        <w:rPr>
          <w:lang w:val="pt-BR"/>
        </w:rPr>
        <w:t>etninės kultūros ir pilietiškumo ugdymui;</w:t>
      </w:r>
    </w:p>
    <w:p w14:paraId="43AFB439" w14:textId="77777777" w:rsidR="001660CF" w:rsidRPr="00D022D1" w:rsidRDefault="001660CF" w:rsidP="00A17B50">
      <w:pPr>
        <w:numPr>
          <w:ilvl w:val="0"/>
          <w:numId w:val="28"/>
        </w:numPr>
        <w:rPr>
          <w:lang w:val="pt-BR"/>
        </w:rPr>
      </w:pPr>
      <w:r w:rsidRPr="00D022D1">
        <w:rPr>
          <w:lang w:val="pt-BR"/>
        </w:rPr>
        <w:t>techninei kūrybai;</w:t>
      </w:r>
    </w:p>
    <w:p w14:paraId="43AFB43A" w14:textId="77777777" w:rsidR="001660CF" w:rsidRPr="00D022D1" w:rsidRDefault="001660CF" w:rsidP="00A17B50">
      <w:pPr>
        <w:numPr>
          <w:ilvl w:val="0"/>
          <w:numId w:val="28"/>
        </w:numPr>
        <w:rPr>
          <w:lang w:val="pt-BR"/>
        </w:rPr>
      </w:pPr>
      <w:r w:rsidRPr="00D022D1">
        <w:rPr>
          <w:lang w:val="pt-BR"/>
        </w:rPr>
        <w:t>socialiniams ir komunikaciniams gebėjimams ugdyti.</w:t>
      </w:r>
    </w:p>
    <w:p w14:paraId="43AFB43B" w14:textId="77777777" w:rsidR="001660CF" w:rsidRPr="00C1760C" w:rsidRDefault="001660CF" w:rsidP="001660CF">
      <w:pPr>
        <w:spacing w:after="20"/>
        <w:ind w:firstLine="567"/>
        <w:jc w:val="both"/>
        <w:outlineLvl w:val="0"/>
      </w:pPr>
      <w:r w:rsidRPr="000A2D11">
        <w:rPr>
          <w:b/>
          <w:color w:val="FF0000"/>
          <w:spacing w:val="-4"/>
        </w:rPr>
        <w:t xml:space="preserve"> </w:t>
      </w:r>
      <w:r w:rsidRPr="00C1760C">
        <w:rPr>
          <w:spacing w:val="-4"/>
        </w:rPr>
        <w:t>1</w:t>
      </w:r>
      <w:r w:rsidR="0032377A">
        <w:rPr>
          <w:spacing w:val="-4"/>
        </w:rPr>
        <w:t>6</w:t>
      </w:r>
      <w:r w:rsidRPr="00C1760C">
        <w:rPr>
          <w:spacing w:val="-4"/>
        </w:rPr>
        <w:t>.1</w:t>
      </w:r>
      <w:r w:rsidR="00C5295F">
        <w:rPr>
          <w:spacing w:val="-4"/>
        </w:rPr>
        <w:t>6</w:t>
      </w:r>
      <w:r w:rsidRPr="00C1760C">
        <w:rPr>
          <w:spacing w:val="-4"/>
        </w:rPr>
        <w:t>.3.</w:t>
      </w:r>
      <w:r w:rsidRPr="00C1760C">
        <w:t xml:space="preserve"> Siūloma neformaliojo švietimo veikla:</w:t>
      </w:r>
    </w:p>
    <w:p w14:paraId="43AFB43C" w14:textId="77777777" w:rsidR="001660CF" w:rsidRPr="00C1760C" w:rsidRDefault="001660CF" w:rsidP="00FC30A4">
      <w:pPr>
        <w:numPr>
          <w:ilvl w:val="0"/>
          <w:numId w:val="10"/>
        </w:numPr>
        <w:suppressAutoHyphens/>
        <w:spacing w:after="20"/>
        <w:jc w:val="both"/>
        <w:outlineLvl w:val="0"/>
      </w:pPr>
      <w:r w:rsidRPr="00C1760C">
        <w:t>„Medžio virtuozai“;</w:t>
      </w:r>
    </w:p>
    <w:p w14:paraId="43AFB43D" w14:textId="77777777" w:rsidR="001660CF" w:rsidRPr="00CA3A2B" w:rsidRDefault="001660CF" w:rsidP="00FC30A4">
      <w:pPr>
        <w:numPr>
          <w:ilvl w:val="0"/>
          <w:numId w:val="10"/>
        </w:numPr>
        <w:suppressAutoHyphens/>
        <w:spacing w:after="20"/>
        <w:jc w:val="both"/>
        <w:outlineLvl w:val="0"/>
      </w:pPr>
      <w:r w:rsidRPr="00CA3A2B">
        <w:t>Rašinio gidas</w:t>
      </w:r>
      <w:r>
        <w:t>;</w:t>
      </w:r>
    </w:p>
    <w:p w14:paraId="43AFB43E" w14:textId="77777777" w:rsidR="001660CF" w:rsidRPr="006B4855" w:rsidRDefault="001660CF" w:rsidP="00FC30A4">
      <w:pPr>
        <w:numPr>
          <w:ilvl w:val="0"/>
          <w:numId w:val="10"/>
        </w:numPr>
        <w:suppressAutoHyphens/>
        <w:spacing w:after="20"/>
        <w:jc w:val="both"/>
        <w:outlineLvl w:val="0"/>
      </w:pPr>
      <w:r w:rsidRPr="006B4855">
        <w:t>Diskusijų klubas;</w:t>
      </w:r>
    </w:p>
    <w:p w14:paraId="43AFB43F" w14:textId="77777777" w:rsidR="001660CF" w:rsidRPr="00C904FD" w:rsidRDefault="001660CF" w:rsidP="00FC30A4">
      <w:pPr>
        <w:numPr>
          <w:ilvl w:val="0"/>
          <w:numId w:val="10"/>
        </w:numPr>
        <w:suppressAutoHyphens/>
        <w:spacing w:after="20"/>
        <w:jc w:val="both"/>
        <w:outlineLvl w:val="0"/>
      </w:pPr>
      <w:r w:rsidRPr="00C904FD">
        <w:t>Dailės studija „Poike“;</w:t>
      </w:r>
    </w:p>
    <w:p w14:paraId="43AFB440" w14:textId="77777777" w:rsidR="001660CF" w:rsidRPr="002D7B72" w:rsidRDefault="001660CF" w:rsidP="00FC30A4">
      <w:pPr>
        <w:numPr>
          <w:ilvl w:val="0"/>
          <w:numId w:val="10"/>
        </w:numPr>
        <w:suppressAutoHyphens/>
        <w:spacing w:after="20"/>
        <w:jc w:val="both"/>
        <w:outlineLvl w:val="0"/>
      </w:pPr>
      <w:r w:rsidRPr="002D7B72">
        <w:t>Rūbų dizainas;</w:t>
      </w:r>
    </w:p>
    <w:p w14:paraId="43AFB441" w14:textId="77777777" w:rsidR="001660CF" w:rsidRPr="002D7B72" w:rsidRDefault="001660CF" w:rsidP="00FC30A4">
      <w:pPr>
        <w:numPr>
          <w:ilvl w:val="0"/>
          <w:numId w:val="10"/>
        </w:numPr>
        <w:suppressAutoHyphens/>
        <w:spacing w:after="20"/>
        <w:jc w:val="both"/>
        <w:outlineLvl w:val="0"/>
      </w:pPr>
      <w:r w:rsidRPr="002D7B72">
        <w:t>Tolerancijos klubas;</w:t>
      </w:r>
    </w:p>
    <w:p w14:paraId="43AFB442" w14:textId="77777777" w:rsidR="001660CF" w:rsidRPr="00C904FD" w:rsidRDefault="001660CF" w:rsidP="00FC30A4">
      <w:pPr>
        <w:numPr>
          <w:ilvl w:val="0"/>
          <w:numId w:val="10"/>
        </w:numPr>
        <w:suppressAutoHyphens/>
        <w:spacing w:after="20"/>
        <w:jc w:val="both"/>
        <w:outlineLvl w:val="0"/>
      </w:pPr>
      <w:r w:rsidRPr="00C904FD">
        <w:t>Fotografų būrelis;</w:t>
      </w:r>
    </w:p>
    <w:p w14:paraId="43AFB443" w14:textId="77777777" w:rsidR="001660CF" w:rsidRPr="00C904FD" w:rsidRDefault="00486F88" w:rsidP="00FC30A4">
      <w:pPr>
        <w:numPr>
          <w:ilvl w:val="0"/>
          <w:numId w:val="10"/>
        </w:numPr>
        <w:suppressAutoHyphens/>
        <w:spacing w:after="20"/>
        <w:jc w:val="both"/>
        <w:outlineLvl w:val="0"/>
      </w:pPr>
      <w:r>
        <w:t>Jaunieji radiotechnikai</w:t>
      </w:r>
      <w:r w:rsidR="001660CF" w:rsidRPr="00C904FD">
        <w:t>;</w:t>
      </w:r>
    </w:p>
    <w:p w14:paraId="43AFB444" w14:textId="77777777" w:rsidR="001660CF" w:rsidRPr="006B4855" w:rsidRDefault="001660CF" w:rsidP="00FC30A4">
      <w:pPr>
        <w:numPr>
          <w:ilvl w:val="0"/>
          <w:numId w:val="10"/>
        </w:numPr>
        <w:suppressAutoHyphens/>
        <w:spacing w:after="20"/>
        <w:jc w:val="both"/>
        <w:outlineLvl w:val="0"/>
      </w:pPr>
      <w:r w:rsidRPr="006B4855">
        <w:t>Jaunieji maltiečiai;</w:t>
      </w:r>
    </w:p>
    <w:p w14:paraId="43AFB445" w14:textId="77777777" w:rsidR="001660CF" w:rsidRPr="006B4855" w:rsidRDefault="001660CF" w:rsidP="00FC30A4">
      <w:pPr>
        <w:numPr>
          <w:ilvl w:val="0"/>
          <w:numId w:val="10"/>
        </w:numPr>
        <w:suppressAutoHyphens/>
        <w:spacing w:after="20"/>
        <w:jc w:val="both"/>
        <w:outlineLvl w:val="0"/>
      </w:pPr>
      <w:r w:rsidRPr="006B4855">
        <w:t>Jaunųjų plungiečių draugija;</w:t>
      </w:r>
    </w:p>
    <w:p w14:paraId="43AFB446" w14:textId="77777777" w:rsidR="001660CF" w:rsidRPr="00C904FD" w:rsidRDefault="001660CF" w:rsidP="00FC30A4">
      <w:pPr>
        <w:numPr>
          <w:ilvl w:val="0"/>
          <w:numId w:val="10"/>
        </w:numPr>
        <w:suppressAutoHyphens/>
        <w:spacing w:after="20"/>
        <w:jc w:val="both"/>
        <w:outlineLvl w:val="0"/>
      </w:pPr>
      <w:r w:rsidRPr="00C904FD">
        <w:t>Filologų studija;</w:t>
      </w:r>
    </w:p>
    <w:p w14:paraId="43AFB447" w14:textId="77777777" w:rsidR="001660CF" w:rsidRPr="00C904FD" w:rsidRDefault="001660CF" w:rsidP="00FC30A4">
      <w:pPr>
        <w:numPr>
          <w:ilvl w:val="0"/>
          <w:numId w:val="10"/>
        </w:numPr>
        <w:suppressAutoHyphens/>
        <w:spacing w:after="20"/>
        <w:jc w:val="both"/>
        <w:outlineLvl w:val="0"/>
      </w:pPr>
      <w:r w:rsidRPr="00C904FD">
        <w:t>Muzik</w:t>
      </w:r>
      <w:r w:rsidR="00762C7D">
        <w:t>os grupė</w:t>
      </w:r>
      <w:r w:rsidRPr="00C904FD">
        <w:t>;</w:t>
      </w:r>
    </w:p>
    <w:p w14:paraId="43AFB448" w14:textId="77777777" w:rsidR="001660CF" w:rsidRPr="00C904FD" w:rsidRDefault="00762C7D" w:rsidP="00FC30A4">
      <w:pPr>
        <w:numPr>
          <w:ilvl w:val="0"/>
          <w:numId w:val="10"/>
        </w:numPr>
        <w:suppressAutoHyphens/>
        <w:spacing w:after="20"/>
        <w:jc w:val="both"/>
        <w:outlineLvl w:val="0"/>
      </w:pPr>
      <w:r>
        <w:t>Perkusija</w:t>
      </w:r>
      <w:r w:rsidR="001660CF" w:rsidRPr="00C904FD">
        <w:t>;</w:t>
      </w:r>
    </w:p>
    <w:p w14:paraId="43AFB449" w14:textId="77777777" w:rsidR="001660CF" w:rsidRPr="002D7B72" w:rsidRDefault="001660CF" w:rsidP="00FC30A4">
      <w:pPr>
        <w:numPr>
          <w:ilvl w:val="0"/>
          <w:numId w:val="10"/>
        </w:numPr>
        <w:suppressAutoHyphens/>
        <w:spacing w:after="20"/>
        <w:jc w:val="both"/>
        <w:outlineLvl w:val="0"/>
      </w:pPr>
      <w:r w:rsidRPr="002D7B72">
        <w:t>Sportiniai žaidimai;</w:t>
      </w:r>
    </w:p>
    <w:p w14:paraId="43AFB44A" w14:textId="77777777" w:rsidR="001660CF" w:rsidRPr="006B4855" w:rsidRDefault="001660CF" w:rsidP="00FC30A4">
      <w:pPr>
        <w:numPr>
          <w:ilvl w:val="0"/>
          <w:numId w:val="10"/>
        </w:numPr>
        <w:suppressAutoHyphens/>
        <w:spacing w:after="20"/>
        <w:jc w:val="both"/>
        <w:outlineLvl w:val="0"/>
      </w:pPr>
      <w:r w:rsidRPr="006B4855">
        <w:t>Jaunieji šauliai;</w:t>
      </w:r>
    </w:p>
    <w:p w14:paraId="43AFB44B" w14:textId="77777777" w:rsidR="001660CF" w:rsidRPr="00AC4B7F" w:rsidRDefault="001660CF" w:rsidP="00FC30A4">
      <w:pPr>
        <w:numPr>
          <w:ilvl w:val="0"/>
          <w:numId w:val="10"/>
        </w:numPr>
        <w:suppressAutoHyphens/>
        <w:spacing w:after="20"/>
        <w:jc w:val="both"/>
        <w:outlineLvl w:val="0"/>
      </w:pPr>
      <w:r w:rsidRPr="00AC4B7F">
        <w:t>Arduino pagrindai;</w:t>
      </w:r>
    </w:p>
    <w:p w14:paraId="43AFB44C" w14:textId="77777777" w:rsidR="001660CF" w:rsidRPr="00AC4B7F" w:rsidRDefault="001660CF" w:rsidP="00FC30A4">
      <w:pPr>
        <w:numPr>
          <w:ilvl w:val="0"/>
          <w:numId w:val="10"/>
        </w:numPr>
        <w:suppressAutoHyphens/>
        <w:spacing w:after="20"/>
        <w:jc w:val="both"/>
        <w:outlineLvl w:val="0"/>
      </w:pPr>
      <w:r w:rsidRPr="00AC4B7F">
        <w:t>Robotika;</w:t>
      </w:r>
    </w:p>
    <w:p w14:paraId="43AFB44D" w14:textId="77777777" w:rsidR="001660CF" w:rsidRPr="002D7B72" w:rsidRDefault="001660CF" w:rsidP="00FC30A4">
      <w:pPr>
        <w:numPr>
          <w:ilvl w:val="0"/>
          <w:numId w:val="10"/>
        </w:numPr>
        <w:suppressAutoHyphens/>
        <w:spacing w:after="20"/>
        <w:jc w:val="both"/>
        <w:outlineLvl w:val="0"/>
      </w:pPr>
      <w:r w:rsidRPr="002D7B72">
        <w:t>Fizinės jėgos ugdymo būrelis;</w:t>
      </w:r>
    </w:p>
    <w:p w14:paraId="43AFB44E" w14:textId="77777777" w:rsidR="001660CF" w:rsidRPr="002D7B72" w:rsidRDefault="001660CF" w:rsidP="00FC30A4">
      <w:pPr>
        <w:numPr>
          <w:ilvl w:val="0"/>
          <w:numId w:val="10"/>
        </w:numPr>
        <w:suppressAutoHyphens/>
        <w:spacing w:after="20"/>
        <w:jc w:val="both"/>
        <w:outlineLvl w:val="0"/>
      </w:pPr>
      <w:r w:rsidRPr="002D7B72">
        <w:t>Krepšinis merginoms;</w:t>
      </w:r>
    </w:p>
    <w:p w14:paraId="43AFB44F" w14:textId="77777777" w:rsidR="001660CF" w:rsidRPr="002D7B72" w:rsidRDefault="001660CF" w:rsidP="00FC30A4">
      <w:pPr>
        <w:numPr>
          <w:ilvl w:val="0"/>
          <w:numId w:val="10"/>
        </w:numPr>
        <w:suppressAutoHyphens/>
        <w:spacing w:after="20"/>
        <w:jc w:val="both"/>
        <w:outlineLvl w:val="0"/>
      </w:pPr>
      <w:r w:rsidRPr="002D7B72">
        <w:t>Krepšinis vaikinams;</w:t>
      </w:r>
    </w:p>
    <w:p w14:paraId="43AFB450" w14:textId="77777777" w:rsidR="001660CF" w:rsidRPr="002D7B72" w:rsidRDefault="001660CF" w:rsidP="00FC30A4">
      <w:pPr>
        <w:numPr>
          <w:ilvl w:val="0"/>
          <w:numId w:val="10"/>
        </w:numPr>
        <w:suppressAutoHyphens/>
        <w:spacing w:after="20"/>
        <w:jc w:val="both"/>
        <w:outlineLvl w:val="0"/>
      </w:pPr>
      <w:r w:rsidRPr="002D7B72">
        <w:t>Etninė kultūra;</w:t>
      </w:r>
    </w:p>
    <w:p w14:paraId="43AFB451" w14:textId="77777777" w:rsidR="001660CF" w:rsidRPr="006B4855" w:rsidRDefault="001660CF" w:rsidP="00FC30A4">
      <w:pPr>
        <w:numPr>
          <w:ilvl w:val="0"/>
          <w:numId w:val="10"/>
        </w:numPr>
        <w:suppressAutoHyphens/>
        <w:spacing w:after="20"/>
        <w:jc w:val="both"/>
        <w:outlineLvl w:val="0"/>
      </w:pPr>
      <w:r w:rsidRPr="006B4855">
        <w:t>Linksmųjų išradingųjų klubas;</w:t>
      </w:r>
    </w:p>
    <w:p w14:paraId="43AFB452" w14:textId="77777777" w:rsidR="001660CF" w:rsidRPr="00314C24" w:rsidRDefault="001660CF" w:rsidP="00FC30A4">
      <w:pPr>
        <w:numPr>
          <w:ilvl w:val="0"/>
          <w:numId w:val="10"/>
        </w:numPr>
        <w:suppressAutoHyphens/>
        <w:spacing w:after="20"/>
        <w:jc w:val="both"/>
        <w:outlineLvl w:val="0"/>
      </w:pPr>
      <w:r w:rsidRPr="00314C24">
        <w:t>Stalo tenisas;</w:t>
      </w:r>
    </w:p>
    <w:p w14:paraId="43AFB453" w14:textId="77777777" w:rsidR="001660CF" w:rsidRDefault="001660CF" w:rsidP="00FC30A4">
      <w:pPr>
        <w:numPr>
          <w:ilvl w:val="0"/>
          <w:numId w:val="10"/>
        </w:numPr>
        <w:suppressAutoHyphens/>
        <w:spacing w:after="20"/>
        <w:jc w:val="both"/>
        <w:outlineLvl w:val="0"/>
      </w:pPr>
      <w:r w:rsidRPr="00314C24">
        <w:t xml:space="preserve">Kosmetikos </w:t>
      </w:r>
      <w:r>
        <w:t>dirbtuvės</w:t>
      </w:r>
      <w:r w:rsidRPr="00314C24">
        <w:t>;</w:t>
      </w:r>
    </w:p>
    <w:p w14:paraId="43AFB454" w14:textId="77777777" w:rsidR="001660CF" w:rsidRDefault="001660CF" w:rsidP="00FC30A4">
      <w:pPr>
        <w:numPr>
          <w:ilvl w:val="0"/>
          <w:numId w:val="10"/>
        </w:numPr>
        <w:suppressAutoHyphens/>
        <w:spacing w:after="20"/>
        <w:jc w:val="both"/>
        <w:outlineLvl w:val="0"/>
      </w:pPr>
      <w:r>
        <w:t>Šokių studija;</w:t>
      </w:r>
    </w:p>
    <w:p w14:paraId="43AFB455" w14:textId="77777777" w:rsidR="001660CF" w:rsidRDefault="001660CF" w:rsidP="00FC30A4">
      <w:pPr>
        <w:numPr>
          <w:ilvl w:val="0"/>
          <w:numId w:val="10"/>
        </w:numPr>
        <w:suppressAutoHyphens/>
        <w:spacing w:after="20"/>
        <w:jc w:val="both"/>
        <w:outlineLvl w:val="0"/>
      </w:pPr>
      <w:r>
        <w:t>Jaunieji lyderiai;</w:t>
      </w:r>
    </w:p>
    <w:p w14:paraId="43AFB456" w14:textId="77777777" w:rsidR="001660CF" w:rsidRDefault="002929AA" w:rsidP="00FC30A4">
      <w:pPr>
        <w:numPr>
          <w:ilvl w:val="0"/>
          <w:numId w:val="10"/>
        </w:numPr>
        <w:suppressAutoHyphens/>
        <w:spacing w:after="20"/>
        <w:jc w:val="both"/>
        <w:outlineLvl w:val="0"/>
      </w:pPr>
      <w:r>
        <w:t>Tinklinis</w:t>
      </w:r>
      <w:r w:rsidR="001660CF">
        <w:t>;</w:t>
      </w:r>
    </w:p>
    <w:p w14:paraId="43AFB457" w14:textId="77777777" w:rsidR="002929AA" w:rsidRDefault="002929AA" w:rsidP="00FC30A4">
      <w:pPr>
        <w:numPr>
          <w:ilvl w:val="0"/>
          <w:numId w:val="10"/>
        </w:numPr>
        <w:suppressAutoHyphens/>
        <w:spacing w:after="20"/>
        <w:jc w:val="both"/>
        <w:outlineLvl w:val="0"/>
      </w:pPr>
      <w:r>
        <w:t>Bendroji gimnastika;</w:t>
      </w:r>
    </w:p>
    <w:p w14:paraId="43AFB458" w14:textId="6309F861" w:rsidR="001660CF" w:rsidRPr="00314C24" w:rsidRDefault="001660CF" w:rsidP="00FC30A4">
      <w:pPr>
        <w:numPr>
          <w:ilvl w:val="0"/>
          <w:numId w:val="10"/>
        </w:numPr>
        <w:suppressAutoHyphens/>
        <w:spacing w:after="20"/>
        <w:jc w:val="both"/>
        <w:outlineLvl w:val="0"/>
      </w:pPr>
      <w:r w:rsidRPr="00314C24">
        <w:t xml:space="preserve"> Pramoginiai solo šokiai</w:t>
      </w:r>
      <w:r w:rsidR="00B32B0E">
        <w:t>.</w:t>
      </w:r>
    </w:p>
    <w:p w14:paraId="43AFB459" w14:textId="441B09C3" w:rsidR="001660CF" w:rsidRPr="00FB70F4" w:rsidRDefault="001660CF" w:rsidP="001660CF">
      <w:pPr>
        <w:spacing w:after="20"/>
        <w:ind w:firstLine="567"/>
        <w:jc w:val="both"/>
        <w:outlineLvl w:val="0"/>
      </w:pPr>
      <w:r w:rsidRPr="00FB70F4">
        <w:rPr>
          <w:spacing w:val="-4"/>
        </w:rPr>
        <w:t>1</w:t>
      </w:r>
      <w:r w:rsidR="0032377A">
        <w:rPr>
          <w:spacing w:val="-4"/>
        </w:rPr>
        <w:t>6</w:t>
      </w:r>
      <w:r w:rsidRPr="00FB70F4">
        <w:rPr>
          <w:spacing w:val="-4"/>
        </w:rPr>
        <w:t>.1</w:t>
      </w:r>
      <w:r w:rsidR="00C5295F">
        <w:rPr>
          <w:spacing w:val="-4"/>
        </w:rPr>
        <w:t>6</w:t>
      </w:r>
      <w:r w:rsidRPr="00FB70F4">
        <w:rPr>
          <w:spacing w:val="-4"/>
        </w:rPr>
        <w:t>.</w:t>
      </w:r>
      <w:r>
        <w:rPr>
          <w:spacing w:val="-4"/>
        </w:rPr>
        <w:t>4</w:t>
      </w:r>
      <w:r w:rsidRPr="00FB70F4">
        <w:rPr>
          <w:spacing w:val="-4"/>
        </w:rPr>
        <w:t>.</w:t>
      </w:r>
      <w:r w:rsidRPr="00FB70F4">
        <w:t xml:space="preserve"> Neformaliojo švietimo programos mokiniams neprivalomos. Jas mokiniai renk</w:t>
      </w:r>
      <w:r>
        <w:t xml:space="preserve">asi pagal pomėgius ar poreikius. Klasės vadovas mokslo metų pradžioje supažindina auklėtinius su neformaliojo švietimo pasiūla,  padeda kiekvienam mokiniui, ypač turinčiam nepalankias socialines, ekonomines, kultūrines sąlygas namuose ar turinčiam specialiųjų ugdymosi poreikių, pasirinkti jo poreikius </w:t>
      </w:r>
      <w:r w:rsidR="008A60F0">
        <w:t>tenkinančias</w:t>
      </w:r>
      <w:r>
        <w:t xml:space="preserve"> įvairių krypčių neformaliojo vaikų švietimo programas</w:t>
      </w:r>
      <w:r w:rsidR="00875EC5">
        <w:t>;</w:t>
      </w:r>
    </w:p>
    <w:p w14:paraId="43AFB45A" w14:textId="77929EDF" w:rsidR="001660CF" w:rsidRDefault="001660CF" w:rsidP="001660CF">
      <w:pPr>
        <w:widowControl w:val="0"/>
        <w:autoSpaceDE w:val="0"/>
        <w:autoSpaceDN w:val="0"/>
        <w:adjustRightInd w:val="0"/>
        <w:spacing w:line="280" w:lineRule="exact"/>
        <w:ind w:right="-3"/>
        <w:jc w:val="both"/>
        <w:rPr>
          <w:spacing w:val="-4"/>
        </w:rPr>
      </w:pPr>
      <w:r w:rsidRPr="00FB70F4">
        <w:rPr>
          <w:spacing w:val="-4"/>
        </w:rPr>
        <w:t xml:space="preserve">          1</w:t>
      </w:r>
      <w:r w:rsidR="00590306">
        <w:rPr>
          <w:spacing w:val="-4"/>
        </w:rPr>
        <w:t>6</w:t>
      </w:r>
      <w:r w:rsidRPr="00FB70F4">
        <w:rPr>
          <w:spacing w:val="-4"/>
        </w:rPr>
        <w:t>.1</w:t>
      </w:r>
      <w:r w:rsidR="00C5295F">
        <w:rPr>
          <w:spacing w:val="-4"/>
        </w:rPr>
        <w:t>6</w:t>
      </w:r>
      <w:r w:rsidRPr="00FB70F4">
        <w:rPr>
          <w:spacing w:val="-4"/>
        </w:rPr>
        <w:t>.</w:t>
      </w:r>
      <w:r>
        <w:rPr>
          <w:spacing w:val="-4"/>
        </w:rPr>
        <w:t>5</w:t>
      </w:r>
      <w:r w:rsidRPr="00FB70F4">
        <w:rPr>
          <w:spacing w:val="-4"/>
        </w:rPr>
        <w:t xml:space="preserve">. </w:t>
      </w:r>
      <w:r w:rsidR="00DF4EFB">
        <w:rPr>
          <w:spacing w:val="-4"/>
        </w:rPr>
        <w:t>N</w:t>
      </w:r>
      <w:r w:rsidRPr="0042441C">
        <w:rPr>
          <w:spacing w:val="-4"/>
        </w:rPr>
        <w:t>eformaliojo švietimo veikla vykdoma gimnazijoje ar kitose aplinkose, apie tai raštiškai informavus gimnazijos administraciją. Išvykus su mokiniais už gimnazijos ribų, būtina registruotis išvykų registracijos žurnale</w:t>
      </w:r>
      <w:r>
        <w:rPr>
          <w:spacing w:val="-4"/>
        </w:rPr>
        <w:t>;</w:t>
      </w:r>
    </w:p>
    <w:p w14:paraId="43AFB45B" w14:textId="604D6B86" w:rsidR="001660CF" w:rsidRDefault="001660CF" w:rsidP="001660CF">
      <w:pPr>
        <w:widowControl w:val="0"/>
        <w:autoSpaceDE w:val="0"/>
        <w:autoSpaceDN w:val="0"/>
        <w:adjustRightInd w:val="0"/>
        <w:spacing w:line="280" w:lineRule="exact"/>
        <w:ind w:right="-3"/>
        <w:jc w:val="both"/>
        <w:rPr>
          <w:spacing w:val="-4"/>
        </w:rPr>
      </w:pPr>
      <w:r>
        <w:rPr>
          <w:spacing w:val="-4"/>
        </w:rPr>
        <w:t xml:space="preserve">          1</w:t>
      </w:r>
      <w:r w:rsidR="00590306">
        <w:rPr>
          <w:spacing w:val="-4"/>
        </w:rPr>
        <w:t>6</w:t>
      </w:r>
      <w:r>
        <w:rPr>
          <w:spacing w:val="-4"/>
        </w:rPr>
        <w:t>.1</w:t>
      </w:r>
      <w:r w:rsidR="00C5295F">
        <w:rPr>
          <w:spacing w:val="-4"/>
        </w:rPr>
        <w:t>6</w:t>
      </w:r>
      <w:r>
        <w:rPr>
          <w:spacing w:val="-4"/>
        </w:rPr>
        <w:t xml:space="preserve">.6. </w:t>
      </w:r>
      <w:r w:rsidR="00DF4EFB">
        <w:t>N</w:t>
      </w:r>
      <w:r>
        <w:t xml:space="preserve">eformaliojo </w:t>
      </w:r>
      <w:r w:rsidR="00D82E10">
        <w:t>ugdymo</w:t>
      </w:r>
      <w:r>
        <w:t xml:space="preserve"> valand</w:t>
      </w:r>
      <w:r w:rsidR="00D82E10">
        <w:t>os/ pamokos trukmė</w:t>
      </w:r>
      <w:r>
        <w:t xml:space="preserve"> – 45 min.</w:t>
      </w:r>
      <w:r w:rsidR="00845368">
        <w:t xml:space="preserve"> </w:t>
      </w:r>
      <w:r>
        <w:t>;</w:t>
      </w:r>
    </w:p>
    <w:p w14:paraId="43AFB45C" w14:textId="752A425A" w:rsidR="001660CF" w:rsidRPr="00FB70F4" w:rsidRDefault="001660CF" w:rsidP="001660CF">
      <w:pPr>
        <w:widowControl w:val="0"/>
        <w:autoSpaceDE w:val="0"/>
        <w:autoSpaceDN w:val="0"/>
        <w:adjustRightInd w:val="0"/>
        <w:spacing w:line="280" w:lineRule="exact"/>
        <w:ind w:right="-3"/>
        <w:jc w:val="both"/>
        <w:rPr>
          <w:spacing w:val="-4"/>
        </w:rPr>
      </w:pPr>
      <w:r w:rsidRPr="00FB70F4">
        <w:rPr>
          <w:spacing w:val="-4"/>
        </w:rPr>
        <w:lastRenderedPageBreak/>
        <w:t xml:space="preserve">          1</w:t>
      </w:r>
      <w:r w:rsidR="00590306">
        <w:rPr>
          <w:spacing w:val="-4"/>
        </w:rPr>
        <w:t>6</w:t>
      </w:r>
      <w:r w:rsidRPr="00FB70F4">
        <w:rPr>
          <w:spacing w:val="-4"/>
        </w:rPr>
        <w:t>.1</w:t>
      </w:r>
      <w:r w:rsidR="00C5295F">
        <w:rPr>
          <w:spacing w:val="-4"/>
        </w:rPr>
        <w:t>6</w:t>
      </w:r>
      <w:r w:rsidRPr="00FB70F4">
        <w:rPr>
          <w:spacing w:val="-4"/>
        </w:rPr>
        <w:t>.</w:t>
      </w:r>
      <w:r>
        <w:rPr>
          <w:spacing w:val="-4"/>
        </w:rPr>
        <w:t>7</w:t>
      </w:r>
      <w:r w:rsidRPr="00FB70F4">
        <w:rPr>
          <w:spacing w:val="-4"/>
        </w:rPr>
        <w:t xml:space="preserve">. </w:t>
      </w:r>
      <w:r w:rsidR="00DF4EFB">
        <w:rPr>
          <w:spacing w:val="-4"/>
        </w:rPr>
        <w:t>N</w:t>
      </w:r>
      <w:r w:rsidRPr="00FB70F4">
        <w:rPr>
          <w:spacing w:val="-4"/>
        </w:rPr>
        <w:t xml:space="preserve">eformaliojo švietimo užsiėmimai vykdomi ir </w:t>
      </w:r>
      <w:r>
        <w:rPr>
          <w:spacing w:val="-4"/>
        </w:rPr>
        <w:t>per mokinių atostogas su mokiniais sutartu laiku;</w:t>
      </w:r>
    </w:p>
    <w:p w14:paraId="43AFB45D" w14:textId="5234FAAE" w:rsidR="001660CF" w:rsidRDefault="001660CF" w:rsidP="001660CF">
      <w:pPr>
        <w:widowControl w:val="0"/>
        <w:autoSpaceDE w:val="0"/>
        <w:autoSpaceDN w:val="0"/>
        <w:adjustRightInd w:val="0"/>
        <w:spacing w:line="280" w:lineRule="exact"/>
        <w:ind w:right="369"/>
        <w:jc w:val="both"/>
        <w:rPr>
          <w:spacing w:val="-4"/>
        </w:rPr>
      </w:pPr>
      <w:r w:rsidRPr="00FB70F4">
        <w:rPr>
          <w:spacing w:val="-4"/>
        </w:rPr>
        <w:t xml:space="preserve">         1</w:t>
      </w:r>
      <w:r w:rsidR="00590306">
        <w:rPr>
          <w:spacing w:val="-4"/>
        </w:rPr>
        <w:t>6</w:t>
      </w:r>
      <w:r w:rsidRPr="00FB70F4">
        <w:rPr>
          <w:spacing w:val="-4"/>
        </w:rPr>
        <w:t>.1</w:t>
      </w:r>
      <w:r w:rsidR="00C5295F">
        <w:rPr>
          <w:spacing w:val="-4"/>
        </w:rPr>
        <w:t>6</w:t>
      </w:r>
      <w:r>
        <w:rPr>
          <w:spacing w:val="-4"/>
        </w:rPr>
        <w:t>.</w:t>
      </w:r>
      <w:r w:rsidR="00590306">
        <w:rPr>
          <w:spacing w:val="-4"/>
        </w:rPr>
        <w:t xml:space="preserve"> </w:t>
      </w:r>
      <w:r>
        <w:rPr>
          <w:spacing w:val="-4"/>
        </w:rPr>
        <w:t>8. m</w:t>
      </w:r>
      <w:r w:rsidRPr="00FB70F4">
        <w:rPr>
          <w:spacing w:val="-4"/>
        </w:rPr>
        <w:t xml:space="preserve">inimalus </w:t>
      </w:r>
      <w:r w:rsidR="00DF4EFB">
        <w:rPr>
          <w:spacing w:val="-4"/>
        </w:rPr>
        <w:t>N</w:t>
      </w:r>
      <w:r w:rsidRPr="00FB70F4">
        <w:rPr>
          <w:spacing w:val="-4"/>
        </w:rPr>
        <w:t>eformaliojo švietimo grupės dydis yra 10 mokinių</w:t>
      </w:r>
      <w:r w:rsidR="005B3DB7">
        <w:rPr>
          <w:spacing w:val="-4"/>
        </w:rPr>
        <w:t>;</w:t>
      </w:r>
      <w:r w:rsidRPr="00FB70F4">
        <w:rPr>
          <w:spacing w:val="-4"/>
        </w:rPr>
        <w:t xml:space="preserve"> </w:t>
      </w:r>
    </w:p>
    <w:p w14:paraId="43AFB45E" w14:textId="448184F0" w:rsidR="001660CF" w:rsidRPr="00D760B5" w:rsidRDefault="001660CF" w:rsidP="001660CF">
      <w:r>
        <w:rPr>
          <w:spacing w:val="-4"/>
        </w:rPr>
        <w:t xml:space="preserve">          1</w:t>
      </w:r>
      <w:r w:rsidR="00590306">
        <w:rPr>
          <w:spacing w:val="-4"/>
        </w:rPr>
        <w:t>6</w:t>
      </w:r>
      <w:r>
        <w:rPr>
          <w:spacing w:val="-4"/>
        </w:rPr>
        <w:t>.1</w:t>
      </w:r>
      <w:r w:rsidR="00C5295F">
        <w:rPr>
          <w:spacing w:val="-4"/>
        </w:rPr>
        <w:t>6</w:t>
      </w:r>
      <w:r>
        <w:rPr>
          <w:spacing w:val="-4"/>
        </w:rPr>
        <w:t>.</w:t>
      </w:r>
      <w:r w:rsidR="00590306">
        <w:rPr>
          <w:spacing w:val="-4"/>
        </w:rPr>
        <w:t xml:space="preserve"> </w:t>
      </w:r>
      <w:r>
        <w:rPr>
          <w:spacing w:val="-4"/>
        </w:rPr>
        <w:t xml:space="preserve">9. </w:t>
      </w:r>
      <w:r w:rsidRPr="00D760B5">
        <w:t xml:space="preserve"> </w:t>
      </w:r>
      <w:r w:rsidR="00B417AB">
        <w:t>N</w:t>
      </w:r>
      <w:r w:rsidRPr="00D760B5">
        <w:t>eformalaus švietimo vykdymo apskaita vykdoma elektroniniame dienyne, laikant</w:t>
      </w:r>
      <w:r w:rsidR="005B3DB7">
        <w:t>is</w:t>
      </w:r>
      <w:r w:rsidRPr="00D760B5">
        <w:t xml:space="preserve"> dienyno pildymo reikalavimų</w:t>
      </w:r>
      <w:r w:rsidR="005B3DB7">
        <w:t>;</w:t>
      </w:r>
    </w:p>
    <w:p w14:paraId="43AFB45F" w14:textId="1E6A756D" w:rsidR="001660CF" w:rsidRPr="00D760B5" w:rsidRDefault="001660CF" w:rsidP="001660CF">
      <w:r>
        <w:rPr>
          <w:spacing w:val="-4"/>
        </w:rPr>
        <w:t xml:space="preserve">          1</w:t>
      </w:r>
      <w:r w:rsidR="00590306">
        <w:rPr>
          <w:spacing w:val="-4"/>
        </w:rPr>
        <w:t>6</w:t>
      </w:r>
      <w:r>
        <w:rPr>
          <w:spacing w:val="-4"/>
        </w:rPr>
        <w:t>.1</w:t>
      </w:r>
      <w:r w:rsidR="00C5295F">
        <w:rPr>
          <w:spacing w:val="-4"/>
        </w:rPr>
        <w:t>6</w:t>
      </w:r>
      <w:r>
        <w:rPr>
          <w:spacing w:val="-4"/>
        </w:rPr>
        <w:t xml:space="preserve">.10. </w:t>
      </w:r>
      <w:r w:rsidR="00B417AB">
        <w:t>N</w:t>
      </w:r>
      <w:r w:rsidRPr="00D760B5">
        <w:t>eformaliojo švietimo būrelių vadovai užsiėmimų grafikus sudaro atsižvelgdami į mokinių pageidavimus, pavėžėjimo galimybes</w:t>
      </w:r>
      <w:r w:rsidR="00FF1827">
        <w:t>;</w:t>
      </w:r>
    </w:p>
    <w:p w14:paraId="43AFB460" w14:textId="09BD8302" w:rsidR="001660CF" w:rsidRDefault="001660CF" w:rsidP="001660CF">
      <w:pPr>
        <w:rPr>
          <w:spacing w:val="-4"/>
        </w:rPr>
      </w:pPr>
      <w:r>
        <w:rPr>
          <w:spacing w:val="-4"/>
        </w:rPr>
        <w:t xml:space="preserve">          1</w:t>
      </w:r>
      <w:r w:rsidR="00590306">
        <w:rPr>
          <w:spacing w:val="-4"/>
        </w:rPr>
        <w:t>6</w:t>
      </w:r>
      <w:r>
        <w:rPr>
          <w:spacing w:val="-4"/>
        </w:rPr>
        <w:t>.1</w:t>
      </w:r>
      <w:r w:rsidR="00C5295F">
        <w:rPr>
          <w:spacing w:val="-4"/>
        </w:rPr>
        <w:t>6</w:t>
      </w:r>
      <w:r>
        <w:rPr>
          <w:spacing w:val="-4"/>
        </w:rPr>
        <w:t xml:space="preserve">. 11. </w:t>
      </w:r>
      <w:r w:rsidR="00B417AB">
        <w:t>N</w:t>
      </w:r>
      <w:r w:rsidRPr="00B72F84">
        <w:t>eformaliojo švietimo būrelių vadovai organizuoja mokinių darbų parodas, koncertus, su mokiniais dalyvauja įvairiuose gimnazijos ir rajono renginiuose, šventėse, varžybose, konkursuose ir kt.</w:t>
      </w:r>
      <w:r w:rsidR="00FF1827">
        <w:t>;</w:t>
      </w:r>
      <w:r w:rsidRPr="00B72F84">
        <w:t xml:space="preserve"> </w:t>
      </w:r>
    </w:p>
    <w:p w14:paraId="43AFB461" w14:textId="2989F4FA" w:rsidR="001660CF" w:rsidRDefault="001660CF" w:rsidP="001660CF">
      <w:pPr>
        <w:ind w:firstLine="567"/>
        <w:jc w:val="both"/>
      </w:pPr>
      <w:r>
        <w:rPr>
          <w:spacing w:val="-4"/>
        </w:rPr>
        <w:t>1</w:t>
      </w:r>
      <w:r w:rsidR="00590306">
        <w:rPr>
          <w:spacing w:val="-4"/>
        </w:rPr>
        <w:t>6</w:t>
      </w:r>
      <w:r>
        <w:rPr>
          <w:spacing w:val="-4"/>
        </w:rPr>
        <w:t>.1</w:t>
      </w:r>
      <w:r w:rsidR="00C5295F">
        <w:rPr>
          <w:spacing w:val="-4"/>
        </w:rPr>
        <w:t>6</w:t>
      </w:r>
      <w:r>
        <w:rPr>
          <w:spacing w:val="-4"/>
        </w:rPr>
        <w:t xml:space="preserve">.12. </w:t>
      </w:r>
      <w:r w:rsidR="00B417AB">
        <w:t>N</w:t>
      </w:r>
      <w:r>
        <w:t>eformaliojo vaikų švietimo programose dalyvaujantys mokiniai žymimi Mokinių registre</w:t>
      </w:r>
      <w:r w:rsidR="00B623AD">
        <w:t>;</w:t>
      </w:r>
    </w:p>
    <w:p w14:paraId="43AFB462" w14:textId="75D613AB" w:rsidR="001660CF" w:rsidRDefault="001660CF" w:rsidP="001660CF">
      <w:pPr>
        <w:ind w:firstLine="567"/>
        <w:jc w:val="both"/>
        <w:rPr>
          <w:spacing w:val="-4"/>
        </w:rPr>
      </w:pPr>
      <w:r>
        <w:t>1</w:t>
      </w:r>
      <w:r w:rsidR="00590306">
        <w:t>6</w:t>
      </w:r>
      <w:r w:rsidRPr="00B72F84">
        <w:t>.</w:t>
      </w:r>
      <w:r>
        <w:t>1</w:t>
      </w:r>
      <w:r w:rsidR="00C5295F">
        <w:t>6</w:t>
      </w:r>
      <w:r>
        <w:t>.13.</w:t>
      </w:r>
      <w:r w:rsidR="00B623AD">
        <w:t xml:space="preserve"> b</w:t>
      </w:r>
      <w:r w:rsidRPr="00765526">
        <w:t xml:space="preserve">aigiantis ugdymo procesui, </w:t>
      </w:r>
      <w:r w:rsidR="00B417AB">
        <w:t>N</w:t>
      </w:r>
      <w:r w:rsidRPr="00765526">
        <w:t>eformaliojo švietimo būrelių vadovai pildo neformaliojo švietimo veiklos  įsivertinimo anketas.</w:t>
      </w:r>
      <w:r>
        <w:t xml:space="preserve"> </w:t>
      </w:r>
      <w:r w:rsidRPr="000E31FF">
        <w:t>Gimnazijos Koordinacinė taryba kiekvienų mokslo metų pabaigoje, bendradarbiaudama su mokyklos mokinių savivaldos institucija, įvertina ateinančių mokslo metų mokinių neformaliojo švietimo poreikius, juos tikslina mokslo metų pradžioje ir, atsižvelgdama į juos, siūlo neformaliojo švietimo programas.</w:t>
      </w:r>
    </w:p>
    <w:p w14:paraId="43AFB463" w14:textId="77777777" w:rsidR="001660CF" w:rsidRPr="002B543D" w:rsidRDefault="001660CF" w:rsidP="001660CF">
      <w:pPr>
        <w:widowControl w:val="0"/>
        <w:autoSpaceDE w:val="0"/>
        <w:autoSpaceDN w:val="0"/>
        <w:adjustRightInd w:val="0"/>
        <w:spacing w:line="280" w:lineRule="exact"/>
        <w:ind w:right="369"/>
        <w:jc w:val="both"/>
        <w:rPr>
          <w:b/>
          <w:spacing w:val="-4"/>
        </w:rPr>
      </w:pPr>
      <w:r w:rsidRPr="002B543D">
        <w:rPr>
          <w:b/>
          <w:spacing w:val="-4"/>
        </w:rPr>
        <w:t xml:space="preserve">          1</w:t>
      </w:r>
      <w:r w:rsidR="00376E33" w:rsidRPr="002B543D">
        <w:rPr>
          <w:b/>
          <w:spacing w:val="-4"/>
        </w:rPr>
        <w:t>6</w:t>
      </w:r>
      <w:r w:rsidRPr="002B543D">
        <w:rPr>
          <w:b/>
          <w:spacing w:val="-4"/>
        </w:rPr>
        <w:t>.1</w:t>
      </w:r>
      <w:r w:rsidR="00581BBC" w:rsidRPr="002B543D">
        <w:rPr>
          <w:b/>
          <w:spacing w:val="-4"/>
        </w:rPr>
        <w:t>7</w:t>
      </w:r>
      <w:r w:rsidRPr="002B543D">
        <w:rPr>
          <w:b/>
          <w:spacing w:val="-4"/>
        </w:rPr>
        <w:t xml:space="preserve">.  Dėl brandos darbo organizavimo: </w:t>
      </w:r>
    </w:p>
    <w:p w14:paraId="43AFB464" w14:textId="77777777" w:rsidR="001660CF" w:rsidRPr="002B543D" w:rsidRDefault="001660CF" w:rsidP="001660CF">
      <w:pPr>
        <w:widowControl w:val="0"/>
        <w:autoSpaceDE w:val="0"/>
        <w:autoSpaceDN w:val="0"/>
        <w:adjustRightInd w:val="0"/>
        <w:spacing w:line="280" w:lineRule="exact"/>
        <w:ind w:right="369"/>
        <w:jc w:val="both"/>
        <w:rPr>
          <w:spacing w:val="-4"/>
        </w:rPr>
      </w:pPr>
      <w:r w:rsidRPr="002B543D">
        <w:rPr>
          <w:spacing w:val="-4"/>
        </w:rPr>
        <w:t xml:space="preserve">          1</w:t>
      </w:r>
      <w:r w:rsidR="00895191" w:rsidRPr="002B543D">
        <w:rPr>
          <w:spacing w:val="-4"/>
        </w:rPr>
        <w:t>6</w:t>
      </w:r>
      <w:r w:rsidRPr="002B543D">
        <w:rPr>
          <w:spacing w:val="-4"/>
        </w:rPr>
        <w:t>.1</w:t>
      </w:r>
      <w:r w:rsidR="00581BBC" w:rsidRPr="002B543D">
        <w:rPr>
          <w:spacing w:val="-4"/>
        </w:rPr>
        <w:t>7</w:t>
      </w:r>
      <w:r w:rsidRPr="002B543D">
        <w:rPr>
          <w:spacing w:val="-4"/>
        </w:rPr>
        <w:t>.1. brandos darbo organizavimo bei vykdymo tvarka pateikta ugdymo plano 8 PRIEDE.</w:t>
      </w:r>
    </w:p>
    <w:p w14:paraId="43AFB465" w14:textId="77777777" w:rsidR="001660CF" w:rsidRPr="002B543D" w:rsidRDefault="001660CF" w:rsidP="001660CF">
      <w:pPr>
        <w:widowControl w:val="0"/>
        <w:autoSpaceDE w:val="0"/>
        <w:autoSpaceDN w:val="0"/>
        <w:adjustRightInd w:val="0"/>
        <w:spacing w:line="280" w:lineRule="exact"/>
        <w:ind w:right="369"/>
        <w:jc w:val="both"/>
        <w:rPr>
          <w:b/>
          <w:spacing w:val="-4"/>
        </w:rPr>
      </w:pPr>
      <w:r w:rsidRPr="002B543D">
        <w:rPr>
          <w:spacing w:val="-4"/>
        </w:rPr>
        <w:t xml:space="preserve">         </w:t>
      </w:r>
      <w:r w:rsidRPr="002B543D">
        <w:rPr>
          <w:b/>
          <w:spacing w:val="-4"/>
        </w:rPr>
        <w:t>1</w:t>
      </w:r>
      <w:r w:rsidR="00895191" w:rsidRPr="002B543D">
        <w:rPr>
          <w:b/>
          <w:spacing w:val="-4"/>
        </w:rPr>
        <w:t>6</w:t>
      </w:r>
      <w:r w:rsidRPr="002B543D">
        <w:rPr>
          <w:b/>
          <w:spacing w:val="-4"/>
        </w:rPr>
        <w:t>.1</w:t>
      </w:r>
      <w:r w:rsidR="00581BBC" w:rsidRPr="002B543D">
        <w:rPr>
          <w:b/>
          <w:spacing w:val="-4"/>
        </w:rPr>
        <w:t>8</w:t>
      </w:r>
      <w:r w:rsidRPr="002B543D">
        <w:rPr>
          <w:b/>
          <w:spacing w:val="-4"/>
        </w:rPr>
        <w:t>. Dėl švietimo pagalbos teikimo:</w:t>
      </w:r>
    </w:p>
    <w:p w14:paraId="43AFB466" w14:textId="7FFEF021" w:rsidR="001660CF" w:rsidRDefault="001660CF" w:rsidP="001660CF">
      <w:pPr>
        <w:widowControl w:val="0"/>
        <w:autoSpaceDE w:val="0"/>
        <w:autoSpaceDN w:val="0"/>
        <w:adjustRightInd w:val="0"/>
        <w:spacing w:line="280" w:lineRule="exact"/>
        <w:ind w:right="-3"/>
        <w:jc w:val="both"/>
        <w:rPr>
          <w:spacing w:val="-4"/>
        </w:rPr>
      </w:pPr>
      <w:r>
        <w:rPr>
          <w:b/>
          <w:spacing w:val="-4"/>
        </w:rPr>
        <w:t xml:space="preserve">          </w:t>
      </w:r>
      <w:r w:rsidRPr="0044000B">
        <w:rPr>
          <w:spacing w:val="-4"/>
        </w:rPr>
        <w:t>1</w:t>
      </w:r>
      <w:r w:rsidR="00895191">
        <w:rPr>
          <w:spacing w:val="-4"/>
        </w:rPr>
        <w:t>6</w:t>
      </w:r>
      <w:r w:rsidRPr="0044000B">
        <w:rPr>
          <w:spacing w:val="-4"/>
        </w:rPr>
        <w:t>.</w:t>
      </w:r>
      <w:r>
        <w:rPr>
          <w:spacing w:val="-4"/>
        </w:rPr>
        <w:t>1</w:t>
      </w:r>
      <w:r w:rsidR="00581BBC">
        <w:rPr>
          <w:spacing w:val="-4"/>
        </w:rPr>
        <w:t>8</w:t>
      </w:r>
      <w:r w:rsidRPr="0044000B">
        <w:rPr>
          <w:spacing w:val="-4"/>
        </w:rPr>
        <w:t xml:space="preserve">.1.  </w:t>
      </w:r>
      <w:r>
        <w:rPr>
          <w:spacing w:val="-4"/>
        </w:rPr>
        <w:t xml:space="preserve">gimnazijoje teikiama švietimo pagalba:  </w:t>
      </w:r>
      <w:r w:rsidRPr="00964BCF">
        <w:t>profesin</w:t>
      </w:r>
      <w:r>
        <w:t>is</w:t>
      </w:r>
      <w:r w:rsidRPr="00964BCF">
        <w:t xml:space="preserve"> orientavim</w:t>
      </w:r>
      <w:r>
        <w:t>as</w:t>
      </w:r>
      <w:r w:rsidRPr="00964BCF">
        <w:t>, švietimo informacin</w:t>
      </w:r>
      <w:r>
        <w:t>ė</w:t>
      </w:r>
      <w:r w:rsidRPr="00964BCF">
        <w:t xml:space="preserve">, </w:t>
      </w:r>
      <w:r>
        <w:t xml:space="preserve"> socialinė,</w:t>
      </w:r>
      <w:r w:rsidRPr="00964BCF">
        <w:t xml:space="preserve"> pedagogin</w:t>
      </w:r>
      <w:r>
        <w:t>ė</w:t>
      </w:r>
      <w:r w:rsidRPr="00964BCF">
        <w:t>, sveikatos priežiūr</w:t>
      </w:r>
      <w:r>
        <w:t>a</w:t>
      </w:r>
      <w:r w:rsidRPr="00964BCF">
        <w:t>, konsultacin</w:t>
      </w:r>
      <w:r>
        <w:t>ė bei</w:t>
      </w:r>
      <w:r w:rsidRPr="00964BCF">
        <w:t xml:space="preserve"> mokytojų kvalifikacijos tobulinimo</w:t>
      </w:r>
      <w:r>
        <w:t xml:space="preserve"> pagalba.</w:t>
      </w:r>
      <w:r w:rsidRPr="00964BCF">
        <w:rPr>
          <w:spacing w:val="-4"/>
        </w:rPr>
        <w:t xml:space="preserve"> </w:t>
      </w:r>
    </w:p>
    <w:p w14:paraId="43AFB467" w14:textId="77777777" w:rsidR="001660CF" w:rsidRPr="00FB70F4" w:rsidRDefault="001660CF" w:rsidP="001660CF">
      <w:pPr>
        <w:widowControl w:val="0"/>
        <w:autoSpaceDE w:val="0"/>
        <w:autoSpaceDN w:val="0"/>
        <w:adjustRightInd w:val="0"/>
        <w:spacing w:line="280" w:lineRule="exact"/>
        <w:ind w:right="-3"/>
        <w:jc w:val="both"/>
        <w:rPr>
          <w:w w:val="104"/>
        </w:rPr>
      </w:pPr>
      <w:bookmarkStart w:id="3" w:name="part_e7d1d2d910c04217aa96c0b195a59e17"/>
      <w:bookmarkStart w:id="4" w:name="part_5a7861d9ad6547f8895eef04479e1144"/>
      <w:bookmarkEnd w:id="3"/>
      <w:bookmarkEnd w:id="4"/>
      <w:r>
        <w:rPr>
          <w:spacing w:val="-4"/>
        </w:rPr>
        <w:t xml:space="preserve">         </w:t>
      </w:r>
      <w:r w:rsidRPr="00FB70F4">
        <w:rPr>
          <w:w w:val="104"/>
        </w:rPr>
        <w:t xml:space="preserve"> </w:t>
      </w:r>
      <w:r w:rsidR="009632A6">
        <w:rPr>
          <w:w w:val="104"/>
        </w:rPr>
        <w:t>17</w:t>
      </w:r>
      <w:r w:rsidRPr="00FB70F4">
        <w:rPr>
          <w:w w:val="104"/>
        </w:rPr>
        <w:t>. Bendruosiuose ugdymo planuose nenumatyt</w:t>
      </w:r>
      <w:r>
        <w:rPr>
          <w:w w:val="104"/>
        </w:rPr>
        <w:t>ais</w:t>
      </w:r>
      <w:r w:rsidRPr="00FB70F4">
        <w:rPr>
          <w:w w:val="104"/>
        </w:rPr>
        <w:t xml:space="preserve"> atveja</w:t>
      </w:r>
      <w:r>
        <w:rPr>
          <w:w w:val="104"/>
        </w:rPr>
        <w:t>is</w:t>
      </w:r>
      <w:r w:rsidRPr="00FB70F4">
        <w:rPr>
          <w:w w:val="104"/>
        </w:rPr>
        <w:t xml:space="preserve"> gimnazija ugdymo proceso metu gali koreguoti savo ugdymo planą arba mokinio individualų ugdymo planą, atsižvelgdama į mokymo lėšas ir išlaikydama minimalų pamokų skaičių dalykų bendrosioms programoms įgyvendinti.      </w:t>
      </w:r>
    </w:p>
    <w:p w14:paraId="43AFB468" w14:textId="77777777" w:rsidR="001660CF" w:rsidRPr="002A57F2" w:rsidRDefault="001660CF" w:rsidP="00A639AF">
      <w:pPr>
        <w:ind w:firstLine="567"/>
        <w:jc w:val="both"/>
        <w:rPr>
          <w:b/>
          <w:szCs w:val="24"/>
        </w:rPr>
      </w:pPr>
    </w:p>
    <w:p w14:paraId="43AFB469" w14:textId="77777777" w:rsidR="00A639AF" w:rsidRDefault="00A639AF" w:rsidP="00A639AF">
      <w:pPr>
        <w:ind w:firstLine="567"/>
        <w:jc w:val="both"/>
        <w:rPr>
          <w:szCs w:val="24"/>
        </w:rPr>
      </w:pPr>
    </w:p>
    <w:p w14:paraId="43AFB46A" w14:textId="77777777" w:rsidR="00A639AF" w:rsidRDefault="00A639AF" w:rsidP="00A639AF">
      <w:pPr>
        <w:jc w:val="center"/>
        <w:rPr>
          <w:b/>
          <w:szCs w:val="24"/>
        </w:rPr>
      </w:pPr>
      <w:r>
        <w:rPr>
          <w:b/>
          <w:szCs w:val="24"/>
        </w:rPr>
        <w:t>TREČIASIS SKIRSNIS</w:t>
      </w:r>
    </w:p>
    <w:p w14:paraId="43AFB46B" w14:textId="77777777" w:rsidR="00A639AF" w:rsidRDefault="00A639AF" w:rsidP="00A639A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center"/>
        <w:textAlignment w:val="baseline"/>
        <w:rPr>
          <w:rFonts w:eastAsia="MS Mincho"/>
          <w:b/>
          <w:szCs w:val="24"/>
          <w:lang w:eastAsia="lt-LT"/>
        </w:rPr>
      </w:pPr>
      <w:r>
        <w:rPr>
          <w:rFonts w:eastAsia="MS Mincho"/>
          <w:b/>
          <w:szCs w:val="24"/>
          <w:lang w:eastAsia="lt-LT"/>
        </w:rPr>
        <w:t>UGDYMO VEIKLŲ ĮGYVENDINIMAS</w:t>
      </w:r>
    </w:p>
    <w:p w14:paraId="43AFB46C" w14:textId="77777777" w:rsidR="00A639AF" w:rsidRDefault="00A639AF" w:rsidP="00A639A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center"/>
        <w:textAlignment w:val="baseline"/>
        <w:rPr>
          <w:rFonts w:eastAsia="MS Mincho"/>
          <w:b/>
          <w:szCs w:val="24"/>
          <w:lang w:eastAsia="lt-LT"/>
        </w:rPr>
      </w:pPr>
    </w:p>
    <w:p w14:paraId="43AFB46D" w14:textId="77777777" w:rsidR="00347A8F" w:rsidRDefault="00347A8F" w:rsidP="00347A8F">
      <w:pPr>
        <w:ind w:firstLine="567"/>
        <w:jc w:val="both"/>
      </w:pPr>
      <w:r>
        <w:rPr>
          <w:szCs w:val="24"/>
          <w:shd w:val="clear" w:color="auto" w:fill="FFFFFF"/>
        </w:rPr>
        <w:t>18</w:t>
      </w:r>
      <w:r w:rsidR="00A639AF">
        <w:rPr>
          <w:szCs w:val="24"/>
          <w:shd w:val="clear" w:color="auto" w:fill="FFFFFF"/>
        </w:rPr>
        <w:t xml:space="preserve">. </w:t>
      </w:r>
      <w:r w:rsidRPr="003A5D8B">
        <w:t>Gimnazija, įgyvendindama</w:t>
      </w:r>
      <w:r>
        <w:t xml:space="preserve"> </w:t>
      </w:r>
      <w:r w:rsidRPr="003A5D8B">
        <w:t xml:space="preserve">ugdymo turinį, organizuoja kryptingas sveikos gyvensenos stiprinimo ir prevencines veiklas: </w:t>
      </w:r>
    </w:p>
    <w:p w14:paraId="43AFB46E" w14:textId="719C68BB" w:rsidR="00347A8F" w:rsidRDefault="00347A8F" w:rsidP="00347A8F">
      <w:pPr>
        <w:ind w:firstLine="567"/>
        <w:jc w:val="both"/>
      </w:pPr>
      <w:r>
        <w:t xml:space="preserve">18.1. </w:t>
      </w:r>
      <w:r w:rsidR="00B732EE">
        <w:t>į</w:t>
      </w:r>
      <w:r w:rsidRPr="003A5D8B">
        <w:t xml:space="preserve"> ugdymo turinį integruojama Alkoholio, tabako ir kitų psichiką veikiančių medžiagų vartojimo prevencijos programa, kuri yra viena iš galimybių įgyvendinti Švietimo įstatymo pataisų nuostatą dėl kiekvieno mokinio nuolatinio dalyvavimo bent vienoje nuoseklioje, ilgalaikėje socialines ir emocines kompetencijas ugdančioje prevencinėje programoje, apimančioje smurto, alkoholio, tabako ir kitų psichiką veikiančių medžiagų vartojimo prevenciją, sveikos gyvensenos skatinimą. Programos įgyvendinimo būdai pateikti </w:t>
      </w:r>
      <w:r>
        <w:t xml:space="preserve">gimnazijos </w:t>
      </w:r>
      <w:r w:rsidRPr="003A5D8B">
        <w:t>ugdymo plano 1</w:t>
      </w:r>
      <w:r w:rsidR="00E07B86">
        <w:t>6</w:t>
      </w:r>
      <w:r w:rsidRPr="003A5D8B">
        <w:t>.</w:t>
      </w:r>
      <w:r w:rsidR="00E07B86">
        <w:t>4</w:t>
      </w:r>
      <w:r w:rsidRPr="003A5D8B">
        <w:t>.</w:t>
      </w:r>
      <w:r>
        <w:t>1</w:t>
      </w:r>
      <w:r w:rsidRPr="003A5D8B">
        <w:t>. p.</w:t>
      </w:r>
      <w:r w:rsidR="00C44744">
        <w:t>;</w:t>
      </w:r>
      <w:r w:rsidRPr="003A5D8B">
        <w:t xml:space="preserve"> </w:t>
      </w:r>
    </w:p>
    <w:p w14:paraId="43AFB46F" w14:textId="503CF6E2" w:rsidR="00E07B86" w:rsidRDefault="00E07B86" w:rsidP="00E07B86">
      <w:pPr>
        <w:ind w:firstLine="567"/>
        <w:jc w:val="both"/>
      </w:pPr>
      <w:r>
        <w:t xml:space="preserve">18.2. </w:t>
      </w:r>
      <w:r w:rsidR="00C44744">
        <w:t>į</w:t>
      </w:r>
      <w:r w:rsidRPr="003A5D8B">
        <w:t xml:space="preserve"> ugdymo turinį integruojama Sveikatos ir lytiškumo ugdymo bei rengimo šeimai bendroji programa, patvirtinta Lietuvos Respublikos švietimo ir mokslo ministro 2016 m. spalio 25 d. įsakymu Nr. V-941 „Dėl Sveikatos ir lytiškumo ugdymo bei rengimo šeimai programos patvirtinimo“.  Programos įgyvendinimo būdai pateikti ugdymo plano 1</w:t>
      </w:r>
      <w:r>
        <w:t>6</w:t>
      </w:r>
      <w:r w:rsidRPr="003A5D8B">
        <w:t>.</w:t>
      </w:r>
      <w:r>
        <w:t>4</w:t>
      </w:r>
      <w:r w:rsidRPr="003A5D8B">
        <w:t>.</w:t>
      </w:r>
      <w:r>
        <w:t>3</w:t>
      </w:r>
      <w:r w:rsidRPr="003A5D8B">
        <w:t>. p.</w:t>
      </w:r>
      <w:r w:rsidR="00C44744">
        <w:t>;</w:t>
      </w:r>
    </w:p>
    <w:p w14:paraId="43AFB470" w14:textId="549B3373" w:rsidR="008512F4" w:rsidRDefault="008512F4" w:rsidP="00252CE4">
      <w:pPr>
        <w:ind w:firstLine="567"/>
        <w:jc w:val="both"/>
      </w:pPr>
      <w:r>
        <w:t xml:space="preserve">18.3. </w:t>
      </w:r>
      <w:r w:rsidR="00647D33">
        <w:t>s</w:t>
      </w:r>
      <w:r w:rsidR="00252CE4">
        <w:t>murto prevencija</w:t>
      </w:r>
      <w:r w:rsidRPr="0033442D">
        <w:rPr>
          <w:b/>
        </w:rPr>
        <w:t xml:space="preserve">  </w:t>
      </w:r>
      <w:r w:rsidRPr="002D215A">
        <w:t>įgyvendinama</w:t>
      </w:r>
      <w:r>
        <w:t xml:space="preserve"> vadovaujantis Smurto prevencijos įgyvendinimo mokyklose rekomendacijomis, patvirtintomis Lietuvos Respublikos švietimo ir mokslo ministro 2017 m. kovo 22 d. įsakymu Nr. V-190 „Dėl Smurto prevencijos įgyvendinimo mokyklose rekomendacijų patvirtinimo“</w:t>
      </w:r>
      <w:r w:rsidR="00252CE4">
        <w:t xml:space="preserve">. Įgyvendinimo būdai </w:t>
      </w:r>
      <w:r w:rsidR="005E4336">
        <w:t>pateikti ugdymo plano 16.4.2. p.</w:t>
      </w:r>
      <w:r w:rsidR="00647D33">
        <w:t>;</w:t>
      </w:r>
    </w:p>
    <w:p w14:paraId="43AFB471" w14:textId="7D8F5599" w:rsidR="00E07B86" w:rsidRPr="003A5D8B" w:rsidRDefault="000E38CE" w:rsidP="00347A8F">
      <w:pPr>
        <w:ind w:firstLine="567"/>
        <w:jc w:val="both"/>
      </w:pPr>
      <w:r>
        <w:t xml:space="preserve">18.4. </w:t>
      </w:r>
      <w:r w:rsidR="00647D33">
        <w:t>g</w:t>
      </w:r>
      <w:r w:rsidRPr="003A5D8B">
        <w:t xml:space="preserve">imnazijoje sudarytos galimybės </w:t>
      </w:r>
      <w:r>
        <w:t xml:space="preserve">pageidaujantiems </w:t>
      </w:r>
      <w:r w:rsidRPr="003A5D8B">
        <w:t>mokini</w:t>
      </w:r>
      <w:r>
        <w:t xml:space="preserve">ams </w:t>
      </w:r>
      <w:r w:rsidRPr="003A5D8B">
        <w:t>tarp pamokų</w:t>
      </w:r>
      <w:r>
        <w:t xml:space="preserve"> ir per laisvas pamokas</w:t>
      </w:r>
      <w:r w:rsidRPr="003A5D8B">
        <w:t xml:space="preserve"> užsiimti fiziškai aktyvia veikla sporto aikštynuose, žaisti stalo tenisą.</w:t>
      </w:r>
    </w:p>
    <w:p w14:paraId="43AFB472" w14:textId="42EF7693" w:rsidR="00347A8F" w:rsidRDefault="000E38CE" w:rsidP="00347A8F">
      <w:pPr>
        <w:ind w:firstLine="567"/>
        <w:jc w:val="both"/>
      </w:pPr>
      <w:r>
        <w:t xml:space="preserve">19. </w:t>
      </w:r>
      <w:r w:rsidRPr="00191D5A">
        <w:t xml:space="preserve">Karjeros kompetencijų ugdymui </w:t>
      </w:r>
      <w:r w:rsidR="004F442B">
        <w:t>g</w:t>
      </w:r>
      <w:r w:rsidRPr="00191D5A">
        <w:t xml:space="preserve">imnazijoje  įgyvendinama Ugdymo karjerai programa, patvirtinta Lietuvos Respublikos švietimo ir mokslo ministro 2014 m. sausio 15 d. įsakymu Nr. V-72 „Dėl Ugdymo karjerai programos patvirtinimo“. Programos įgyvendinimo būdai pateikti gimnazijos ugdymo  plano </w:t>
      </w:r>
      <w:r w:rsidR="009E0AC8">
        <w:t>16.4</w:t>
      </w:r>
      <w:r w:rsidRPr="00191D5A">
        <w:t>.</w:t>
      </w:r>
      <w:r w:rsidR="009E0AC8">
        <w:t>5</w:t>
      </w:r>
      <w:r w:rsidRPr="00191D5A">
        <w:t xml:space="preserve"> p.  </w:t>
      </w:r>
    </w:p>
    <w:p w14:paraId="43AFB473" w14:textId="77777777" w:rsidR="009E0AC8" w:rsidRDefault="009E0AC8" w:rsidP="009E0AC8">
      <w:pPr>
        <w:ind w:firstLine="567"/>
        <w:jc w:val="both"/>
        <w:textAlignment w:val="baseline"/>
      </w:pPr>
      <w:r>
        <w:t xml:space="preserve">20. Etninė kultūrinė veikla gimnazijoje įgyvendinama vadovaujantis </w:t>
      </w:r>
      <w:r w:rsidRPr="003918E9">
        <w:t xml:space="preserve">Pagrindinio ugdymo etninės kultūros bendrąja programa ir Vidurinio ugdymo etninės kultūros bendrąja programa, kurios patvirtintos Lietuvos Respublikos švietimo ir mokslo ministro 2012 m. balandžio 12 d. įsakymu Nr. </w:t>
      </w:r>
      <w:r w:rsidRPr="003918E9">
        <w:lastRenderedPageBreak/>
        <w:t xml:space="preserve">V-651 „Dėl Pagrindinio ugdymo etninės kultūros bendrosios programos ir Vidurinio ugdymo etninės kultūros bendrosios programos patvirtinimo“. </w:t>
      </w:r>
      <w:r>
        <w:t xml:space="preserve">Programos įgyvendinimo būdai </w:t>
      </w:r>
      <w:r w:rsidRPr="00AC10F7">
        <w:t>pateikti gimnazijos ugdymo  plano 1</w:t>
      </w:r>
      <w:r w:rsidR="00F531AC">
        <w:t>6</w:t>
      </w:r>
      <w:r w:rsidRPr="00AC10F7">
        <w:t>.</w:t>
      </w:r>
      <w:r w:rsidR="00F531AC">
        <w:t>4</w:t>
      </w:r>
      <w:r w:rsidRPr="00AC10F7">
        <w:t>.</w:t>
      </w:r>
      <w:r w:rsidR="00F531AC">
        <w:t>4</w:t>
      </w:r>
      <w:r w:rsidRPr="00AC10F7">
        <w:t xml:space="preserve"> p.  </w:t>
      </w:r>
    </w:p>
    <w:p w14:paraId="43AFB474" w14:textId="77777777" w:rsidR="00F531AC" w:rsidRDefault="00F531AC" w:rsidP="00F531AC">
      <w:pPr>
        <w:ind w:firstLine="567"/>
        <w:jc w:val="both"/>
        <w:rPr>
          <w:color w:val="000000"/>
        </w:rPr>
      </w:pPr>
      <w:r>
        <w:t>21. S</w:t>
      </w:r>
      <w:r>
        <w:rPr>
          <w:color w:val="000000"/>
        </w:rPr>
        <w:t>iekiant sudaryti sąlygas mokiniams įgyti žinių apie krašto gynybą ir didinti jų sąmoningumą suvokiant savo indėlį nacionalinio saugumo sistemoje, siekiant, kad mokiniai išsiugdytų šalies gynybą stiprinančias vertybines nuostatas :</w:t>
      </w:r>
    </w:p>
    <w:p w14:paraId="43AFB475" w14:textId="77777777" w:rsidR="00F531AC" w:rsidRDefault="00F531AC" w:rsidP="00F531AC">
      <w:pPr>
        <w:ind w:firstLine="567"/>
        <w:jc w:val="both"/>
        <w:rPr>
          <w:color w:val="000000"/>
        </w:rPr>
      </w:pPr>
      <w:r>
        <w:rPr>
          <w:color w:val="000000"/>
        </w:rPr>
        <w:t>21.1. II klasėje siūlomas pasirenkamasis Nacionalinio saugumo ir krašto gynybos modulis pagal Nacionalinio saugumo ir krašto gynybos programą, patvirtintą Lietuvos Respublikos švietimo ir mokslo ministro 2017 m. lapkričio 28 d. įsakymu Nr. V- 943 „Dėl Nacionalinio saugumo ir krašto gynybos programos patvirtinimo“;</w:t>
      </w:r>
    </w:p>
    <w:p w14:paraId="43AFB476" w14:textId="56BF9DEB" w:rsidR="00F531AC" w:rsidRDefault="00F531AC" w:rsidP="00F531AC">
      <w:pPr>
        <w:tabs>
          <w:tab w:val="left" w:pos="8325"/>
        </w:tabs>
        <w:ind w:firstLine="567"/>
        <w:jc w:val="both"/>
        <w:rPr>
          <w:color w:val="000000"/>
        </w:rPr>
      </w:pPr>
      <w:r>
        <w:rPr>
          <w:color w:val="000000"/>
        </w:rPr>
        <w:t xml:space="preserve">21.2. mokiniams siūloma </w:t>
      </w:r>
      <w:r w:rsidR="00D74F24">
        <w:rPr>
          <w:color w:val="000000"/>
        </w:rPr>
        <w:t>N</w:t>
      </w:r>
      <w:r>
        <w:rPr>
          <w:color w:val="000000"/>
        </w:rPr>
        <w:t>eformaliojo švietimo programa „Jaunieji šauliai“</w:t>
      </w:r>
      <w:r w:rsidR="00274FD0">
        <w:rPr>
          <w:color w:val="000000"/>
        </w:rPr>
        <w:t>.</w:t>
      </w:r>
    </w:p>
    <w:p w14:paraId="43AFB477" w14:textId="77777777" w:rsidR="005D1519" w:rsidRDefault="005D1519" w:rsidP="005D1519">
      <w:pPr>
        <w:ind w:firstLine="567"/>
        <w:textAlignment w:val="baseline"/>
        <w:rPr>
          <w:bCs/>
        </w:rPr>
      </w:pPr>
      <w:r>
        <w:rPr>
          <w:bCs/>
        </w:rPr>
        <w:t>22. Siekiant tobulinti mokinių medijų ir informacinio raštingumo įgūdžius:</w:t>
      </w:r>
    </w:p>
    <w:p w14:paraId="43AFB478" w14:textId="77777777" w:rsidR="005D1519" w:rsidRDefault="005D1519" w:rsidP="005D1519">
      <w:pPr>
        <w:ind w:firstLine="567"/>
        <w:textAlignment w:val="baseline"/>
        <w:rPr>
          <w:bCs/>
        </w:rPr>
      </w:pPr>
      <w:r>
        <w:rPr>
          <w:bCs/>
        </w:rPr>
        <w:t>22.1. po vieną lietuvių kalbos ir literatūros pamoką kiekvienoje klasėje mokytojas planuoja bibliotekoje, kurios metu bibliotekininkas praveda informacinį pokalbį apie medijų ir informacinį raštingumą;</w:t>
      </w:r>
    </w:p>
    <w:p w14:paraId="43AFB479" w14:textId="77777777" w:rsidR="005D1519" w:rsidRDefault="005D1519" w:rsidP="005D1519">
      <w:pPr>
        <w:ind w:firstLine="567"/>
        <w:textAlignment w:val="baseline"/>
        <w:rPr>
          <w:bCs/>
        </w:rPr>
      </w:pPr>
      <w:r>
        <w:rPr>
          <w:bCs/>
        </w:rPr>
        <w:t xml:space="preserve"> 22.2. mokytojai, klasių vadovai mokiniams skiria užduotis, skatinančias ieškoti informacijos, moko mokinius informaciją valdyti, apdoroti, pritaikyti;  </w:t>
      </w:r>
    </w:p>
    <w:p w14:paraId="43AFB47A" w14:textId="1B8713EB" w:rsidR="005D1519" w:rsidRDefault="005D1519" w:rsidP="005D1519">
      <w:pPr>
        <w:ind w:firstLine="567"/>
        <w:textAlignment w:val="baseline"/>
        <w:rPr>
          <w:bCs/>
        </w:rPr>
      </w:pPr>
      <w:r>
        <w:rPr>
          <w:bCs/>
        </w:rPr>
        <w:t>22.3. istorijos, geografijos, pilietiškumo pagrindų mokytojai formaliąsias pamokas susieja su neformaliosiomis praktinėmis veiklomis</w:t>
      </w:r>
      <w:r w:rsidR="001A2420">
        <w:rPr>
          <w:bCs/>
        </w:rPr>
        <w:t>,</w:t>
      </w:r>
      <w:r>
        <w:rPr>
          <w:bCs/>
        </w:rPr>
        <w:t xml:space="preserve"> padedančiomis mokiniams ugdytis medijų ir informacinį raštingumą.</w:t>
      </w:r>
    </w:p>
    <w:p w14:paraId="43AFB47B" w14:textId="77777777" w:rsidR="005D1519" w:rsidRDefault="005D1519" w:rsidP="005D1519">
      <w:pPr>
        <w:ind w:firstLine="567"/>
        <w:textAlignment w:val="baseline"/>
        <w:rPr>
          <w:bCs/>
        </w:rPr>
      </w:pPr>
      <w:r>
        <w:rPr>
          <w:bCs/>
        </w:rPr>
        <w:t>24.Mokinių verslumo įgūdžiai ugdomi:</w:t>
      </w:r>
    </w:p>
    <w:p w14:paraId="43AFB47C" w14:textId="77777777" w:rsidR="005D1519" w:rsidRDefault="005D1519" w:rsidP="005D1519">
      <w:pPr>
        <w:ind w:firstLine="567"/>
        <w:textAlignment w:val="baseline"/>
        <w:rPr>
          <w:bCs/>
        </w:rPr>
      </w:pPr>
      <w:r>
        <w:rPr>
          <w:bCs/>
        </w:rPr>
        <w:t>24.1. II klasėje per ekonomikos ir verslumo pamokas;</w:t>
      </w:r>
    </w:p>
    <w:p w14:paraId="43AFB47D" w14:textId="77777777" w:rsidR="005D1519" w:rsidRDefault="005D1519" w:rsidP="005D1519">
      <w:pPr>
        <w:ind w:firstLine="567"/>
        <w:textAlignment w:val="baseline"/>
        <w:rPr>
          <w:bCs/>
        </w:rPr>
      </w:pPr>
      <w:r>
        <w:rPr>
          <w:bCs/>
        </w:rPr>
        <w:t>24.2. III- IV klasėje per pasirenkamojo dalyko „Ekonomika ir verslas, karjeros valdymas“ pamokas;</w:t>
      </w:r>
    </w:p>
    <w:p w14:paraId="43AFB47E" w14:textId="6FFA1055" w:rsidR="005D1519" w:rsidRDefault="005D1519" w:rsidP="005D1519">
      <w:pPr>
        <w:ind w:firstLine="567"/>
        <w:textAlignment w:val="baseline"/>
        <w:rPr>
          <w:bCs/>
        </w:rPr>
      </w:pPr>
      <w:r>
        <w:rPr>
          <w:bCs/>
        </w:rPr>
        <w:t xml:space="preserve">24.3.  </w:t>
      </w:r>
      <w:r w:rsidRPr="00AC10F7">
        <w:t>įgyvendin</w:t>
      </w:r>
      <w:r>
        <w:t>ant</w:t>
      </w:r>
      <w:r w:rsidRPr="00AC10F7">
        <w:t xml:space="preserve"> Ugdymo karjerai program</w:t>
      </w:r>
      <w:r>
        <w:t>ą</w:t>
      </w:r>
      <w:r w:rsidR="00A077A6">
        <w:t>.</w:t>
      </w:r>
    </w:p>
    <w:p w14:paraId="43AFB47F" w14:textId="77777777" w:rsidR="005D1519" w:rsidRDefault="005D1519" w:rsidP="005D1519">
      <w:pPr>
        <w:ind w:firstLine="567"/>
        <w:textAlignment w:val="baseline"/>
        <w:rPr>
          <w:bCs/>
        </w:rPr>
      </w:pPr>
      <w:r>
        <w:rPr>
          <w:bCs/>
        </w:rPr>
        <w:t>25. Mokinių finansinio raštingumo įgūdžiai ugdomi:</w:t>
      </w:r>
    </w:p>
    <w:p w14:paraId="43AFB480" w14:textId="77777777" w:rsidR="005D1519" w:rsidRDefault="005D1519" w:rsidP="005D1519">
      <w:pPr>
        <w:ind w:firstLine="567"/>
        <w:textAlignment w:val="baseline"/>
        <w:rPr>
          <w:bCs/>
        </w:rPr>
      </w:pPr>
      <w:r>
        <w:rPr>
          <w:bCs/>
        </w:rPr>
        <w:t xml:space="preserve">25.1.  </w:t>
      </w:r>
      <w:r w:rsidRPr="00AC10F7">
        <w:t>įgyvendin</w:t>
      </w:r>
      <w:r>
        <w:t>ant</w:t>
      </w:r>
      <w:r w:rsidRPr="00AC10F7">
        <w:t xml:space="preserve"> Ugdymo karjerai program</w:t>
      </w:r>
      <w:r>
        <w:t>ą (susitikimai su finansų specialistais);</w:t>
      </w:r>
    </w:p>
    <w:p w14:paraId="43AFB481" w14:textId="77777777" w:rsidR="005D1519" w:rsidRDefault="005D1519" w:rsidP="005D1519">
      <w:pPr>
        <w:ind w:firstLine="567"/>
        <w:textAlignment w:val="baseline"/>
        <w:rPr>
          <w:bCs/>
        </w:rPr>
      </w:pPr>
      <w:r>
        <w:rPr>
          <w:bCs/>
        </w:rPr>
        <w:t>25.2. per matematikos pamokas ( kiekvienoje klasėje pravedant bent vieną pamoką per pusmetį finansinio raštingumo tema);</w:t>
      </w:r>
    </w:p>
    <w:p w14:paraId="43AFB482" w14:textId="77777777" w:rsidR="005D1519" w:rsidRPr="003C7FF2" w:rsidRDefault="005D1519" w:rsidP="005D1519">
      <w:pPr>
        <w:ind w:firstLine="567"/>
        <w:textAlignment w:val="baseline"/>
        <w:rPr>
          <w:bCs/>
        </w:rPr>
      </w:pPr>
      <w:r>
        <w:rPr>
          <w:bCs/>
        </w:rPr>
        <w:t>25.3. per ekonomikos ir verslumo pamokas.</w:t>
      </w:r>
    </w:p>
    <w:p w14:paraId="43AFB483" w14:textId="672A16CF" w:rsidR="00380280" w:rsidRDefault="00380280" w:rsidP="00380280">
      <w:pPr>
        <w:spacing w:line="252" w:lineRule="auto"/>
        <w:ind w:firstLine="567"/>
        <w:jc w:val="both"/>
        <w:rPr>
          <w:color w:val="FF0000"/>
        </w:rPr>
      </w:pPr>
      <w:r>
        <w:t xml:space="preserve">26. </w:t>
      </w:r>
      <w:r w:rsidRPr="00314563">
        <w:t xml:space="preserve">Pažintinė, kultūrinė, meninė, kūrybinė veikla – mokyklos ugdymo turinio dalis. </w:t>
      </w:r>
      <w:r>
        <w:t>Mokiniui, kuris mokosi pagal Pagrindinio ir Vidurinio ugdymo programas</w:t>
      </w:r>
      <w:r w:rsidR="00EE3E21">
        <w:t>,</w:t>
      </w:r>
      <w:r>
        <w:t xml:space="preserve"> pažintinė, kultūrinė, meninė, kūrybinė veikla yra privaloma sudėtinė ugdymo proceso veiklos dalis. </w:t>
      </w:r>
      <w:r w:rsidRPr="00263E5D">
        <w:t>Ji įgyvendinama atsižvelgiant į Pagrindinio ir Vidurinio ugdymo bendrosiose programose numatytą dalykų turinį, prioritetines veik</w:t>
      </w:r>
      <w:r w:rsidR="00951E4C">
        <w:t>l</w:t>
      </w:r>
      <w:r w:rsidRPr="00263E5D">
        <w:t>os sritis, mokinių amžių ir poreikius, išorinius veiksnius (pvz.</w:t>
      </w:r>
      <w:r w:rsidR="00951E4C">
        <w:t>,</w:t>
      </w:r>
      <w:r w:rsidRPr="00263E5D">
        <w:t xml:space="preserve"> egzaminų vykdymas gimnazijoje ir kt.), organizuojama įvairiose ugdymo aplinkose gimnazijos nustatytu laiku.</w:t>
      </w:r>
      <w:r>
        <w:rPr>
          <w:color w:val="FF0000"/>
        </w:rPr>
        <w:t xml:space="preserve"> </w:t>
      </w:r>
    </w:p>
    <w:p w14:paraId="1C3560AC" w14:textId="77777777" w:rsidR="00F55E15" w:rsidRDefault="00F55E15" w:rsidP="00380280">
      <w:pPr>
        <w:spacing w:line="252" w:lineRule="auto"/>
        <w:ind w:firstLine="567"/>
        <w:jc w:val="both"/>
        <w:rPr>
          <w:color w:val="FF0000"/>
        </w:rPr>
      </w:pPr>
    </w:p>
    <w:p w14:paraId="46CA65B9" w14:textId="77777777" w:rsidR="00F55E15" w:rsidRDefault="00F55E15" w:rsidP="00380280">
      <w:pPr>
        <w:spacing w:line="252" w:lineRule="auto"/>
        <w:ind w:firstLine="567"/>
        <w:jc w:val="both"/>
        <w:rPr>
          <w:color w:val="FF0000"/>
        </w:rPr>
      </w:pPr>
    </w:p>
    <w:p w14:paraId="5DAD4FBC" w14:textId="77777777" w:rsidR="00F55E15" w:rsidRDefault="00F55E15" w:rsidP="00380280">
      <w:pPr>
        <w:spacing w:line="252" w:lineRule="auto"/>
        <w:ind w:firstLine="567"/>
        <w:jc w:val="both"/>
        <w:rPr>
          <w:color w:val="FF0000"/>
        </w:rPr>
      </w:pPr>
    </w:p>
    <w:p w14:paraId="5CD8BDDB" w14:textId="77777777" w:rsidR="00F55E15" w:rsidRDefault="00F55E15" w:rsidP="00380280">
      <w:pPr>
        <w:spacing w:line="252" w:lineRule="auto"/>
        <w:ind w:firstLine="567"/>
        <w:jc w:val="both"/>
        <w:rPr>
          <w:color w:val="FF0000"/>
        </w:rPr>
      </w:pPr>
    </w:p>
    <w:p w14:paraId="01F85D3E" w14:textId="77777777" w:rsidR="00F55E15" w:rsidRDefault="00F55E15" w:rsidP="00380280">
      <w:pPr>
        <w:spacing w:line="252" w:lineRule="auto"/>
        <w:ind w:firstLine="567"/>
        <w:jc w:val="both"/>
        <w:rPr>
          <w:color w:val="FF0000"/>
        </w:rPr>
      </w:pPr>
    </w:p>
    <w:p w14:paraId="301DCF78" w14:textId="77777777" w:rsidR="00F55E15" w:rsidRDefault="00F55E15" w:rsidP="00380280">
      <w:pPr>
        <w:spacing w:line="252" w:lineRule="auto"/>
        <w:ind w:firstLine="567"/>
        <w:jc w:val="both"/>
        <w:rPr>
          <w:color w:val="FF0000"/>
        </w:rPr>
      </w:pPr>
    </w:p>
    <w:p w14:paraId="02ACEE10" w14:textId="77777777" w:rsidR="00F55E15" w:rsidRDefault="00F55E15" w:rsidP="00380280">
      <w:pPr>
        <w:spacing w:line="252" w:lineRule="auto"/>
        <w:ind w:firstLine="567"/>
        <w:jc w:val="both"/>
        <w:rPr>
          <w:color w:val="FF0000"/>
        </w:rPr>
      </w:pPr>
    </w:p>
    <w:p w14:paraId="3F35A086" w14:textId="77777777" w:rsidR="00F55E15" w:rsidRDefault="00F55E15" w:rsidP="00380280">
      <w:pPr>
        <w:spacing w:line="252" w:lineRule="auto"/>
        <w:ind w:firstLine="567"/>
        <w:jc w:val="both"/>
        <w:rPr>
          <w:color w:val="FF0000"/>
        </w:rPr>
      </w:pPr>
    </w:p>
    <w:p w14:paraId="075BFDD1" w14:textId="77777777" w:rsidR="00F55E15" w:rsidRDefault="00F55E15" w:rsidP="00380280">
      <w:pPr>
        <w:spacing w:line="252" w:lineRule="auto"/>
        <w:ind w:firstLine="567"/>
        <w:jc w:val="both"/>
        <w:rPr>
          <w:color w:val="FF0000"/>
        </w:rPr>
      </w:pPr>
    </w:p>
    <w:p w14:paraId="6F24E9D4" w14:textId="77777777" w:rsidR="00F55E15" w:rsidRDefault="00F55E15" w:rsidP="00380280">
      <w:pPr>
        <w:spacing w:line="252" w:lineRule="auto"/>
        <w:ind w:firstLine="567"/>
        <w:jc w:val="both"/>
        <w:rPr>
          <w:color w:val="FF0000"/>
        </w:rPr>
      </w:pPr>
    </w:p>
    <w:p w14:paraId="762B5EFA" w14:textId="77777777" w:rsidR="00F55E15" w:rsidRDefault="00F55E15" w:rsidP="00380280">
      <w:pPr>
        <w:spacing w:line="252" w:lineRule="auto"/>
        <w:ind w:firstLine="567"/>
        <w:jc w:val="both"/>
        <w:rPr>
          <w:color w:val="FF0000"/>
        </w:rPr>
      </w:pPr>
    </w:p>
    <w:p w14:paraId="78E78B7C" w14:textId="77777777" w:rsidR="00F55E15" w:rsidRDefault="00F55E15" w:rsidP="00380280">
      <w:pPr>
        <w:spacing w:line="252" w:lineRule="auto"/>
        <w:ind w:firstLine="567"/>
        <w:jc w:val="both"/>
        <w:rPr>
          <w:color w:val="FF0000"/>
        </w:rPr>
      </w:pPr>
    </w:p>
    <w:p w14:paraId="65DF1F30" w14:textId="77777777" w:rsidR="00F55E15" w:rsidRDefault="00F55E15" w:rsidP="00380280">
      <w:pPr>
        <w:spacing w:line="252" w:lineRule="auto"/>
        <w:ind w:firstLine="567"/>
        <w:jc w:val="both"/>
        <w:rPr>
          <w:color w:val="FF0000"/>
        </w:rPr>
      </w:pPr>
    </w:p>
    <w:p w14:paraId="3BBC5A1E" w14:textId="77777777" w:rsidR="00F55E15" w:rsidRDefault="00F55E15" w:rsidP="00380280">
      <w:pPr>
        <w:spacing w:line="252" w:lineRule="auto"/>
        <w:ind w:firstLine="567"/>
        <w:jc w:val="both"/>
        <w:rPr>
          <w:color w:val="FF0000"/>
        </w:rPr>
      </w:pPr>
    </w:p>
    <w:p w14:paraId="43D9F708" w14:textId="77777777" w:rsidR="00F55E15" w:rsidRDefault="00F55E15" w:rsidP="00380280">
      <w:pPr>
        <w:spacing w:line="252" w:lineRule="auto"/>
        <w:ind w:firstLine="567"/>
        <w:jc w:val="both"/>
        <w:rPr>
          <w:color w:val="FF0000"/>
        </w:rPr>
      </w:pPr>
    </w:p>
    <w:p w14:paraId="1BE6C859" w14:textId="77777777" w:rsidR="00F55E15" w:rsidRDefault="00F55E15" w:rsidP="00380280">
      <w:pPr>
        <w:spacing w:line="252" w:lineRule="auto"/>
        <w:ind w:firstLine="567"/>
        <w:jc w:val="both"/>
        <w:rPr>
          <w:color w:val="FF0000"/>
        </w:rPr>
      </w:pPr>
    </w:p>
    <w:p w14:paraId="7FA0BB05" w14:textId="77777777" w:rsidR="00F55E15" w:rsidRDefault="00F55E15" w:rsidP="00380280">
      <w:pPr>
        <w:spacing w:line="252" w:lineRule="auto"/>
        <w:ind w:firstLine="567"/>
        <w:jc w:val="both"/>
        <w:rPr>
          <w:color w:val="FF0000"/>
        </w:rPr>
      </w:pPr>
    </w:p>
    <w:p w14:paraId="5433B3F7" w14:textId="77777777" w:rsidR="00F55E15" w:rsidRDefault="00F55E15" w:rsidP="00380280">
      <w:pPr>
        <w:spacing w:line="252" w:lineRule="auto"/>
        <w:ind w:firstLine="567"/>
        <w:jc w:val="both"/>
        <w:rPr>
          <w:color w:val="FF0000"/>
        </w:rPr>
      </w:pPr>
    </w:p>
    <w:p w14:paraId="43AFB484" w14:textId="77777777" w:rsidR="00973D21" w:rsidRDefault="00973D21" w:rsidP="00380280">
      <w:pPr>
        <w:spacing w:line="252" w:lineRule="auto"/>
        <w:ind w:firstLine="567"/>
        <w:jc w:val="both"/>
        <w:rPr>
          <w:color w:val="FF000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276"/>
        <w:gridCol w:w="1417"/>
        <w:gridCol w:w="709"/>
        <w:gridCol w:w="2977"/>
        <w:gridCol w:w="1559"/>
        <w:gridCol w:w="1524"/>
      </w:tblGrid>
      <w:tr w:rsidR="00380280" w:rsidRPr="00A00604" w14:paraId="43AFB48C" w14:textId="77777777" w:rsidTr="003C671D">
        <w:tc>
          <w:tcPr>
            <w:tcW w:w="568" w:type="dxa"/>
          </w:tcPr>
          <w:p w14:paraId="43AFB485" w14:textId="77777777" w:rsidR="00380280" w:rsidRPr="000E0ADE" w:rsidRDefault="00380280" w:rsidP="00676BE0">
            <w:pPr>
              <w:spacing w:line="252" w:lineRule="auto"/>
              <w:jc w:val="both"/>
              <w:rPr>
                <w:sz w:val="20"/>
              </w:rPr>
            </w:pPr>
            <w:r w:rsidRPr="000E0ADE">
              <w:rPr>
                <w:sz w:val="20"/>
              </w:rPr>
              <w:lastRenderedPageBreak/>
              <w:t>Eil. nr.</w:t>
            </w:r>
          </w:p>
        </w:tc>
        <w:tc>
          <w:tcPr>
            <w:tcW w:w="1276" w:type="dxa"/>
          </w:tcPr>
          <w:p w14:paraId="43AFB486" w14:textId="77777777" w:rsidR="00380280" w:rsidRPr="000E0ADE" w:rsidRDefault="00380280" w:rsidP="003D4603">
            <w:pPr>
              <w:spacing w:line="252" w:lineRule="auto"/>
              <w:jc w:val="center"/>
              <w:rPr>
                <w:sz w:val="20"/>
              </w:rPr>
            </w:pPr>
            <w:r w:rsidRPr="000E0ADE">
              <w:rPr>
                <w:sz w:val="20"/>
              </w:rPr>
              <w:t>Data</w:t>
            </w:r>
          </w:p>
        </w:tc>
        <w:tc>
          <w:tcPr>
            <w:tcW w:w="1417" w:type="dxa"/>
          </w:tcPr>
          <w:p w14:paraId="43AFB487" w14:textId="77777777" w:rsidR="00380280" w:rsidRPr="000E0ADE" w:rsidRDefault="00380280" w:rsidP="00676BE0">
            <w:pPr>
              <w:spacing w:line="252" w:lineRule="auto"/>
              <w:jc w:val="both"/>
              <w:rPr>
                <w:sz w:val="20"/>
              </w:rPr>
            </w:pPr>
            <w:r w:rsidRPr="000E0ADE">
              <w:rPr>
                <w:sz w:val="20"/>
              </w:rPr>
              <w:t>Savaitės diena</w:t>
            </w:r>
          </w:p>
        </w:tc>
        <w:tc>
          <w:tcPr>
            <w:tcW w:w="709" w:type="dxa"/>
          </w:tcPr>
          <w:p w14:paraId="43AFB488" w14:textId="77777777" w:rsidR="00380280" w:rsidRPr="000E0ADE" w:rsidRDefault="00380280" w:rsidP="00676BE0">
            <w:pPr>
              <w:spacing w:line="252" w:lineRule="auto"/>
              <w:jc w:val="both"/>
              <w:rPr>
                <w:sz w:val="20"/>
              </w:rPr>
            </w:pPr>
            <w:r w:rsidRPr="000E0ADE">
              <w:rPr>
                <w:sz w:val="20"/>
              </w:rPr>
              <w:t>Klasė</w:t>
            </w:r>
          </w:p>
        </w:tc>
        <w:tc>
          <w:tcPr>
            <w:tcW w:w="2977" w:type="dxa"/>
          </w:tcPr>
          <w:p w14:paraId="43AFB489" w14:textId="77777777" w:rsidR="00380280" w:rsidRPr="000E0ADE" w:rsidRDefault="00380280" w:rsidP="00190546">
            <w:pPr>
              <w:spacing w:line="252" w:lineRule="auto"/>
              <w:jc w:val="center"/>
              <w:rPr>
                <w:sz w:val="20"/>
              </w:rPr>
            </w:pPr>
            <w:r w:rsidRPr="000E0ADE">
              <w:rPr>
                <w:sz w:val="20"/>
              </w:rPr>
              <w:t>Veikla</w:t>
            </w:r>
          </w:p>
        </w:tc>
        <w:tc>
          <w:tcPr>
            <w:tcW w:w="1559" w:type="dxa"/>
          </w:tcPr>
          <w:p w14:paraId="43AFB48A" w14:textId="77777777" w:rsidR="00380280" w:rsidRPr="000E0ADE" w:rsidRDefault="00380280" w:rsidP="003D4603">
            <w:pPr>
              <w:spacing w:line="252" w:lineRule="auto"/>
              <w:jc w:val="center"/>
              <w:rPr>
                <w:sz w:val="20"/>
              </w:rPr>
            </w:pPr>
            <w:r w:rsidRPr="000E0ADE">
              <w:rPr>
                <w:sz w:val="20"/>
              </w:rPr>
              <w:t>Pastabos</w:t>
            </w:r>
          </w:p>
        </w:tc>
        <w:tc>
          <w:tcPr>
            <w:tcW w:w="1524" w:type="dxa"/>
          </w:tcPr>
          <w:p w14:paraId="43AFB48B" w14:textId="77777777" w:rsidR="00380280" w:rsidRPr="000E0ADE" w:rsidRDefault="00380280" w:rsidP="003D4603">
            <w:pPr>
              <w:spacing w:line="252" w:lineRule="auto"/>
              <w:jc w:val="center"/>
              <w:rPr>
                <w:sz w:val="20"/>
              </w:rPr>
            </w:pPr>
            <w:r w:rsidRPr="000E0ADE">
              <w:rPr>
                <w:sz w:val="20"/>
              </w:rPr>
              <w:t>Atsakingi</w:t>
            </w:r>
          </w:p>
        </w:tc>
      </w:tr>
      <w:tr w:rsidR="00077182" w:rsidRPr="00A00604" w14:paraId="43AFB494" w14:textId="77777777" w:rsidTr="003C671D">
        <w:tc>
          <w:tcPr>
            <w:tcW w:w="568" w:type="dxa"/>
          </w:tcPr>
          <w:p w14:paraId="43AFB48D" w14:textId="77777777" w:rsidR="00077182" w:rsidRPr="000E0ADE" w:rsidRDefault="00077182" w:rsidP="00676BE0">
            <w:pPr>
              <w:spacing w:line="252" w:lineRule="auto"/>
              <w:jc w:val="both"/>
              <w:rPr>
                <w:sz w:val="20"/>
              </w:rPr>
            </w:pPr>
            <w:r w:rsidRPr="000E0ADE">
              <w:rPr>
                <w:sz w:val="20"/>
              </w:rPr>
              <w:t>1</w:t>
            </w:r>
          </w:p>
        </w:tc>
        <w:tc>
          <w:tcPr>
            <w:tcW w:w="1276" w:type="dxa"/>
          </w:tcPr>
          <w:p w14:paraId="43AFB48E" w14:textId="77777777" w:rsidR="00077182" w:rsidRPr="000E0ADE" w:rsidRDefault="00077182" w:rsidP="00077182">
            <w:pPr>
              <w:spacing w:line="252" w:lineRule="auto"/>
              <w:jc w:val="both"/>
              <w:rPr>
                <w:sz w:val="20"/>
              </w:rPr>
            </w:pPr>
            <w:r w:rsidRPr="000E0ADE">
              <w:rPr>
                <w:sz w:val="20"/>
              </w:rPr>
              <w:t>202</w:t>
            </w:r>
            <w:r>
              <w:rPr>
                <w:sz w:val="20"/>
              </w:rPr>
              <w:t>1</w:t>
            </w:r>
            <w:r w:rsidRPr="000E0ADE">
              <w:rPr>
                <w:sz w:val="20"/>
              </w:rPr>
              <w:t>-09-01</w:t>
            </w:r>
          </w:p>
        </w:tc>
        <w:tc>
          <w:tcPr>
            <w:tcW w:w="1417" w:type="dxa"/>
          </w:tcPr>
          <w:p w14:paraId="43AFB48F" w14:textId="77777777" w:rsidR="00077182" w:rsidRPr="000E0ADE" w:rsidRDefault="00077182" w:rsidP="00676BE0">
            <w:pPr>
              <w:spacing w:line="252" w:lineRule="auto"/>
              <w:jc w:val="both"/>
              <w:rPr>
                <w:sz w:val="20"/>
              </w:rPr>
            </w:pPr>
            <w:r w:rsidRPr="000E0ADE">
              <w:rPr>
                <w:sz w:val="20"/>
              </w:rPr>
              <w:t>Trečiadienis</w:t>
            </w:r>
          </w:p>
        </w:tc>
        <w:tc>
          <w:tcPr>
            <w:tcW w:w="709" w:type="dxa"/>
          </w:tcPr>
          <w:p w14:paraId="43AFB490" w14:textId="77777777" w:rsidR="00077182" w:rsidRPr="000E0ADE" w:rsidRDefault="00077182" w:rsidP="00676BE0">
            <w:pPr>
              <w:spacing w:line="252" w:lineRule="auto"/>
              <w:jc w:val="both"/>
              <w:rPr>
                <w:sz w:val="20"/>
              </w:rPr>
            </w:pPr>
            <w:r w:rsidRPr="000E0ADE">
              <w:rPr>
                <w:sz w:val="20"/>
              </w:rPr>
              <w:t>I-IV</w:t>
            </w:r>
          </w:p>
        </w:tc>
        <w:tc>
          <w:tcPr>
            <w:tcW w:w="2977" w:type="dxa"/>
          </w:tcPr>
          <w:p w14:paraId="43AFB491" w14:textId="77777777" w:rsidR="00077182" w:rsidRPr="000E0ADE" w:rsidRDefault="00077182" w:rsidP="00676BE0">
            <w:pPr>
              <w:spacing w:line="252" w:lineRule="auto"/>
              <w:rPr>
                <w:sz w:val="20"/>
              </w:rPr>
            </w:pPr>
            <w:r w:rsidRPr="000E0ADE">
              <w:rPr>
                <w:sz w:val="20"/>
              </w:rPr>
              <w:t>„Saugi mokslo metų pradžia“</w:t>
            </w:r>
          </w:p>
        </w:tc>
        <w:tc>
          <w:tcPr>
            <w:tcW w:w="1559" w:type="dxa"/>
          </w:tcPr>
          <w:p w14:paraId="43AFB492" w14:textId="77777777" w:rsidR="00077182" w:rsidRPr="000E0ADE" w:rsidRDefault="00077182" w:rsidP="00676BE0">
            <w:pPr>
              <w:spacing w:line="252" w:lineRule="auto"/>
              <w:rPr>
                <w:sz w:val="20"/>
              </w:rPr>
            </w:pPr>
            <w:r w:rsidRPr="000E0ADE">
              <w:rPr>
                <w:sz w:val="20"/>
              </w:rPr>
              <w:t>Pamokų nebus</w:t>
            </w:r>
          </w:p>
        </w:tc>
        <w:tc>
          <w:tcPr>
            <w:tcW w:w="1524" w:type="dxa"/>
          </w:tcPr>
          <w:p w14:paraId="43AFB493" w14:textId="77777777" w:rsidR="00077182" w:rsidRPr="000E0ADE" w:rsidRDefault="00077182" w:rsidP="00676BE0">
            <w:pPr>
              <w:spacing w:line="252" w:lineRule="auto"/>
              <w:rPr>
                <w:sz w:val="20"/>
              </w:rPr>
            </w:pPr>
            <w:r w:rsidRPr="000E0ADE">
              <w:rPr>
                <w:sz w:val="20"/>
              </w:rPr>
              <w:t>V. Grimalienė</w:t>
            </w:r>
          </w:p>
        </w:tc>
      </w:tr>
      <w:tr w:rsidR="00077182" w:rsidRPr="00A00604" w14:paraId="43AFB49C" w14:textId="77777777" w:rsidTr="003C671D">
        <w:tc>
          <w:tcPr>
            <w:tcW w:w="568" w:type="dxa"/>
          </w:tcPr>
          <w:p w14:paraId="43AFB495" w14:textId="77777777" w:rsidR="00077182" w:rsidRPr="000E0ADE" w:rsidRDefault="00077182" w:rsidP="00676BE0">
            <w:pPr>
              <w:spacing w:line="252" w:lineRule="auto"/>
              <w:jc w:val="both"/>
              <w:rPr>
                <w:sz w:val="20"/>
              </w:rPr>
            </w:pPr>
            <w:r w:rsidRPr="000E0ADE">
              <w:rPr>
                <w:sz w:val="20"/>
              </w:rPr>
              <w:t>2</w:t>
            </w:r>
          </w:p>
        </w:tc>
        <w:tc>
          <w:tcPr>
            <w:tcW w:w="1276" w:type="dxa"/>
          </w:tcPr>
          <w:p w14:paraId="43AFB496" w14:textId="77777777" w:rsidR="00077182" w:rsidRPr="000E0ADE" w:rsidRDefault="00077182" w:rsidP="00676BE0">
            <w:pPr>
              <w:spacing w:line="252" w:lineRule="auto"/>
              <w:jc w:val="both"/>
              <w:rPr>
                <w:sz w:val="20"/>
              </w:rPr>
            </w:pPr>
            <w:r w:rsidRPr="000E0ADE">
              <w:rPr>
                <w:sz w:val="20"/>
              </w:rPr>
              <w:t>2020-09-23</w:t>
            </w:r>
          </w:p>
        </w:tc>
        <w:tc>
          <w:tcPr>
            <w:tcW w:w="1417" w:type="dxa"/>
          </w:tcPr>
          <w:p w14:paraId="43AFB497" w14:textId="77777777" w:rsidR="00077182" w:rsidRPr="000E0ADE" w:rsidRDefault="00077182" w:rsidP="00676BE0">
            <w:pPr>
              <w:spacing w:line="252" w:lineRule="auto"/>
              <w:jc w:val="both"/>
              <w:rPr>
                <w:sz w:val="20"/>
              </w:rPr>
            </w:pPr>
            <w:r>
              <w:rPr>
                <w:sz w:val="20"/>
              </w:rPr>
              <w:t>Ketvirtadienis</w:t>
            </w:r>
          </w:p>
        </w:tc>
        <w:tc>
          <w:tcPr>
            <w:tcW w:w="709" w:type="dxa"/>
          </w:tcPr>
          <w:p w14:paraId="43AFB498" w14:textId="77777777" w:rsidR="00077182" w:rsidRPr="000E0ADE" w:rsidRDefault="00077182" w:rsidP="00077182">
            <w:pPr>
              <w:spacing w:line="252" w:lineRule="auto"/>
              <w:jc w:val="both"/>
              <w:rPr>
                <w:sz w:val="20"/>
              </w:rPr>
            </w:pPr>
            <w:r w:rsidRPr="000E0ADE">
              <w:rPr>
                <w:sz w:val="20"/>
              </w:rPr>
              <w:t>I</w:t>
            </w:r>
          </w:p>
        </w:tc>
        <w:tc>
          <w:tcPr>
            <w:tcW w:w="2977" w:type="dxa"/>
          </w:tcPr>
          <w:p w14:paraId="43AFB499" w14:textId="77777777" w:rsidR="00077182" w:rsidRPr="000E0ADE" w:rsidRDefault="00077182" w:rsidP="00676BE0">
            <w:pPr>
              <w:spacing w:line="252" w:lineRule="auto"/>
              <w:rPr>
                <w:sz w:val="20"/>
              </w:rPr>
            </w:pPr>
            <w:r w:rsidRPr="000E0ADE">
              <w:rPr>
                <w:sz w:val="20"/>
              </w:rPr>
              <w:t>Žygis, skirtas Vilniaus Gaono ir Lietuvos žydų istorijos metams paminėti</w:t>
            </w:r>
          </w:p>
        </w:tc>
        <w:tc>
          <w:tcPr>
            <w:tcW w:w="1559" w:type="dxa"/>
          </w:tcPr>
          <w:p w14:paraId="43AFB49A" w14:textId="77777777" w:rsidR="00077182" w:rsidRPr="000E0ADE" w:rsidRDefault="00077182" w:rsidP="006165E1">
            <w:pPr>
              <w:spacing w:line="252" w:lineRule="auto"/>
              <w:rPr>
                <w:sz w:val="20"/>
              </w:rPr>
            </w:pPr>
            <w:r w:rsidRPr="000E0ADE">
              <w:rPr>
                <w:sz w:val="20"/>
              </w:rPr>
              <w:t>P</w:t>
            </w:r>
            <w:r>
              <w:rPr>
                <w:sz w:val="20"/>
              </w:rPr>
              <w:t>o</w:t>
            </w:r>
            <w:r w:rsidR="006165E1">
              <w:rPr>
                <w:sz w:val="20"/>
              </w:rPr>
              <w:t xml:space="preserve"> 4</w:t>
            </w:r>
            <w:r>
              <w:rPr>
                <w:sz w:val="20"/>
              </w:rPr>
              <w:t>-</w:t>
            </w:r>
            <w:r w:rsidR="006165E1">
              <w:rPr>
                <w:sz w:val="20"/>
              </w:rPr>
              <w:t>i</w:t>
            </w:r>
            <w:r>
              <w:rPr>
                <w:sz w:val="20"/>
              </w:rPr>
              <w:t>ų pamokų. Nebus</w:t>
            </w:r>
            <w:r w:rsidR="006165E1">
              <w:rPr>
                <w:sz w:val="20"/>
              </w:rPr>
              <w:t xml:space="preserve"> </w:t>
            </w:r>
            <w:r>
              <w:rPr>
                <w:sz w:val="20"/>
              </w:rPr>
              <w:t>5,6,7 pamokų</w:t>
            </w:r>
          </w:p>
        </w:tc>
        <w:tc>
          <w:tcPr>
            <w:tcW w:w="1524" w:type="dxa"/>
          </w:tcPr>
          <w:p w14:paraId="43AFB49B" w14:textId="77777777" w:rsidR="00077182" w:rsidRPr="000E0ADE" w:rsidRDefault="00077182" w:rsidP="00676BE0">
            <w:pPr>
              <w:spacing w:line="252" w:lineRule="auto"/>
              <w:rPr>
                <w:sz w:val="20"/>
              </w:rPr>
            </w:pPr>
            <w:r>
              <w:rPr>
                <w:sz w:val="20"/>
              </w:rPr>
              <w:t>J. Mažuknė, visi mokytojai</w:t>
            </w:r>
          </w:p>
        </w:tc>
      </w:tr>
      <w:tr w:rsidR="006165E1" w:rsidRPr="00A00604" w14:paraId="43AFB4A4" w14:textId="77777777" w:rsidTr="003C671D">
        <w:tc>
          <w:tcPr>
            <w:tcW w:w="568" w:type="dxa"/>
          </w:tcPr>
          <w:p w14:paraId="43AFB49D" w14:textId="77777777" w:rsidR="006165E1" w:rsidRPr="000E0ADE" w:rsidRDefault="007343E0" w:rsidP="00676BE0">
            <w:pPr>
              <w:spacing w:line="252" w:lineRule="auto"/>
              <w:jc w:val="both"/>
              <w:rPr>
                <w:sz w:val="20"/>
              </w:rPr>
            </w:pPr>
            <w:r>
              <w:rPr>
                <w:sz w:val="20"/>
              </w:rPr>
              <w:t>3</w:t>
            </w:r>
          </w:p>
        </w:tc>
        <w:tc>
          <w:tcPr>
            <w:tcW w:w="1276" w:type="dxa"/>
          </w:tcPr>
          <w:p w14:paraId="43AFB49E" w14:textId="77777777" w:rsidR="006165E1" w:rsidRPr="000E0ADE" w:rsidRDefault="006165E1" w:rsidP="004D0D0F">
            <w:pPr>
              <w:spacing w:line="252" w:lineRule="auto"/>
              <w:jc w:val="both"/>
              <w:rPr>
                <w:sz w:val="20"/>
              </w:rPr>
            </w:pPr>
            <w:r>
              <w:rPr>
                <w:sz w:val="20"/>
              </w:rPr>
              <w:t>2021</w:t>
            </w:r>
            <w:r w:rsidR="004D0D0F">
              <w:rPr>
                <w:sz w:val="20"/>
              </w:rPr>
              <w:t xml:space="preserve"> m.</w:t>
            </w:r>
          </w:p>
        </w:tc>
        <w:tc>
          <w:tcPr>
            <w:tcW w:w="1417" w:type="dxa"/>
          </w:tcPr>
          <w:p w14:paraId="43AFB49F" w14:textId="77777777" w:rsidR="006165E1" w:rsidRDefault="006165E1" w:rsidP="00676BE0">
            <w:pPr>
              <w:spacing w:line="252" w:lineRule="auto"/>
              <w:jc w:val="both"/>
              <w:rPr>
                <w:sz w:val="20"/>
              </w:rPr>
            </w:pPr>
          </w:p>
        </w:tc>
        <w:tc>
          <w:tcPr>
            <w:tcW w:w="709" w:type="dxa"/>
          </w:tcPr>
          <w:p w14:paraId="43AFB4A0" w14:textId="77777777" w:rsidR="006165E1" w:rsidRPr="000E0ADE" w:rsidRDefault="004D0D0F" w:rsidP="004D0D0F">
            <w:pPr>
              <w:spacing w:line="252" w:lineRule="auto"/>
              <w:rPr>
                <w:sz w:val="20"/>
              </w:rPr>
            </w:pPr>
            <w:r>
              <w:rPr>
                <w:sz w:val="20"/>
              </w:rPr>
              <w:t>I</w:t>
            </w:r>
          </w:p>
        </w:tc>
        <w:tc>
          <w:tcPr>
            <w:tcW w:w="2977" w:type="dxa"/>
          </w:tcPr>
          <w:p w14:paraId="43AFB4A1" w14:textId="77777777" w:rsidR="006165E1" w:rsidRPr="000E0ADE" w:rsidRDefault="007343E0" w:rsidP="00676BE0">
            <w:pPr>
              <w:spacing w:line="252" w:lineRule="auto"/>
              <w:rPr>
                <w:sz w:val="20"/>
              </w:rPr>
            </w:pPr>
            <w:r>
              <w:rPr>
                <w:sz w:val="20"/>
              </w:rPr>
              <w:t>Kultūros paso diena</w:t>
            </w:r>
          </w:p>
        </w:tc>
        <w:tc>
          <w:tcPr>
            <w:tcW w:w="1559" w:type="dxa"/>
          </w:tcPr>
          <w:p w14:paraId="43AFB4A2" w14:textId="77777777" w:rsidR="006165E1" w:rsidRPr="000E0ADE" w:rsidRDefault="009155E9" w:rsidP="006165E1">
            <w:pPr>
              <w:spacing w:line="252" w:lineRule="auto"/>
              <w:rPr>
                <w:sz w:val="20"/>
              </w:rPr>
            </w:pPr>
            <w:r>
              <w:rPr>
                <w:sz w:val="20"/>
              </w:rPr>
              <w:t>Nebus kai kurių pamokų</w:t>
            </w:r>
          </w:p>
        </w:tc>
        <w:tc>
          <w:tcPr>
            <w:tcW w:w="1524" w:type="dxa"/>
          </w:tcPr>
          <w:p w14:paraId="43AFB4A3" w14:textId="77777777" w:rsidR="006165E1" w:rsidRDefault="003B7479" w:rsidP="00676BE0">
            <w:pPr>
              <w:spacing w:line="252" w:lineRule="auto"/>
              <w:rPr>
                <w:sz w:val="20"/>
              </w:rPr>
            </w:pPr>
            <w:r>
              <w:rPr>
                <w:sz w:val="20"/>
              </w:rPr>
              <w:t>V. Grimalienė, klasių vadovai</w:t>
            </w:r>
          </w:p>
        </w:tc>
      </w:tr>
      <w:tr w:rsidR="003B7479" w:rsidRPr="00A00604" w14:paraId="43AFB4AC" w14:textId="77777777" w:rsidTr="003C671D">
        <w:tc>
          <w:tcPr>
            <w:tcW w:w="568" w:type="dxa"/>
          </w:tcPr>
          <w:p w14:paraId="43AFB4A5" w14:textId="77777777" w:rsidR="003B7479" w:rsidRPr="000E0ADE" w:rsidRDefault="003B7479" w:rsidP="00676BE0">
            <w:pPr>
              <w:spacing w:line="252" w:lineRule="auto"/>
              <w:jc w:val="both"/>
              <w:rPr>
                <w:sz w:val="20"/>
              </w:rPr>
            </w:pPr>
            <w:r>
              <w:rPr>
                <w:sz w:val="20"/>
              </w:rPr>
              <w:t>4</w:t>
            </w:r>
          </w:p>
        </w:tc>
        <w:tc>
          <w:tcPr>
            <w:tcW w:w="1276" w:type="dxa"/>
          </w:tcPr>
          <w:p w14:paraId="43AFB4A6" w14:textId="77777777" w:rsidR="003B7479" w:rsidRPr="000E0ADE" w:rsidRDefault="003B7479" w:rsidP="00676BE0">
            <w:pPr>
              <w:spacing w:line="252" w:lineRule="auto"/>
              <w:jc w:val="both"/>
              <w:rPr>
                <w:sz w:val="20"/>
              </w:rPr>
            </w:pPr>
            <w:r>
              <w:rPr>
                <w:sz w:val="20"/>
              </w:rPr>
              <w:t>2021 m.</w:t>
            </w:r>
          </w:p>
        </w:tc>
        <w:tc>
          <w:tcPr>
            <w:tcW w:w="1417" w:type="dxa"/>
          </w:tcPr>
          <w:p w14:paraId="43AFB4A7" w14:textId="77777777" w:rsidR="003B7479" w:rsidRDefault="003B7479" w:rsidP="00676BE0">
            <w:pPr>
              <w:spacing w:line="252" w:lineRule="auto"/>
              <w:jc w:val="both"/>
              <w:rPr>
                <w:sz w:val="20"/>
              </w:rPr>
            </w:pPr>
          </w:p>
        </w:tc>
        <w:tc>
          <w:tcPr>
            <w:tcW w:w="709" w:type="dxa"/>
          </w:tcPr>
          <w:p w14:paraId="43AFB4A8" w14:textId="77777777" w:rsidR="003B7479" w:rsidRPr="000E0ADE" w:rsidRDefault="003B7479" w:rsidP="00077182">
            <w:pPr>
              <w:spacing w:line="252" w:lineRule="auto"/>
              <w:jc w:val="both"/>
              <w:rPr>
                <w:sz w:val="20"/>
              </w:rPr>
            </w:pPr>
            <w:r>
              <w:rPr>
                <w:sz w:val="20"/>
              </w:rPr>
              <w:t>II</w:t>
            </w:r>
          </w:p>
        </w:tc>
        <w:tc>
          <w:tcPr>
            <w:tcW w:w="2977" w:type="dxa"/>
          </w:tcPr>
          <w:p w14:paraId="43AFB4A9" w14:textId="77777777" w:rsidR="003B7479" w:rsidRPr="000E0ADE" w:rsidRDefault="003B7479" w:rsidP="00676BE0">
            <w:pPr>
              <w:spacing w:line="252" w:lineRule="auto"/>
              <w:rPr>
                <w:sz w:val="20"/>
              </w:rPr>
            </w:pPr>
            <w:r>
              <w:rPr>
                <w:sz w:val="20"/>
              </w:rPr>
              <w:t>Kultūros paso diena</w:t>
            </w:r>
          </w:p>
        </w:tc>
        <w:tc>
          <w:tcPr>
            <w:tcW w:w="1559" w:type="dxa"/>
          </w:tcPr>
          <w:p w14:paraId="43AFB4AA" w14:textId="77777777" w:rsidR="003B7479" w:rsidRPr="000E0ADE" w:rsidRDefault="003B7479" w:rsidP="00676BE0">
            <w:pPr>
              <w:spacing w:line="252" w:lineRule="auto"/>
              <w:rPr>
                <w:sz w:val="20"/>
              </w:rPr>
            </w:pPr>
            <w:r>
              <w:rPr>
                <w:sz w:val="20"/>
              </w:rPr>
              <w:t>Nebus kai kurių pamokų</w:t>
            </w:r>
          </w:p>
        </w:tc>
        <w:tc>
          <w:tcPr>
            <w:tcW w:w="1524" w:type="dxa"/>
          </w:tcPr>
          <w:p w14:paraId="43AFB4AB" w14:textId="77777777" w:rsidR="003B7479" w:rsidRDefault="003B7479" w:rsidP="00676BE0">
            <w:pPr>
              <w:spacing w:line="252" w:lineRule="auto"/>
              <w:rPr>
                <w:sz w:val="20"/>
              </w:rPr>
            </w:pPr>
            <w:r>
              <w:rPr>
                <w:sz w:val="20"/>
              </w:rPr>
              <w:t>V. Grimalienė, klasių vadovai</w:t>
            </w:r>
          </w:p>
        </w:tc>
      </w:tr>
      <w:tr w:rsidR="003B7479" w:rsidRPr="00A00604" w14:paraId="43AFB4B4" w14:textId="77777777" w:rsidTr="003C671D">
        <w:tc>
          <w:tcPr>
            <w:tcW w:w="568" w:type="dxa"/>
          </w:tcPr>
          <w:p w14:paraId="43AFB4AD" w14:textId="77777777" w:rsidR="003B7479" w:rsidRPr="000E0ADE" w:rsidRDefault="003B7479" w:rsidP="00676BE0">
            <w:pPr>
              <w:spacing w:line="252" w:lineRule="auto"/>
              <w:jc w:val="both"/>
              <w:rPr>
                <w:sz w:val="20"/>
              </w:rPr>
            </w:pPr>
            <w:r>
              <w:rPr>
                <w:sz w:val="20"/>
              </w:rPr>
              <w:t>5</w:t>
            </w:r>
          </w:p>
        </w:tc>
        <w:tc>
          <w:tcPr>
            <w:tcW w:w="1276" w:type="dxa"/>
          </w:tcPr>
          <w:p w14:paraId="43AFB4AE" w14:textId="77777777" w:rsidR="003B7479" w:rsidRPr="000E0ADE" w:rsidRDefault="003B7479" w:rsidP="00676BE0">
            <w:pPr>
              <w:spacing w:line="252" w:lineRule="auto"/>
              <w:jc w:val="both"/>
              <w:rPr>
                <w:sz w:val="20"/>
              </w:rPr>
            </w:pPr>
            <w:r>
              <w:rPr>
                <w:sz w:val="20"/>
              </w:rPr>
              <w:t>2021 m.</w:t>
            </w:r>
          </w:p>
        </w:tc>
        <w:tc>
          <w:tcPr>
            <w:tcW w:w="1417" w:type="dxa"/>
          </w:tcPr>
          <w:p w14:paraId="43AFB4AF" w14:textId="77777777" w:rsidR="003B7479" w:rsidRDefault="003B7479" w:rsidP="00676BE0">
            <w:pPr>
              <w:spacing w:line="252" w:lineRule="auto"/>
              <w:jc w:val="both"/>
              <w:rPr>
                <w:sz w:val="20"/>
              </w:rPr>
            </w:pPr>
          </w:p>
        </w:tc>
        <w:tc>
          <w:tcPr>
            <w:tcW w:w="709" w:type="dxa"/>
          </w:tcPr>
          <w:p w14:paraId="43AFB4B0" w14:textId="77777777" w:rsidR="003B7479" w:rsidRPr="000E0ADE" w:rsidRDefault="003B7479" w:rsidP="00077182">
            <w:pPr>
              <w:spacing w:line="252" w:lineRule="auto"/>
              <w:jc w:val="both"/>
              <w:rPr>
                <w:sz w:val="20"/>
              </w:rPr>
            </w:pPr>
            <w:r>
              <w:rPr>
                <w:sz w:val="20"/>
              </w:rPr>
              <w:t>III</w:t>
            </w:r>
          </w:p>
        </w:tc>
        <w:tc>
          <w:tcPr>
            <w:tcW w:w="2977" w:type="dxa"/>
          </w:tcPr>
          <w:p w14:paraId="43AFB4B1" w14:textId="77777777" w:rsidR="003B7479" w:rsidRPr="000E0ADE" w:rsidRDefault="003B7479" w:rsidP="00676BE0">
            <w:pPr>
              <w:spacing w:line="252" w:lineRule="auto"/>
              <w:rPr>
                <w:sz w:val="20"/>
              </w:rPr>
            </w:pPr>
            <w:r>
              <w:rPr>
                <w:sz w:val="20"/>
              </w:rPr>
              <w:t>Kultūros paso diena</w:t>
            </w:r>
          </w:p>
        </w:tc>
        <w:tc>
          <w:tcPr>
            <w:tcW w:w="1559" w:type="dxa"/>
          </w:tcPr>
          <w:p w14:paraId="43AFB4B2" w14:textId="77777777" w:rsidR="003B7479" w:rsidRPr="000E0ADE" w:rsidRDefault="003B7479" w:rsidP="00676BE0">
            <w:pPr>
              <w:spacing w:line="252" w:lineRule="auto"/>
              <w:rPr>
                <w:sz w:val="20"/>
              </w:rPr>
            </w:pPr>
            <w:r>
              <w:rPr>
                <w:sz w:val="20"/>
              </w:rPr>
              <w:t>Nebus kai kurių pamokų</w:t>
            </w:r>
          </w:p>
        </w:tc>
        <w:tc>
          <w:tcPr>
            <w:tcW w:w="1524" w:type="dxa"/>
          </w:tcPr>
          <w:p w14:paraId="43AFB4B3" w14:textId="77777777" w:rsidR="003B7479" w:rsidRDefault="003B7479" w:rsidP="00676BE0">
            <w:pPr>
              <w:spacing w:line="252" w:lineRule="auto"/>
              <w:rPr>
                <w:sz w:val="20"/>
              </w:rPr>
            </w:pPr>
            <w:r>
              <w:rPr>
                <w:sz w:val="20"/>
              </w:rPr>
              <w:t>V. Grimalienė, klasių vadovai</w:t>
            </w:r>
          </w:p>
        </w:tc>
      </w:tr>
      <w:tr w:rsidR="003B7479" w:rsidRPr="00A00604" w14:paraId="43AFB4BC" w14:textId="77777777" w:rsidTr="003C671D">
        <w:tc>
          <w:tcPr>
            <w:tcW w:w="568" w:type="dxa"/>
          </w:tcPr>
          <w:p w14:paraId="43AFB4B5" w14:textId="77777777" w:rsidR="003B7479" w:rsidRPr="000E0ADE" w:rsidRDefault="003B7479" w:rsidP="00676BE0">
            <w:pPr>
              <w:spacing w:line="252" w:lineRule="auto"/>
              <w:jc w:val="both"/>
              <w:rPr>
                <w:sz w:val="20"/>
              </w:rPr>
            </w:pPr>
            <w:r>
              <w:rPr>
                <w:sz w:val="20"/>
              </w:rPr>
              <w:t>6</w:t>
            </w:r>
          </w:p>
        </w:tc>
        <w:tc>
          <w:tcPr>
            <w:tcW w:w="1276" w:type="dxa"/>
          </w:tcPr>
          <w:p w14:paraId="43AFB4B6" w14:textId="77777777" w:rsidR="003B7479" w:rsidRPr="000E0ADE" w:rsidRDefault="003B7479" w:rsidP="00676BE0">
            <w:pPr>
              <w:spacing w:line="252" w:lineRule="auto"/>
              <w:jc w:val="both"/>
              <w:rPr>
                <w:sz w:val="20"/>
              </w:rPr>
            </w:pPr>
            <w:r>
              <w:rPr>
                <w:sz w:val="20"/>
              </w:rPr>
              <w:t>2021 m.</w:t>
            </w:r>
          </w:p>
        </w:tc>
        <w:tc>
          <w:tcPr>
            <w:tcW w:w="1417" w:type="dxa"/>
          </w:tcPr>
          <w:p w14:paraId="43AFB4B7" w14:textId="77777777" w:rsidR="003B7479" w:rsidRDefault="003B7479" w:rsidP="00676BE0">
            <w:pPr>
              <w:spacing w:line="252" w:lineRule="auto"/>
              <w:jc w:val="both"/>
              <w:rPr>
                <w:sz w:val="20"/>
              </w:rPr>
            </w:pPr>
          </w:p>
        </w:tc>
        <w:tc>
          <w:tcPr>
            <w:tcW w:w="709" w:type="dxa"/>
          </w:tcPr>
          <w:p w14:paraId="43AFB4B8" w14:textId="77777777" w:rsidR="003B7479" w:rsidRPr="000E0ADE" w:rsidRDefault="003B7479" w:rsidP="00077182">
            <w:pPr>
              <w:spacing w:line="252" w:lineRule="auto"/>
              <w:jc w:val="both"/>
              <w:rPr>
                <w:sz w:val="20"/>
              </w:rPr>
            </w:pPr>
            <w:r>
              <w:rPr>
                <w:sz w:val="20"/>
              </w:rPr>
              <w:t>IV</w:t>
            </w:r>
          </w:p>
        </w:tc>
        <w:tc>
          <w:tcPr>
            <w:tcW w:w="2977" w:type="dxa"/>
          </w:tcPr>
          <w:p w14:paraId="43AFB4B9" w14:textId="77777777" w:rsidR="003B7479" w:rsidRPr="000E0ADE" w:rsidRDefault="003B7479" w:rsidP="00676BE0">
            <w:pPr>
              <w:spacing w:line="252" w:lineRule="auto"/>
              <w:rPr>
                <w:sz w:val="20"/>
              </w:rPr>
            </w:pPr>
            <w:r>
              <w:rPr>
                <w:sz w:val="20"/>
              </w:rPr>
              <w:t>Kultūros paso diena</w:t>
            </w:r>
          </w:p>
        </w:tc>
        <w:tc>
          <w:tcPr>
            <w:tcW w:w="1559" w:type="dxa"/>
          </w:tcPr>
          <w:p w14:paraId="43AFB4BA" w14:textId="77777777" w:rsidR="003B7479" w:rsidRPr="000E0ADE" w:rsidRDefault="003B7479" w:rsidP="00676BE0">
            <w:pPr>
              <w:spacing w:line="252" w:lineRule="auto"/>
              <w:rPr>
                <w:sz w:val="20"/>
              </w:rPr>
            </w:pPr>
            <w:r>
              <w:rPr>
                <w:sz w:val="20"/>
              </w:rPr>
              <w:t>Nebus kai kurių pamokų</w:t>
            </w:r>
          </w:p>
        </w:tc>
        <w:tc>
          <w:tcPr>
            <w:tcW w:w="1524" w:type="dxa"/>
          </w:tcPr>
          <w:p w14:paraId="43AFB4BB" w14:textId="77777777" w:rsidR="003B7479" w:rsidRDefault="003B7479" w:rsidP="00676BE0">
            <w:pPr>
              <w:spacing w:line="252" w:lineRule="auto"/>
              <w:rPr>
                <w:sz w:val="20"/>
              </w:rPr>
            </w:pPr>
            <w:r>
              <w:rPr>
                <w:sz w:val="20"/>
              </w:rPr>
              <w:t>V. Grimalienė, klasių vadovai</w:t>
            </w:r>
          </w:p>
        </w:tc>
      </w:tr>
      <w:tr w:rsidR="00EC44AA" w:rsidRPr="00A00604" w14:paraId="43AFB4C5" w14:textId="77777777" w:rsidTr="00F55E15">
        <w:trPr>
          <w:trHeight w:val="365"/>
        </w:trPr>
        <w:tc>
          <w:tcPr>
            <w:tcW w:w="568" w:type="dxa"/>
          </w:tcPr>
          <w:p w14:paraId="43AFB4BD" w14:textId="77777777" w:rsidR="00EC44AA" w:rsidRPr="000E0ADE" w:rsidRDefault="001A3E17" w:rsidP="00676BE0">
            <w:pPr>
              <w:spacing w:line="252" w:lineRule="auto"/>
              <w:jc w:val="both"/>
              <w:rPr>
                <w:sz w:val="20"/>
              </w:rPr>
            </w:pPr>
            <w:r>
              <w:rPr>
                <w:sz w:val="20"/>
              </w:rPr>
              <w:t>7</w:t>
            </w:r>
          </w:p>
        </w:tc>
        <w:tc>
          <w:tcPr>
            <w:tcW w:w="1276" w:type="dxa"/>
          </w:tcPr>
          <w:p w14:paraId="43AFB4BE" w14:textId="77777777" w:rsidR="00EC44AA" w:rsidRPr="000E0ADE" w:rsidRDefault="00EC44AA" w:rsidP="00187160">
            <w:pPr>
              <w:spacing w:line="252" w:lineRule="auto"/>
              <w:jc w:val="both"/>
              <w:rPr>
                <w:sz w:val="20"/>
              </w:rPr>
            </w:pPr>
            <w:r w:rsidRPr="000E0ADE">
              <w:rPr>
                <w:sz w:val="20"/>
              </w:rPr>
              <w:t>202</w:t>
            </w:r>
            <w:r w:rsidR="00187160">
              <w:rPr>
                <w:sz w:val="20"/>
              </w:rPr>
              <w:t>1</w:t>
            </w:r>
            <w:r w:rsidRPr="000E0ADE">
              <w:rPr>
                <w:sz w:val="20"/>
              </w:rPr>
              <w:t>-10-</w:t>
            </w:r>
            <w:r>
              <w:rPr>
                <w:sz w:val="20"/>
              </w:rPr>
              <w:t>14</w:t>
            </w:r>
          </w:p>
        </w:tc>
        <w:tc>
          <w:tcPr>
            <w:tcW w:w="1417" w:type="dxa"/>
          </w:tcPr>
          <w:p w14:paraId="43AFB4BF" w14:textId="77777777" w:rsidR="00EC44AA" w:rsidRPr="000E0ADE" w:rsidRDefault="00EC44AA" w:rsidP="00676BE0">
            <w:pPr>
              <w:spacing w:line="252" w:lineRule="auto"/>
              <w:jc w:val="both"/>
              <w:rPr>
                <w:sz w:val="20"/>
              </w:rPr>
            </w:pPr>
            <w:r>
              <w:rPr>
                <w:sz w:val="20"/>
              </w:rPr>
              <w:t>Ketvirtadienis</w:t>
            </w:r>
          </w:p>
        </w:tc>
        <w:tc>
          <w:tcPr>
            <w:tcW w:w="709" w:type="dxa"/>
          </w:tcPr>
          <w:p w14:paraId="43AFB4C0" w14:textId="77777777" w:rsidR="00EC44AA" w:rsidRPr="000E0ADE" w:rsidRDefault="00EC44AA" w:rsidP="00676BE0">
            <w:pPr>
              <w:spacing w:line="252" w:lineRule="auto"/>
              <w:jc w:val="both"/>
              <w:rPr>
                <w:sz w:val="20"/>
              </w:rPr>
            </w:pPr>
            <w:r>
              <w:rPr>
                <w:sz w:val="20"/>
              </w:rPr>
              <w:t>I</w:t>
            </w:r>
          </w:p>
        </w:tc>
        <w:tc>
          <w:tcPr>
            <w:tcW w:w="2977" w:type="dxa"/>
          </w:tcPr>
          <w:p w14:paraId="43AFB4C1" w14:textId="77777777" w:rsidR="00EC44AA" w:rsidRPr="000E0ADE" w:rsidRDefault="00EC44AA" w:rsidP="00676BE0">
            <w:pPr>
              <w:spacing w:line="252" w:lineRule="auto"/>
              <w:rPr>
                <w:sz w:val="20"/>
              </w:rPr>
            </w:pPr>
            <w:r>
              <w:rPr>
                <w:sz w:val="20"/>
              </w:rPr>
              <w:t>Karjeros diena</w:t>
            </w:r>
          </w:p>
          <w:p w14:paraId="43AFB4C2" w14:textId="77777777" w:rsidR="00EC44AA" w:rsidRPr="000E0ADE" w:rsidRDefault="00EC44AA" w:rsidP="00676BE0">
            <w:pPr>
              <w:spacing w:line="252" w:lineRule="auto"/>
              <w:rPr>
                <w:sz w:val="20"/>
              </w:rPr>
            </w:pPr>
          </w:p>
        </w:tc>
        <w:tc>
          <w:tcPr>
            <w:tcW w:w="1559" w:type="dxa"/>
          </w:tcPr>
          <w:p w14:paraId="43AFB4C3" w14:textId="77777777" w:rsidR="00EC44AA" w:rsidRPr="000E0ADE" w:rsidRDefault="00EC44AA" w:rsidP="00676BE0">
            <w:pPr>
              <w:spacing w:line="252" w:lineRule="auto"/>
              <w:rPr>
                <w:sz w:val="20"/>
              </w:rPr>
            </w:pPr>
            <w:r>
              <w:rPr>
                <w:sz w:val="20"/>
              </w:rPr>
              <w:t>P</w:t>
            </w:r>
            <w:r w:rsidRPr="000E0ADE">
              <w:rPr>
                <w:sz w:val="20"/>
              </w:rPr>
              <w:t>amokų nebus</w:t>
            </w:r>
          </w:p>
        </w:tc>
        <w:tc>
          <w:tcPr>
            <w:tcW w:w="1524" w:type="dxa"/>
          </w:tcPr>
          <w:p w14:paraId="43AFB4C4" w14:textId="77777777" w:rsidR="00EC44AA" w:rsidRPr="00D712E8" w:rsidRDefault="00EC44AA" w:rsidP="00676BE0">
            <w:pPr>
              <w:spacing w:line="252" w:lineRule="auto"/>
              <w:rPr>
                <w:sz w:val="20"/>
              </w:rPr>
            </w:pPr>
            <w:r w:rsidRPr="00D712E8">
              <w:rPr>
                <w:sz w:val="20"/>
              </w:rPr>
              <w:t>I. Norgėlienė</w:t>
            </w:r>
          </w:p>
        </w:tc>
      </w:tr>
      <w:tr w:rsidR="00930E54" w:rsidRPr="00A00604" w14:paraId="43AFB4CD" w14:textId="77777777" w:rsidTr="003C671D">
        <w:tc>
          <w:tcPr>
            <w:tcW w:w="568" w:type="dxa"/>
          </w:tcPr>
          <w:p w14:paraId="43AFB4C6" w14:textId="77777777" w:rsidR="00930E54" w:rsidRPr="000E0ADE" w:rsidRDefault="001A3E17" w:rsidP="00676BE0">
            <w:pPr>
              <w:spacing w:line="252" w:lineRule="auto"/>
              <w:jc w:val="both"/>
              <w:rPr>
                <w:sz w:val="20"/>
              </w:rPr>
            </w:pPr>
            <w:r>
              <w:rPr>
                <w:sz w:val="20"/>
              </w:rPr>
              <w:t>8</w:t>
            </w:r>
          </w:p>
        </w:tc>
        <w:tc>
          <w:tcPr>
            <w:tcW w:w="1276" w:type="dxa"/>
          </w:tcPr>
          <w:p w14:paraId="43AFB4C7" w14:textId="77777777" w:rsidR="00930E54" w:rsidRPr="000E0ADE" w:rsidRDefault="00930E54" w:rsidP="00C33C0E">
            <w:pPr>
              <w:spacing w:line="252" w:lineRule="auto"/>
              <w:jc w:val="both"/>
              <w:rPr>
                <w:sz w:val="20"/>
              </w:rPr>
            </w:pPr>
            <w:r w:rsidRPr="000E0ADE">
              <w:rPr>
                <w:sz w:val="20"/>
              </w:rPr>
              <w:t>202</w:t>
            </w:r>
            <w:r>
              <w:rPr>
                <w:sz w:val="20"/>
              </w:rPr>
              <w:t>1</w:t>
            </w:r>
            <w:r w:rsidRPr="000E0ADE">
              <w:rPr>
                <w:sz w:val="20"/>
              </w:rPr>
              <w:t>-1</w:t>
            </w:r>
            <w:r>
              <w:rPr>
                <w:sz w:val="20"/>
              </w:rPr>
              <w:t>1</w:t>
            </w:r>
            <w:r w:rsidRPr="000E0ADE">
              <w:rPr>
                <w:sz w:val="20"/>
              </w:rPr>
              <w:t>-</w:t>
            </w:r>
            <w:r>
              <w:rPr>
                <w:sz w:val="20"/>
              </w:rPr>
              <w:t>16</w:t>
            </w:r>
          </w:p>
        </w:tc>
        <w:tc>
          <w:tcPr>
            <w:tcW w:w="1417" w:type="dxa"/>
          </w:tcPr>
          <w:p w14:paraId="43AFB4C8" w14:textId="77777777" w:rsidR="00930E54" w:rsidRDefault="00930E54" w:rsidP="00676BE0">
            <w:pPr>
              <w:spacing w:line="252" w:lineRule="auto"/>
              <w:jc w:val="both"/>
              <w:rPr>
                <w:sz w:val="20"/>
              </w:rPr>
            </w:pPr>
            <w:r>
              <w:rPr>
                <w:sz w:val="20"/>
              </w:rPr>
              <w:t>Antradienis</w:t>
            </w:r>
          </w:p>
        </w:tc>
        <w:tc>
          <w:tcPr>
            <w:tcW w:w="709" w:type="dxa"/>
          </w:tcPr>
          <w:p w14:paraId="43AFB4C9" w14:textId="77777777" w:rsidR="00930E54" w:rsidRPr="00D712E8" w:rsidRDefault="00930E54" w:rsidP="006878F5">
            <w:pPr>
              <w:spacing w:line="252" w:lineRule="auto"/>
              <w:jc w:val="both"/>
              <w:rPr>
                <w:sz w:val="20"/>
              </w:rPr>
            </w:pPr>
            <w:r w:rsidRPr="00D712E8">
              <w:rPr>
                <w:sz w:val="20"/>
              </w:rPr>
              <w:t>I-IV</w:t>
            </w:r>
          </w:p>
        </w:tc>
        <w:tc>
          <w:tcPr>
            <w:tcW w:w="2977" w:type="dxa"/>
          </w:tcPr>
          <w:p w14:paraId="43AFB4CA" w14:textId="77777777" w:rsidR="00930E54" w:rsidRDefault="00930E54" w:rsidP="00676BE0">
            <w:pPr>
              <w:spacing w:line="252" w:lineRule="auto"/>
              <w:rPr>
                <w:sz w:val="20"/>
              </w:rPr>
            </w:pPr>
            <w:r>
              <w:rPr>
                <w:sz w:val="20"/>
              </w:rPr>
              <w:t>Tolerancijos dienos veiklinimas „T diena“</w:t>
            </w:r>
          </w:p>
        </w:tc>
        <w:tc>
          <w:tcPr>
            <w:tcW w:w="1559" w:type="dxa"/>
          </w:tcPr>
          <w:p w14:paraId="43AFB4CB" w14:textId="77777777" w:rsidR="00930E54" w:rsidRDefault="00930E54" w:rsidP="00676BE0">
            <w:pPr>
              <w:spacing w:line="252" w:lineRule="auto"/>
              <w:rPr>
                <w:sz w:val="20"/>
              </w:rPr>
            </w:pPr>
            <w:r>
              <w:rPr>
                <w:sz w:val="20"/>
              </w:rPr>
              <w:t>Po 3-jų pamokų. Nebus 4,5,6</w:t>
            </w:r>
            <w:r w:rsidR="00BB3C0D">
              <w:rPr>
                <w:sz w:val="20"/>
              </w:rPr>
              <w:t xml:space="preserve"> ir 7 pamokų</w:t>
            </w:r>
          </w:p>
        </w:tc>
        <w:tc>
          <w:tcPr>
            <w:tcW w:w="1524" w:type="dxa"/>
          </w:tcPr>
          <w:p w14:paraId="43AFB4CC" w14:textId="77777777" w:rsidR="00930E54" w:rsidRPr="00D712E8" w:rsidRDefault="00BB3C0D" w:rsidP="00676BE0">
            <w:pPr>
              <w:spacing w:line="252" w:lineRule="auto"/>
              <w:rPr>
                <w:sz w:val="20"/>
              </w:rPr>
            </w:pPr>
            <w:r>
              <w:rPr>
                <w:sz w:val="20"/>
              </w:rPr>
              <w:t>J. Mažuknė</w:t>
            </w:r>
          </w:p>
        </w:tc>
      </w:tr>
      <w:tr w:rsidR="00930E54" w:rsidRPr="00A00604" w14:paraId="43AFB4D6" w14:textId="77777777" w:rsidTr="003C671D">
        <w:tc>
          <w:tcPr>
            <w:tcW w:w="568" w:type="dxa"/>
          </w:tcPr>
          <w:p w14:paraId="43AFB4CE" w14:textId="77777777" w:rsidR="00930E54" w:rsidRPr="000E0ADE" w:rsidRDefault="001A3E17" w:rsidP="00676BE0">
            <w:pPr>
              <w:spacing w:line="252" w:lineRule="auto"/>
              <w:jc w:val="both"/>
              <w:rPr>
                <w:sz w:val="20"/>
              </w:rPr>
            </w:pPr>
            <w:r>
              <w:rPr>
                <w:sz w:val="20"/>
              </w:rPr>
              <w:t>9</w:t>
            </w:r>
          </w:p>
        </w:tc>
        <w:tc>
          <w:tcPr>
            <w:tcW w:w="1276" w:type="dxa"/>
          </w:tcPr>
          <w:p w14:paraId="43AFB4CF" w14:textId="77777777" w:rsidR="00930E54" w:rsidRPr="000E0ADE" w:rsidRDefault="00930E54" w:rsidP="00187160">
            <w:pPr>
              <w:spacing w:line="252" w:lineRule="auto"/>
              <w:jc w:val="both"/>
              <w:rPr>
                <w:sz w:val="20"/>
              </w:rPr>
            </w:pPr>
            <w:r w:rsidRPr="000E0ADE">
              <w:rPr>
                <w:sz w:val="20"/>
              </w:rPr>
              <w:t>202</w:t>
            </w:r>
            <w:r>
              <w:rPr>
                <w:sz w:val="20"/>
              </w:rPr>
              <w:t>1</w:t>
            </w:r>
            <w:r w:rsidRPr="000E0ADE">
              <w:rPr>
                <w:sz w:val="20"/>
              </w:rPr>
              <w:t>-1</w:t>
            </w:r>
            <w:r>
              <w:rPr>
                <w:sz w:val="20"/>
              </w:rPr>
              <w:t>1</w:t>
            </w:r>
            <w:r w:rsidRPr="000E0ADE">
              <w:rPr>
                <w:sz w:val="20"/>
              </w:rPr>
              <w:t>-</w:t>
            </w:r>
            <w:r>
              <w:rPr>
                <w:sz w:val="20"/>
              </w:rPr>
              <w:t>25</w:t>
            </w:r>
          </w:p>
        </w:tc>
        <w:tc>
          <w:tcPr>
            <w:tcW w:w="1417" w:type="dxa"/>
          </w:tcPr>
          <w:p w14:paraId="43AFB4D0" w14:textId="77777777" w:rsidR="00930E54" w:rsidRPr="000E0ADE" w:rsidRDefault="00930E54" w:rsidP="006878F5">
            <w:pPr>
              <w:spacing w:line="252" w:lineRule="auto"/>
              <w:jc w:val="both"/>
              <w:rPr>
                <w:sz w:val="20"/>
              </w:rPr>
            </w:pPr>
            <w:r>
              <w:rPr>
                <w:sz w:val="20"/>
              </w:rPr>
              <w:t>Ketvirtadienis</w:t>
            </w:r>
          </w:p>
        </w:tc>
        <w:tc>
          <w:tcPr>
            <w:tcW w:w="709" w:type="dxa"/>
          </w:tcPr>
          <w:p w14:paraId="43AFB4D1" w14:textId="77777777" w:rsidR="00930E54" w:rsidRPr="000E0ADE" w:rsidRDefault="00930E54" w:rsidP="00676BE0">
            <w:pPr>
              <w:spacing w:line="252" w:lineRule="auto"/>
              <w:jc w:val="both"/>
              <w:rPr>
                <w:sz w:val="20"/>
              </w:rPr>
            </w:pPr>
            <w:r>
              <w:rPr>
                <w:sz w:val="20"/>
              </w:rPr>
              <w:t>III</w:t>
            </w:r>
          </w:p>
        </w:tc>
        <w:tc>
          <w:tcPr>
            <w:tcW w:w="2977" w:type="dxa"/>
          </w:tcPr>
          <w:p w14:paraId="43AFB4D2" w14:textId="77777777" w:rsidR="00930E54" w:rsidRPr="000E0ADE" w:rsidRDefault="00930E54" w:rsidP="006878F5">
            <w:pPr>
              <w:spacing w:line="252" w:lineRule="auto"/>
              <w:rPr>
                <w:sz w:val="20"/>
              </w:rPr>
            </w:pPr>
            <w:r>
              <w:rPr>
                <w:sz w:val="20"/>
              </w:rPr>
              <w:t>Karjeros diena</w:t>
            </w:r>
          </w:p>
          <w:p w14:paraId="43AFB4D3" w14:textId="77777777" w:rsidR="00930E54" w:rsidRPr="000E0ADE" w:rsidRDefault="00930E54" w:rsidP="006878F5">
            <w:pPr>
              <w:spacing w:line="252" w:lineRule="auto"/>
              <w:rPr>
                <w:sz w:val="20"/>
              </w:rPr>
            </w:pPr>
          </w:p>
        </w:tc>
        <w:tc>
          <w:tcPr>
            <w:tcW w:w="1559" w:type="dxa"/>
          </w:tcPr>
          <w:p w14:paraId="43AFB4D4" w14:textId="77777777" w:rsidR="00930E54" w:rsidRPr="000E0ADE" w:rsidRDefault="00930E54" w:rsidP="0099318D">
            <w:pPr>
              <w:spacing w:line="252" w:lineRule="auto"/>
              <w:rPr>
                <w:sz w:val="20"/>
              </w:rPr>
            </w:pPr>
            <w:r>
              <w:rPr>
                <w:sz w:val="20"/>
              </w:rPr>
              <w:t>Nebus 3,4,5 pamokų</w:t>
            </w:r>
          </w:p>
        </w:tc>
        <w:tc>
          <w:tcPr>
            <w:tcW w:w="1524" w:type="dxa"/>
          </w:tcPr>
          <w:p w14:paraId="43AFB4D5" w14:textId="77777777" w:rsidR="00930E54" w:rsidRPr="00D712E8" w:rsidRDefault="00930E54" w:rsidP="006878F5">
            <w:pPr>
              <w:spacing w:line="252" w:lineRule="auto"/>
              <w:rPr>
                <w:sz w:val="20"/>
              </w:rPr>
            </w:pPr>
            <w:r w:rsidRPr="00D712E8">
              <w:rPr>
                <w:sz w:val="20"/>
              </w:rPr>
              <w:t>I. Norgėlienė</w:t>
            </w:r>
          </w:p>
        </w:tc>
      </w:tr>
      <w:tr w:rsidR="00BA6DCD" w:rsidRPr="00A00604" w14:paraId="43AFB4DE" w14:textId="77777777" w:rsidTr="003C671D">
        <w:tc>
          <w:tcPr>
            <w:tcW w:w="568" w:type="dxa"/>
          </w:tcPr>
          <w:p w14:paraId="43AFB4D7" w14:textId="77777777" w:rsidR="00BA6DCD" w:rsidRDefault="001A3E17" w:rsidP="00676BE0">
            <w:pPr>
              <w:spacing w:line="252" w:lineRule="auto"/>
              <w:jc w:val="both"/>
              <w:rPr>
                <w:sz w:val="20"/>
              </w:rPr>
            </w:pPr>
            <w:r>
              <w:rPr>
                <w:sz w:val="20"/>
              </w:rPr>
              <w:t>10</w:t>
            </w:r>
          </w:p>
        </w:tc>
        <w:tc>
          <w:tcPr>
            <w:tcW w:w="1276" w:type="dxa"/>
          </w:tcPr>
          <w:p w14:paraId="43AFB4D8" w14:textId="77777777" w:rsidR="00BA6DCD" w:rsidRPr="000E0ADE" w:rsidRDefault="00BA6DCD" w:rsidP="00187160">
            <w:pPr>
              <w:spacing w:line="252" w:lineRule="auto"/>
              <w:jc w:val="both"/>
              <w:rPr>
                <w:sz w:val="20"/>
              </w:rPr>
            </w:pPr>
            <w:r>
              <w:rPr>
                <w:sz w:val="20"/>
              </w:rPr>
              <w:t>2021-12-23</w:t>
            </w:r>
          </w:p>
        </w:tc>
        <w:tc>
          <w:tcPr>
            <w:tcW w:w="1417" w:type="dxa"/>
          </w:tcPr>
          <w:p w14:paraId="43AFB4D9" w14:textId="77777777" w:rsidR="00BA6DCD" w:rsidRPr="000E0ADE" w:rsidRDefault="00BA6DCD" w:rsidP="006878F5">
            <w:pPr>
              <w:spacing w:line="252" w:lineRule="auto"/>
              <w:jc w:val="both"/>
              <w:rPr>
                <w:sz w:val="20"/>
              </w:rPr>
            </w:pPr>
            <w:r>
              <w:rPr>
                <w:sz w:val="20"/>
              </w:rPr>
              <w:t>Ketvirtadienis</w:t>
            </w:r>
          </w:p>
        </w:tc>
        <w:tc>
          <w:tcPr>
            <w:tcW w:w="709" w:type="dxa"/>
          </w:tcPr>
          <w:p w14:paraId="43AFB4DA" w14:textId="77777777" w:rsidR="00BA6DCD" w:rsidRPr="00CD59E5" w:rsidRDefault="00BA6DCD" w:rsidP="006878F5">
            <w:pPr>
              <w:spacing w:line="252" w:lineRule="auto"/>
              <w:jc w:val="both"/>
              <w:rPr>
                <w:sz w:val="20"/>
              </w:rPr>
            </w:pPr>
            <w:r w:rsidRPr="00CD59E5">
              <w:rPr>
                <w:sz w:val="20"/>
              </w:rPr>
              <w:t>I-IV</w:t>
            </w:r>
          </w:p>
        </w:tc>
        <w:tc>
          <w:tcPr>
            <w:tcW w:w="2977" w:type="dxa"/>
          </w:tcPr>
          <w:p w14:paraId="43AFB4DB" w14:textId="77777777" w:rsidR="00BA6DCD" w:rsidRPr="00CD59E5" w:rsidRDefault="00BA6DCD" w:rsidP="006878F5">
            <w:pPr>
              <w:spacing w:line="252" w:lineRule="auto"/>
              <w:rPr>
                <w:sz w:val="20"/>
              </w:rPr>
            </w:pPr>
            <w:r w:rsidRPr="00CD59E5">
              <w:rPr>
                <w:sz w:val="20"/>
              </w:rPr>
              <w:t>„Kalėdinės metamorfozės“</w:t>
            </w:r>
          </w:p>
        </w:tc>
        <w:tc>
          <w:tcPr>
            <w:tcW w:w="1559" w:type="dxa"/>
          </w:tcPr>
          <w:p w14:paraId="43AFB4DC" w14:textId="77777777" w:rsidR="00BA6DCD" w:rsidRPr="00CD59E5" w:rsidRDefault="00BA6DCD" w:rsidP="006878F5">
            <w:pPr>
              <w:spacing w:line="252" w:lineRule="auto"/>
              <w:rPr>
                <w:sz w:val="20"/>
              </w:rPr>
            </w:pPr>
            <w:r w:rsidRPr="00CD59E5">
              <w:rPr>
                <w:sz w:val="20"/>
              </w:rPr>
              <w:t>Pamokų nebus</w:t>
            </w:r>
          </w:p>
        </w:tc>
        <w:tc>
          <w:tcPr>
            <w:tcW w:w="1524" w:type="dxa"/>
          </w:tcPr>
          <w:p w14:paraId="43AFB4DD" w14:textId="77777777" w:rsidR="00BA6DCD" w:rsidRPr="00CD59E5" w:rsidRDefault="00BA6DCD" w:rsidP="006878F5">
            <w:pPr>
              <w:spacing w:line="252" w:lineRule="auto"/>
              <w:rPr>
                <w:sz w:val="20"/>
              </w:rPr>
            </w:pPr>
            <w:r w:rsidRPr="00CD59E5">
              <w:rPr>
                <w:sz w:val="20"/>
              </w:rPr>
              <w:t>V. Grimalienė</w:t>
            </w:r>
          </w:p>
        </w:tc>
      </w:tr>
      <w:tr w:rsidR="00946F0C" w:rsidRPr="00A00604" w14:paraId="43AFB4E6" w14:textId="77777777" w:rsidTr="003C671D">
        <w:tc>
          <w:tcPr>
            <w:tcW w:w="568" w:type="dxa"/>
            <w:vMerge w:val="restart"/>
          </w:tcPr>
          <w:p w14:paraId="43AFB4DF" w14:textId="77777777" w:rsidR="00946F0C" w:rsidRPr="00CD59E5" w:rsidRDefault="001A3E17" w:rsidP="00676BE0">
            <w:pPr>
              <w:spacing w:line="252" w:lineRule="auto"/>
              <w:jc w:val="both"/>
              <w:rPr>
                <w:sz w:val="20"/>
              </w:rPr>
            </w:pPr>
            <w:r>
              <w:rPr>
                <w:sz w:val="20"/>
              </w:rPr>
              <w:t>11</w:t>
            </w:r>
          </w:p>
        </w:tc>
        <w:tc>
          <w:tcPr>
            <w:tcW w:w="1276" w:type="dxa"/>
            <w:vMerge w:val="restart"/>
          </w:tcPr>
          <w:p w14:paraId="43AFB4E0" w14:textId="77777777" w:rsidR="00946F0C" w:rsidRPr="00CD59E5" w:rsidRDefault="00946F0C" w:rsidP="00676BE0">
            <w:pPr>
              <w:spacing w:line="252" w:lineRule="auto"/>
              <w:jc w:val="both"/>
              <w:rPr>
                <w:sz w:val="20"/>
              </w:rPr>
            </w:pPr>
            <w:r>
              <w:rPr>
                <w:sz w:val="20"/>
              </w:rPr>
              <w:t>2022-02-11</w:t>
            </w:r>
          </w:p>
        </w:tc>
        <w:tc>
          <w:tcPr>
            <w:tcW w:w="1417" w:type="dxa"/>
            <w:vMerge w:val="restart"/>
          </w:tcPr>
          <w:p w14:paraId="43AFB4E1" w14:textId="77777777" w:rsidR="00946F0C" w:rsidRPr="002A68D3" w:rsidRDefault="00946F0C" w:rsidP="006878F5">
            <w:pPr>
              <w:spacing w:line="252" w:lineRule="auto"/>
              <w:jc w:val="both"/>
              <w:rPr>
                <w:sz w:val="20"/>
              </w:rPr>
            </w:pPr>
            <w:r w:rsidRPr="002A68D3">
              <w:rPr>
                <w:sz w:val="20"/>
              </w:rPr>
              <w:t>Penktadienis</w:t>
            </w:r>
          </w:p>
        </w:tc>
        <w:tc>
          <w:tcPr>
            <w:tcW w:w="709" w:type="dxa"/>
          </w:tcPr>
          <w:p w14:paraId="43AFB4E2" w14:textId="77777777" w:rsidR="00946F0C" w:rsidRPr="00CD59E5" w:rsidRDefault="00946F0C" w:rsidP="00676BE0">
            <w:pPr>
              <w:spacing w:line="252" w:lineRule="auto"/>
              <w:jc w:val="both"/>
              <w:rPr>
                <w:sz w:val="20"/>
              </w:rPr>
            </w:pPr>
            <w:r>
              <w:rPr>
                <w:sz w:val="20"/>
              </w:rPr>
              <w:t>III</w:t>
            </w:r>
          </w:p>
        </w:tc>
        <w:tc>
          <w:tcPr>
            <w:tcW w:w="2977" w:type="dxa"/>
          </w:tcPr>
          <w:p w14:paraId="43AFB4E3" w14:textId="77777777" w:rsidR="00946F0C" w:rsidRPr="00CD59E5" w:rsidRDefault="00946F0C" w:rsidP="00676BE0">
            <w:pPr>
              <w:spacing w:line="252" w:lineRule="auto"/>
              <w:rPr>
                <w:sz w:val="20"/>
              </w:rPr>
            </w:pPr>
            <w:r>
              <w:rPr>
                <w:sz w:val="20"/>
              </w:rPr>
              <w:t>Žmogaus sauga</w:t>
            </w:r>
          </w:p>
        </w:tc>
        <w:tc>
          <w:tcPr>
            <w:tcW w:w="1559" w:type="dxa"/>
          </w:tcPr>
          <w:p w14:paraId="43AFB4E4" w14:textId="77777777" w:rsidR="00946F0C" w:rsidRPr="00CD59E5" w:rsidRDefault="00946F0C" w:rsidP="00676BE0">
            <w:pPr>
              <w:spacing w:line="252" w:lineRule="auto"/>
              <w:rPr>
                <w:sz w:val="20"/>
              </w:rPr>
            </w:pPr>
            <w:r>
              <w:rPr>
                <w:sz w:val="20"/>
              </w:rPr>
              <w:t>Pamokų nebus</w:t>
            </w:r>
          </w:p>
        </w:tc>
        <w:tc>
          <w:tcPr>
            <w:tcW w:w="1524" w:type="dxa"/>
          </w:tcPr>
          <w:p w14:paraId="43AFB4E5" w14:textId="77777777" w:rsidR="00946F0C" w:rsidRPr="002A68D3" w:rsidRDefault="00946F0C" w:rsidP="006878F5">
            <w:pPr>
              <w:spacing w:line="252" w:lineRule="auto"/>
              <w:rPr>
                <w:sz w:val="20"/>
              </w:rPr>
            </w:pPr>
            <w:r w:rsidRPr="002A68D3">
              <w:rPr>
                <w:sz w:val="20"/>
              </w:rPr>
              <w:t>P. Razgaitis</w:t>
            </w:r>
          </w:p>
        </w:tc>
      </w:tr>
      <w:tr w:rsidR="00184834" w:rsidRPr="00A00604" w14:paraId="43AFB4EE" w14:textId="77777777" w:rsidTr="00F55E15">
        <w:trPr>
          <w:trHeight w:val="269"/>
        </w:trPr>
        <w:tc>
          <w:tcPr>
            <w:tcW w:w="568" w:type="dxa"/>
            <w:vMerge/>
          </w:tcPr>
          <w:p w14:paraId="43AFB4E7" w14:textId="77777777" w:rsidR="00184834" w:rsidRPr="00D712E8" w:rsidRDefault="00184834" w:rsidP="00676BE0">
            <w:pPr>
              <w:spacing w:line="252" w:lineRule="auto"/>
              <w:jc w:val="both"/>
              <w:rPr>
                <w:sz w:val="20"/>
              </w:rPr>
            </w:pPr>
          </w:p>
        </w:tc>
        <w:tc>
          <w:tcPr>
            <w:tcW w:w="1276" w:type="dxa"/>
            <w:vMerge/>
          </w:tcPr>
          <w:p w14:paraId="43AFB4E8" w14:textId="77777777" w:rsidR="00184834" w:rsidRPr="00D712E8" w:rsidRDefault="00184834" w:rsidP="00676BE0">
            <w:pPr>
              <w:spacing w:line="252" w:lineRule="auto"/>
              <w:jc w:val="both"/>
              <w:rPr>
                <w:sz w:val="20"/>
              </w:rPr>
            </w:pPr>
          </w:p>
        </w:tc>
        <w:tc>
          <w:tcPr>
            <w:tcW w:w="1417" w:type="dxa"/>
            <w:vMerge/>
          </w:tcPr>
          <w:p w14:paraId="43AFB4E9" w14:textId="77777777" w:rsidR="00184834" w:rsidRPr="00D712E8" w:rsidRDefault="00184834" w:rsidP="00676BE0">
            <w:pPr>
              <w:spacing w:line="252" w:lineRule="auto"/>
              <w:jc w:val="both"/>
              <w:rPr>
                <w:sz w:val="20"/>
              </w:rPr>
            </w:pPr>
          </w:p>
        </w:tc>
        <w:tc>
          <w:tcPr>
            <w:tcW w:w="709" w:type="dxa"/>
          </w:tcPr>
          <w:p w14:paraId="43AFB4EA" w14:textId="77777777" w:rsidR="00184834" w:rsidRPr="00D712E8" w:rsidRDefault="00184834" w:rsidP="00676BE0">
            <w:pPr>
              <w:spacing w:line="252" w:lineRule="auto"/>
              <w:jc w:val="both"/>
              <w:rPr>
                <w:sz w:val="20"/>
              </w:rPr>
            </w:pPr>
            <w:r>
              <w:rPr>
                <w:sz w:val="20"/>
              </w:rPr>
              <w:t>IV</w:t>
            </w:r>
          </w:p>
        </w:tc>
        <w:tc>
          <w:tcPr>
            <w:tcW w:w="2977" w:type="dxa"/>
          </w:tcPr>
          <w:p w14:paraId="43AFB4EB" w14:textId="77777777" w:rsidR="00184834" w:rsidRPr="00D712E8" w:rsidRDefault="00184834" w:rsidP="00676BE0">
            <w:pPr>
              <w:spacing w:line="252" w:lineRule="auto"/>
              <w:rPr>
                <w:sz w:val="20"/>
              </w:rPr>
            </w:pPr>
            <w:r>
              <w:rPr>
                <w:sz w:val="20"/>
              </w:rPr>
              <w:t>Šimtadienis</w:t>
            </w:r>
          </w:p>
        </w:tc>
        <w:tc>
          <w:tcPr>
            <w:tcW w:w="1559" w:type="dxa"/>
          </w:tcPr>
          <w:p w14:paraId="43AFB4EC" w14:textId="77777777" w:rsidR="00184834" w:rsidRPr="00CD59E5" w:rsidRDefault="00184834" w:rsidP="006878F5">
            <w:pPr>
              <w:spacing w:line="252" w:lineRule="auto"/>
              <w:rPr>
                <w:sz w:val="20"/>
              </w:rPr>
            </w:pPr>
            <w:r>
              <w:rPr>
                <w:sz w:val="20"/>
              </w:rPr>
              <w:t>Pamokų nebus</w:t>
            </w:r>
          </w:p>
        </w:tc>
        <w:tc>
          <w:tcPr>
            <w:tcW w:w="1524" w:type="dxa"/>
          </w:tcPr>
          <w:p w14:paraId="43AFB4ED" w14:textId="77777777" w:rsidR="00184834" w:rsidRPr="002A68D3" w:rsidRDefault="00184834" w:rsidP="006878F5">
            <w:pPr>
              <w:spacing w:line="252" w:lineRule="auto"/>
              <w:rPr>
                <w:sz w:val="20"/>
              </w:rPr>
            </w:pPr>
            <w:r w:rsidRPr="002A68D3">
              <w:rPr>
                <w:sz w:val="20"/>
              </w:rPr>
              <w:t>V. Grimalienė</w:t>
            </w:r>
          </w:p>
        </w:tc>
      </w:tr>
      <w:tr w:rsidR="00B54D12" w:rsidRPr="00A00604" w14:paraId="43AFB4FD" w14:textId="77777777" w:rsidTr="003C671D">
        <w:tc>
          <w:tcPr>
            <w:tcW w:w="568" w:type="dxa"/>
            <w:vMerge w:val="restart"/>
          </w:tcPr>
          <w:p w14:paraId="43AFB4EF" w14:textId="77777777" w:rsidR="00B54D12" w:rsidRPr="002A68D3" w:rsidRDefault="001A3E17" w:rsidP="00676BE0">
            <w:pPr>
              <w:spacing w:line="252" w:lineRule="auto"/>
              <w:jc w:val="both"/>
              <w:rPr>
                <w:sz w:val="20"/>
              </w:rPr>
            </w:pPr>
            <w:r>
              <w:rPr>
                <w:sz w:val="20"/>
              </w:rPr>
              <w:t>12</w:t>
            </w:r>
          </w:p>
        </w:tc>
        <w:tc>
          <w:tcPr>
            <w:tcW w:w="1276" w:type="dxa"/>
            <w:vMerge w:val="restart"/>
          </w:tcPr>
          <w:p w14:paraId="43AFB4F0" w14:textId="77777777" w:rsidR="00B54D12" w:rsidRDefault="00B54D12" w:rsidP="00676BE0">
            <w:pPr>
              <w:spacing w:line="252" w:lineRule="auto"/>
              <w:jc w:val="both"/>
              <w:rPr>
                <w:sz w:val="20"/>
              </w:rPr>
            </w:pPr>
          </w:p>
          <w:p w14:paraId="43AFB4F1" w14:textId="77777777" w:rsidR="00B54D12" w:rsidRDefault="00B54D12" w:rsidP="00676BE0">
            <w:pPr>
              <w:spacing w:line="252" w:lineRule="auto"/>
              <w:jc w:val="both"/>
              <w:rPr>
                <w:sz w:val="20"/>
              </w:rPr>
            </w:pPr>
          </w:p>
          <w:p w14:paraId="43AFB4F2" w14:textId="77777777" w:rsidR="00B54D12" w:rsidRPr="002A68D3" w:rsidRDefault="00B54D12" w:rsidP="00676BE0">
            <w:pPr>
              <w:spacing w:line="252" w:lineRule="auto"/>
              <w:jc w:val="both"/>
              <w:rPr>
                <w:sz w:val="20"/>
              </w:rPr>
            </w:pPr>
            <w:r>
              <w:rPr>
                <w:sz w:val="20"/>
              </w:rPr>
              <w:t>2022-04-08</w:t>
            </w:r>
          </w:p>
        </w:tc>
        <w:tc>
          <w:tcPr>
            <w:tcW w:w="1417" w:type="dxa"/>
            <w:vMerge w:val="restart"/>
          </w:tcPr>
          <w:p w14:paraId="43AFB4F3" w14:textId="77777777" w:rsidR="00B54D12" w:rsidRDefault="00B54D12" w:rsidP="006878F5">
            <w:pPr>
              <w:spacing w:line="252" w:lineRule="auto"/>
              <w:jc w:val="both"/>
              <w:rPr>
                <w:sz w:val="20"/>
              </w:rPr>
            </w:pPr>
          </w:p>
          <w:p w14:paraId="43AFB4F4" w14:textId="77777777" w:rsidR="00B54D12" w:rsidRDefault="00B54D12" w:rsidP="006878F5">
            <w:pPr>
              <w:spacing w:line="252" w:lineRule="auto"/>
              <w:jc w:val="both"/>
              <w:rPr>
                <w:sz w:val="20"/>
              </w:rPr>
            </w:pPr>
          </w:p>
          <w:p w14:paraId="43AFB4F5" w14:textId="77777777" w:rsidR="00B54D12" w:rsidRPr="002A68D3" w:rsidRDefault="00B54D12" w:rsidP="006878F5">
            <w:pPr>
              <w:spacing w:line="252" w:lineRule="auto"/>
              <w:jc w:val="both"/>
              <w:rPr>
                <w:sz w:val="20"/>
              </w:rPr>
            </w:pPr>
            <w:r w:rsidRPr="002A68D3">
              <w:rPr>
                <w:sz w:val="20"/>
              </w:rPr>
              <w:t>Penktadienis</w:t>
            </w:r>
          </w:p>
        </w:tc>
        <w:tc>
          <w:tcPr>
            <w:tcW w:w="709" w:type="dxa"/>
          </w:tcPr>
          <w:p w14:paraId="43AFB4F6" w14:textId="77777777" w:rsidR="00B54D12" w:rsidRPr="004C1928" w:rsidRDefault="00B54D12" w:rsidP="00FB1607">
            <w:pPr>
              <w:spacing w:line="252" w:lineRule="auto"/>
              <w:jc w:val="both"/>
              <w:rPr>
                <w:sz w:val="20"/>
              </w:rPr>
            </w:pPr>
            <w:r>
              <w:rPr>
                <w:sz w:val="20"/>
              </w:rPr>
              <w:t>I-III</w:t>
            </w:r>
          </w:p>
        </w:tc>
        <w:tc>
          <w:tcPr>
            <w:tcW w:w="2977" w:type="dxa"/>
          </w:tcPr>
          <w:p w14:paraId="43AFB4F7" w14:textId="77777777" w:rsidR="00B54D12" w:rsidRPr="004C1928" w:rsidRDefault="00B54D12" w:rsidP="006878F5">
            <w:pPr>
              <w:spacing w:line="252" w:lineRule="auto"/>
              <w:rPr>
                <w:sz w:val="20"/>
              </w:rPr>
            </w:pPr>
            <w:r w:rsidRPr="004C1928">
              <w:rPr>
                <w:sz w:val="20"/>
              </w:rPr>
              <w:t>STEAM diena gimnazijoje</w:t>
            </w:r>
            <w:r>
              <w:rPr>
                <w:sz w:val="20"/>
              </w:rPr>
              <w:t>: Respublikinis konkursas „STEAM pavasaris“</w:t>
            </w:r>
          </w:p>
        </w:tc>
        <w:tc>
          <w:tcPr>
            <w:tcW w:w="1559" w:type="dxa"/>
            <w:vMerge w:val="restart"/>
          </w:tcPr>
          <w:p w14:paraId="43AFB4F8" w14:textId="77777777" w:rsidR="00B54D12" w:rsidRDefault="00B54D12" w:rsidP="006878F5">
            <w:pPr>
              <w:spacing w:line="252" w:lineRule="auto"/>
              <w:rPr>
                <w:sz w:val="20"/>
              </w:rPr>
            </w:pPr>
          </w:p>
          <w:p w14:paraId="43AFB4F9" w14:textId="77777777" w:rsidR="00B54D12" w:rsidRDefault="00B54D12" w:rsidP="006878F5">
            <w:pPr>
              <w:spacing w:line="252" w:lineRule="auto"/>
              <w:rPr>
                <w:sz w:val="20"/>
              </w:rPr>
            </w:pPr>
          </w:p>
          <w:p w14:paraId="43AFB4FA" w14:textId="77777777" w:rsidR="00B54D12" w:rsidRPr="004C1928" w:rsidRDefault="00B54D12" w:rsidP="006878F5">
            <w:pPr>
              <w:spacing w:line="252" w:lineRule="auto"/>
              <w:rPr>
                <w:sz w:val="20"/>
              </w:rPr>
            </w:pPr>
            <w:r w:rsidRPr="004C1928">
              <w:rPr>
                <w:sz w:val="20"/>
              </w:rPr>
              <w:t>Pamokų nebus</w:t>
            </w:r>
          </w:p>
        </w:tc>
        <w:tc>
          <w:tcPr>
            <w:tcW w:w="1524" w:type="dxa"/>
          </w:tcPr>
          <w:p w14:paraId="43AFB4FB" w14:textId="77777777" w:rsidR="00B54D12" w:rsidRDefault="00B54D12" w:rsidP="00676BE0">
            <w:pPr>
              <w:spacing w:line="252" w:lineRule="auto"/>
              <w:rPr>
                <w:sz w:val="20"/>
              </w:rPr>
            </w:pPr>
          </w:p>
          <w:p w14:paraId="43AFB4FC" w14:textId="77777777" w:rsidR="00B54D12" w:rsidRPr="002A68D3" w:rsidRDefault="00B54D12" w:rsidP="00676BE0">
            <w:pPr>
              <w:spacing w:line="252" w:lineRule="auto"/>
              <w:rPr>
                <w:sz w:val="20"/>
              </w:rPr>
            </w:pPr>
            <w:r>
              <w:rPr>
                <w:sz w:val="20"/>
              </w:rPr>
              <w:t>S. Žilinskienė</w:t>
            </w:r>
          </w:p>
        </w:tc>
      </w:tr>
      <w:tr w:rsidR="00B54D12" w:rsidRPr="00A00604" w14:paraId="43AFB505" w14:textId="77777777" w:rsidTr="003C671D">
        <w:tc>
          <w:tcPr>
            <w:tcW w:w="568" w:type="dxa"/>
            <w:vMerge/>
          </w:tcPr>
          <w:p w14:paraId="43AFB4FE" w14:textId="77777777" w:rsidR="00B54D12" w:rsidRPr="002A68D3" w:rsidRDefault="00B54D12" w:rsidP="00676BE0">
            <w:pPr>
              <w:spacing w:line="252" w:lineRule="auto"/>
              <w:jc w:val="both"/>
              <w:rPr>
                <w:sz w:val="20"/>
              </w:rPr>
            </w:pPr>
          </w:p>
        </w:tc>
        <w:tc>
          <w:tcPr>
            <w:tcW w:w="1276" w:type="dxa"/>
            <w:vMerge/>
          </w:tcPr>
          <w:p w14:paraId="43AFB4FF" w14:textId="77777777" w:rsidR="00B54D12" w:rsidRPr="002A68D3" w:rsidRDefault="00B54D12" w:rsidP="00676BE0">
            <w:pPr>
              <w:spacing w:line="252" w:lineRule="auto"/>
              <w:jc w:val="both"/>
              <w:rPr>
                <w:sz w:val="20"/>
              </w:rPr>
            </w:pPr>
          </w:p>
        </w:tc>
        <w:tc>
          <w:tcPr>
            <w:tcW w:w="1417" w:type="dxa"/>
            <w:vMerge/>
          </w:tcPr>
          <w:p w14:paraId="43AFB500" w14:textId="77777777" w:rsidR="00B54D12" w:rsidRPr="002A68D3" w:rsidRDefault="00B54D12" w:rsidP="00676BE0">
            <w:pPr>
              <w:spacing w:line="252" w:lineRule="auto"/>
              <w:jc w:val="both"/>
              <w:rPr>
                <w:sz w:val="20"/>
              </w:rPr>
            </w:pPr>
          </w:p>
        </w:tc>
        <w:tc>
          <w:tcPr>
            <w:tcW w:w="709" w:type="dxa"/>
          </w:tcPr>
          <w:p w14:paraId="43AFB501" w14:textId="77777777" w:rsidR="00B54D12" w:rsidRPr="002A68D3" w:rsidRDefault="00B54D12" w:rsidP="00676BE0">
            <w:pPr>
              <w:spacing w:line="252" w:lineRule="auto"/>
              <w:jc w:val="both"/>
              <w:rPr>
                <w:sz w:val="20"/>
              </w:rPr>
            </w:pPr>
            <w:r>
              <w:rPr>
                <w:sz w:val="20"/>
              </w:rPr>
              <w:t>IV</w:t>
            </w:r>
          </w:p>
        </w:tc>
        <w:tc>
          <w:tcPr>
            <w:tcW w:w="2977" w:type="dxa"/>
          </w:tcPr>
          <w:p w14:paraId="43AFB502" w14:textId="77777777" w:rsidR="00B54D12" w:rsidRPr="00FF0FBE" w:rsidRDefault="00B54D12" w:rsidP="006878F5">
            <w:pPr>
              <w:spacing w:line="252" w:lineRule="auto"/>
              <w:rPr>
                <w:sz w:val="20"/>
              </w:rPr>
            </w:pPr>
            <w:r>
              <w:rPr>
                <w:sz w:val="20"/>
              </w:rPr>
              <w:t>Lietuvių k. ir literatūros bandomasis egzaminas</w:t>
            </w:r>
          </w:p>
        </w:tc>
        <w:tc>
          <w:tcPr>
            <w:tcW w:w="1559" w:type="dxa"/>
            <w:vMerge/>
          </w:tcPr>
          <w:p w14:paraId="43AFB503" w14:textId="77777777" w:rsidR="00B54D12" w:rsidRPr="002A68D3" w:rsidRDefault="00B54D12" w:rsidP="00676BE0">
            <w:pPr>
              <w:spacing w:line="252" w:lineRule="auto"/>
              <w:rPr>
                <w:sz w:val="20"/>
              </w:rPr>
            </w:pPr>
          </w:p>
        </w:tc>
        <w:tc>
          <w:tcPr>
            <w:tcW w:w="1524" w:type="dxa"/>
          </w:tcPr>
          <w:p w14:paraId="43AFB504" w14:textId="77777777" w:rsidR="00B54D12" w:rsidRPr="002A68D3" w:rsidRDefault="00B54D12" w:rsidP="00676BE0">
            <w:pPr>
              <w:spacing w:line="252" w:lineRule="auto"/>
              <w:rPr>
                <w:sz w:val="20"/>
              </w:rPr>
            </w:pPr>
            <w:r>
              <w:rPr>
                <w:sz w:val="20"/>
              </w:rPr>
              <w:t>Lietuvių k. mokytojai</w:t>
            </w:r>
          </w:p>
        </w:tc>
      </w:tr>
      <w:tr w:rsidR="00291B16" w:rsidRPr="00A00604" w14:paraId="43AFB50E" w14:textId="77777777" w:rsidTr="003C671D">
        <w:tc>
          <w:tcPr>
            <w:tcW w:w="568" w:type="dxa"/>
          </w:tcPr>
          <w:p w14:paraId="43AFB506" w14:textId="77777777" w:rsidR="00291B16" w:rsidRPr="002A68D3" w:rsidRDefault="001A3E17" w:rsidP="00676BE0">
            <w:pPr>
              <w:spacing w:line="252" w:lineRule="auto"/>
              <w:jc w:val="both"/>
              <w:rPr>
                <w:sz w:val="20"/>
              </w:rPr>
            </w:pPr>
            <w:r>
              <w:rPr>
                <w:sz w:val="20"/>
              </w:rPr>
              <w:t>13</w:t>
            </w:r>
          </w:p>
        </w:tc>
        <w:tc>
          <w:tcPr>
            <w:tcW w:w="1276" w:type="dxa"/>
          </w:tcPr>
          <w:p w14:paraId="43AFB507" w14:textId="77777777" w:rsidR="00291B16" w:rsidRPr="000E0ADE" w:rsidRDefault="00291B16" w:rsidP="006878F5">
            <w:pPr>
              <w:spacing w:line="252" w:lineRule="auto"/>
              <w:jc w:val="both"/>
              <w:rPr>
                <w:sz w:val="20"/>
              </w:rPr>
            </w:pPr>
            <w:r w:rsidRPr="000E0ADE">
              <w:rPr>
                <w:sz w:val="20"/>
              </w:rPr>
              <w:t>202</w:t>
            </w:r>
            <w:r>
              <w:rPr>
                <w:sz w:val="20"/>
              </w:rPr>
              <w:t>2</w:t>
            </w:r>
            <w:r w:rsidRPr="000E0ADE">
              <w:rPr>
                <w:sz w:val="20"/>
              </w:rPr>
              <w:t>-</w:t>
            </w:r>
            <w:r>
              <w:rPr>
                <w:sz w:val="20"/>
              </w:rPr>
              <w:t>04</w:t>
            </w:r>
            <w:r w:rsidRPr="000E0ADE">
              <w:rPr>
                <w:sz w:val="20"/>
              </w:rPr>
              <w:t>-2</w:t>
            </w:r>
            <w:r>
              <w:rPr>
                <w:sz w:val="20"/>
              </w:rPr>
              <w:t>8</w:t>
            </w:r>
          </w:p>
        </w:tc>
        <w:tc>
          <w:tcPr>
            <w:tcW w:w="1417" w:type="dxa"/>
          </w:tcPr>
          <w:p w14:paraId="43AFB508" w14:textId="77777777" w:rsidR="00291B16" w:rsidRPr="000E0ADE" w:rsidRDefault="00291B16" w:rsidP="006878F5">
            <w:pPr>
              <w:spacing w:line="252" w:lineRule="auto"/>
              <w:jc w:val="both"/>
              <w:rPr>
                <w:sz w:val="20"/>
              </w:rPr>
            </w:pPr>
            <w:r>
              <w:rPr>
                <w:sz w:val="20"/>
              </w:rPr>
              <w:t>Ketvirtadienis</w:t>
            </w:r>
          </w:p>
        </w:tc>
        <w:tc>
          <w:tcPr>
            <w:tcW w:w="709" w:type="dxa"/>
          </w:tcPr>
          <w:p w14:paraId="43AFB509" w14:textId="77777777" w:rsidR="00291B16" w:rsidRPr="000E0ADE" w:rsidRDefault="00291B16" w:rsidP="006878F5">
            <w:pPr>
              <w:spacing w:line="252" w:lineRule="auto"/>
              <w:jc w:val="both"/>
              <w:rPr>
                <w:sz w:val="20"/>
              </w:rPr>
            </w:pPr>
            <w:r>
              <w:rPr>
                <w:sz w:val="20"/>
              </w:rPr>
              <w:t>II</w:t>
            </w:r>
          </w:p>
        </w:tc>
        <w:tc>
          <w:tcPr>
            <w:tcW w:w="2977" w:type="dxa"/>
          </w:tcPr>
          <w:p w14:paraId="43AFB50A" w14:textId="77777777" w:rsidR="00291B16" w:rsidRPr="000E0ADE" w:rsidRDefault="00291B16" w:rsidP="006878F5">
            <w:pPr>
              <w:spacing w:line="252" w:lineRule="auto"/>
              <w:rPr>
                <w:sz w:val="20"/>
              </w:rPr>
            </w:pPr>
            <w:r>
              <w:rPr>
                <w:sz w:val="20"/>
              </w:rPr>
              <w:t>Karjeros diena</w:t>
            </w:r>
          </w:p>
          <w:p w14:paraId="43AFB50B" w14:textId="77777777" w:rsidR="00291B16" w:rsidRPr="000E0ADE" w:rsidRDefault="00291B16" w:rsidP="006878F5">
            <w:pPr>
              <w:spacing w:line="252" w:lineRule="auto"/>
              <w:rPr>
                <w:sz w:val="20"/>
              </w:rPr>
            </w:pPr>
          </w:p>
        </w:tc>
        <w:tc>
          <w:tcPr>
            <w:tcW w:w="1559" w:type="dxa"/>
          </w:tcPr>
          <w:p w14:paraId="43AFB50C" w14:textId="77777777" w:rsidR="00291B16" w:rsidRPr="000E0ADE" w:rsidRDefault="00291B16" w:rsidP="006878F5">
            <w:pPr>
              <w:spacing w:line="252" w:lineRule="auto"/>
              <w:rPr>
                <w:sz w:val="20"/>
              </w:rPr>
            </w:pPr>
            <w:r>
              <w:rPr>
                <w:sz w:val="20"/>
              </w:rPr>
              <w:t>Nebus 3,4,5 pamokų</w:t>
            </w:r>
          </w:p>
        </w:tc>
        <w:tc>
          <w:tcPr>
            <w:tcW w:w="1524" w:type="dxa"/>
          </w:tcPr>
          <w:p w14:paraId="43AFB50D" w14:textId="77777777" w:rsidR="00291B16" w:rsidRPr="00D712E8" w:rsidRDefault="00291B16" w:rsidP="006878F5">
            <w:pPr>
              <w:spacing w:line="252" w:lineRule="auto"/>
              <w:rPr>
                <w:sz w:val="20"/>
              </w:rPr>
            </w:pPr>
            <w:r w:rsidRPr="00D712E8">
              <w:rPr>
                <w:sz w:val="20"/>
              </w:rPr>
              <w:t>I. Norgėlienė</w:t>
            </w:r>
          </w:p>
        </w:tc>
      </w:tr>
      <w:tr w:rsidR="00291B16" w:rsidRPr="00851106" w14:paraId="43AFB519" w14:textId="77777777" w:rsidTr="003C671D">
        <w:tc>
          <w:tcPr>
            <w:tcW w:w="568" w:type="dxa"/>
            <w:vMerge w:val="restart"/>
          </w:tcPr>
          <w:p w14:paraId="43AFB50F" w14:textId="77777777" w:rsidR="00291B16" w:rsidRDefault="00291B16" w:rsidP="006878F5">
            <w:pPr>
              <w:spacing w:line="252" w:lineRule="auto"/>
              <w:jc w:val="both"/>
              <w:rPr>
                <w:sz w:val="20"/>
              </w:rPr>
            </w:pPr>
          </w:p>
          <w:p w14:paraId="43AFB510" w14:textId="77777777" w:rsidR="00291B16" w:rsidRPr="00FF0FBE" w:rsidRDefault="00291B16" w:rsidP="001A3E17">
            <w:pPr>
              <w:spacing w:line="252" w:lineRule="auto"/>
              <w:jc w:val="both"/>
              <w:rPr>
                <w:sz w:val="20"/>
              </w:rPr>
            </w:pPr>
            <w:r>
              <w:rPr>
                <w:sz w:val="20"/>
              </w:rPr>
              <w:t>1</w:t>
            </w:r>
            <w:r w:rsidR="001A3E17">
              <w:rPr>
                <w:sz w:val="20"/>
              </w:rPr>
              <w:t>4</w:t>
            </w:r>
          </w:p>
        </w:tc>
        <w:tc>
          <w:tcPr>
            <w:tcW w:w="1276" w:type="dxa"/>
            <w:vMerge w:val="restart"/>
          </w:tcPr>
          <w:p w14:paraId="43AFB511" w14:textId="77777777" w:rsidR="00291B16" w:rsidRDefault="00291B16" w:rsidP="006878F5">
            <w:pPr>
              <w:spacing w:line="252" w:lineRule="auto"/>
              <w:jc w:val="both"/>
              <w:rPr>
                <w:sz w:val="20"/>
              </w:rPr>
            </w:pPr>
          </w:p>
          <w:p w14:paraId="43AFB512" w14:textId="77777777" w:rsidR="00291B16" w:rsidRPr="00FF0FBE" w:rsidRDefault="00291B16" w:rsidP="006878F5">
            <w:pPr>
              <w:spacing w:line="252" w:lineRule="auto"/>
              <w:jc w:val="both"/>
              <w:rPr>
                <w:sz w:val="20"/>
              </w:rPr>
            </w:pPr>
            <w:r w:rsidRPr="00FF0FBE">
              <w:rPr>
                <w:sz w:val="20"/>
              </w:rPr>
              <w:t>202</w:t>
            </w:r>
            <w:r>
              <w:rPr>
                <w:sz w:val="20"/>
              </w:rPr>
              <w:t>2</w:t>
            </w:r>
            <w:r w:rsidRPr="00FF0FBE">
              <w:rPr>
                <w:sz w:val="20"/>
              </w:rPr>
              <w:t>-</w:t>
            </w:r>
            <w:r>
              <w:rPr>
                <w:sz w:val="20"/>
              </w:rPr>
              <w:t>05</w:t>
            </w:r>
            <w:r w:rsidRPr="00FF0FBE">
              <w:rPr>
                <w:sz w:val="20"/>
              </w:rPr>
              <w:t>-1</w:t>
            </w:r>
            <w:r>
              <w:rPr>
                <w:sz w:val="20"/>
              </w:rPr>
              <w:t>2</w:t>
            </w:r>
          </w:p>
        </w:tc>
        <w:tc>
          <w:tcPr>
            <w:tcW w:w="1417" w:type="dxa"/>
            <w:vMerge w:val="restart"/>
          </w:tcPr>
          <w:p w14:paraId="43AFB513" w14:textId="77777777" w:rsidR="00291B16" w:rsidRDefault="00291B16" w:rsidP="006878F5">
            <w:pPr>
              <w:spacing w:line="252" w:lineRule="auto"/>
              <w:jc w:val="center"/>
              <w:rPr>
                <w:sz w:val="20"/>
              </w:rPr>
            </w:pPr>
          </w:p>
          <w:p w14:paraId="43AFB514" w14:textId="77777777" w:rsidR="00291B16" w:rsidRPr="000E0ADE" w:rsidRDefault="00291B16" w:rsidP="006878F5">
            <w:pPr>
              <w:spacing w:line="252" w:lineRule="auto"/>
              <w:jc w:val="center"/>
              <w:rPr>
                <w:sz w:val="20"/>
              </w:rPr>
            </w:pPr>
            <w:r>
              <w:rPr>
                <w:sz w:val="20"/>
              </w:rPr>
              <w:t>Ketvirtadienis</w:t>
            </w:r>
          </w:p>
        </w:tc>
        <w:tc>
          <w:tcPr>
            <w:tcW w:w="709" w:type="dxa"/>
          </w:tcPr>
          <w:p w14:paraId="43AFB515" w14:textId="77777777" w:rsidR="00291B16" w:rsidRPr="00FF0FBE" w:rsidRDefault="00291B16" w:rsidP="006878F5">
            <w:pPr>
              <w:spacing w:line="252" w:lineRule="auto"/>
              <w:jc w:val="both"/>
              <w:rPr>
                <w:sz w:val="20"/>
              </w:rPr>
            </w:pPr>
            <w:r w:rsidRPr="00FF0FBE">
              <w:rPr>
                <w:sz w:val="20"/>
              </w:rPr>
              <w:t>IV</w:t>
            </w:r>
          </w:p>
        </w:tc>
        <w:tc>
          <w:tcPr>
            <w:tcW w:w="2977" w:type="dxa"/>
          </w:tcPr>
          <w:p w14:paraId="43AFB516" w14:textId="77777777" w:rsidR="00291B16" w:rsidRPr="00FF0FBE" w:rsidRDefault="00291B16" w:rsidP="006878F5">
            <w:pPr>
              <w:spacing w:line="252" w:lineRule="auto"/>
              <w:rPr>
                <w:sz w:val="20"/>
              </w:rPr>
            </w:pPr>
            <w:r>
              <w:rPr>
                <w:sz w:val="20"/>
              </w:rPr>
              <w:t>Matematikos bandomasis egzaminas</w:t>
            </w:r>
          </w:p>
        </w:tc>
        <w:tc>
          <w:tcPr>
            <w:tcW w:w="1559" w:type="dxa"/>
          </w:tcPr>
          <w:p w14:paraId="43AFB517" w14:textId="77777777" w:rsidR="00291B16" w:rsidRPr="007944F0" w:rsidRDefault="00291B16" w:rsidP="006878F5">
            <w:pPr>
              <w:spacing w:line="252" w:lineRule="auto"/>
              <w:rPr>
                <w:sz w:val="20"/>
              </w:rPr>
            </w:pPr>
            <w:r>
              <w:rPr>
                <w:sz w:val="20"/>
              </w:rPr>
              <w:t>Nebus 1,2,3 pamokų</w:t>
            </w:r>
          </w:p>
        </w:tc>
        <w:tc>
          <w:tcPr>
            <w:tcW w:w="1524" w:type="dxa"/>
          </w:tcPr>
          <w:p w14:paraId="43AFB518" w14:textId="77777777" w:rsidR="00291B16" w:rsidRPr="00851106" w:rsidRDefault="00291B16" w:rsidP="006878F5">
            <w:pPr>
              <w:spacing w:line="252" w:lineRule="auto"/>
              <w:rPr>
                <w:sz w:val="20"/>
              </w:rPr>
            </w:pPr>
            <w:r>
              <w:rPr>
                <w:sz w:val="20"/>
              </w:rPr>
              <w:t>R. Gudienė</w:t>
            </w:r>
          </w:p>
        </w:tc>
      </w:tr>
      <w:tr w:rsidR="00291B16" w:rsidRPr="00D712E8" w14:paraId="43AFB522" w14:textId="77777777" w:rsidTr="003C671D">
        <w:tc>
          <w:tcPr>
            <w:tcW w:w="568" w:type="dxa"/>
            <w:vMerge/>
          </w:tcPr>
          <w:p w14:paraId="43AFB51A" w14:textId="77777777" w:rsidR="00291B16" w:rsidRDefault="00291B16" w:rsidP="006878F5">
            <w:pPr>
              <w:spacing w:line="252" w:lineRule="auto"/>
              <w:jc w:val="both"/>
              <w:rPr>
                <w:sz w:val="20"/>
              </w:rPr>
            </w:pPr>
          </w:p>
        </w:tc>
        <w:tc>
          <w:tcPr>
            <w:tcW w:w="1276" w:type="dxa"/>
            <w:vMerge/>
          </w:tcPr>
          <w:p w14:paraId="43AFB51B" w14:textId="77777777" w:rsidR="00291B16" w:rsidRPr="00FF0FBE" w:rsidRDefault="00291B16" w:rsidP="006878F5">
            <w:pPr>
              <w:spacing w:line="252" w:lineRule="auto"/>
              <w:jc w:val="both"/>
              <w:rPr>
                <w:sz w:val="20"/>
              </w:rPr>
            </w:pPr>
          </w:p>
        </w:tc>
        <w:tc>
          <w:tcPr>
            <w:tcW w:w="1417" w:type="dxa"/>
            <w:vMerge/>
          </w:tcPr>
          <w:p w14:paraId="43AFB51C" w14:textId="77777777" w:rsidR="00291B16" w:rsidRDefault="00291B16" w:rsidP="006878F5">
            <w:pPr>
              <w:spacing w:line="252" w:lineRule="auto"/>
              <w:jc w:val="both"/>
              <w:rPr>
                <w:sz w:val="20"/>
              </w:rPr>
            </w:pPr>
          </w:p>
        </w:tc>
        <w:tc>
          <w:tcPr>
            <w:tcW w:w="709" w:type="dxa"/>
          </w:tcPr>
          <w:p w14:paraId="43AFB51D" w14:textId="77777777" w:rsidR="00291B16" w:rsidRPr="00FF0FBE" w:rsidRDefault="00291B16" w:rsidP="006878F5">
            <w:pPr>
              <w:spacing w:line="252" w:lineRule="auto"/>
              <w:jc w:val="both"/>
              <w:rPr>
                <w:sz w:val="20"/>
              </w:rPr>
            </w:pPr>
            <w:r>
              <w:rPr>
                <w:sz w:val="20"/>
              </w:rPr>
              <w:t>IV</w:t>
            </w:r>
          </w:p>
        </w:tc>
        <w:tc>
          <w:tcPr>
            <w:tcW w:w="2977" w:type="dxa"/>
          </w:tcPr>
          <w:p w14:paraId="43AFB51E" w14:textId="77777777" w:rsidR="00291B16" w:rsidRPr="000E0ADE" w:rsidRDefault="00291B16" w:rsidP="006878F5">
            <w:pPr>
              <w:spacing w:line="252" w:lineRule="auto"/>
              <w:rPr>
                <w:sz w:val="20"/>
              </w:rPr>
            </w:pPr>
            <w:r>
              <w:rPr>
                <w:sz w:val="20"/>
              </w:rPr>
              <w:t>Karjeros diena</w:t>
            </w:r>
          </w:p>
          <w:p w14:paraId="43AFB51F" w14:textId="77777777" w:rsidR="00291B16" w:rsidRPr="000E0ADE" w:rsidRDefault="00291B16" w:rsidP="006878F5">
            <w:pPr>
              <w:spacing w:line="252" w:lineRule="auto"/>
              <w:rPr>
                <w:sz w:val="20"/>
              </w:rPr>
            </w:pPr>
          </w:p>
        </w:tc>
        <w:tc>
          <w:tcPr>
            <w:tcW w:w="1559" w:type="dxa"/>
          </w:tcPr>
          <w:p w14:paraId="43AFB520" w14:textId="77777777" w:rsidR="00291B16" w:rsidRPr="000E0ADE" w:rsidRDefault="00291B16" w:rsidP="006878F5">
            <w:pPr>
              <w:spacing w:line="252" w:lineRule="auto"/>
              <w:rPr>
                <w:sz w:val="20"/>
              </w:rPr>
            </w:pPr>
            <w:r>
              <w:rPr>
                <w:sz w:val="20"/>
              </w:rPr>
              <w:t>Nebus 4,5,6,7 pamokų</w:t>
            </w:r>
          </w:p>
        </w:tc>
        <w:tc>
          <w:tcPr>
            <w:tcW w:w="1524" w:type="dxa"/>
          </w:tcPr>
          <w:p w14:paraId="43AFB521" w14:textId="77777777" w:rsidR="00291B16" w:rsidRPr="00D712E8" w:rsidRDefault="00291B16" w:rsidP="006878F5">
            <w:pPr>
              <w:spacing w:line="252" w:lineRule="auto"/>
              <w:rPr>
                <w:sz w:val="20"/>
              </w:rPr>
            </w:pPr>
            <w:r w:rsidRPr="00D712E8">
              <w:rPr>
                <w:sz w:val="20"/>
              </w:rPr>
              <w:t>I. Norgėlienė</w:t>
            </w:r>
          </w:p>
        </w:tc>
      </w:tr>
      <w:tr w:rsidR="00236042" w:rsidRPr="00A00604" w14:paraId="43AFB52A" w14:textId="77777777" w:rsidTr="003C671D">
        <w:tc>
          <w:tcPr>
            <w:tcW w:w="568" w:type="dxa"/>
          </w:tcPr>
          <w:p w14:paraId="43AFB523" w14:textId="77777777" w:rsidR="00236042" w:rsidRPr="002A68D3" w:rsidRDefault="001A3E17" w:rsidP="00676BE0">
            <w:pPr>
              <w:spacing w:line="252" w:lineRule="auto"/>
              <w:jc w:val="both"/>
              <w:rPr>
                <w:sz w:val="20"/>
              </w:rPr>
            </w:pPr>
            <w:r>
              <w:rPr>
                <w:sz w:val="20"/>
              </w:rPr>
              <w:t>15</w:t>
            </w:r>
          </w:p>
        </w:tc>
        <w:tc>
          <w:tcPr>
            <w:tcW w:w="1276" w:type="dxa"/>
          </w:tcPr>
          <w:p w14:paraId="43AFB524" w14:textId="77777777" w:rsidR="00236042" w:rsidRPr="002A68D3" w:rsidRDefault="00236042" w:rsidP="00676BE0">
            <w:pPr>
              <w:spacing w:line="252" w:lineRule="auto"/>
              <w:jc w:val="both"/>
              <w:rPr>
                <w:sz w:val="20"/>
              </w:rPr>
            </w:pPr>
            <w:r>
              <w:rPr>
                <w:sz w:val="20"/>
              </w:rPr>
              <w:t>2022-05-19</w:t>
            </w:r>
          </w:p>
        </w:tc>
        <w:tc>
          <w:tcPr>
            <w:tcW w:w="1417" w:type="dxa"/>
          </w:tcPr>
          <w:p w14:paraId="43AFB525" w14:textId="77777777" w:rsidR="00236042" w:rsidRPr="000E0ADE" w:rsidRDefault="00236042" w:rsidP="006878F5">
            <w:pPr>
              <w:spacing w:line="252" w:lineRule="auto"/>
              <w:jc w:val="both"/>
              <w:rPr>
                <w:sz w:val="20"/>
              </w:rPr>
            </w:pPr>
            <w:r>
              <w:rPr>
                <w:sz w:val="20"/>
              </w:rPr>
              <w:t>Ketvirtadienis</w:t>
            </w:r>
          </w:p>
        </w:tc>
        <w:tc>
          <w:tcPr>
            <w:tcW w:w="709" w:type="dxa"/>
          </w:tcPr>
          <w:p w14:paraId="43AFB526" w14:textId="77777777" w:rsidR="00236042" w:rsidRPr="00CD59E5" w:rsidRDefault="00236042" w:rsidP="006878F5">
            <w:pPr>
              <w:spacing w:line="252" w:lineRule="auto"/>
              <w:jc w:val="both"/>
              <w:rPr>
                <w:sz w:val="20"/>
              </w:rPr>
            </w:pPr>
            <w:r w:rsidRPr="00CD59E5">
              <w:rPr>
                <w:sz w:val="20"/>
              </w:rPr>
              <w:t>I-IV</w:t>
            </w:r>
          </w:p>
        </w:tc>
        <w:tc>
          <w:tcPr>
            <w:tcW w:w="2977" w:type="dxa"/>
          </w:tcPr>
          <w:p w14:paraId="43AFB527" w14:textId="77777777" w:rsidR="00236042" w:rsidRDefault="00236042" w:rsidP="006878F5">
            <w:pPr>
              <w:spacing w:line="252" w:lineRule="auto"/>
              <w:rPr>
                <w:sz w:val="20"/>
              </w:rPr>
            </w:pPr>
            <w:r>
              <w:rPr>
                <w:sz w:val="20"/>
              </w:rPr>
              <w:t>„Šokio virusas“</w:t>
            </w:r>
          </w:p>
        </w:tc>
        <w:tc>
          <w:tcPr>
            <w:tcW w:w="1559" w:type="dxa"/>
          </w:tcPr>
          <w:p w14:paraId="43AFB528" w14:textId="77777777" w:rsidR="00236042" w:rsidRPr="002A68D3" w:rsidRDefault="00236042" w:rsidP="00676BE0">
            <w:pPr>
              <w:spacing w:line="252" w:lineRule="auto"/>
              <w:rPr>
                <w:sz w:val="20"/>
              </w:rPr>
            </w:pPr>
            <w:r>
              <w:rPr>
                <w:sz w:val="20"/>
              </w:rPr>
              <w:t>Nebus 5,6,7 pamokų</w:t>
            </w:r>
          </w:p>
        </w:tc>
        <w:tc>
          <w:tcPr>
            <w:tcW w:w="1524" w:type="dxa"/>
          </w:tcPr>
          <w:p w14:paraId="43AFB529" w14:textId="77777777" w:rsidR="00236042" w:rsidRDefault="00236042" w:rsidP="00676BE0">
            <w:pPr>
              <w:spacing w:line="252" w:lineRule="auto"/>
              <w:rPr>
                <w:sz w:val="20"/>
              </w:rPr>
            </w:pPr>
            <w:r>
              <w:rPr>
                <w:sz w:val="20"/>
              </w:rPr>
              <w:t>M. Aniščenko</w:t>
            </w:r>
          </w:p>
        </w:tc>
      </w:tr>
      <w:tr w:rsidR="00236042" w:rsidRPr="00A00604" w14:paraId="43AFB533" w14:textId="77777777" w:rsidTr="003C671D">
        <w:tc>
          <w:tcPr>
            <w:tcW w:w="568" w:type="dxa"/>
          </w:tcPr>
          <w:p w14:paraId="43AFB52B" w14:textId="77777777" w:rsidR="00236042" w:rsidRPr="002A68D3" w:rsidRDefault="001A3E17" w:rsidP="00676BE0">
            <w:pPr>
              <w:spacing w:line="252" w:lineRule="auto"/>
              <w:jc w:val="both"/>
              <w:rPr>
                <w:sz w:val="20"/>
              </w:rPr>
            </w:pPr>
            <w:r>
              <w:rPr>
                <w:sz w:val="20"/>
              </w:rPr>
              <w:t>16</w:t>
            </w:r>
          </w:p>
        </w:tc>
        <w:tc>
          <w:tcPr>
            <w:tcW w:w="1276" w:type="dxa"/>
          </w:tcPr>
          <w:p w14:paraId="43AFB52C" w14:textId="77777777" w:rsidR="00236042" w:rsidRDefault="009A2B81" w:rsidP="00676BE0">
            <w:pPr>
              <w:spacing w:line="252" w:lineRule="auto"/>
              <w:jc w:val="both"/>
              <w:rPr>
                <w:sz w:val="20"/>
              </w:rPr>
            </w:pPr>
            <w:r>
              <w:rPr>
                <w:sz w:val="20"/>
              </w:rPr>
              <w:t>2022-06-01</w:t>
            </w:r>
          </w:p>
          <w:p w14:paraId="43AFB52D" w14:textId="77777777" w:rsidR="002A1534" w:rsidRPr="002A68D3" w:rsidRDefault="002A1534" w:rsidP="00676BE0">
            <w:pPr>
              <w:spacing w:line="252" w:lineRule="auto"/>
              <w:jc w:val="both"/>
              <w:rPr>
                <w:sz w:val="20"/>
              </w:rPr>
            </w:pPr>
            <w:r>
              <w:rPr>
                <w:sz w:val="20"/>
              </w:rPr>
              <w:t>Lietuvių k. egzaminas</w:t>
            </w:r>
          </w:p>
        </w:tc>
        <w:tc>
          <w:tcPr>
            <w:tcW w:w="1417" w:type="dxa"/>
          </w:tcPr>
          <w:p w14:paraId="43AFB52E" w14:textId="77777777" w:rsidR="00236042" w:rsidRPr="002A68D3" w:rsidRDefault="009A2B81" w:rsidP="00676BE0">
            <w:pPr>
              <w:spacing w:line="252" w:lineRule="auto"/>
              <w:jc w:val="both"/>
              <w:rPr>
                <w:sz w:val="20"/>
              </w:rPr>
            </w:pPr>
            <w:r>
              <w:rPr>
                <w:sz w:val="20"/>
              </w:rPr>
              <w:t>Trečiadienis</w:t>
            </w:r>
          </w:p>
        </w:tc>
        <w:tc>
          <w:tcPr>
            <w:tcW w:w="709" w:type="dxa"/>
          </w:tcPr>
          <w:p w14:paraId="43AFB52F" w14:textId="77777777" w:rsidR="00236042" w:rsidRDefault="009A2B81" w:rsidP="00676BE0">
            <w:pPr>
              <w:spacing w:line="252" w:lineRule="auto"/>
              <w:jc w:val="both"/>
              <w:rPr>
                <w:sz w:val="20"/>
              </w:rPr>
            </w:pPr>
            <w:r>
              <w:rPr>
                <w:sz w:val="20"/>
              </w:rPr>
              <w:t>I-III</w:t>
            </w:r>
          </w:p>
        </w:tc>
        <w:tc>
          <w:tcPr>
            <w:tcW w:w="2977" w:type="dxa"/>
          </w:tcPr>
          <w:p w14:paraId="43AFB530" w14:textId="77777777" w:rsidR="00236042" w:rsidRDefault="009A2B81" w:rsidP="006878F5">
            <w:pPr>
              <w:spacing w:line="252" w:lineRule="auto"/>
              <w:rPr>
                <w:sz w:val="20"/>
              </w:rPr>
            </w:pPr>
            <w:r>
              <w:rPr>
                <w:sz w:val="20"/>
              </w:rPr>
              <w:t>Sporto fiesta</w:t>
            </w:r>
          </w:p>
        </w:tc>
        <w:tc>
          <w:tcPr>
            <w:tcW w:w="1559" w:type="dxa"/>
          </w:tcPr>
          <w:p w14:paraId="43AFB531" w14:textId="77777777" w:rsidR="00236042" w:rsidRPr="002A68D3" w:rsidRDefault="009A2B81" w:rsidP="00676BE0">
            <w:pPr>
              <w:spacing w:line="252" w:lineRule="auto"/>
              <w:rPr>
                <w:sz w:val="20"/>
              </w:rPr>
            </w:pPr>
            <w:r>
              <w:rPr>
                <w:sz w:val="20"/>
              </w:rPr>
              <w:t>Pamokų nebus</w:t>
            </w:r>
          </w:p>
        </w:tc>
        <w:tc>
          <w:tcPr>
            <w:tcW w:w="1524" w:type="dxa"/>
          </w:tcPr>
          <w:p w14:paraId="43AFB532" w14:textId="77777777" w:rsidR="00236042" w:rsidRDefault="009A2B81" w:rsidP="00676BE0">
            <w:pPr>
              <w:spacing w:line="252" w:lineRule="auto"/>
              <w:rPr>
                <w:sz w:val="20"/>
              </w:rPr>
            </w:pPr>
            <w:r>
              <w:rPr>
                <w:sz w:val="20"/>
              </w:rPr>
              <w:t>D. Pečiulienė</w:t>
            </w:r>
          </w:p>
        </w:tc>
      </w:tr>
      <w:tr w:rsidR="00C41F66" w:rsidRPr="00A00604" w14:paraId="43AFB540" w14:textId="77777777" w:rsidTr="003C671D">
        <w:tc>
          <w:tcPr>
            <w:tcW w:w="568" w:type="dxa"/>
            <w:vMerge w:val="restart"/>
          </w:tcPr>
          <w:p w14:paraId="43AFB534" w14:textId="77777777" w:rsidR="006B5558" w:rsidRDefault="006B5558" w:rsidP="00676BE0">
            <w:pPr>
              <w:spacing w:line="252" w:lineRule="auto"/>
              <w:jc w:val="both"/>
              <w:rPr>
                <w:sz w:val="20"/>
              </w:rPr>
            </w:pPr>
          </w:p>
          <w:p w14:paraId="43AFB535" w14:textId="77777777" w:rsidR="00C41F66" w:rsidRPr="00B926F0" w:rsidRDefault="001A3E17" w:rsidP="00676BE0">
            <w:pPr>
              <w:spacing w:line="252" w:lineRule="auto"/>
              <w:jc w:val="both"/>
              <w:rPr>
                <w:sz w:val="20"/>
              </w:rPr>
            </w:pPr>
            <w:r>
              <w:rPr>
                <w:sz w:val="20"/>
              </w:rPr>
              <w:t>17</w:t>
            </w:r>
          </w:p>
        </w:tc>
        <w:tc>
          <w:tcPr>
            <w:tcW w:w="1276" w:type="dxa"/>
            <w:vMerge w:val="restart"/>
          </w:tcPr>
          <w:p w14:paraId="43AFB536" w14:textId="77777777" w:rsidR="00C41F66" w:rsidRDefault="00C41F66" w:rsidP="00676BE0">
            <w:pPr>
              <w:spacing w:line="252" w:lineRule="auto"/>
              <w:jc w:val="both"/>
              <w:rPr>
                <w:sz w:val="20"/>
              </w:rPr>
            </w:pPr>
          </w:p>
          <w:p w14:paraId="43AFB537" w14:textId="77777777" w:rsidR="00C41F66" w:rsidRDefault="00C41F66" w:rsidP="00676BE0">
            <w:pPr>
              <w:spacing w:line="252" w:lineRule="auto"/>
              <w:jc w:val="both"/>
              <w:rPr>
                <w:sz w:val="20"/>
              </w:rPr>
            </w:pPr>
            <w:r>
              <w:rPr>
                <w:sz w:val="20"/>
              </w:rPr>
              <w:t>2022-06-03</w:t>
            </w:r>
          </w:p>
          <w:p w14:paraId="43AFB538" w14:textId="77777777" w:rsidR="002A1534" w:rsidRPr="004C1928" w:rsidRDefault="002A1534" w:rsidP="00676BE0">
            <w:pPr>
              <w:spacing w:line="252" w:lineRule="auto"/>
              <w:jc w:val="both"/>
              <w:rPr>
                <w:sz w:val="20"/>
              </w:rPr>
            </w:pPr>
            <w:r>
              <w:rPr>
                <w:sz w:val="20"/>
              </w:rPr>
              <w:t>Biologijos egzaminas</w:t>
            </w:r>
          </w:p>
        </w:tc>
        <w:tc>
          <w:tcPr>
            <w:tcW w:w="1417" w:type="dxa"/>
            <w:vMerge w:val="restart"/>
          </w:tcPr>
          <w:p w14:paraId="43AFB539" w14:textId="77777777" w:rsidR="00C41F66" w:rsidRDefault="00C41F66" w:rsidP="00676BE0">
            <w:pPr>
              <w:spacing w:line="252" w:lineRule="auto"/>
              <w:jc w:val="both"/>
              <w:rPr>
                <w:sz w:val="20"/>
              </w:rPr>
            </w:pPr>
          </w:p>
          <w:p w14:paraId="43AFB53A" w14:textId="77777777" w:rsidR="00C41F66" w:rsidRPr="004C1928" w:rsidRDefault="00C41F66" w:rsidP="00676BE0">
            <w:pPr>
              <w:spacing w:line="252" w:lineRule="auto"/>
              <w:jc w:val="both"/>
              <w:rPr>
                <w:sz w:val="20"/>
              </w:rPr>
            </w:pPr>
            <w:r>
              <w:rPr>
                <w:sz w:val="20"/>
              </w:rPr>
              <w:t>Penktadienis</w:t>
            </w:r>
          </w:p>
        </w:tc>
        <w:tc>
          <w:tcPr>
            <w:tcW w:w="709" w:type="dxa"/>
          </w:tcPr>
          <w:p w14:paraId="43AFB53B" w14:textId="77777777" w:rsidR="00C41F66" w:rsidRPr="004C1928" w:rsidRDefault="00C41F66" w:rsidP="00581711">
            <w:pPr>
              <w:spacing w:line="252" w:lineRule="auto"/>
              <w:jc w:val="both"/>
              <w:rPr>
                <w:sz w:val="20"/>
              </w:rPr>
            </w:pPr>
            <w:r>
              <w:rPr>
                <w:sz w:val="20"/>
              </w:rPr>
              <w:t>I-II</w:t>
            </w:r>
          </w:p>
        </w:tc>
        <w:tc>
          <w:tcPr>
            <w:tcW w:w="2977" w:type="dxa"/>
          </w:tcPr>
          <w:p w14:paraId="43AFB53C" w14:textId="77777777" w:rsidR="00C41F66" w:rsidRDefault="00C41F66" w:rsidP="00676BE0">
            <w:pPr>
              <w:spacing w:line="252" w:lineRule="auto"/>
              <w:rPr>
                <w:sz w:val="20"/>
              </w:rPr>
            </w:pPr>
            <w:r>
              <w:rPr>
                <w:sz w:val="20"/>
              </w:rPr>
              <w:t>Integruojamųjų programų diena: „</w:t>
            </w:r>
            <w:r w:rsidRPr="00922DD7">
              <w:rPr>
                <w:sz w:val="20"/>
              </w:rPr>
              <w:t>Alkoholio, tabako ir kitų psichiką veikiančių medžiagų vartojimo prevencijos</w:t>
            </w:r>
            <w:r>
              <w:rPr>
                <w:sz w:val="20"/>
              </w:rPr>
              <w:t>“</w:t>
            </w:r>
            <w:r w:rsidRPr="00922DD7">
              <w:rPr>
                <w:sz w:val="20"/>
              </w:rPr>
              <w:t xml:space="preserve"> programa</w:t>
            </w:r>
            <w:r>
              <w:rPr>
                <w:sz w:val="20"/>
              </w:rPr>
              <w:t>,</w:t>
            </w:r>
          </w:p>
          <w:p w14:paraId="43AFB53D" w14:textId="77777777" w:rsidR="00C41F66" w:rsidRPr="004C1928" w:rsidRDefault="00C41F66" w:rsidP="00676BE0">
            <w:pPr>
              <w:spacing w:line="252" w:lineRule="auto"/>
              <w:rPr>
                <w:sz w:val="20"/>
              </w:rPr>
            </w:pPr>
            <w:r>
              <w:rPr>
                <w:sz w:val="20"/>
              </w:rPr>
              <w:t>„Smurto prevencijos“ programa</w:t>
            </w:r>
          </w:p>
        </w:tc>
        <w:tc>
          <w:tcPr>
            <w:tcW w:w="1559" w:type="dxa"/>
          </w:tcPr>
          <w:p w14:paraId="43AFB53E" w14:textId="77777777" w:rsidR="00C41F66" w:rsidRPr="004C1928" w:rsidRDefault="00C41F66" w:rsidP="00676BE0">
            <w:pPr>
              <w:spacing w:line="252" w:lineRule="auto"/>
              <w:rPr>
                <w:sz w:val="20"/>
              </w:rPr>
            </w:pPr>
            <w:r>
              <w:rPr>
                <w:sz w:val="20"/>
              </w:rPr>
              <w:t>Veiklos ne gimnazijoje</w:t>
            </w:r>
          </w:p>
        </w:tc>
        <w:tc>
          <w:tcPr>
            <w:tcW w:w="1524" w:type="dxa"/>
          </w:tcPr>
          <w:p w14:paraId="43AFB53F" w14:textId="77777777" w:rsidR="00C41F66" w:rsidRPr="000E0ADE" w:rsidRDefault="00C41F66" w:rsidP="006878F5">
            <w:pPr>
              <w:spacing w:line="252" w:lineRule="auto"/>
              <w:rPr>
                <w:sz w:val="20"/>
              </w:rPr>
            </w:pPr>
            <w:r>
              <w:rPr>
                <w:sz w:val="20"/>
              </w:rPr>
              <w:t>A</w:t>
            </w:r>
            <w:r w:rsidRPr="000E0ADE">
              <w:rPr>
                <w:sz w:val="20"/>
              </w:rPr>
              <w:t xml:space="preserve">. </w:t>
            </w:r>
            <w:r>
              <w:rPr>
                <w:sz w:val="20"/>
              </w:rPr>
              <w:t>Lukočienė, A. Vaškienė</w:t>
            </w:r>
          </w:p>
        </w:tc>
      </w:tr>
      <w:tr w:rsidR="00C41F66" w:rsidRPr="00A00604" w14:paraId="43AFB548" w14:textId="77777777" w:rsidTr="003C671D">
        <w:tc>
          <w:tcPr>
            <w:tcW w:w="568" w:type="dxa"/>
            <w:vMerge/>
          </w:tcPr>
          <w:p w14:paraId="43AFB541" w14:textId="77777777" w:rsidR="00C41F66" w:rsidRPr="00B926F0" w:rsidRDefault="00C41F66" w:rsidP="00676BE0">
            <w:pPr>
              <w:spacing w:line="252" w:lineRule="auto"/>
              <w:jc w:val="both"/>
              <w:rPr>
                <w:sz w:val="20"/>
              </w:rPr>
            </w:pPr>
          </w:p>
        </w:tc>
        <w:tc>
          <w:tcPr>
            <w:tcW w:w="1276" w:type="dxa"/>
            <w:vMerge/>
          </w:tcPr>
          <w:p w14:paraId="43AFB542" w14:textId="77777777" w:rsidR="00C41F66" w:rsidRDefault="00C41F66" w:rsidP="00676BE0">
            <w:pPr>
              <w:spacing w:line="252" w:lineRule="auto"/>
              <w:jc w:val="both"/>
              <w:rPr>
                <w:sz w:val="20"/>
              </w:rPr>
            </w:pPr>
          </w:p>
        </w:tc>
        <w:tc>
          <w:tcPr>
            <w:tcW w:w="1417" w:type="dxa"/>
            <w:vMerge/>
          </w:tcPr>
          <w:p w14:paraId="43AFB543" w14:textId="77777777" w:rsidR="00C41F66" w:rsidRDefault="00C41F66" w:rsidP="00676BE0">
            <w:pPr>
              <w:spacing w:line="252" w:lineRule="auto"/>
              <w:jc w:val="both"/>
              <w:rPr>
                <w:sz w:val="20"/>
              </w:rPr>
            </w:pPr>
          </w:p>
        </w:tc>
        <w:tc>
          <w:tcPr>
            <w:tcW w:w="709" w:type="dxa"/>
          </w:tcPr>
          <w:p w14:paraId="43AFB544" w14:textId="77777777" w:rsidR="00C41F66" w:rsidRDefault="00C41F66" w:rsidP="00184834">
            <w:pPr>
              <w:spacing w:line="252" w:lineRule="auto"/>
              <w:jc w:val="both"/>
              <w:rPr>
                <w:sz w:val="20"/>
              </w:rPr>
            </w:pPr>
            <w:r>
              <w:rPr>
                <w:sz w:val="20"/>
              </w:rPr>
              <w:t>III</w:t>
            </w:r>
          </w:p>
        </w:tc>
        <w:tc>
          <w:tcPr>
            <w:tcW w:w="2977" w:type="dxa"/>
          </w:tcPr>
          <w:p w14:paraId="43AFB545" w14:textId="77777777" w:rsidR="00C41F66" w:rsidRDefault="00C41F66" w:rsidP="00676BE0">
            <w:pPr>
              <w:spacing w:line="252" w:lineRule="auto"/>
              <w:rPr>
                <w:sz w:val="20"/>
              </w:rPr>
            </w:pPr>
            <w:r>
              <w:rPr>
                <w:sz w:val="20"/>
              </w:rPr>
              <w:t>Žmogaus sauga</w:t>
            </w:r>
          </w:p>
        </w:tc>
        <w:tc>
          <w:tcPr>
            <w:tcW w:w="1559" w:type="dxa"/>
          </w:tcPr>
          <w:p w14:paraId="43AFB546" w14:textId="77777777" w:rsidR="00C41F66" w:rsidRPr="004C1928" w:rsidRDefault="00C41F66" w:rsidP="00676BE0">
            <w:pPr>
              <w:spacing w:line="252" w:lineRule="auto"/>
              <w:rPr>
                <w:sz w:val="20"/>
              </w:rPr>
            </w:pPr>
            <w:r>
              <w:rPr>
                <w:sz w:val="20"/>
              </w:rPr>
              <w:t>Po biologijos egzamino</w:t>
            </w:r>
          </w:p>
        </w:tc>
        <w:tc>
          <w:tcPr>
            <w:tcW w:w="1524" w:type="dxa"/>
          </w:tcPr>
          <w:p w14:paraId="43AFB547" w14:textId="77777777" w:rsidR="00C41F66" w:rsidRPr="004C1928" w:rsidRDefault="00C41F66" w:rsidP="00676BE0">
            <w:pPr>
              <w:spacing w:line="252" w:lineRule="auto"/>
              <w:rPr>
                <w:sz w:val="20"/>
              </w:rPr>
            </w:pPr>
            <w:r>
              <w:rPr>
                <w:sz w:val="20"/>
              </w:rPr>
              <w:t>P. Razgaitis</w:t>
            </w:r>
          </w:p>
        </w:tc>
      </w:tr>
      <w:tr w:rsidR="00236042" w:rsidRPr="00A00604" w14:paraId="43AFB551" w14:textId="77777777" w:rsidTr="003C671D">
        <w:tc>
          <w:tcPr>
            <w:tcW w:w="568" w:type="dxa"/>
          </w:tcPr>
          <w:p w14:paraId="43AFB549" w14:textId="77777777" w:rsidR="00236042" w:rsidRPr="006B5558" w:rsidRDefault="006B5558" w:rsidP="00676BE0">
            <w:pPr>
              <w:spacing w:line="252" w:lineRule="auto"/>
              <w:jc w:val="both"/>
              <w:rPr>
                <w:sz w:val="20"/>
              </w:rPr>
            </w:pPr>
            <w:r w:rsidRPr="006B5558">
              <w:rPr>
                <w:sz w:val="20"/>
              </w:rPr>
              <w:t>18</w:t>
            </w:r>
          </w:p>
        </w:tc>
        <w:tc>
          <w:tcPr>
            <w:tcW w:w="1276" w:type="dxa"/>
          </w:tcPr>
          <w:p w14:paraId="43AFB54A" w14:textId="77777777" w:rsidR="00236042" w:rsidRDefault="00B4364D" w:rsidP="003C671D">
            <w:pPr>
              <w:spacing w:line="252" w:lineRule="auto"/>
              <w:rPr>
                <w:sz w:val="20"/>
              </w:rPr>
            </w:pPr>
            <w:r>
              <w:rPr>
                <w:sz w:val="20"/>
              </w:rPr>
              <w:t>2022-06-06</w:t>
            </w:r>
          </w:p>
          <w:p w14:paraId="43AFB54B" w14:textId="77777777" w:rsidR="00191206" w:rsidRPr="004C1928" w:rsidRDefault="00191206" w:rsidP="003C671D">
            <w:pPr>
              <w:spacing w:line="252" w:lineRule="auto"/>
              <w:rPr>
                <w:sz w:val="20"/>
              </w:rPr>
            </w:pPr>
            <w:r>
              <w:rPr>
                <w:sz w:val="20"/>
              </w:rPr>
              <w:t>Anglų</w:t>
            </w:r>
            <w:r w:rsidR="003C671D">
              <w:rPr>
                <w:sz w:val="20"/>
              </w:rPr>
              <w:t xml:space="preserve"> </w:t>
            </w:r>
            <w:r>
              <w:rPr>
                <w:sz w:val="20"/>
              </w:rPr>
              <w:t>k. egzaminas</w:t>
            </w:r>
          </w:p>
        </w:tc>
        <w:tc>
          <w:tcPr>
            <w:tcW w:w="1417" w:type="dxa"/>
          </w:tcPr>
          <w:p w14:paraId="43AFB54C" w14:textId="77777777" w:rsidR="00236042" w:rsidRPr="004C1928" w:rsidRDefault="00B4364D" w:rsidP="00676BE0">
            <w:pPr>
              <w:spacing w:line="252" w:lineRule="auto"/>
              <w:jc w:val="both"/>
              <w:rPr>
                <w:sz w:val="20"/>
              </w:rPr>
            </w:pPr>
            <w:r>
              <w:rPr>
                <w:sz w:val="20"/>
              </w:rPr>
              <w:t>Pirmadienis</w:t>
            </w:r>
          </w:p>
        </w:tc>
        <w:tc>
          <w:tcPr>
            <w:tcW w:w="709" w:type="dxa"/>
          </w:tcPr>
          <w:p w14:paraId="43AFB54D" w14:textId="77777777" w:rsidR="00236042" w:rsidRPr="004C1928" w:rsidRDefault="00B4364D" w:rsidP="00676BE0">
            <w:pPr>
              <w:spacing w:line="252" w:lineRule="auto"/>
              <w:rPr>
                <w:sz w:val="20"/>
              </w:rPr>
            </w:pPr>
            <w:r>
              <w:rPr>
                <w:sz w:val="20"/>
              </w:rPr>
              <w:t>I-III</w:t>
            </w:r>
          </w:p>
        </w:tc>
        <w:tc>
          <w:tcPr>
            <w:tcW w:w="2977" w:type="dxa"/>
          </w:tcPr>
          <w:p w14:paraId="43AFB54E" w14:textId="77777777" w:rsidR="00236042" w:rsidRPr="004C1928" w:rsidRDefault="00B4364D" w:rsidP="00676BE0">
            <w:pPr>
              <w:spacing w:line="252" w:lineRule="auto"/>
              <w:rPr>
                <w:sz w:val="20"/>
              </w:rPr>
            </w:pPr>
            <w:r>
              <w:rPr>
                <w:sz w:val="20"/>
              </w:rPr>
              <w:t>Etnokultūros diena</w:t>
            </w:r>
          </w:p>
        </w:tc>
        <w:tc>
          <w:tcPr>
            <w:tcW w:w="1559" w:type="dxa"/>
          </w:tcPr>
          <w:p w14:paraId="43AFB54F" w14:textId="77777777" w:rsidR="00236042" w:rsidRPr="004C1928" w:rsidRDefault="00B4364D" w:rsidP="00676BE0">
            <w:pPr>
              <w:spacing w:line="252" w:lineRule="auto"/>
              <w:rPr>
                <w:sz w:val="20"/>
              </w:rPr>
            </w:pPr>
            <w:r>
              <w:rPr>
                <w:sz w:val="20"/>
              </w:rPr>
              <w:t>Veiklos ne gimnazijoje</w:t>
            </w:r>
          </w:p>
        </w:tc>
        <w:tc>
          <w:tcPr>
            <w:tcW w:w="1524" w:type="dxa"/>
          </w:tcPr>
          <w:p w14:paraId="43AFB550" w14:textId="77777777" w:rsidR="00236042" w:rsidRPr="004C1928" w:rsidRDefault="00B4364D" w:rsidP="00676BE0">
            <w:pPr>
              <w:spacing w:line="252" w:lineRule="auto"/>
              <w:rPr>
                <w:sz w:val="20"/>
              </w:rPr>
            </w:pPr>
            <w:r>
              <w:rPr>
                <w:sz w:val="20"/>
              </w:rPr>
              <w:t>R. Barniškienė</w:t>
            </w:r>
          </w:p>
        </w:tc>
      </w:tr>
      <w:tr w:rsidR="006B3DDE" w:rsidRPr="00A00604" w14:paraId="43AFB55A" w14:textId="77777777" w:rsidTr="003C671D">
        <w:tc>
          <w:tcPr>
            <w:tcW w:w="568" w:type="dxa"/>
          </w:tcPr>
          <w:p w14:paraId="43AFB552" w14:textId="77777777" w:rsidR="006B3DDE" w:rsidRPr="006B5558" w:rsidRDefault="006B5558" w:rsidP="00676BE0">
            <w:pPr>
              <w:spacing w:line="252" w:lineRule="auto"/>
              <w:jc w:val="both"/>
              <w:rPr>
                <w:sz w:val="20"/>
              </w:rPr>
            </w:pPr>
            <w:r w:rsidRPr="006B5558">
              <w:rPr>
                <w:sz w:val="20"/>
              </w:rPr>
              <w:t>19</w:t>
            </w:r>
          </w:p>
        </w:tc>
        <w:tc>
          <w:tcPr>
            <w:tcW w:w="1276" w:type="dxa"/>
          </w:tcPr>
          <w:p w14:paraId="43AFB553" w14:textId="77777777" w:rsidR="006B3DDE" w:rsidRDefault="006B3DDE" w:rsidP="00676BE0">
            <w:pPr>
              <w:spacing w:line="252" w:lineRule="auto"/>
              <w:jc w:val="both"/>
              <w:rPr>
                <w:sz w:val="20"/>
              </w:rPr>
            </w:pPr>
            <w:r>
              <w:rPr>
                <w:sz w:val="20"/>
              </w:rPr>
              <w:t>2022-06-08</w:t>
            </w:r>
          </w:p>
          <w:p w14:paraId="43AFB554" w14:textId="77777777" w:rsidR="006B3DDE" w:rsidRPr="004C1928" w:rsidRDefault="006B3DDE" w:rsidP="00676BE0">
            <w:pPr>
              <w:spacing w:line="252" w:lineRule="auto"/>
              <w:jc w:val="both"/>
              <w:rPr>
                <w:sz w:val="20"/>
              </w:rPr>
            </w:pPr>
            <w:r>
              <w:rPr>
                <w:sz w:val="20"/>
              </w:rPr>
              <w:t>Geografijos egzaminas</w:t>
            </w:r>
          </w:p>
        </w:tc>
        <w:tc>
          <w:tcPr>
            <w:tcW w:w="1417" w:type="dxa"/>
          </w:tcPr>
          <w:p w14:paraId="43AFB555" w14:textId="77777777" w:rsidR="006B3DDE" w:rsidRPr="002A68D3" w:rsidRDefault="006B3DDE" w:rsidP="006878F5">
            <w:pPr>
              <w:spacing w:line="252" w:lineRule="auto"/>
              <w:jc w:val="both"/>
              <w:rPr>
                <w:sz w:val="20"/>
              </w:rPr>
            </w:pPr>
            <w:r>
              <w:rPr>
                <w:sz w:val="20"/>
              </w:rPr>
              <w:t>Trečiadienis</w:t>
            </w:r>
          </w:p>
        </w:tc>
        <w:tc>
          <w:tcPr>
            <w:tcW w:w="709" w:type="dxa"/>
          </w:tcPr>
          <w:p w14:paraId="43AFB556" w14:textId="77777777" w:rsidR="006B3DDE" w:rsidRPr="004C1928" w:rsidRDefault="006B3DDE" w:rsidP="006878F5">
            <w:pPr>
              <w:spacing w:line="252" w:lineRule="auto"/>
              <w:rPr>
                <w:sz w:val="20"/>
              </w:rPr>
            </w:pPr>
            <w:r>
              <w:rPr>
                <w:sz w:val="20"/>
              </w:rPr>
              <w:t>I-III</w:t>
            </w:r>
          </w:p>
        </w:tc>
        <w:tc>
          <w:tcPr>
            <w:tcW w:w="2977" w:type="dxa"/>
          </w:tcPr>
          <w:p w14:paraId="43AFB557" w14:textId="77777777" w:rsidR="006B3DDE" w:rsidRPr="004C1928" w:rsidRDefault="006B3DDE" w:rsidP="00676BE0">
            <w:pPr>
              <w:spacing w:line="252" w:lineRule="auto"/>
              <w:rPr>
                <w:sz w:val="20"/>
              </w:rPr>
            </w:pPr>
            <w:r>
              <w:rPr>
                <w:sz w:val="20"/>
              </w:rPr>
              <w:t>Savanorystės diena „Savanorystė- savikūra, empatija, veiklumas“, skirta savanorystės metams paminėti</w:t>
            </w:r>
          </w:p>
        </w:tc>
        <w:tc>
          <w:tcPr>
            <w:tcW w:w="1559" w:type="dxa"/>
          </w:tcPr>
          <w:p w14:paraId="43AFB558" w14:textId="77777777" w:rsidR="006B3DDE" w:rsidRPr="004C1928" w:rsidRDefault="006B3DDE" w:rsidP="006878F5">
            <w:pPr>
              <w:spacing w:line="252" w:lineRule="auto"/>
              <w:rPr>
                <w:sz w:val="20"/>
              </w:rPr>
            </w:pPr>
            <w:r>
              <w:rPr>
                <w:sz w:val="20"/>
              </w:rPr>
              <w:t>Veiklos ne gimnazijoje</w:t>
            </w:r>
          </w:p>
        </w:tc>
        <w:tc>
          <w:tcPr>
            <w:tcW w:w="1524" w:type="dxa"/>
          </w:tcPr>
          <w:p w14:paraId="43AFB559" w14:textId="77777777" w:rsidR="006B3DDE" w:rsidRPr="004C1928" w:rsidRDefault="006B3DDE" w:rsidP="00676BE0">
            <w:pPr>
              <w:spacing w:line="252" w:lineRule="auto"/>
              <w:rPr>
                <w:sz w:val="20"/>
              </w:rPr>
            </w:pPr>
            <w:r>
              <w:rPr>
                <w:sz w:val="20"/>
              </w:rPr>
              <w:t>J. mažuknė</w:t>
            </w:r>
          </w:p>
        </w:tc>
      </w:tr>
      <w:tr w:rsidR="00842A0C" w:rsidRPr="00A00604" w14:paraId="43AFB564" w14:textId="77777777" w:rsidTr="003C671D">
        <w:tc>
          <w:tcPr>
            <w:tcW w:w="568" w:type="dxa"/>
            <w:vMerge w:val="restart"/>
          </w:tcPr>
          <w:p w14:paraId="43AFB55B" w14:textId="77777777" w:rsidR="00842A0C" w:rsidRPr="000E0ADE" w:rsidRDefault="006B5558" w:rsidP="00676BE0">
            <w:pPr>
              <w:spacing w:line="252" w:lineRule="auto"/>
              <w:jc w:val="both"/>
              <w:rPr>
                <w:color w:val="FF0000"/>
                <w:sz w:val="20"/>
              </w:rPr>
            </w:pPr>
            <w:r>
              <w:rPr>
                <w:sz w:val="20"/>
              </w:rPr>
              <w:t>20</w:t>
            </w:r>
          </w:p>
        </w:tc>
        <w:tc>
          <w:tcPr>
            <w:tcW w:w="1276" w:type="dxa"/>
            <w:vMerge w:val="restart"/>
          </w:tcPr>
          <w:p w14:paraId="43AFB55C" w14:textId="77777777" w:rsidR="00842A0C" w:rsidRDefault="00842A0C" w:rsidP="00676BE0">
            <w:pPr>
              <w:spacing w:line="252" w:lineRule="auto"/>
              <w:jc w:val="both"/>
              <w:rPr>
                <w:sz w:val="20"/>
              </w:rPr>
            </w:pPr>
            <w:r>
              <w:rPr>
                <w:sz w:val="20"/>
              </w:rPr>
              <w:t>2022-06-16</w:t>
            </w:r>
          </w:p>
          <w:p w14:paraId="43AFB55D" w14:textId="77777777" w:rsidR="00840D5A" w:rsidRPr="00E10C55" w:rsidRDefault="00840D5A" w:rsidP="00676BE0">
            <w:pPr>
              <w:spacing w:line="252" w:lineRule="auto"/>
              <w:jc w:val="both"/>
              <w:rPr>
                <w:sz w:val="20"/>
              </w:rPr>
            </w:pPr>
          </w:p>
        </w:tc>
        <w:tc>
          <w:tcPr>
            <w:tcW w:w="1417" w:type="dxa"/>
            <w:vMerge w:val="restart"/>
          </w:tcPr>
          <w:p w14:paraId="43AFB55E" w14:textId="77777777" w:rsidR="00842A0C" w:rsidRPr="00E10C55" w:rsidRDefault="00842A0C" w:rsidP="00676BE0">
            <w:pPr>
              <w:spacing w:line="252" w:lineRule="auto"/>
              <w:jc w:val="both"/>
              <w:rPr>
                <w:sz w:val="20"/>
              </w:rPr>
            </w:pPr>
            <w:r>
              <w:rPr>
                <w:sz w:val="20"/>
              </w:rPr>
              <w:t>Ketvirtadienis</w:t>
            </w:r>
          </w:p>
        </w:tc>
        <w:tc>
          <w:tcPr>
            <w:tcW w:w="709" w:type="dxa"/>
          </w:tcPr>
          <w:p w14:paraId="43AFB55F" w14:textId="77777777" w:rsidR="00842A0C" w:rsidRPr="00E10C55" w:rsidRDefault="00842A0C" w:rsidP="00676BE0">
            <w:pPr>
              <w:spacing w:line="252" w:lineRule="auto"/>
              <w:jc w:val="both"/>
              <w:rPr>
                <w:sz w:val="20"/>
              </w:rPr>
            </w:pPr>
            <w:r>
              <w:rPr>
                <w:sz w:val="20"/>
              </w:rPr>
              <w:t>I-II</w:t>
            </w:r>
          </w:p>
        </w:tc>
        <w:tc>
          <w:tcPr>
            <w:tcW w:w="2977" w:type="dxa"/>
          </w:tcPr>
          <w:p w14:paraId="43AFB560" w14:textId="77777777" w:rsidR="00842A0C" w:rsidRDefault="00842A0C" w:rsidP="00676BE0">
            <w:pPr>
              <w:spacing w:line="252" w:lineRule="auto"/>
              <w:rPr>
                <w:sz w:val="20"/>
              </w:rPr>
            </w:pPr>
            <w:r>
              <w:rPr>
                <w:sz w:val="20"/>
              </w:rPr>
              <w:t>Nuotolinio ugdymo diena</w:t>
            </w:r>
          </w:p>
          <w:p w14:paraId="43AFB561" w14:textId="77777777" w:rsidR="00B4668C" w:rsidRPr="00E10C55" w:rsidRDefault="00B4668C" w:rsidP="00676BE0">
            <w:pPr>
              <w:spacing w:line="252" w:lineRule="auto"/>
              <w:rPr>
                <w:sz w:val="20"/>
              </w:rPr>
            </w:pPr>
          </w:p>
        </w:tc>
        <w:tc>
          <w:tcPr>
            <w:tcW w:w="1559" w:type="dxa"/>
          </w:tcPr>
          <w:p w14:paraId="43AFB562" w14:textId="77777777" w:rsidR="00842A0C" w:rsidRPr="00E10C55" w:rsidRDefault="001809DE" w:rsidP="00676BE0">
            <w:pPr>
              <w:spacing w:line="252" w:lineRule="auto"/>
              <w:rPr>
                <w:sz w:val="20"/>
              </w:rPr>
            </w:pPr>
            <w:r>
              <w:rPr>
                <w:sz w:val="20"/>
              </w:rPr>
              <w:t>Sinchroninės pamokos</w:t>
            </w:r>
          </w:p>
        </w:tc>
        <w:tc>
          <w:tcPr>
            <w:tcW w:w="1524" w:type="dxa"/>
          </w:tcPr>
          <w:p w14:paraId="43AFB563" w14:textId="77777777" w:rsidR="00842A0C" w:rsidRPr="00E10C55" w:rsidRDefault="00B75A3E" w:rsidP="00676BE0">
            <w:pPr>
              <w:spacing w:line="252" w:lineRule="auto"/>
              <w:rPr>
                <w:sz w:val="20"/>
              </w:rPr>
            </w:pPr>
            <w:r>
              <w:rPr>
                <w:sz w:val="20"/>
              </w:rPr>
              <w:t>Dalykų mokytojai</w:t>
            </w:r>
          </w:p>
        </w:tc>
      </w:tr>
      <w:tr w:rsidR="00842A0C" w:rsidRPr="00A00604" w14:paraId="43AFB56C" w14:textId="77777777" w:rsidTr="003C671D">
        <w:tc>
          <w:tcPr>
            <w:tcW w:w="568" w:type="dxa"/>
            <w:vMerge/>
          </w:tcPr>
          <w:p w14:paraId="43AFB565" w14:textId="77777777" w:rsidR="00842A0C" w:rsidRPr="000A53D8" w:rsidRDefault="00842A0C" w:rsidP="00676BE0">
            <w:pPr>
              <w:spacing w:line="252" w:lineRule="auto"/>
              <w:jc w:val="both"/>
              <w:rPr>
                <w:sz w:val="20"/>
              </w:rPr>
            </w:pPr>
          </w:p>
        </w:tc>
        <w:tc>
          <w:tcPr>
            <w:tcW w:w="1276" w:type="dxa"/>
            <w:vMerge/>
          </w:tcPr>
          <w:p w14:paraId="43AFB566" w14:textId="77777777" w:rsidR="00842A0C" w:rsidRPr="000A53D8" w:rsidRDefault="00842A0C" w:rsidP="00676BE0">
            <w:pPr>
              <w:spacing w:line="252" w:lineRule="auto"/>
              <w:jc w:val="both"/>
              <w:rPr>
                <w:sz w:val="20"/>
              </w:rPr>
            </w:pPr>
          </w:p>
        </w:tc>
        <w:tc>
          <w:tcPr>
            <w:tcW w:w="1417" w:type="dxa"/>
            <w:vMerge/>
          </w:tcPr>
          <w:p w14:paraId="43AFB567" w14:textId="77777777" w:rsidR="00842A0C" w:rsidRPr="000A53D8" w:rsidRDefault="00842A0C" w:rsidP="00676BE0">
            <w:pPr>
              <w:spacing w:line="252" w:lineRule="auto"/>
              <w:jc w:val="both"/>
              <w:rPr>
                <w:sz w:val="20"/>
              </w:rPr>
            </w:pPr>
          </w:p>
        </w:tc>
        <w:tc>
          <w:tcPr>
            <w:tcW w:w="709" w:type="dxa"/>
          </w:tcPr>
          <w:p w14:paraId="43AFB568" w14:textId="77777777" w:rsidR="00842A0C" w:rsidRPr="000A53D8" w:rsidRDefault="00B75A3E" w:rsidP="00676BE0">
            <w:pPr>
              <w:spacing w:line="252" w:lineRule="auto"/>
              <w:jc w:val="both"/>
              <w:rPr>
                <w:sz w:val="20"/>
              </w:rPr>
            </w:pPr>
            <w:r>
              <w:rPr>
                <w:sz w:val="20"/>
              </w:rPr>
              <w:t>III</w:t>
            </w:r>
          </w:p>
        </w:tc>
        <w:tc>
          <w:tcPr>
            <w:tcW w:w="2977" w:type="dxa"/>
          </w:tcPr>
          <w:p w14:paraId="43AFB569" w14:textId="77777777" w:rsidR="00842A0C" w:rsidRPr="000A53D8" w:rsidRDefault="00B75A3E" w:rsidP="00676BE0">
            <w:pPr>
              <w:spacing w:line="252" w:lineRule="auto"/>
              <w:rPr>
                <w:sz w:val="20"/>
              </w:rPr>
            </w:pPr>
            <w:r>
              <w:rPr>
                <w:sz w:val="20"/>
              </w:rPr>
              <w:t>Klasės vadovo diena</w:t>
            </w:r>
          </w:p>
        </w:tc>
        <w:tc>
          <w:tcPr>
            <w:tcW w:w="1559" w:type="dxa"/>
          </w:tcPr>
          <w:p w14:paraId="43AFB56A" w14:textId="77777777" w:rsidR="00842A0C" w:rsidRPr="000A53D8" w:rsidRDefault="00B75A3E" w:rsidP="00B4668C">
            <w:pPr>
              <w:spacing w:line="252" w:lineRule="auto"/>
              <w:rPr>
                <w:sz w:val="20"/>
              </w:rPr>
            </w:pPr>
            <w:r>
              <w:rPr>
                <w:sz w:val="20"/>
              </w:rPr>
              <w:t>Veiklos ne gimnazijoje</w:t>
            </w:r>
            <w:r w:rsidR="00B4668C">
              <w:rPr>
                <w:sz w:val="20"/>
              </w:rPr>
              <w:t xml:space="preserve"> pagal  pakeistą pamokų  laiką</w:t>
            </w:r>
          </w:p>
        </w:tc>
        <w:tc>
          <w:tcPr>
            <w:tcW w:w="1524" w:type="dxa"/>
          </w:tcPr>
          <w:p w14:paraId="43AFB56B" w14:textId="77777777" w:rsidR="00842A0C" w:rsidRPr="000A53D8" w:rsidRDefault="00B75A3E" w:rsidP="00676BE0">
            <w:pPr>
              <w:spacing w:line="252" w:lineRule="auto"/>
              <w:rPr>
                <w:sz w:val="20"/>
              </w:rPr>
            </w:pPr>
            <w:r>
              <w:rPr>
                <w:sz w:val="20"/>
              </w:rPr>
              <w:t>III-ių klasių vadovai</w:t>
            </w:r>
          </w:p>
        </w:tc>
      </w:tr>
      <w:tr w:rsidR="00840D5A" w:rsidRPr="00A00604" w14:paraId="43AFB576" w14:textId="77777777" w:rsidTr="003C671D">
        <w:tc>
          <w:tcPr>
            <w:tcW w:w="568" w:type="dxa"/>
          </w:tcPr>
          <w:p w14:paraId="43AFB56D" w14:textId="77777777" w:rsidR="00840D5A" w:rsidRPr="000A53D8" w:rsidRDefault="006B5558" w:rsidP="00676BE0">
            <w:pPr>
              <w:spacing w:line="252" w:lineRule="auto"/>
              <w:jc w:val="both"/>
              <w:rPr>
                <w:sz w:val="20"/>
              </w:rPr>
            </w:pPr>
            <w:r>
              <w:rPr>
                <w:sz w:val="20"/>
              </w:rPr>
              <w:t>21</w:t>
            </w:r>
          </w:p>
        </w:tc>
        <w:tc>
          <w:tcPr>
            <w:tcW w:w="1276" w:type="dxa"/>
          </w:tcPr>
          <w:p w14:paraId="43AFB56E" w14:textId="77777777" w:rsidR="00840D5A" w:rsidRDefault="00840D5A" w:rsidP="00676BE0">
            <w:pPr>
              <w:spacing w:line="252" w:lineRule="auto"/>
              <w:jc w:val="both"/>
              <w:rPr>
                <w:sz w:val="20"/>
              </w:rPr>
            </w:pPr>
            <w:r>
              <w:rPr>
                <w:sz w:val="20"/>
              </w:rPr>
              <w:t>2022-06-17</w:t>
            </w:r>
          </w:p>
          <w:p w14:paraId="43AFB56F" w14:textId="77777777" w:rsidR="00840D5A" w:rsidRPr="000A53D8" w:rsidRDefault="00840D5A" w:rsidP="00676BE0">
            <w:pPr>
              <w:spacing w:line="252" w:lineRule="auto"/>
              <w:jc w:val="both"/>
              <w:rPr>
                <w:sz w:val="20"/>
              </w:rPr>
            </w:pPr>
            <w:r>
              <w:rPr>
                <w:sz w:val="20"/>
              </w:rPr>
              <w:t>Fizikos egzaminas</w:t>
            </w:r>
          </w:p>
        </w:tc>
        <w:tc>
          <w:tcPr>
            <w:tcW w:w="1417" w:type="dxa"/>
          </w:tcPr>
          <w:p w14:paraId="43AFB570" w14:textId="77777777" w:rsidR="00840D5A" w:rsidRDefault="00840D5A" w:rsidP="00676BE0">
            <w:pPr>
              <w:spacing w:line="252" w:lineRule="auto"/>
              <w:jc w:val="both"/>
              <w:rPr>
                <w:sz w:val="20"/>
              </w:rPr>
            </w:pPr>
            <w:r>
              <w:rPr>
                <w:sz w:val="20"/>
              </w:rPr>
              <w:t>Penktadienis</w:t>
            </w:r>
          </w:p>
          <w:p w14:paraId="43AFB571" w14:textId="77777777" w:rsidR="00840D5A" w:rsidRPr="000A53D8" w:rsidRDefault="00840D5A" w:rsidP="00676BE0">
            <w:pPr>
              <w:spacing w:line="252" w:lineRule="auto"/>
              <w:jc w:val="both"/>
              <w:rPr>
                <w:sz w:val="20"/>
              </w:rPr>
            </w:pPr>
          </w:p>
        </w:tc>
        <w:tc>
          <w:tcPr>
            <w:tcW w:w="709" w:type="dxa"/>
          </w:tcPr>
          <w:p w14:paraId="43AFB572" w14:textId="77777777" w:rsidR="00840D5A" w:rsidRPr="000A53D8" w:rsidRDefault="00840D5A" w:rsidP="00676BE0">
            <w:pPr>
              <w:spacing w:line="252" w:lineRule="auto"/>
              <w:jc w:val="both"/>
              <w:rPr>
                <w:sz w:val="20"/>
              </w:rPr>
            </w:pPr>
            <w:r>
              <w:rPr>
                <w:sz w:val="20"/>
              </w:rPr>
              <w:t>I-II</w:t>
            </w:r>
          </w:p>
        </w:tc>
        <w:tc>
          <w:tcPr>
            <w:tcW w:w="2977" w:type="dxa"/>
          </w:tcPr>
          <w:p w14:paraId="43AFB573" w14:textId="77777777" w:rsidR="00840D5A" w:rsidRPr="00E10C55" w:rsidRDefault="00840D5A" w:rsidP="006878F5">
            <w:pPr>
              <w:spacing w:line="252" w:lineRule="auto"/>
              <w:rPr>
                <w:sz w:val="20"/>
              </w:rPr>
            </w:pPr>
            <w:r>
              <w:rPr>
                <w:sz w:val="20"/>
              </w:rPr>
              <w:t>Nuotolinio ugdymo diena</w:t>
            </w:r>
          </w:p>
        </w:tc>
        <w:tc>
          <w:tcPr>
            <w:tcW w:w="1559" w:type="dxa"/>
          </w:tcPr>
          <w:p w14:paraId="43AFB574" w14:textId="77777777" w:rsidR="00840D5A" w:rsidRPr="00E10C55" w:rsidRDefault="00840D5A" w:rsidP="006878F5">
            <w:pPr>
              <w:spacing w:line="252" w:lineRule="auto"/>
              <w:rPr>
                <w:sz w:val="20"/>
              </w:rPr>
            </w:pPr>
            <w:r>
              <w:rPr>
                <w:sz w:val="20"/>
              </w:rPr>
              <w:t>Pamokos</w:t>
            </w:r>
          </w:p>
        </w:tc>
        <w:tc>
          <w:tcPr>
            <w:tcW w:w="1524" w:type="dxa"/>
          </w:tcPr>
          <w:p w14:paraId="43AFB575" w14:textId="77777777" w:rsidR="00840D5A" w:rsidRPr="00E10C55" w:rsidRDefault="00840D5A" w:rsidP="006878F5">
            <w:pPr>
              <w:spacing w:line="252" w:lineRule="auto"/>
              <w:rPr>
                <w:sz w:val="20"/>
              </w:rPr>
            </w:pPr>
            <w:r>
              <w:rPr>
                <w:sz w:val="20"/>
              </w:rPr>
              <w:t>Dalykų mokytojai</w:t>
            </w:r>
          </w:p>
        </w:tc>
      </w:tr>
      <w:tr w:rsidR="00840D5A" w:rsidRPr="00A00604" w14:paraId="43AFB57E" w14:textId="77777777" w:rsidTr="003C671D">
        <w:tc>
          <w:tcPr>
            <w:tcW w:w="568" w:type="dxa"/>
          </w:tcPr>
          <w:p w14:paraId="43AFB577" w14:textId="77777777" w:rsidR="00840D5A" w:rsidRPr="00B926F0" w:rsidRDefault="006B5558" w:rsidP="00676BE0">
            <w:pPr>
              <w:spacing w:line="252" w:lineRule="auto"/>
              <w:jc w:val="both"/>
              <w:rPr>
                <w:sz w:val="20"/>
              </w:rPr>
            </w:pPr>
            <w:r>
              <w:rPr>
                <w:sz w:val="20"/>
              </w:rPr>
              <w:t>2</w:t>
            </w:r>
            <w:r w:rsidR="00840D5A">
              <w:rPr>
                <w:sz w:val="20"/>
              </w:rPr>
              <w:t>2</w:t>
            </w:r>
          </w:p>
        </w:tc>
        <w:tc>
          <w:tcPr>
            <w:tcW w:w="1276" w:type="dxa"/>
          </w:tcPr>
          <w:p w14:paraId="43AFB578" w14:textId="77777777" w:rsidR="00840D5A" w:rsidRPr="00B926F0" w:rsidRDefault="00840D5A" w:rsidP="00676BE0">
            <w:pPr>
              <w:spacing w:line="252" w:lineRule="auto"/>
              <w:jc w:val="both"/>
              <w:rPr>
                <w:sz w:val="20"/>
              </w:rPr>
            </w:pPr>
            <w:r>
              <w:rPr>
                <w:sz w:val="20"/>
              </w:rPr>
              <w:t>2022-06-23</w:t>
            </w:r>
          </w:p>
        </w:tc>
        <w:tc>
          <w:tcPr>
            <w:tcW w:w="1417" w:type="dxa"/>
          </w:tcPr>
          <w:p w14:paraId="43AFB579" w14:textId="77777777" w:rsidR="00840D5A" w:rsidRPr="00B926F0" w:rsidRDefault="00840D5A" w:rsidP="00676BE0">
            <w:pPr>
              <w:spacing w:line="252" w:lineRule="auto"/>
              <w:jc w:val="both"/>
              <w:rPr>
                <w:sz w:val="20"/>
              </w:rPr>
            </w:pPr>
            <w:r>
              <w:rPr>
                <w:sz w:val="20"/>
              </w:rPr>
              <w:t>Ketvirtadienis</w:t>
            </w:r>
          </w:p>
        </w:tc>
        <w:tc>
          <w:tcPr>
            <w:tcW w:w="709" w:type="dxa"/>
          </w:tcPr>
          <w:p w14:paraId="43AFB57A" w14:textId="77777777" w:rsidR="00840D5A" w:rsidRPr="00B926F0" w:rsidRDefault="00840D5A" w:rsidP="00676BE0">
            <w:pPr>
              <w:spacing w:line="252" w:lineRule="auto"/>
              <w:jc w:val="both"/>
              <w:rPr>
                <w:sz w:val="20"/>
              </w:rPr>
            </w:pPr>
            <w:r>
              <w:rPr>
                <w:sz w:val="20"/>
              </w:rPr>
              <w:t>I-II</w:t>
            </w:r>
          </w:p>
        </w:tc>
        <w:tc>
          <w:tcPr>
            <w:tcW w:w="2977" w:type="dxa"/>
          </w:tcPr>
          <w:p w14:paraId="43AFB57B" w14:textId="77777777" w:rsidR="00840D5A" w:rsidRPr="00B926F0" w:rsidRDefault="00840D5A" w:rsidP="00676BE0">
            <w:pPr>
              <w:spacing w:line="252" w:lineRule="auto"/>
              <w:rPr>
                <w:sz w:val="20"/>
              </w:rPr>
            </w:pPr>
            <w:r>
              <w:rPr>
                <w:sz w:val="20"/>
              </w:rPr>
              <w:t>Klasės vadovo diena</w:t>
            </w:r>
          </w:p>
        </w:tc>
        <w:tc>
          <w:tcPr>
            <w:tcW w:w="1559" w:type="dxa"/>
          </w:tcPr>
          <w:p w14:paraId="43AFB57C" w14:textId="77777777" w:rsidR="00840D5A" w:rsidRPr="000A53D8" w:rsidRDefault="00840D5A" w:rsidP="006878F5">
            <w:pPr>
              <w:spacing w:line="252" w:lineRule="auto"/>
              <w:rPr>
                <w:sz w:val="20"/>
              </w:rPr>
            </w:pPr>
            <w:r>
              <w:rPr>
                <w:sz w:val="20"/>
              </w:rPr>
              <w:t>Veiklos ne gimnazijoje</w:t>
            </w:r>
          </w:p>
        </w:tc>
        <w:tc>
          <w:tcPr>
            <w:tcW w:w="1524" w:type="dxa"/>
          </w:tcPr>
          <w:p w14:paraId="43AFB57D" w14:textId="77777777" w:rsidR="00840D5A" w:rsidRPr="000A53D8" w:rsidRDefault="00840D5A" w:rsidP="001A3E17">
            <w:pPr>
              <w:spacing w:line="252" w:lineRule="auto"/>
              <w:rPr>
                <w:sz w:val="20"/>
              </w:rPr>
            </w:pPr>
            <w:r>
              <w:rPr>
                <w:sz w:val="20"/>
              </w:rPr>
              <w:t>I</w:t>
            </w:r>
            <w:r w:rsidR="001A3E17">
              <w:rPr>
                <w:sz w:val="20"/>
              </w:rPr>
              <w:t>-</w:t>
            </w:r>
            <w:r>
              <w:rPr>
                <w:sz w:val="20"/>
              </w:rPr>
              <w:t>II klasių vadovai</w:t>
            </w:r>
          </w:p>
        </w:tc>
      </w:tr>
    </w:tbl>
    <w:p w14:paraId="43AFB57F" w14:textId="77777777" w:rsidR="00380280" w:rsidRPr="00A00604" w:rsidRDefault="00380280" w:rsidP="00380280">
      <w:pPr>
        <w:spacing w:line="252" w:lineRule="auto"/>
        <w:ind w:firstLine="567"/>
        <w:jc w:val="both"/>
        <w:rPr>
          <w:color w:val="FF0000"/>
        </w:rPr>
      </w:pPr>
    </w:p>
    <w:p w14:paraId="43AFB580" w14:textId="77777777" w:rsidR="00380280" w:rsidRDefault="00380280" w:rsidP="00380280">
      <w:pPr>
        <w:spacing w:line="252" w:lineRule="auto"/>
        <w:ind w:firstLine="567"/>
        <w:jc w:val="both"/>
      </w:pPr>
      <w:r>
        <w:t xml:space="preserve">Už pažintinės, kultūrinės, meninės, kūrybinės veiklos vykdymą ir dalyvavimą renginiuose atsakingi klasių vadovai ir dalykų mokytojai. Šios dienos (tematika, laikas) esant reikalui gali būti keičiamos. </w:t>
      </w:r>
    </w:p>
    <w:p w14:paraId="43AFB581" w14:textId="77777777" w:rsidR="005D1519" w:rsidRPr="00AC10F7" w:rsidRDefault="008D68C4" w:rsidP="00F531AC">
      <w:pPr>
        <w:tabs>
          <w:tab w:val="left" w:pos="8325"/>
        </w:tabs>
        <w:ind w:firstLine="567"/>
        <w:jc w:val="both"/>
      </w:pPr>
      <w:r>
        <w:t xml:space="preserve">27. Socialinės pilietinės veiklos organizavimas atsispindi </w:t>
      </w:r>
      <w:r w:rsidR="00FF1601">
        <w:t>ugdymo plano 16.6. p.</w:t>
      </w:r>
    </w:p>
    <w:p w14:paraId="43AFB582" w14:textId="77777777" w:rsidR="00F531AC" w:rsidRPr="00AC10F7" w:rsidRDefault="00F531AC" w:rsidP="009E0AC8">
      <w:pPr>
        <w:ind w:firstLine="567"/>
        <w:jc w:val="both"/>
        <w:textAlignment w:val="baseline"/>
      </w:pPr>
    </w:p>
    <w:p w14:paraId="43AFB583" w14:textId="77777777" w:rsidR="009E0AC8" w:rsidRPr="003A5D8B" w:rsidRDefault="009E0AC8" w:rsidP="00347A8F">
      <w:pPr>
        <w:ind w:firstLine="567"/>
        <w:jc w:val="both"/>
      </w:pPr>
    </w:p>
    <w:p w14:paraId="43AFB584" w14:textId="77777777" w:rsidR="00A639AF" w:rsidRDefault="00A639AF" w:rsidP="00A639AF">
      <w:pPr>
        <w:spacing w:line="259" w:lineRule="auto"/>
        <w:ind w:firstLine="567"/>
        <w:jc w:val="both"/>
        <w:rPr>
          <w:szCs w:val="24"/>
        </w:rPr>
      </w:pPr>
    </w:p>
    <w:p w14:paraId="43AFB585" w14:textId="77777777" w:rsidR="00A639AF" w:rsidRDefault="00A639AF" w:rsidP="00A639AF">
      <w:pPr>
        <w:spacing w:line="259" w:lineRule="auto"/>
        <w:ind w:firstLine="567"/>
        <w:jc w:val="center"/>
        <w:rPr>
          <w:b/>
          <w:szCs w:val="24"/>
        </w:rPr>
      </w:pPr>
      <w:r>
        <w:rPr>
          <w:b/>
          <w:szCs w:val="24"/>
        </w:rPr>
        <w:t>KETVIRTASIS SKIRSNIS</w:t>
      </w:r>
    </w:p>
    <w:p w14:paraId="43AFB586" w14:textId="77777777" w:rsidR="00A639AF" w:rsidRDefault="00A639AF" w:rsidP="00A639AF">
      <w:pPr>
        <w:jc w:val="center"/>
        <w:rPr>
          <w:b/>
          <w:szCs w:val="24"/>
        </w:rPr>
      </w:pPr>
      <w:r>
        <w:rPr>
          <w:b/>
          <w:szCs w:val="24"/>
        </w:rPr>
        <w:t>INDIVIDUALAUS UGDYMO PLANO SUDARYMAS. MOKINIO PAŽANGOS IR PASIEKIMŲ VERTINIMAS</w:t>
      </w:r>
    </w:p>
    <w:p w14:paraId="43AFB587" w14:textId="683CF128" w:rsidR="005030BA" w:rsidRDefault="00503F23" w:rsidP="005030BA">
      <w:pPr>
        <w:ind w:firstLine="567"/>
        <w:jc w:val="both"/>
      </w:pPr>
      <w:r>
        <w:t>28</w:t>
      </w:r>
      <w:r w:rsidR="005030BA" w:rsidRPr="00AB3D2B">
        <w:t>.</w:t>
      </w:r>
      <w:r w:rsidR="005030BA">
        <w:rPr>
          <w:color w:val="FF0000"/>
        </w:rPr>
        <w:t xml:space="preserve"> </w:t>
      </w:r>
      <w:r w:rsidR="005030BA">
        <w:t xml:space="preserve">Siekiant ugdymo turinį individualizuoti ir pritaikyti </w:t>
      </w:r>
      <w:r w:rsidR="002B4DB3">
        <w:t>prie mokinių galimybių</w:t>
      </w:r>
      <w:r w:rsidR="005030BA">
        <w:t xml:space="preserve"> bei poreiki</w:t>
      </w:r>
      <w:r w:rsidR="00E64599">
        <w:t>ų</w:t>
      </w:r>
      <w:r w:rsidR="005030BA">
        <w:t>, sudaromas individualus ugdymo planas mokiniams, kurie mokosi pagal Vidurinio ugdymo programą, mokomiems namuose mokiniams</w:t>
      </w:r>
      <w:r>
        <w:t xml:space="preserve"> ir atvyk</w:t>
      </w:r>
      <w:r w:rsidR="004F5CE6">
        <w:t>siantiems</w:t>
      </w:r>
      <w:r>
        <w:t xml:space="preserve"> mokytis iš užsienio mokiniams</w:t>
      </w:r>
      <w:r w:rsidR="005030BA">
        <w:t>.</w:t>
      </w:r>
    </w:p>
    <w:p w14:paraId="43AFB588" w14:textId="2A89A54A" w:rsidR="005030BA" w:rsidRDefault="004F5CE6" w:rsidP="005030BA">
      <w:pPr>
        <w:ind w:firstLine="567"/>
        <w:jc w:val="both"/>
      </w:pPr>
      <w:bookmarkStart w:id="5" w:name="part_6f22f936f65546768595f17be137c915"/>
      <w:bookmarkEnd w:id="5"/>
      <w:r>
        <w:t>29</w:t>
      </w:r>
      <w:r w:rsidR="005030BA" w:rsidRPr="002A37D4">
        <w:t>. Kiekvienas mokinys</w:t>
      </w:r>
      <w:r w:rsidR="005030BA">
        <w:t>, kuris mokosi pagal Vidurinio ugdymo programą, derindamas su gimnazijos galimybėmis</w:t>
      </w:r>
      <w:r w:rsidR="00097625">
        <w:t>,</w:t>
      </w:r>
      <w:r w:rsidR="005030BA">
        <w:t xml:space="preserve"> susidaro individualų ugdymo planą dvejiems metams. Mokinio individualaus ugdymo plano formą mokiniui siūlo gimnazija (7 PRIEDAS). </w:t>
      </w:r>
    </w:p>
    <w:p w14:paraId="43AFB589" w14:textId="77777777" w:rsidR="005030BA" w:rsidRDefault="00F5316F" w:rsidP="005030BA">
      <w:pPr>
        <w:ind w:firstLine="567"/>
        <w:jc w:val="both"/>
      </w:pPr>
      <w:r>
        <w:t>30</w:t>
      </w:r>
      <w:r w:rsidR="005030BA">
        <w:t xml:space="preserve">. III - IV klasių mokiniai individualų ugdymo planą sudaro rašytine ir elektronine forma dvejiems metams. </w:t>
      </w:r>
    </w:p>
    <w:p w14:paraId="43AFB58A" w14:textId="77777777" w:rsidR="005030BA" w:rsidRDefault="00F5316F" w:rsidP="005030BA">
      <w:pPr>
        <w:shd w:val="clear" w:color="auto" w:fill="FFFFFF"/>
        <w:ind w:firstLine="567"/>
        <w:jc w:val="both"/>
        <w:rPr>
          <w:shd w:val="clear" w:color="auto" w:fill="FFFFFF"/>
        </w:rPr>
      </w:pPr>
      <w:r>
        <w:t>31</w:t>
      </w:r>
      <w:r w:rsidR="005030BA">
        <w:t>. III - IV klasės m</w:t>
      </w:r>
      <w:r w:rsidR="005030BA" w:rsidRPr="00FD5408">
        <w:rPr>
          <w:shd w:val="clear" w:color="auto" w:fill="FFFFFF"/>
        </w:rPr>
        <w:t xml:space="preserve">okinio individualus </w:t>
      </w:r>
      <w:r w:rsidR="005030BA">
        <w:rPr>
          <w:shd w:val="clear" w:color="auto" w:fill="FFFFFF"/>
        </w:rPr>
        <w:t xml:space="preserve">ugdymo </w:t>
      </w:r>
      <w:r w:rsidR="005030BA" w:rsidRPr="00FD5408">
        <w:rPr>
          <w:shd w:val="clear" w:color="auto" w:fill="FFFFFF"/>
        </w:rPr>
        <w:t xml:space="preserve">planas laikomas </w:t>
      </w:r>
      <w:r w:rsidR="005030BA">
        <w:rPr>
          <w:shd w:val="clear" w:color="auto" w:fill="FFFFFF"/>
        </w:rPr>
        <w:t>jo</w:t>
      </w:r>
      <w:r w:rsidR="005030BA" w:rsidRPr="00FD5408">
        <w:rPr>
          <w:shd w:val="clear" w:color="auto" w:fill="FFFFFF"/>
        </w:rPr>
        <w:t xml:space="preserve"> individualiame aplanke</w:t>
      </w:r>
      <w:r w:rsidR="005030BA">
        <w:rPr>
          <w:shd w:val="clear" w:color="auto" w:fill="FFFFFF"/>
        </w:rPr>
        <w:t xml:space="preserve"> ir</w:t>
      </w:r>
      <w:r w:rsidR="005030BA" w:rsidRPr="00FD5408">
        <w:rPr>
          <w:shd w:val="clear" w:color="auto" w:fill="FFFFFF"/>
        </w:rPr>
        <w:t xml:space="preserve"> bent kartą per pusmetį klasės vadovo kartu su mokiniu peržiūrimas ir aptariamas, esant reikalui pagal gimnazijos tvarką (2 PRIEDAS) koreguojamas</w:t>
      </w:r>
      <w:r w:rsidR="005030BA">
        <w:rPr>
          <w:shd w:val="clear" w:color="auto" w:fill="FFFFFF"/>
        </w:rPr>
        <w:t>.</w:t>
      </w:r>
      <w:r w:rsidR="005030BA" w:rsidRPr="00FD5408">
        <w:rPr>
          <w:shd w:val="clear" w:color="auto" w:fill="FFFFFF"/>
        </w:rPr>
        <w:t xml:space="preserve"> Mokinio individualaus plano pusmečio pakeitimus klasės vadovas fiksuoja lapo apačioje</w:t>
      </w:r>
      <w:r w:rsidR="005030BA">
        <w:rPr>
          <w:shd w:val="clear" w:color="auto" w:fill="FFFFFF"/>
        </w:rPr>
        <w:t>,</w:t>
      </w:r>
      <w:r w:rsidR="005030BA" w:rsidRPr="00FD5408">
        <w:rPr>
          <w:shd w:val="clear" w:color="auto" w:fill="FFFFFF"/>
        </w:rPr>
        <w:t xml:space="preserve"> įrašydamas</w:t>
      </w:r>
      <w:r w:rsidR="005030BA">
        <w:rPr>
          <w:shd w:val="clear" w:color="auto" w:fill="FFFFFF"/>
        </w:rPr>
        <w:t>,</w:t>
      </w:r>
      <w:r w:rsidR="005030BA" w:rsidRPr="00FD5408">
        <w:rPr>
          <w:shd w:val="clear" w:color="auto" w:fill="FFFFFF"/>
        </w:rPr>
        <w:t xml:space="preserve"> nuo kada ir kokius pakeitimus mokinys atlieka.</w:t>
      </w:r>
      <w:r w:rsidR="005030BA">
        <w:rPr>
          <w:shd w:val="clear" w:color="auto" w:fill="FFFFFF"/>
        </w:rPr>
        <w:t xml:space="preserve"> Išvykstančiam  arba užbaigusiam Vidurinio ugdymo programą mokiniui individualus ugdymo planas atiduodamas kartu su</w:t>
      </w:r>
      <w:r w:rsidR="004948BC">
        <w:rPr>
          <w:shd w:val="clear" w:color="auto" w:fill="FFFFFF"/>
        </w:rPr>
        <w:t xml:space="preserve"> jo</w:t>
      </w:r>
      <w:r w:rsidR="005030BA">
        <w:rPr>
          <w:shd w:val="clear" w:color="auto" w:fill="FFFFFF"/>
        </w:rPr>
        <w:t xml:space="preserve"> individualiu aplanku.</w:t>
      </w:r>
    </w:p>
    <w:p w14:paraId="43AFB58B" w14:textId="77777777" w:rsidR="005030BA" w:rsidRDefault="00F5316F" w:rsidP="005030BA">
      <w:pPr>
        <w:shd w:val="clear" w:color="auto" w:fill="FFFFFF"/>
        <w:ind w:firstLine="567"/>
        <w:jc w:val="both"/>
      </w:pPr>
      <w:r>
        <w:t>32</w:t>
      </w:r>
      <w:r w:rsidR="005030BA">
        <w:t>. Mokiniams, mokomiems namuose, individualus ugdymo planas sudaromas mokymo namuose laikotarpiu, bendradarbiaujant mokiniui, tėvams (globėjams, rūpintojams), direktoriaus pavaduotojui ugdymui ir klasės vadovui. Individualus ugdymo planas laikomas individualiame</w:t>
      </w:r>
      <w:r w:rsidR="004948BC">
        <w:t xml:space="preserve"> mokinio</w:t>
      </w:r>
      <w:r w:rsidR="005030BA">
        <w:t xml:space="preserve"> aplanke. </w:t>
      </w:r>
    </w:p>
    <w:p w14:paraId="43AFB58C" w14:textId="77777777" w:rsidR="005030BA" w:rsidRDefault="00F5316F" w:rsidP="005030BA">
      <w:pPr>
        <w:shd w:val="clear" w:color="auto" w:fill="FFFFFF"/>
        <w:ind w:firstLine="567"/>
        <w:jc w:val="both"/>
      </w:pPr>
      <w:r>
        <w:t>33</w:t>
      </w:r>
      <w:r w:rsidR="005030BA">
        <w:t xml:space="preserve">. Mokinio individualus ugdymo panas sudaromas ir įgyvendinamas bendradarbiaujant mokiniams, tėvams (globėjams, rūpintojams),  klasių vadovams, direktoriaus pavaduotojui ugdymui, švietimo pagalbos specialistams ir mokytojams. </w:t>
      </w:r>
    </w:p>
    <w:p w14:paraId="43AFB58D" w14:textId="77777777" w:rsidR="00D046CE" w:rsidRDefault="00D046CE" w:rsidP="005030BA">
      <w:pPr>
        <w:shd w:val="clear" w:color="auto" w:fill="FFFFFF"/>
        <w:ind w:firstLine="567"/>
        <w:jc w:val="both"/>
      </w:pPr>
    </w:p>
    <w:p w14:paraId="43AFB58E" w14:textId="77777777" w:rsidR="00D046CE" w:rsidRDefault="00D046CE" w:rsidP="005030BA">
      <w:pPr>
        <w:shd w:val="clear" w:color="auto" w:fill="FFFFFF"/>
        <w:ind w:firstLine="567"/>
        <w:jc w:val="both"/>
      </w:pPr>
    </w:p>
    <w:p w14:paraId="43AFB58F" w14:textId="77777777" w:rsidR="00D046CE" w:rsidRDefault="00D046CE" w:rsidP="005030BA">
      <w:pPr>
        <w:shd w:val="clear" w:color="auto" w:fill="FFFFFF"/>
        <w:ind w:firstLine="567"/>
        <w:jc w:val="both"/>
      </w:pPr>
    </w:p>
    <w:p w14:paraId="43AFB590" w14:textId="77777777" w:rsidR="00D046CE" w:rsidRDefault="00D046CE" w:rsidP="005030BA">
      <w:pPr>
        <w:shd w:val="clear" w:color="auto" w:fill="FFFFFF"/>
        <w:ind w:firstLine="567"/>
        <w:jc w:val="both"/>
      </w:pPr>
    </w:p>
    <w:p w14:paraId="43AFB591" w14:textId="77777777" w:rsidR="00D046CE" w:rsidRDefault="00D046CE" w:rsidP="005030BA">
      <w:pPr>
        <w:shd w:val="clear" w:color="auto" w:fill="FFFFFF"/>
        <w:ind w:firstLine="567"/>
        <w:jc w:val="both"/>
      </w:pPr>
    </w:p>
    <w:p w14:paraId="43AFB592" w14:textId="77777777" w:rsidR="00D046CE" w:rsidRDefault="00D046CE" w:rsidP="005030BA">
      <w:pPr>
        <w:shd w:val="clear" w:color="auto" w:fill="FFFFFF"/>
        <w:ind w:firstLine="567"/>
        <w:jc w:val="both"/>
      </w:pPr>
    </w:p>
    <w:p w14:paraId="43AFB593" w14:textId="77777777" w:rsidR="00D046CE" w:rsidRDefault="00D046CE" w:rsidP="005030BA">
      <w:pPr>
        <w:shd w:val="clear" w:color="auto" w:fill="FFFFFF"/>
        <w:ind w:firstLine="567"/>
        <w:jc w:val="both"/>
      </w:pPr>
    </w:p>
    <w:p w14:paraId="43AFB594" w14:textId="77777777" w:rsidR="00D046CE" w:rsidRDefault="00D046CE" w:rsidP="005030BA">
      <w:pPr>
        <w:shd w:val="clear" w:color="auto" w:fill="FFFFFF"/>
        <w:ind w:firstLine="567"/>
        <w:jc w:val="both"/>
      </w:pPr>
    </w:p>
    <w:p w14:paraId="43AFB595" w14:textId="77777777" w:rsidR="00D046CE" w:rsidRDefault="00D046CE" w:rsidP="005030BA">
      <w:pPr>
        <w:shd w:val="clear" w:color="auto" w:fill="FFFFFF"/>
        <w:ind w:firstLine="567"/>
        <w:jc w:val="both"/>
      </w:pPr>
    </w:p>
    <w:p w14:paraId="43AFB596" w14:textId="77777777" w:rsidR="00693267" w:rsidRDefault="00693267" w:rsidP="005030BA">
      <w:pPr>
        <w:shd w:val="clear" w:color="auto" w:fill="FFFFFF"/>
        <w:ind w:firstLine="567"/>
        <w:jc w:val="both"/>
      </w:pPr>
    </w:p>
    <w:p w14:paraId="43AFB597" w14:textId="77777777" w:rsidR="00693267" w:rsidRDefault="00693267" w:rsidP="005030BA">
      <w:pPr>
        <w:shd w:val="clear" w:color="auto" w:fill="FFFFFF"/>
        <w:ind w:firstLine="567"/>
        <w:jc w:val="both"/>
      </w:pPr>
    </w:p>
    <w:p w14:paraId="43AFB598" w14:textId="77777777" w:rsidR="00693267" w:rsidRDefault="00693267" w:rsidP="005030BA">
      <w:pPr>
        <w:shd w:val="clear" w:color="auto" w:fill="FFFFFF"/>
        <w:ind w:firstLine="567"/>
        <w:jc w:val="both"/>
      </w:pPr>
    </w:p>
    <w:p w14:paraId="43AFB599" w14:textId="77777777" w:rsidR="00693267" w:rsidRDefault="00693267" w:rsidP="005030BA">
      <w:pPr>
        <w:shd w:val="clear" w:color="auto" w:fill="FFFFFF"/>
        <w:ind w:firstLine="567"/>
        <w:jc w:val="both"/>
      </w:pPr>
    </w:p>
    <w:p w14:paraId="43AFB59A" w14:textId="77777777" w:rsidR="00693267" w:rsidRDefault="00693267" w:rsidP="005030BA">
      <w:pPr>
        <w:shd w:val="clear" w:color="auto" w:fill="FFFFFF"/>
        <w:ind w:firstLine="567"/>
        <w:jc w:val="both"/>
      </w:pPr>
    </w:p>
    <w:p w14:paraId="43AFB59B" w14:textId="77777777" w:rsidR="00693267" w:rsidRDefault="00693267" w:rsidP="005030BA">
      <w:pPr>
        <w:shd w:val="clear" w:color="auto" w:fill="FFFFFF"/>
        <w:ind w:firstLine="567"/>
        <w:jc w:val="both"/>
      </w:pPr>
    </w:p>
    <w:p w14:paraId="43AFB59C" w14:textId="77777777" w:rsidR="00693267" w:rsidRDefault="00693267" w:rsidP="005030BA">
      <w:pPr>
        <w:shd w:val="clear" w:color="auto" w:fill="FFFFFF"/>
        <w:ind w:firstLine="567"/>
        <w:jc w:val="both"/>
      </w:pPr>
    </w:p>
    <w:p w14:paraId="43AFB59D" w14:textId="77777777" w:rsidR="00693267" w:rsidRDefault="00693267" w:rsidP="005030BA">
      <w:pPr>
        <w:shd w:val="clear" w:color="auto" w:fill="FFFFFF"/>
        <w:ind w:firstLine="567"/>
        <w:jc w:val="both"/>
      </w:pPr>
    </w:p>
    <w:p w14:paraId="43AFB59E" w14:textId="77777777" w:rsidR="00693267" w:rsidRDefault="00693267" w:rsidP="005030BA">
      <w:pPr>
        <w:shd w:val="clear" w:color="auto" w:fill="FFFFFF"/>
        <w:ind w:firstLine="567"/>
        <w:jc w:val="both"/>
      </w:pPr>
    </w:p>
    <w:p w14:paraId="43AFB59F" w14:textId="77777777" w:rsidR="00693267" w:rsidRDefault="00693267" w:rsidP="005030BA">
      <w:pPr>
        <w:shd w:val="clear" w:color="auto" w:fill="FFFFFF"/>
        <w:ind w:firstLine="567"/>
        <w:jc w:val="both"/>
      </w:pPr>
    </w:p>
    <w:p w14:paraId="43AFB5A0" w14:textId="77777777" w:rsidR="00693267" w:rsidRDefault="00693267" w:rsidP="005030BA">
      <w:pPr>
        <w:shd w:val="clear" w:color="auto" w:fill="FFFFFF"/>
        <w:ind w:firstLine="567"/>
        <w:jc w:val="both"/>
      </w:pPr>
    </w:p>
    <w:p w14:paraId="43AFB5A1" w14:textId="77777777" w:rsidR="00693267" w:rsidRDefault="00693267" w:rsidP="005030BA">
      <w:pPr>
        <w:shd w:val="clear" w:color="auto" w:fill="FFFFFF"/>
        <w:ind w:firstLine="567"/>
        <w:jc w:val="both"/>
      </w:pPr>
    </w:p>
    <w:p w14:paraId="43AFB5A2" w14:textId="77777777" w:rsidR="00693267" w:rsidRDefault="00693267" w:rsidP="005030BA">
      <w:pPr>
        <w:shd w:val="clear" w:color="auto" w:fill="FFFFFF"/>
        <w:ind w:firstLine="567"/>
        <w:jc w:val="both"/>
      </w:pPr>
    </w:p>
    <w:p w14:paraId="43AFB5A3" w14:textId="77777777" w:rsidR="00D046CE" w:rsidRDefault="00D046CE" w:rsidP="005030BA">
      <w:pPr>
        <w:shd w:val="clear" w:color="auto" w:fill="FFFFFF"/>
        <w:ind w:firstLine="567"/>
        <w:jc w:val="both"/>
      </w:pPr>
    </w:p>
    <w:p w14:paraId="43AFB5A4" w14:textId="77777777" w:rsidR="00D046CE" w:rsidRDefault="00D046CE" w:rsidP="005030BA">
      <w:pPr>
        <w:shd w:val="clear" w:color="auto" w:fill="FFFFFF"/>
        <w:ind w:firstLine="567"/>
        <w:jc w:val="both"/>
      </w:pPr>
    </w:p>
    <w:p w14:paraId="43AFB5A5" w14:textId="77777777" w:rsidR="00D046CE" w:rsidRDefault="00D046CE" w:rsidP="005030BA">
      <w:pPr>
        <w:shd w:val="clear" w:color="auto" w:fill="FFFFFF"/>
        <w:ind w:firstLine="567"/>
        <w:jc w:val="both"/>
      </w:pPr>
    </w:p>
    <w:p w14:paraId="43AFB5BE" w14:textId="77777777" w:rsidR="00B36CF3" w:rsidRPr="003F28F3" w:rsidRDefault="00B36CF3" w:rsidP="00B36CF3">
      <w:pPr>
        <w:jc w:val="right"/>
        <w:outlineLvl w:val="0"/>
      </w:pPr>
      <w:r w:rsidRPr="003F28F3">
        <w:lastRenderedPageBreak/>
        <w:t>2 PRIEDAS</w:t>
      </w:r>
    </w:p>
    <w:p w14:paraId="43AFB5BF" w14:textId="77777777" w:rsidR="00B36CF3" w:rsidRPr="003F28F3" w:rsidRDefault="00B36CF3" w:rsidP="00B36CF3">
      <w:pPr>
        <w:pStyle w:val="Pagrindinistekstas"/>
        <w:jc w:val="center"/>
        <w:rPr>
          <w:b/>
        </w:rPr>
      </w:pPr>
      <w:r w:rsidRPr="003F28F3">
        <w:rPr>
          <w:b/>
        </w:rPr>
        <w:t>MOKINIO PASIRINKTO DALYKO, DALYKO KURSO AR DALYKO MODULIO, MOKĖJIMO LYGIO, GRUPĖS KEITIMO ARBA PASIRINKTO DALYKO, DALYKO KURSO AR DALYKO MODULIO ATSISAKYMO IR NAUJO PASIRINKIMO TVARKA III-IV GIMNAZIJOS KLASIŲ MOKINIAMS 20</w:t>
      </w:r>
      <w:r>
        <w:rPr>
          <w:b/>
        </w:rPr>
        <w:t>21</w:t>
      </w:r>
      <w:r w:rsidRPr="003F28F3">
        <w:rPr>
          <w:b/>
        </w:rPr>
        <w:t>-20</w:t>
      </w:r>
      <w:r>
        <w:rPr>
          <w:b/>
        </w:rPr>
        <w:t>22</w:t>
      </w:r>
      <w:r w:rsidRPr="003F28F3">
        <w:rPr>
          <w:b/>
        </w:rPr>
        <w:t xml:space="preserve"> M. M.</w:t>
      </w:r>
    </w:p>
    <w:p w14:paraId="43AFB5C0" w14:textId="77777777" w:rsidR="00B36CF3" w:rsidRPr="003F28F3" w:rsidRDefault="00B36CF3" w:rsidP="00B36CF3">
      <w:pPr>
        <w:pStyle w:val="Pagrindiniotekstotrauka"/>
        <w:tabs>
          <w:tab w:val="left" w:pos="540"/>
        </w:tabs>
        <w:ind w:left="0"/>
        <w:jc w:val="both"/>
      </w:pPr>
      <w:r w:rsidRPr="003F28F3">
        <w:rPr>
          <w:b/>
          <w:bCs/>
        </w:rPr>
        <w:t xml:space="preserve">         1.</w:t>
      </w:r>
      <w:r w:rsidRPr="003F28F3">
        <w:t xml:space="preserve"> Keisti ar naujai pasirinkti dalyką, kursą, modulį mokėjimo lygį, grupę galima  vieną kartą per dvejus mokslo metus: III klasės 1-ojo arba 2-ojo arba  IV klasės 1-ojo pusmečio pabaigoje . Atsisakyti mokomojo dalyko ir/ar modulio</w:t>
      </w:r>
      <w:r>
        <w:t>, pasirinkti išlyginamąjį modulį</w:t>
      </w:r>
      <w:r w:rsidRPr="003F28F3">
        <w:t xml:space="preserve"> galima  kiekvieno pusmečio pabaigoje.</w:t>
      </w:r>
    </w:p>
    <w:p w14:paraId="43AFB5C1" w14:textId="77777777" w:rsidR="00B36CF3" w:rsidRPr="003F28F3" w:rsidRDefault="00B36CF3" w:rsidP="00B36CF3">
      <w:pPr>
        <w:pStyle w:val="Pagrindiniotekstotrauka"/>
        <w:tabs>
          <w:tab w:val="left" w:pos="540"/>
        </w:tabs>
        <w:ind w:left="0"/>
        <w:jc w:val="both"/>
      </w:pPr>
      <w:r w:rsidRPr="003F28F3">
        <w:rPr>
          <w:b/>
          <w:bCs/>
        </w:rPr>
        <w:t xml:space="preserve">        2.</w:t>
      </w:r>
      <w:r w:rsidRPr="003F28F3">
        <w:t xml:space="preserve"> Mokinys, pageidaujantis atlikti pakeitimus:</w:t>
      </w:r>
      <w:r w:rsidRPr="003F28F3">
        <w:tab/>
      </w:r>
    </w:p>
    <w:p w14:paraId="43AFB5C2" w14:textId="34139AED" w:rsidR="00B36CF3" w:rsidRPr="003F28F3" w:rsidRDefault="00B36CF3" w:rsidP="00B36CF3">
      <w:pPr>
        <w:pStyle w:val="Pagrindiniotekstotrauka"/>
        <w:tabs>
          <w:tab w:val="left" w:pos="540"/>
        </w:tabs>
        <w:ind w:left="0"/>
        <w:jc w:val="both"/>
      </w:pPr>
      <w:r w:rsidRPr="003F28F3">
        <w:rPr>
          <w:b/>
          <w:bCs/>
        </w:rPr>
        <w:t xml:space="preserve">        2.1.</w:t>
      </w:r>
      <w:r>
        <w:t xml:space="preserve"> </w:t>
      </w:r>
      <w:r w:rsidR="00E05F2C">
        <w:t>s</w:t>
      </w:r>
      <w:r w:rsidRPr="003F28F3">
        <w:t>u klasės vadovu aptaria ugdymo plano, grupių  pakeitimų galimybes ir pildo specialios formos motyvuotą prašymą  gimnazijos direktoriui. Prašymo formą išduoda d</w:t>
      </w:r>
      <w:r>
        <w:t>irektoriaus pavaduotoja ugdymui</w:t>
      </w:r>
      <w:r w:rsidR="005F795A">
        <w:t>;</w:t>
      </w:r>
    </w:p>
    <w:p w14:paraId="43AFB5C3" w14:textId="3388B745" w:rsidR="00B36CF3" w:rsidRPr="003F28F3" w:rsidRDefault="00B36CF3" w:rsidP="00B36CF3">
      <w:pPr>
        <w:pStyle w:val="Pagrindiniotekstotrauka2"/>
        <w:tabs>
          <w:tab w:val="left" w:pos="540"/>
        </w:tabs>
        <w:spacing w:line="240" w:lineRule="auto"/>
        <w:ind w:left="0"/>
        <w:jc w:val="both"/>
      </w:pPr>
      <w:r w:rsidRPr="003F28F3">
        <w:rPr>
          <w:b/>
        </w:rPr>
        <w:t xml:space="preserve">        2.2. </w:t>
      </w:r>
      <w:r w:rsidR="005F795A">
        <w:t>k</w:t>
      </w:r>
      <w:r w:rsidRPr="003F28F3">
        <w:t>lasės vadovas organizuoja atitinkamo dalyko mokytojo, mokinio ir tėvų</w:t>
      </w:r>
      <w:r>
        <w:t xml:space="preserve"> </w:t>
      </w:r>
      <w:r w:rsidRPr="003F28F3">
        <w:t>(rūpintojų) bendrą susitikimą, aptaria numatomo pakeitimo priežastis ir galimybes, užbaigia pildyti prašymą</w:t>
      </w:r>
      <w:r w:rsidR="005F795A">
        <w:t>;</w:t>
      </w:r>
    </w:p>
    <w:p w14:paraId="43AFB5C4" w14:textId="50E143F4" w:rsidR="00B36CF3" w:rsidRPr="003F28F3" w:rsidRDefault="00B36CF3" w:rsidP="00B36CF3">
      <w:pPr>
        <w:pStyle w:val="Pagrindiniotekstotrauka2"/>
        <w:spacing w:line="240" w:lineRule="auto"/>
        <w:ind w:left="480"/>
        <w:jc w:val="both"/>
      </w:pPr>
      <w:r w:rsidRPr="003F28F3">
        <w:rPr>
          <w:b/>
        </w:rPr>
        <w:t>2.3</w:t>
      </w:r>
      <w:r w:rsidRPr="003F28F3">
        <w:t xml:space="preserve">. </w:t>
      </w:r>
      <w:r w:rsidR="005F795A">
        <w:t>p</w:t>
      </w:r>
      <w:r w:rsidRPr="003F28F3">
        <w:t>rašymas pateikiamas direktoriaus pavaduotojai ugdymui ir registruojamas raštinėje:</w:t>
      </w:r>
    </w:p>
    <w:p w14:paraId="43AFB5C5" w14:textId="77777777" w:rsidR="00B36CF3" w:rsidRPr="003F28F3" w:rsidRDefault="00B36CF3" w:rsidP="00B36CF3">
      <w:pPr>
        <w:pStyle w:val="Pagrindiniotekstotrauka2"/>
        <w:numPr>
          <w:ilvl w:val="0"/>
          <w:numId w:val="29"/>
        </w:numPr>
        <w:spacing w:line="240" w:lineRule="auto"/>
        <w:jc w:val="both"/>
      </w:pPr>
      <w:r w:rsidRPr="003F28F3">
        <w:t xml:space="preserve">iki </w:t>
      </w:r>
      <w:r w:rsidRPr="003F28F3">
        <w:rPr>
          <w:b/>
        </w:rPr>
        <w:t>20</w:t>
      </w:r>
      <w:r>
        <w:rPr>
          <w:b/>
        </w:rPr>
        <w:t>21</w:t>
      </w:r>
      <w:r w:rsidRPr="003F28F3">
        <w:rPr>
          <w:b/>
        </w:rPr>
        <w:t>-11-</w:t>
      </w:r>
      <w:r>
        <w:rPr>
          <w:b/>
        </w:rPr>
        <w:t>19</w:t>
      </w:r>
      <w:r w:rsidRPr="003F28F3">
        <w:t>, jei pakeitimus nori atlikti pirmojo pusmečio pabaigoje;</w:t>
      </w:r>
    </w:p>
    <w:p w14:paraId="43AFB5C6" w14:textId="77777777" w:rsidR="00B36CF3" w:rsidRPr="003F28F3" w:rsidRDefault="00B36CF3" w:rsidP="00B36CF3">
      <w:pPr>
        <w:pStyle w:val="Pagrindiniotekstotrauka2"/>
        <w:numPr>
          <w:ilvl w:val="0"/>
          <w:numId w:val="29"/>
        </w:numPr>
        <w:spacing w:line="240" w:lineRule="auto"/>
        <w:jc w:val="both"/>
      </w:pPr>
      <w:r w:rsidRPr="003F28F3">
        <w:t xml:space="preserve">iki </w:t>
      </w:r>
      <w:r w:rsidRPr="003F28F3">
        <w:rPr>
          <w:b/>
          <w:bCs/>
        </w:rPr>
        <w:t>20</w:t>
      </w:r>
      <w:r>
        <w:rPr>
          <w:b/>
          <w:bCs/>
        </w:rPr>
        <w:t>22</w:t>
      </w:r>
      <w:r w:rsidRPr="003F28F3">
        <w:rPr>
          <w:b/>
          <w:bCs/>
        </w:rPr>
        <w:t>-04-</w:t>
      </w:r>
      <w:r>
        <w:rPr>
          <w:b/>
          <w:bCs/>
        </w:rPr>
        <w:t>15</w:t>
      </w:r>
      <w:r w:rsidRPr="003F28F3">
        <w:t>, jei pakeitimus nori atlikti mokslo metų pabaigoje.</w:t>
      </w:r>
    </w:p>
    <w:p w14:paraId="43AFB5C7" w14:textId="77777777" w:rsidR="00B36CF3" w:rsidRPr="003F28F3" w:rsidRDefault="00B36CF3" w:rsidP="00B36CF3">
      <w:pPr>
        <w:pStyle w:val="Pagrindiniotekstotrauka2"/>
        <w:spacing w:line="240" w:lineRule="auto"/>
        <w:ind w:left="0"/>
        <w:jc w:val="both"/>
      </w:pPr>
      <w:r w:rsidRPr="003F28F3">
        <w:rPr>
          <w:b/>
          <w:bCs/>
        </w:rPr>
        <w:t xml:space="preserve">        3. </w:t>
      </w:r>
      <w:r w:rsidRPr="003F28F3">
        <w:t>Gimnazijos direktoriaus pavaduotoja ugdymui koreguoja mokinio individualų ugdymo planą, numato pakeitimo galimybes,  paskelbia gimnazijos mokiniams ir mokytojams numatomus pasikeitimus grupėse bei atsiskaitymo ir įskaitų išlaikymo laikotarpius.</w:t>
      </w:r>
    </w:p>
    <w:p w14:paraId="43AFB5C8" w14:textId="77777777" w:rsidR="00B36CF3" w:rsidRPr="003F28F3" w:rsidRDefault="00B36CF3" w:rsidP="00B36CF3">
      <w:pPr>
        <w:tabs>
          <w:tab w:val="left" w:pos="540"/>
          <w:tab w:val="left" w:pos="567"/>
        </w:tabs>
        <w:jc w:val="both"/>
      </w:pPr>
      <w:r w:rsidRPr="003F28F3">
        <w:rPr>
          <w:b/>
          <w:bCs/>
        </w:rPr>
        <w:t xml:space="preserve">        4. </w:t>
      </w:r>
      <w:r w:rsidRPr="003F28F3">
        <w:t>Mokinys iki nurodytos datos išlaiko įskaitas. Neišlaikius įskaitų, pakeitimai neatliekami.</w:t>
      </w:r>
    </w:p>
    <w:p w14:paraId="43AFB5C9" w14:textId="77777777" w:rsidR="00B36CF3" w:rsidRPr="003F28F3" w:rsidRDefault="00B36CF3" w:rsidP="00B36CF3">
      <w:pPr>
        <w:pStyle w:val="Pagrindiniotekstotrauka"/>
        <w:ind w:left="0"/>
        <w:jc w:val="both"/>
      </w:pPr>
      <w:r w:rsidRPr="003F28F3">
        <w:rPr>
          <w:b/>
          <w:bCs/>
        </w:rPr>
        <w:t xml:space="preserve">        5. </w:t>
      </w:r>
      <w:r w:rsidRPr="003F28F3">
        <w:t xml:space="preserve">Gimnazijos direktorius paskutinę pusmečio dieną rašo įsakymą dėl dalykų, kursų, modulių, grupių pakeitimo, paskelbia mokiniams ir mokytojams. </w:t>
      </w:r>
    </w:p>
    <w:p w14:paraId="43AFB5CA" w14:textId="77777777" w:rsidR="00B36CF3" w:rsidRPr="003F28F3" w:rsidRDefault="00B36CF3" w:rsidP="00B36CF3">
      <w:pPr>
        <w:pStyle w:val="Pagrindiniotekstotrauka"/>
        <w:ind w:left="0"/>
        <w:jc w:val="both"/>
      </w:pPr>
      <w:r w:rsidRPr="003F28F3">
        <w:rPr>
          <w:b/>
          <w:bCs/>
        </w:rPr>
        <w:t xml:space="preserve">        6.</w:t>
      </w:r>
      <w:r w:rsidRPr="003F28F3">
        <w:t xml:space="preserve"> Pakeitimai atliekami pagal galimybes, atsižvelgiant į tvarkaraštį, mokinių skaičių grupėje, tarifikacinius pasikeitimus, pageidaujamo pakeitimo motyvaciją ir kt. Vieno dalyko pakeitimas gali  daryti įtaką kitų dalykų (mokytojų, grupių) pasikeitimui.  </w:t>
      </w:r>
    </w:p>
    <w:p w14:paraId="43AFB5CB" w14:textId="77777777" w:rsidR="00B36CF3" w:rsidRPr="003F28F3" w:rsidRDefault="00B36CF3" w:rsidP="00B36CF3">
      <w:pPr>
        <w:pStyle w:val="Pagrindiniotekstotrauka"/>
        <w:tabs>
          <w:tab w:val="left" w:pos="540"/>
        </w:tabs>
        <w:ind w:left="0"/>
        <w:jc w:val="both"/>
      </w:pPr>
      <w:r w:rsidRPr="003F28F3">
        <w:rPr>
          <w:b/>
          <w:bCs/>
        </w:rPr>
        <w:t xml:space="preserve">        7.</w:t>
      </w:r>
      <w:r w:rsidRPr="003F28F3">
        <w:t xml:space="preserve">  </w:t>
      </w:r>
      <w:r w:rsidRPr="003F28F3">
        <w:rPr>
          <w:b/>
          <w:bCs/>
        </w:rPr>
        <w:t>III</w:t>
      </w:r>
      <w:r w:rsidRPr="003F28F3">
        <w:rPr>
          <w:b/>
          <w:bCs/>
          <w:sz w:val="40"/>
          <w:szCs w:val="40"/>
        </w:rPr>
        <w:t xml:space="preserve"> </w:t>
      </w:r>
      <w:r w:rsidRPr="003F28F3">
        <w:rPr>
          <w:b/>
          <w:bCs/>
        </w:rPr>
        <w:t xml:space="preserve">klasės mokinys </w:t>
      </w:r>
      <w:r w:rsidRPr="003F28F3">
        <w:t xml:space="preserve">keisti dalyko programą ar programos kursą gali, atsiskaitęs (išlaikęs įskaitą) iš to dalyko programos  kurso ar dalyko programos kursų  bei mokėjimo lygio skirtumų. Įskaitos pažymys, prie jo pažymint kursą raidėmis B (bendrasis) arba A (išplėstinis), B1 arba B2 lygis įrašomi stulpelyje prieš pusmečio  pažymius. Pusmečio pažymys, aukštinant kursą, mokėjimo lygį arba renkantis naują mokomąjį dalyką, išvedamas iš bendrojo kurso, B1 mokėjimo lygio ir/arba įskaitos įvertinimų. Mokiniui, kuris mokysis pagal programos bendrąjį kursą arba B1 mokėjimo lygį ir kurį tenkina turimas išplėstinio kurso ar B1 mokėjimo lygio įvertinimas, įskaitos laikyti nereikia. Jei keisdamas kursą iš A į B arba iš B1 į B2 mokinys nori laikyti įskaitą, tai turi atsispindėti jo prašyme. Žeminant kursą ar mokėjimo lygį, įskaitos pažymys laikomas pusmečio arba metiniu įvertinimu.  </w:t>
      </w:r>
    </w:p>
    <w:p w14:paraId="43AFB5CC" w14:textId="77777777" w:rsidR="00B36CF3" w:rsidRPr="003F28F3" w:rsidRDefault="00B36CF3" w:rsidP="00B36CF3">
      <w:pPr>
        <w:pStyle w:val="Pagrindiniotekstotrauka"/>
        <w:ind w:left="0"/>
        <w:jc w:val="both"/>
      </w:pPr>
      <w:r w:rsidRPr="003F28F3">
        <w:rPr>
          <w:b/>
          <w:bCs/>
        </w:rPr>
        <w:t xml:space="preserve">         8.</w:t>
      </w:r>
      <w:r w:rsidRPr="003F28F3">
        <w:rPr>
          <w:b/>
          <w:bCs/>
          <w:sz w:val="40"/>
          <w:szCs w:val="40"/>
        </w:rPr>
        <w:t xml:space="preserve"> </w:t>
      </w:r>
      <w:r w:rsidRPr="003F28F3">
        <w:rPr>
          <w:b/>
          <w:bCs/>
        </w:rPr>
        <w:t>IV klasės mokinys</w:t>
      </w:r>
      <w:r w:rsidRPr="003F28F3">
        <w:rPr>
          <w:b/>
          <w:bCs/>
          <w:sz w:val="40"/>
          <w:szCs w:val="40"/>
        </w:rPr>
        <w:t xml:space="preserve"> </w:t>
      </w:r>
      <w:r w:rsidRPr="003F28F3">
        <w:t xml:space="preserve">keisti dalyko programą ar programos kursą gali, atsiskaitęs (išlaikęs įskaitą) iš to dalyko programos  kurso ar dalyko programos kursų skirtumų. Įskaitos pažymys, prie jo pažymint kursą raidėmis B (bendrasis) arba A (išplėstinis), įrašomi stulpelyje prieš pusmečio  pažymius. Pusmečio pažymys, aukštinant kursą arba renkantis naują mokomąjį dalyką, išvedamas iš bendrojo kurso ir/arba įskaitos įvertinimų. Mokiniui, kuris mokysis pagal programos bendrąjį kursą ir kurį tenkina turimas išplėstinio kurso įvertinimas, įskaitos laikyti nereikia. Jei keisdamas kursą iš A į B mokinys nori laikyti įskaitą, tai turi atsispindėti jo prašyme. Žeminant kursą, įskaitos pažymys laikomas pusmečio arba metiniu įvertinimu. </w:t>
      </w:r>
    </w:p>
    <w:p w14:paraId="43AFB5CD" w14:textId="77777777" w:rsidR="00B36CF3" w:rsidRDefault="00B36CF3" w:rsidP="00B36CF3">
      <w:pPr>
        <w:pStyle w:val="Pagrindiniotekstotrauka"/>
        <w:ind w:left="0"/>
        <w:jc w:val="both"/>
      </w:pPr>
    </w:p>
    <w:p w14:paraId="43AFB5CE" w14:textId="77777777" w:rsidR="00B36CF3" w:rsidRDefault="00B36CF3" w:rsidP="00B36CF3">
      <w:pPr>
        <w:pStyle w:val="Pagrindiniotekstotrauka"/>
        <w:ind w:left="0"/>
        <w:jc w:val="both"/>
      </w:pPr>
    </w:p>
    <w:p w14:paraId="43AFB5CF" w14:textId="77777777" w:rsidR="00693267" w:rsidRDefault="00693267" w:rsidP="00B36CF3">
      <w:pPr>
        <w:pStyle w:val="Pagrindiniotekstotrauka"/>
        <w:ind w:left="0"/>
        <w:jc w:val="both"/>
      </w:pPr>
    </w:p>
    <w:p w14:paraId="43AFB5D0" w14:textId="77777777" w:rsidR="00693267" w:rsidRDefault="00693267" w:rsidP="00B36CF3">
      <w:pPr>
        <w:pStyle w:val="Pagrindiniotekstotrauka"/>
        <w:ind w:left="0"/>
        <w:jc w:val="both"/>
      </w:pPr>
    </w:p>
    <w:p w14:paraId="43AFB5D1" w14:textId="77777777" w:rsidR="00B36CF3" w:rsidRDefault="00B36CF3" w:rsidP="005030BA">
      <w:pPr>
        <w:shd w:val="clear" w:color="auto" w:fill="FFFFFF"/>
        <w:ind w:firstLine="567"/>
        <w:jc w:val="both"/>
      </w:pPr>
    </w:p>
    <w:p w14:paraId="43AFB5D2" w14:textId="77777777" w:rsidR="000A5906" w:rsidRPr="004346DE" w:rsidRDefault="000A5906" w:rsidP="000A5906">
      <w:pPr>
        <w:shd w:val="clear" w:color="auto" w:fill="FFFFFF"/>
        <w:ind w:firstLine="567"/>
        <w:jc w:val="right"/>
        <w:rPr>
          <w:sz w:val="16"/>
          <w:szCs w:val="16"/>
        </w:rPr>
      </w:pPr>
      <w:r w:rsidRPr="004346DE">
        <w:rPr>
          <w:sz w:val="16"/>
          <w:szCs w:val="16"/>
        </w:rPr>
        <w:lastRenderedPageBreak/>
        <w:t>7 PRIEDAS</w:t>
      </w:r>
    </w:p>
    <w:p w14:paraId="43AFB5D3" w14:textId="77777777" w:rsidR="000A5906" w:rsidRDefault="000A5906" w:rsidP="000A5906">
      <w:pPr>
        <w:jc w:val="center"/>
        <w:outlineLvl w:val="0"/>
        <w:rPr>
          <w:sz w:val="16"/>
        </w:rPr>
      </w:pPr>
      <w:r>
        <w:rPr>
          <w:sz w:val="16"/>
        </w:rPr>
        <w:t xml:space="preserve">PLUNGĖS ,,SAULĖS” GIMNAZIJOS III----------------KLASĖS                                                                          </w:t>
      </w:r>
    </w:p>
    <w:p w14:paraId="43AFB5D4" w14:textId="77777777" w:rsidR="000A5906" w:rsidRDefault="000A5906" w:rsidP="000A5906">
      <w:pPr>
        <w:outlineLvl w:val="0"/>
        <w:rPr>
          <w:sz w:val="16"/>
        </w:rPr>
      </w:pPr>
      <w:r>
        <w:rPr>
          <w:sz w:val="16"/>
        </w:rPr>
        <w:t>MOKINĖS(IO)---------------------------------------------------------------------------------------INDIVIDUALUS UGDYMO PLANAS</w:t>
      </w:r>
    </w:p>
    <w:p w14:paraId="43AFB5D5" w14:textId="77777777" w:rsidR="000A5906" w:rsidRDefault="000A5906" w:rsidP="000A5906">
      <w:pPr>
        <w:outlineLvl w:val="0"/>
        <w:rPr>
          <w:sz w:val="16"/>
        </w:rPr>
      </w:pPr>
      <w:r>
        <w:rPr>
          <w:sz w:val="16"/>
        </w:rPr>
        <w:t xml:space="preserve">                                                 VARDAS, PAVARDĖ</w:t>
      </w:r>
    </w:p>
    <w:tbl>
      <w:tblPr>
        <w:tblW w:w="108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9"/>
        <w:gridCol w:w="709"/>
        <w:gridCol w:w="708"/>
        <w:gridCol w:w="709"/>
        <w:gridCol w:w="709"/>
        <w:gridCol w:w="567"/>
        <w:gridCol w:w="40"/>
        <w:gridCol w:w="669"/>
        <w:gridCol w:w="708"/>
        <w:gridCol w:w="709"/>
        <w:gridCol w:w="794"/>
        <w:gridCol w:w="35"/>
        <w:gridCol w:w="683"/>
        <w:gridCol w:w="1701"/>
      </w:tblGrid>
      <w:tr w:rsidR="000A5906" w14:paraId="43AFB5E1" w14:textId="77777777" w:rsidTr="006878F5">
        <w:trPr>
          <w:cantSplit/>
        </w:trPr>
        <w:tc>
          <w:tcPr>
            <w:tcW w:w="2149" w:type="dxa"/>
            <w:vMerge w:val="restart"/>
          </w:tcPr>
          <w:p w14:paraId="43AFB5D6" w14:textId="77777777" w:rsidR="000A5906" w:rsidRDefault="000A5906" w:rsidP="006878F5">
            <w:pPr>
              <w:jc w:val="center"/>
              <w:rPr>
                <w:b/>
                <w:sz w:val="16"/>
              </w:rPr>
            </w:pPr>
            <w:r>
              <w:rPr>
                <w:b/>
                <w:sz w:val="16"/>
              </w:rPr>
              <w:t xml:space="preserve">                                 </w:t>
            </w:r>
          </w:p>
          <w:p w14:paraId="43AFB5D7" w14:textId="77777777" w:rsidR="000A5906" w:rsidRDefault="000A5906" w:rsidP="006878F5">
            <w:pPr>
              <w:jc w:val="center"/>
              <w:rPr>
                <w:b/>
                <w:sz w:val="16"/>
              </w:rPr>
            </w:pPr>
          </w:p>
          <w:p w14:paraId="43AFB5D8" w14:textId="77777777" w:rsidR="000A5906" w:rsidRDefault="000A5906" w:rsidP="006878F5">
            <w:pPr>
              <w:jc w:val="center"/>
              <w:rPr>
                <w:b/>
                <w:sz w:val="16"/>
              </w:rPr>
            </w:pPr>
          </w:p>
          <w:p w14:paraId="43AFB5D9" w14:textId="77777777" w:rsidR="000A5906" w:rsidRDefault="000A5906" w:rsidP="006878F5">
            <w:pPr>
              <w:jc w:val="center"/>
              <w:rPr>
                <w:b/>
                <w:sz w:val="16"/>
              </w:rPr>
            </w:pPr>
          </w:p>
          <w:p w14:paraId="43AFB5DA" w14:textId="77777777" w:rsidR="000A5906" w:rsidRDefault="000A5906" w:rsidP="006878F5">
            <w:pPr>
              <w:jc w:val="center"/>
              <w:rPr>
                <w:b/>
                <w:sz w:val="16"/>
              </w:rPr>
            </w:pPr>
            <w:r>
              <w:rPr>
                <w:b/>
                <w:sz w:val="16"/>
              </w:rPr>
              <w:t>Mokomasis dalykas</w:t>
            </w:r>
          </w:p>
        </w:tc>
        <w:tc>
          <w:tcPr>
            <w:tcW w:w="7040" w:type="dxa"/>
            <w:gridSpan w:val="12"/>
          </w:tcPr>
          <w:p w14:paraId="43AFB5DB" w14:textId="77777777" w:rsidR="000A5906" w:rsidRDefault="000A5906" w:rsidP="006878F5">
            <w:pPr>
              <w:jc w:val="center"/>
              <w:rPr>
                <w:b/>
                <w:sz w:val="16"/>
              </w:rPr>
            </w:pPr>
            <w:r>
              <w:rPr>
                <w:b/>
                <w:sz w:val="16"/>
              </w:rPr>
              <w:t>Mokomųjų dalykų kursų valandos</w:t>
            </w:r>
          </w:p>
        </w:tc>
        <w:tc>
          <w:tcPr>
            <w:tcW w:w="1701" w:type="dxa"/>
            <w:vMerge w:val="restart"/>
          </w:tcPr>
          <w:p w14:paraId="43AFB5DC" w14:textId="77777777" w:rsidR="000A5906" w:rsidRDefault="000A5906" w:rsidP="006878F5">
            <w:pPr>
              <w:jc w:val="center"/>
              <w:rPr>
                <w:b/>
                <w:sz w:val="16"/>
              </w:rPr>
            </w:pPr>
            <w:r>
              <w:rPr>
                <w:b/>
                <w:sz w:val="16"/>
              </w:rPr>
              <w:t xml:space="preserve">                              </w:t>
            </w:r>
          </w:p>
          <w:p w14:paraId="43AFB5DD" w14:textId="77777777" w:rsidR="000A5906" w:rsidRDefault="000A5906" w:rsidP="006878F5">
            <w:pPr>
              <w:jc w:val="center"/>
              <w:rPr>
                <w:b/>
                <w:sz w:val="16"/>
              </w:rPr>
            </w:pPr>
          </w:p>
          <w:p w14:paraId="43AFB5DE" w14:textId="77777777" w:rsidR="000A5906" w:rsidRDefault="000A5906" w:rsidP="006878F5">
            <w:pPr>
              <w:jc w:val="center"/>
              <w:rPr>
                <w:b/>
                <w:sz w:val="16"/>
              </w:rPr>
            </w:pPr>
          </w:p>
          <w:p w14:paraId="43AFB5DF" w14:textId="77777777" w:rsidR="000A5906" w:rsidRDefault="000A5906" w:rsidP="006878F5">
            <w:pPr>
              <w:jc w:val="center"/>
              <w:rPr>
                <w:b/>
                <w:sz w:val="16"/>
              </w:rPr>
            </w:pPr>
          </w:p>
          <w:p w14:paraId="43AFB5E0" w14:textId="77777777" w:rsidR="000A5906" w:rsidRDefault="000A5906" w:rsidP="006878F5">
            <w:pPr>
              <w:jc w:val="center"/>
              <w:rPr>
                <w:b/>
                <w:sz w:val="16"/>
              </w:rPr>
            </w:pPr>
            <w:r>
              <w:rPr>
                <w:b/>
                <w:sz w:val="16"/>
              </w:rPr>
              <w:t>Pastabos</w:t>
            </w:r>
          </w:p>
        </w:tc>
      </w:tr>
      <w:tr w:rsidR="000A5906" w14:paraId="43AFB5E6" w14:textId="77777777" w:rsidTr="006878F5">
        <w:trPr>
          <w:cantSplit/>
        </w:trPr>
        <w:tc>
          <w:tcPr>
            <w:tcW w:w="2149" w:type="dxa"/>
            <w:vMerge/>
          </w:tcPr>
          <w:p w14:paraId="43AFB5E2" w14:textId="77777777" w:rsidR="000A5906" w:rsidRDefault="000A5906" w:rsidP="006878F5">
            <w:pPr>
              <w:rPr>
                <w:b/>
                <w:sz w:val="16"/>
              </w:rPr>
            </w:pPr>
          </w:p>
        </w:tc>
        <w:tc>
          <w:tcPr>
            <w:tcW w:w="3442" w:type="dxa"/>
            <w:gridSpan w:val="6"/>
          </w:tcPr>
          <w:p w14:paraId="43AFB5E3" w14:textId="77777777" w:rsidR="000A5906" w:rsidRDefault="000A5906" w:rsidP="006878F5">
            <w:pPr>
              <w:rPr>
                <w:b/>
                <w:sz w:val="16"/>
              </w:rPr>
            </w:pPr>
            <w:r>
              <w:rPr>
                <w:b/>
                <w:sz w:val="16"/>
              </w:rPr>
              <w:t xml:space="preserve">               III gimnazijos klasė</w:t>
            </w:r>
          </w:p>
        </w:tc>
        <w:tc>
          <w:tcPr>
            <w:tcW w:w="3598" w:type="dxa"/>
            <w:gridSpan w:val="6"/>
          </w:tcPr>
          <w:p w14:paraId="43AFB5E4" w14:textId="77777777" w:rsidR="000A5906" w:rsidRDefault="000A5906" w:rsidP="006878F5">
            <w:pPr>
              <w:rPr>
                <w:b/>
                <w:sz w:val="16"/>
              </w:rPr>
            </w:pPr>
            <w:r>
              <w:rPr>
                <w:b/>
                <w:sz w:val="16"/>
              </w:rPr>
              <w:t xml:space="preserve">              IV gimnazijos klasė</w:t>
            </w:r>
          </w:p>
        </w:tc>
        <w:tc>
          <w:tcPr>
            <w:tcW w:w="1701" w:type="dxa"/>
            <w:vMerge/>
          </w:tcPr>
          <w:p w14:paraId="43AFB5E5" w14:textId="77777777" w:rsidR="000A5906" w:rsidRDefault="000A5906" w:rsidP="006878F5">
            <w:pPr>
              <w:rPr>
                <w:sz w:val="16"/>
              </w:rPr>
            </w:pPr>
          </w:p>
        </w:tc>
      </w:tr>
      <w:tr w:rsidR="000A5906" w14:paraId="43AFB5F9" w14:textId="77777777" w:rsidTr="006878F5">
        <w:trPr>
          <w:cantSplit/>
          <w:trHeight w:val="847"/>
        </w:trPr>
        <w:tc>
          <w:tcPr>
            <w:tcW w:w="2149" w:type="dxa"/>
            <w:vMerge/>
          </w:tcPr>
          <w:p w14:paraId="43AFB5E7" w14:textId="77777777" w:rsidR="000A5906" w:rsidRDefault="000A5906" w:rsidP="006878F5">
            <w:pPr>
              <w:rPr>
                <w:sz w:val="16"/>
              </w:rPr>
            </w:pPr>
          </w:p>
        </w:tc>
        <w:tc>
          <w:tcPr>
            <w:tcW w:w="709" w:type="dxa"/>
          </w:tcPr>
          <w:p w14:paraId="43AFB5E8" w14:textId="77777777" w:rsidR="000A5906" w:rsidRDefault="000A5906" w:rsidP="006878F5">
            <w:pPr>
              <w:rPr>
                <w:b/>
                <w:sz w:val="16"/>
              </w:rPr>
            </w:pPr>
            <w:r w:rsidRPr="00186EE0">
              <w:rPr>
                <w:b/>
                <w:sz w:val="16"/>
              </w:rPr>
              <w:t xml:space="preserve">            Bend</w:t>
            </w:r>
          </w:p>
          <w:p w14:paraId="43AFB5E9" w14:textId="77777777" w:rsidR="000A5906" w:rsidRPr="00186EE0" w:rsidRDefault="000A5906" w:rsidP="006878F5">
            <w:pPr>
              <w:rPr>
                <w:b/>
                <w:sz w:val="16"/>
              </w:rPr>
            </w:pPr>
            <w:r w:rsidRPr="00186EE0">
              <w:rPr>
                <w:b/>
                <w:sz w:val="16"/>
              </w:rPr>
              <w:t>rasis kursas</w:t>
            </w:r>
          </w:p>
        </w:tc>
        <w:tc>
          <w:tcPr>
            <w:tcW w:w="708" w:type="dxa"/>
          </w:tcPr>
          <w:p w14:paraId="43AFB5EA" w14:textId="77777777" w:rsidR="000A5906" w:rsidRPr="00773A8A" w:rsidRDefault="000A5906" w:rsidP="006878F5">
            <w:pPr>
              <w:rPr>
                <w:sz w:val="14"/>
                <w:szCs w:val="14"/>
              </w:rPr>
            </w:pPr>
          </w:p>
          <w:p w14:paraId="43AFB5EB" w14:textId="77777777" w:rsidR="000A5906" w:rsidRPr="00773A8A" w:rsidRDefault="000A5906" w:rsidP="006878F5">
            <w:pPr>
              <w:rPr>
                <w:sz w:val="14"/>
                <w:szCs w:val="14"/>
              </w:rPr>
            </w:pPr>
            <w:r w:rsidRPr="00773A8A">
              <w:rPr>
                <w:sz w:val="14"/>
                <w:szCs w:val="14"/>
              </w:rPr>
              <w:t>Išlyginamasis modu</w:t>
            </w:r>
          </w:p>
          <w:p w14:paraId="43AFB5EC" w14:textId="77777777" w:rsidR="000A5906" w:rsidRPr="00773A8A" w:rsidRDefault="000A5906" w:rsidP="006878F5">
            <w:pPr>
              <w:rPr>
                <w:sz w:val="14"/>
                <w:szCs w:val="14"/>
              </w:rPr>
            </w:pPr>
            <w:r w:rsidRPr="00773A8A">
              <w:rPr>
                <w:sz w:val="14"/>
                <w:szCs w:val="14"/>
              </w:rPr>
              <w:t xml:space="preserve">lis </w:t>
            </w:r>
          </w:p>
        </w:tc>
        <w:tc>
          <w:tcPr>
            <w:tcW w:w="709" w:type="dxa"/>
          </w:tcPr>
          <w:p w14:paraId="43AFB5ED" w14:textId="77777777" w:rsidR="000A5906" w:rsidRPr="009A620D" w:rsidRDefault="000A5906" w:rsidP="006878F5">
            <w:pPr>
              <w:pStyle w:val="Antrat2"/>
              <w:rPr>
                <w:sz w:val="16"/>
                <w:szCs w:val="16"/>
              </w:rPr>
            </w:pPr>
            <w:r w:rsidRPr="009A620D">
              <w:rPr>
                <w:sz w:val="16"/>
                <w:szCs w:val="16"/>
              </w:rPr>
              <w:t xml:space="preserve">        Išplėstinis kursas</w:t>
            </w:r>
          </w:p>
        </w:tc>
        <w:tc>
          <w:tcPr>
            <w:tcW w:w="709" w:type="dxa"/>
          </w:tcPr>
          <w:p w14:paraId="43AFB5EE" w14:textId="77777777" w:rsidR="000A5906" w:rsidRPr="00773A8A" w:rsidRDefault="000A5906" w:rsidP="006878F5">
            <w:pPr>
              <w:rPr>
                <w:sz w:val="14"/>
                <w:szCs w:val="14"/>
              </w:rPr>
            </w:pPr>
          </w:p>
          <w:p w14:paraId="43AFB5EF" w14:textId="77777777" w:rsidR="000A5906" w:rsidRPr="00773A8A" w:rsidRDefault="000A5906" w:rsidP="006878F5">
            <w:pPr>
              <w:rPr>
                <w:sz w:val="14"/>
                <w:szCs w:val="14"/>
              </w:rPr>
            </w:pPr>
            <w:r w:rsidRPr="00773A8A">
              <w:rPr>
                <w:sz w:val="14"/>
                <w:szCs w:val="14"/>
              </w:rPr>
              <w:t>Išlyginamasis modulis</w:t>
            </w:r>
          </w:p>
        </w:tc>
        <w:tc>
          <w:tcPr>
            <w:tcW w:w="607" w:type="dxa"/>
            <w:gridSpan w:val="2"/>
            <w:textDirection w:val="btLr"/>
          </w:tcPr>
          <w:p w14:paraId="43AFB5F0" w14:textId="77777777" w:rsidR="000A5906" w:rsidRPr="00186EE0" w:rsidRDefault="000A5906" w:rsidP="006878F5">
            <w:pPr>
              <w:ind w:left="113" w:right="113"/>
              <w:rPr>
                <w:b/>
                <w:sz w:val="16"/>
              </w:rPr>
            </w:pPr>
            <w:r w:rsidRPr="00186EE0">
              <w:rPr>
                <w:b/>
                <w:sz w:val="16"/>
              </w:rPr>
              <w:t xml:space="preserve">Paremiamasis modulis </w:t>
            </w:r>
          </w:p>
        </w:tc>
        <w:tc>
          <w:tcPr>
            <w:tcW w:w="669" w:type="dxa"/>
          </w:tcPr>
          <w:p w14:paraId="43AFB5F1" w14:textId="77777777" w:rsidR="000A5906" w:rsidRPr="00186EE0" w:rsidRDefault="000A5906" w:rsidP="006878F5">
            <w:pPr>
              <w:rPr>
                <w:b/>
                <w:sz w:val="16"/>
              </w:rPr>
            </w:pPr>
            <w:r w:rsidRPr="00186EE0">
              <w:rPr>
                <w:b/>
                <w:sz w:val="16"/>
              </w:rPr>
              <w:t xml:space="preserve">            Bendrasis kursas</w:t>
            </w:r>
          </w:p>
        </w:tc>
        <w:tc>
          <w:tcPr>
            <w:tcW w:w="708" w:type="dxa"/>
          </w:tcPr>
          <w:p w14:paraId="43AFB5F2" w14:textId="77777777" w:rsidR="000A5906" w:rsidRPr="00773A8A" w:rsidRDefault="000A5906" w:rsidP="006878F5">
            <w:pPr>
              <w:rPr>
                <w:sz w:val="14"/>
                <w:szCs w:val="14"/>
              </w:rPr>
            </w:pPr>
          </w:p>
          <w:p w14:paraId="43AFB5F3" w14:textId="77777777" w:rsidR="000A5906" w:rsidRPr="00773A8A" w:rsidRDefault="000A5906" w:rsidP="006878F5">
            <w:pPr>
              <w:rPr>
                <w:sz w:val="14"/>
                <w:szCs w:val="14"/>
              </w:rPr>
            </w:pPr>
            <w:r w:rsidRPr="00773A8A">
              <w:rPr>
                <w:sz w:val="14"/>
                <w:szCs w:val="14"/>
              </w:rPr>
              <w:t>Išlyginamasis modulis</w:t>
            </w:r>
          </w:p>
        </w:tc>
        <w:tc>
          <w:tcPr>
            <w:tcW w:w="709" w:type="dxa"/>
          </w:tcPr>
          <w:p w14:paraId="43AFB5F4" w14:textId="77777777" w:rsidR="000A5906" w:rsidRPr="009A620D" w:rsidRDefault="000A5906" w:rsidP="006878F5">
            <w:pPr>
              <w:pStyle w:val="Antrat2"/>
              <w:rPr>
                <w:sz w:val="16"/>
                <w:szCs w:val="16"/>
              </w:rPr>
            </w:pPr>
            <w:r w:rsidRPr="009A620D">
              <w:rPr>
                <w:sz w:val="16"/>
                <w:szCs w:val="16"/>
              </w:rPr>
              <w:t xml:space="preserve">        Išplėstinis kursas</w:t>
            </w:r>
          </w:p>
        </w:tc>
        <w:tc>
          <w:tcPr>
            <w:tcW w:w="794" w:type="dxa"/>
          </w:tcPr>
          <w:p w14:paraId="43AFB5F5" w14:textId="77777777" w:rsidR="000A5906" w:rsidRPr="00773A8A" w:rsidRDefault="000A5906" w:rsidP="006878F5">
            <w:pPr>
              <w:rPr>
                <w:sz w:val="14"/>
                <w:szCs w:val="14"/>
              </w:rPr>
            </w:pPr>
          </w:p>
          <w:p w14:paraId="43AFB5F6" w14:textId="77777777" w:rsidR="000A5906" w:rsidRPr="00773A8A" w:rsidRDefault="000A5906" w:rsidP="006878F5">
            <w:pPr>
              <w:rPr>
                <w:sz w:val="14"/>
                <w:szCs w:val="14"/>
              </w:rPr>
            </w:pPr>
            <w:r w:rsidRPr="00773A8A">
              <w:rPr>
                <w:sz w:val="14"/>
                <w:szCs w:val="14"/>
              </w:rPr>
              <w:t>Išlyginamasis modulis</w:t>
            </w:r>
          </w:p>
        </w:tc>
        <w:tc>
          <w:tcPr>
            <w:tcW w:w="718" w:type="dxa"/>
            <w:gridSpan w:val="2"/>
            <w:textDirection w:val="btLr"/>
          </w:tcPr>
          <w:p w14:paraId="43AFB5F7" w14:textId="77777777" w:rsidR="000A5906" w:rsidRPr="00186EE0" w:rsidRDefault="000A5906" w:rsidP="006878F5">
            <w:pPr>
              <w:ind w:left="113" w:right="113"/>
              <w:rPr>
                <w:b/>
                <w:sz w:val="16"/>
              </w:rPr>
            </w:pPr>
            <w:r w:rsidRPr="00186EE0">
              <w:rPr>
                <w:b/>
                <w:sz w:val="16"/>
              </w:rPr>
              <w:t xml:space="preserve">Paremiamasis modulis </w:t>
            </w:r>
          </w:p>
        </w:tc>
        <w:tc>
          <w:tcPr>
            <w:tcW w:w="1701" w:type="dxa"/>
            <w:vMerge/>
          </w:tcPr>
          <w:p w14:paraId="43AFB5F8" w14:textId="77777777" w:rsidR="000A5906" w:rsidRDefault="000A5906" w:rsidP="006878F5">
            <w:pPr>
              <w:rPr>
                <w:sz w:val="16"/>
              </w:rPr>
            </w:pPr>
          </w:p>
        </w:tc>
      </w:tr>
      <w:tr w:rsidR="000A5906" w14:paraId="43AFB5FC" w14:textId="77777777" w:rsidTr="006878F5">
        <w:trPr>
          <w:cantSplit/>
        </w:trPr>
        <w:tc>
          <w:tcPr>
            <w:tcW w:w="9189" w:type="dxa"/>
            <w:gridSpan w:val="13"/>
          </w:tcPr>
          <w:p w14:paraId="43AFB5FA" w14:textId="77777777" w:rsidR="000A5906" w:rsidRDefault="000A5906" w:rsidP="006878F5">
            <w:pPr>
              <w:rPr>
                <w:b/>
                <w:sz w:val="16"/>
              </w:rPr>
            </w:pPr>
            <w:r>
              <w:rPr>
                <w:b/>
                <w:sz w:val="16"/>
              </w:rPr>
              <w:t xml:space="preserve">1.Dorinis ugdymas </w:t>
            </w:r>
            <w:r>
              <w:rPr>
                <w:b/>
                <w:sz w:val="16"/>
              </w:rPr>
              <w:sym w:font="Symbol" w:char="F02A"/>
            </w:r>
            <w:r>
              <w:rPr>
                <w:b/>
                <w:sz w:val="16"/>
              </w:rPr>
              <w:t xml:space="preserve"> </w:t>
            </w:r>
          </w:p>
        </w:tc>
        <w:tc>
          <w:tcPr>
            <w:tcW w:w="1701" w:type="dxa"/>
            <w:vMerge w:val="restart"/>
          </w:tcPr>
          <w:p w14:paraId="43AFB5FB" w14:textId="77777777" w:rsidR="000A5906" w:rsidRPr="00B97A84" w:rsidRDefault="000A5906" w:rsidP="006878F5">
            <w:pPr>
              <w:rPr>
                <w:sz w:val="14"/>
                <w:szCs w:val="14"/>
              </w:rPr>
            </w:pPr>
            <w:r w:rsidRPr="00B97A84">
              <w:rPr>
                <w:sz w:val="14"/>
                <w:szCs w:val="14"/>
              </w:rPr>
              <w:t>Privalomas vienas dal.  Pasirinkto</w:t>
            </w:r>
            <w:r>
              <w:rPr>
                <w:sz w:val="14"/>
                <w:szCs w:val="14"/>
              </w:rPr>
              <w:t xml:space="preserve"> mok. dalyko vaandas</w:t>
            </w:r>
            <w:r w:rsidRPr="00B97A84">
              <w:rPr>
                <w:sz w:val="14"/>
                <w:szCs w:val="14"/>
              </w:rPr>
              <w:t>. apvesti</w:t>
            </w:r>
          </w:p>
        </w:tc>
      </w:tr>
      <w:tr w:rsidR="000A5906" w14:paraId="43AFB609" w14:textId="77777777" w:rsidTr="006878F5">
        <w:trPr>
          <w:cantSplit/>
        </w:trPr>
        <w:tc>
          <w:tcPr>
            <w:tcW w:w="2149" w:type="dxa"/>
          </w:tcPr>
          <w:p w14:paraId="43AFB5FD" w14:textId="77777777" w:rsidR="000A5906" w:rsidRDefault="000A5906" w:rsidP="006878F5">
            <w:pPr>
              <w:rPr>
                <w:sz w:val="16"/>
              </w:rPr>
            </w:pPr>
            <w:r>
              <w:rPr>
                <w:sz w:val="16"/>
              </w:rPr>
              <w:t>Tikyba</w:t>
            </w:r>
          </w:p>
        </w:tc>
        <w:tc>
          <w:tcPr>
            <w:tcW w:w="709" w:type="dxa"/>
          </w:tcPr>
          <w:p w14:paraId="43AFB5FE" w14:textId="77777777" w:rsidR="000A5906" w:rsidRDefault="000A5906" w:rsidP="006878F5">
            <w:pPr>
              <w:jc w:val="center"/>
              <w:rPr>
                <w:sz w:val="16"/>
              </w:rPr>
            </w:pPr>
            <w:r>
              <w:rPr>
                <w:sz w:val="16"/>
              </w:rPr>
              <w:t>1</w:t>
            </w:r>
          </w:p>
        </w:tc>
        <w:tc>
          <w:tcPr>
            <w:tcW w:w="708" w:type="dxa"/>
          </w:tcPr>
          <w:p w14:paraId="43AFB5FF" w14:textId="77777777" w:rsidR="000A5906" w:rsidRDefault="000A5906" w:rsidP="006878F5">
            <w:pPr>
              <w:jc w:val="center"/>
              <w:rPr>
                <w:sz w:val="16"/>
              </w:rPr>
            </w:pPr>
            <w:r>
              <w:rPr>
                <w:sz w:val="16"/>
              </w:rPr>
              <w:t>-</w:t>
            </w:r>
          </w:p>
        </w:tc>
        <w:tc>
          <w:tcPr>
            <w:tcW w:w="709" w:type="dxa"/>
          </w:tcPr>
          <w:p w14:paraId="43AFB600" w14:textId="77777777" w:rsidR="000A5906" w:rsidRDefault="000A5906" w:rsidP="006878F5">
            <w:pPr>
              <w:jc w:val="center"/>
              <w:rPr>
                <w:sz w:val="16"/>
              </w:rPr>
            </w:pPr>
            <w:r>
              <w:rPr>
                <w:sz w:val="16"/>
              </w:rPr>
              <w:t>-</w:t>
            </w:r>
          </w:p>
        </w:tc>
        <w:tc>
          <w:tcPr>
            <w:tcW w:w="709" w:type="dxa"/>
          </w:tcPr>
          <w:p w14:paraId="43AFB601" w14:textId="77777777" w:rsidR="000A5906" w:rsidRDefault="000A5906" w:rsidP="006878F5">
            <w:pPr>
              <w:jc w:val="center"/>
              <w:rPr>
                <w:sz w:val="16"/>
              </w:rPr>
            </w:pPr>
            <w:r>
              <w:rPr>
                <w:sz w:val="16"/>
              </w:rPr>
              <w:t>-</w:t>
            </w:r>
          </w:p>
        </w:tc>
        <w:tc>
          <w:tcPr>
            <w:tcW w:w="567" w:type="dxa"/>
          </w:tcPr>
          <w:p w14:paraId="43AFB602" w14:textId="77777777" w:rsidR="000A5906" w:rsidRDefault="000A5906" w:rsidP="006878F5">
            <w:pPr>
              <w:jc w:val="center"/>
              <w:rPr>
                <w:sz w:val="16"/>
              </w:rPr>
            </w:pPr>
            <w:r>
              <w:rPr>
                <w:sz w:val="16"/>
              </w:rPr>
              <w:t>-</w:t>
            </w:r>
          </w:p>
        </w:tc>
        <w:tc>
          <w:tcPr>
            <w:tcW w:w="709" w:type="dxa"/>
            <w:gridSpan w:val="2"/>
          </w:tcPr>
          <w:p w14:paraId="43AFB603" w14:textId="77777777" w:rsidR="000A5906" w:rsidRDefault="000A5906" w:rsidP="006878F5">
            <w:pPr>
              <w:jc w:val="center"/>
              <w:rPr>
                <w:sz w:val="16"/>
              </w:rPr>
            </w:pPr>
            <w:r>
              <w:rPr>
                <w:sz w:val="16"/>
              </w:rPr>
              <w:t>1</w:t>
            </w:r>
          </w:p>
        </w:tc>
        <w:tc>
          <w:tcPr>
            <w:tcW w:w="708" w:type="dxa"/>
          </w:tcPr>
          <w:p w14:paraId="43AFB604" w14:textId="77777777" w:rsidR="000A5906" w:rsidRDefault="000A5906" w:rsidP="006878F5">
            <w:pPr>
              <w:jc w:val="center"/>
              <w:rPr>
                <w:sz w:val="16"/>
              </w:rPr>
            </w:pPr>
            <w:r>
              <w:rPr>
                <w:sz w:val="16"/>
              </w:rPr>
              <w:t>-</w:t>
            </w:r>
          </w:p>
        </w:tc>
        <w:tc>
          <w:tcPr>
            <w:tcW w:w="709" w:type="dxa"/>
          </w:tcPr>
          <w:p w14:paraId="43AFB605" w14:textId="77777777" w:rsidR="000A5906" w:rsidRDefault="000A5906" w:rsidP="006878F5">
            <w:pPr>
              <w:jc w:val="center"/>
              <w:rPr>
                <w:sz w:val="16"/>
              </w:rPr>
            </w:pPr>
            <w:r>
              <w:rPr>
                <w:sz w:val="16"/>
              </w:rPr>
              <w:t>-</w:t>
            </w:r>
          </w:p>
        </w:tc>
        <w:tc>
          <w:tcPr>
            <w:tcW w:w="794" w:type="dxa"/>
          </w:tcPr>
          <w:p w14:paraId="43AFB606" w14:textId="77777777" w:rsidR="000A5906" w:rsidRDefault="000A5906" w:rsidP="006878F5">
            <w:pPr>
              <w:jc w:val="center"/>
              <w:rPr>
                <w:sz w:val="16"/>
              </w:rPr>
            </w:pPr>
            <w:r>
              <w:rPr>
                <w:sz w:val="16"/>
              </w:rPr>
              <w:t>-</w:t>
            </w:r>
          </w:p>
        </w:tc>
        <w:tc>
          <w:tcPr>
            <w:tcW w:w="718" w:type="dxa"/>
            <w:gridSpan w:val="2"/>
          </w:tcPr>
          <w:p w14:paraId="43AFB607" w14:textId="77777777" w:rsidR="000A5906" w:rsidRDefault="000A5906" w:rsidP="006878F5">
            <w:pPr>
              <w:jc w:val="center"/>
              <w:rPr>
                <w:sz w:val="16"/>
              </w:rPr>
            </w:pPr>
            <w:r>
              <w:rPr>
                <w:sz w:val="16"/>
              </w:rPr>
              <w:t>-</w:t>
            </w:r>
          </w:p>
        </w:tc>
        <w:tc>
          <w:tcPr>
            <w:tcW w:w="1701" w:type="dxa"/>
            <w:vMerge/>
          </w:tcPr>
          <w:p w14:paraId="43AFB608" w14:textId="77777777" w:rsidR="000A5906" w:rsidRPr="00B97A84" w:rsidRDefault="000A5906" w:rsidP="006878F5">
            <w:pPr>
              <w:rPr>
                <w:sz w:val="14"/>
                <w:szCs w:val="14"/>
              </w:rPr>
            </w:pPr>
          </w:p>
        </w:tc>
      </w:tr>
      <w:tr w:rsidR="000A5906" w14:paraId="43AFB616" w14:textId="77777777" w:rsidTr="006878F5">
        <w:trPr>
          <w:cantSplit/>
        </w:trPr>
        <w:tc>
          <w:tcPr>
            <w:tcW w:w="2149" w:type="dxa"/>
          </w:tcPr>
          <w:p w14:paraId="43AFB60A" w14:textId="77777777" w:rsidR="000A5906" w:rsidRDefault="000A5906" w:rsidP="006878F5">
            <w:pPr>
              <w:rPr>
                <w:sz w:val="16"/>
              </w:rPr>
            </w:pPr>
            <w:r>
              <w:rPr>
                <w:sz w:val="16"/>
              </w:rPr>
              <w:t>Etika</w:t>
            </w:r>
          </w:p>
        </w:tc>
        <w:tc>
          <w:tcPr>
            <w:tcW w:w="709" w:type="dxa"/>
          </w:tcPr>
          <w:p w14:paraId="43AFB60B" w14:textId="77777777" w:rsidR="000A5906" w:rsidRDefault="000A5906" w:rsidP="006878F5">
            <w:pPr>
              <w:jc w:val="center"/>
              <w:rPr>
                <w:sz w:val="16"/>
              </w:rPr>
            </w:pPr>
            <w:r>
              <w:rPr>
                <w:sz w:val="16"/>
              </w:rPr>
              <w:t>1</w:t>
            </w:r>
          </w:p>
        </w:tc>
        <w:tc>
          <w:tcPr>
            <w:tcW w:w="708" w:type="dxa"/>
          </w:tcPr>
          <w:p w14:paraId="43AFB60C" w14:textId="77777777" w:rsidR="000A5906" w:rsidRDefault="000A5906" w:rsidP="006878F5">
            <w:pPr>
              <w:jc w:val="center"/>
              <w:rPr>
                <w:sz w:val="16"/>
              </w:rPr>
            </w:pPr>
            <w:r>
              <w:rPr>
                <w:sz w:val="16"/>
              </w:rPr>
              <w:t>-</w:t>
            </w:r>
          </w:p>
        </w:tc>
        <w:tc>
          <w:tcPr>
            <w:tcW w:w="709" w:type="dxa"/>
          </w:tcPr>
          <w:p w14:paraId="43AFB60D" w14:textId="77777777" w:rsidR="000A5906" w:rsidRDefault="000A5906" w:rsidP="006878F5">
            <w:pPr>
              <w:jc w:val="center"/>
              <w:rPr>
                <w:sz w:val="16"/>
              </w:rPr>
            </w:pPr>
            <w:r>
              <w:rPr>
                <w:sz w:val="16"/>
              </w:rPr>
              <w:t>-</w:t>
            </w:r>
          </w:p>
        </w:tc>
        <w:tc>
          <w:tcPr>
            <w:tcW w:w="709" w:type="dxa"/>
          </w:tcPr>
          <w:p w14:paraId="43AFB60E" w14:textId="77777777" w:rsidR="000A5906" w:rsidRDefault="000A5906" w:rsidP="006878F5">
            <w:pPr>
              <w:jc w:val="center"/>
              <w:rPr>
                <w:sz w:val="16"/>
              </w:rPr>
            </w:pPr>
            <w:r>
              <w:rPr>
                <w:sz w:val="16"/>
              </w:rPr>
              <w:t>-</w:t>
            </w:r>
          </w:p>
        </w:tc>
        <w:tc>
          <w:tcPr>
            <w:tcW w:w="567" w:type="dxa"/>
          </w:tcPr>
          <w:p w14:paraId="43AFB60F" w14:textId="77777777" w:rsidR="000A5906" w:rsidRDefault="000A5906" w:rsidP="006878F5">
            <w:pPr>
              <w:jc w:val="center"/>
              <w:rPr>
                <w:sz w:val="16"/>
              </w:rPr>
            </w:pPr>
            <w:r>
              <w:rPr>
                <w:sz w:val="16"/>
              </w:rPr>
              <w:t>-</w:t>
            </w:r>
          </w:p>
        </w:tc>
        <w:tc>
          <w:tcPr>
            <w:tcW w:w="709" w:type="dxa"/>
            <w:gridSpan w:val="2"/>
          </w:tcPr>
          <w:p w14:paraId="43AFB610" w14:textId="77777777" w:rsidR="000A5906" w:rsidRDefault="000A5906" w:rsidP="006878F5">
            <w:pPr>
              <w:jc w:val="center"/>
              <w:rPr>
                <w:sz w:val="16"/>
              </w:rPr>
            </w:pPr>
            <w:r>
              <w:rPr>
                <w:sz w:val="16"/>
              </w:rPr>
              <w:t>1</w:t>
            </w:r>
          </w:p>
        </w:tc>
        <w:tc>
          <w:tcPr>
            <w:tcW w:w="708" w:type="dxa"/>
          </w:tcPr>
          <w:p w14:paraId="43AFB611" w14:textId="77777777" w:rsidR="000A5906" w:rsidRDefault="000A5906" w:rsidP="006878F5">
            <w:pPr>
              <w:jc w:val="center"/>
              <w:rPr>
                <w:sz w:val="16"/>
              </w:rPr>
            </w:pPr>
            <w:r>
              <w:rPr>
                <w:sz w:val="16"/>
              </w:rPr>
              <w:t>-</w:t>
            </w:r>
          </w:p>
        </w:tc>
        <w:tc>
          <w:tcPr>
            <w:tcW w:w="709" w:type="dxa"/>
          </w:tcPr>
          <w:p w14:paraId="43AFB612" w14:textId="77777777" w:rsidR="000A5906" w:rsidRDefault="000A5906" w:rsidP="006878F5">
            <w:pPr>
              <w:jc w:val="center"/>
              <w:rPr>
                <w:sz w:val="16"/>
              </w:rPr>
            </w:pPr>
            <w:r>
              <w:rPr>
                <w:sz w:val="16"/>
              </w:rPr>
              <w:t>-</w:t>
            </w:r>
          </w:p>
        </w:tc>
        <w:tc>
          <w:tcPr>
            <w:tcW w:w="794" w:type="dxa"/>
          </w:tcPr>
          <w:p w14:paraId="43AFB613" w14:textId="77777777" w:rsidR="000A5906" w:rsidRDefault="000A5906" w:rsidP="006878F5">
            <w:pPr>
              <w:jc w:val="center"/>
              <w:rPr>
                <w:sz w:val="16"/>
              </w:rPr>
            </w:pPr>
            <w:r>
              <w:rPr>
                <w:sz w:val="16"/>
              </w:rPr>
              <w:t>-</w:t>
            </w:r>
          </w:p>
        </w:tc>
        <w:tc>
          <w:tcPr>
            <w:tcW w:w="718" w:type="dxa"/>
            <w:gridSpan w:val="2"/>
          </w:tcPr>
          <w:p w14:paraId="43AFB614" w14:textId="77777777" w:rsidR="000A5906" w:rsidRDefault="000A5906" w:rsidP="006878F5">
            <w:pPr>
              <w:jc w:val="center"/>
              <w:rPr>
                <w:sz w:val="16"/>
              </w:rPr>
            </w:pPr>
            <w:r>
              <w:rPr>
                <w:sz w:val="16"/>
              </w:rPr>
              <w:t>-</w:t>
            </w:r>
          </w:p>
        </w:tc>
        <w:tc>
          <w:tcPr>
            <w:tcW w:w="1701" w:type="dxa"/>
            <w:vMerge/>
          </w:tcPr>
          <w:p w14:paraId="43AFB615" w14:textId="77777777" w:rsidR="000A5906" w:rsidRPr="00B97A84" w:rsidRDefault="000A5906" w:rsidP="006878F5">
            <w:pPr>
              <w:rPr>
                <w:sz w:val="14"/>
                <w:szCs w:val="14"/>
              </w:rPr>
            </w:pPr>
          </w:p>
        </w:tc>
      </w:tr>
      <w:tr w:rsidR="000A5906" w14:paraId="43AFB623" w14:textId="77777777" w:rsidTr="006878F5">
        <w:tc>
          <w:tcPr>
            <w:tcW w:w="2149" w:type="dxa"/>
          </w:tcPr>
          <w:p w14:paraId="43AFB617" w14:textId="77777777" w:rsidR="000A5906" w:rsidRDefault="000A5906" w:rsidP="006878F5">
            <w:pPr>
              <w:rPr>
                <w:b/>
                <w:sz w:val="16"/>
              </w:rPr>
            </w:pPr>
            <w:r>
              <w:rPr>
                <w:b/>
                <w:sz w:val="16"/>
              </w:rPr>
              <w:t xml:space="preserve">2.Lietuvių  kalba  ir literatūra           </w:t>
            </w:r>
          </w:p>
        </w:tc>
        <w:tc>
          <w:tcPr>
            <w:tcW w:w="709" w:type="dxa"/>
          </w:tcPr>
          <w:p w14:paraId="43AFB618" w14:textId="77777777" w:rsidR="000A5906" w:rsidRDefault="000A5906" w:rsidP="006878F5">
            <w:pPr>
              <w:jc w:val="center"/>
              <w:rPr>
                <w:sz w:val="16"/>
              </w:rPr>
            </w:pPr>
            <w:r>
              <w:rPr>
                <w:sz w:val="16"/>
              </w:rPr>
              <w:t>4</w:t>
            </w:r>
          </w:p>
        </w:tc>
        <w:tc>
          <w:tcPr>
            <w:tcW w:w="708" w:type="dxa"/>
          </w:tcPr>
          <w:p w14:paraId="43AFB619" w14:textId="77777777" w:rsidR="000A5906" w:rsidRDefault="000A5906" w:rsidP="006878F5">
            <w:pPr>
              <w:jc w:val="center"/>
              <w:rPr>
                <w:sz w:val="16"/>
              </w:rPr>
            </w:pPr>
            <w:r>
              <w:rPr>
                <w:sz w:val="16"/>
              </w:rPr>
              <w:t>1</w:t>
            </w:r>
          </w:p>
        </w:tc>
        <w:tc>
          <w:tcPr>
            <w:tcW w:w="709" w:type="dxa"/>
          </w:tcPr>
          <w:p w14:paraId="43AFB61A" w14:textId="77777777" w:rsidR="000A5906" w:rsidRDefault="000A5906" w:rsidP="006878F5">
            <w:pPr>
              <w:jc w:val="center"/>
              <w:rPr>
                <w:sz w:val="16"/>
              </w:rPr>
            </w:pPr>
            <w:r>
              <w:rPr>
                <w:sz w:val="16"/>
              </w:rPr>
              <w:t>5</w:t>
            </w:r>
          </w:p>
        </w:tc>
        <w:tc>
          <w:tcPr>
            <w:tcW w:w="709" w:type="dxa"/>
          </w:tcPr>
          <w:p w14:paraId="43AFB61B" w14:textId="77777777" w:rsidR="000A5906" w:rsidRDefault="000A5906" w:rsidP="006878F5">
            <w:pPr>
              <w:jc w:val="center"/>
              <w:rPr>
                <w:sz w:val="16"/>
              </w:rPr>
            </w:pPr>
            <w:r>
              <w:rPr>
                <w:sz w:val="16"/>
              </w:rPr>
              <w:t>1</w:t>
            </w:r>
          </w:p>
        </w:tc>
        <w:tc>
          <w:tcPr>
            <w:tcW w:w="567" w:type="dxa"/>
          </w:tcPr>
          <w:p w14:paraId="43AFB61C" w14:textId="77777777" w:rsidR="000A5906" w:rsidRDefault="000A5906" w:rsidP="006878F5">
            <w:pPr>
              <w:jc w:val="center"/>
              <w:rPr>
                <w:sz w:val="16"/>
              </w:rPr>
            </w:pPr>
            <w:r>
              <w:rPr>
                <w:sz w:val="16"/>
              </w:rPr>
              <w:t>-</w:t>
            </w:r>
          </w:p>
        </w:tc>
        <w:tc>
          <w:tcPr>
            <w:tcW w:w="709" w:type="dxa"/>
            <w:gridSpan w:val="2"/>
          </w:tcPr>
          <w:p w14:paraId="43AFB61D" w14:textId="77777777" w:rsidR="000A5906" w:rsidRDefault="000A5906" w:rsidP="006878F5">
            <w:pPr>
              <w:jc w:val="center"/>
              <w:rPr>
                <w:sz w:val="16"/>
              </w:rPr>
            </w:pPr>
            <w:r>
              <w:rPr>
                <w:sz w:val="16"/>
              </w:rPr>
              <w:t>4</w:t>
            </w:r>
          </w:p>
        </w:tc>
        <w:tc>
          <w:tcPr>
            <w:tcW w:w="708" w:type="dxa"/>
          </w:tcPr>
          <w:p w14:paraId="43AFB61E" w14:textId="77777777" w:rsidR="000A5906" w:rsidRDefault="000A5906" w:rsidP="006878F5">
            <w:pPr>
              <w:jc w:val="center"/>
              <w:rPr>
                <w:sz w:val="16"/>
              </w:rPr>
            </w:pPr>
            <w:r>
              <w:rPr>
                <w:sz w:val="16"/>
              </w:rPr>
              <w:t>1</w:t>
            </w:r>
          </w:p>
        </w:tc>
        <w:tc>
          <w:tcPr>
            <w:tcW w:w="709" w:type="dxa"/>
          </w:tcPr>
          <w:p w14:paraId="43AFB61F" w14:textId="77777777" w:rsidR="000A5906" w:rsidRDefault="000A5906" w:rsidP="006878F5">
            <w:pPr>
              <w:jc w:val="center"/>
              <w:rPr>
                <w:sz w:val="16"/>
              </w:rPr>
            </w:pPr>
            <w:r>
              <w:rPr>
                <w:sz w:val="16"/>
              </w:rPr>
              <w:t>5</w:t>
            </w:r>
          </w:p>
        </w:tc>
        <w:tc>
          <w:tcPr>
            <w:tcW w:w="794" w:type="dxa"/>
          </w:tcPr>
          <w:p w14:paraId="43AFB620" w14:textId="77777777" w:rsidR="000A5906" w:rsidRDefault="000A5906" w:rsidP="006878F5">
            <w:pPr>
              <w:jc w:val="center"/>
              <w:rPr>
                <w:sz w:val="16"/>
              </w:rPr>
            </w:pPr>
            <w:r>
              <w:rPr>
                <w:sz w:val="16"/>
              </w:rPr>
              <w:t>-</w:t>
            </w:r>
          </w:p>
        </w:tc>
        <w:tc>
          <w:tcPr>
            <w:tcW w:w="718" w:type="dxa"/>
            <w:gridSpan w:val="2"/>
          </w:tcPr>
          <w:p w14:paraId="43AFB621" w14:textId="77777777" w:rsidR="000A5906" w:rsidRDefault="000A5906" w:rsidP="006878F5">
            <w:pPr>
              <w:jc w:val="center"/>
              <w:rPr>
                <w:sz w:val="16"/>
              </w:rPr>
            </w:pPr>
            <w:r>
              <w:rPr>
                <w:sz w:val="16"/>
              </w:rPr>
              <w:t>-</w:t>
            </w:r>
          </w:p>
        </w:tc>
        <w:tc>
          <w:tcPr>
            <w:tcW w:w="1701" w:type="dxa"/>
          </w:tcPr>
          <w:p w14:paraId="43AFB622" w14:textId="77777777" w:rsidR="000A5906" w:rsidRPr="00B97A84" w:rsidRDefault="000A5906" w:rsidP="006878F5">
            <w:pPr>
              <w:rPr>
                <w:sz w:val="14"/>
                <w:szCs w:val="14"/>
              </w:rPr>
            </w:pPr>
            <w:r w:rsidRPr="00B97A84">
              <w:rPr>
                <w:sz w:val="14"/>
                <w:szCs w:val="14"/>
              </w:rPr>
              <w:t>P</w:t>
            </w:r>
            <w:r>
              <w:rPr>
                <w:sz w:val="14"/>
                <w:szCs w:val="14"/>
              </w:rPr>
              <w:t>asirinkto kurso ir modulio  valandas</w:t>
            </w:r>
            <w:r w:rsidRPr="00B97A84">
              <w:rPr>
                <w:sz w:val="14"/>
                <w:szCs w:val="14"/>
              </w:rPr>
              <w:t>. apvesti</w:t>
            </w:r>
          </w:p>
        </w:tc>
      </w:tr>
      <w:tr w:rsidR="000A5906" w14:paraId="43AFB626" w14:textId="77777777" w:rsidTr="006878F5">
        <w:trPr>
          <w:cantSplit/>
        </w:trPr>
        <w:tc>
          <w:tcPr>
            <w:tcW w:w="9189" w:type="dxa"/>
            <w:gridSpan w:val="13"/>
          </w:tcPr>
          <w:p w14:paraId="43AFB624" w14:textId="77777777" w:rsidR="000A5906" w:rsidRDefault="000A5906" w:rsidP="006878F5">
            <w:pPr>
              <w:rPr>
                <w:b/>
                <w:sz w:val="16"/>
              </w:rPr>
            </w:pPr>
            <w:r>
              <w:rPr>
                <w:b/>
                <w:sz w:val="16"/>
              </w:rPr>
              <w:t xml:space="preserve">3. Socialiniai mokslai </w:t>
            </w:r>
            <w:r>
              <w:rPr>
                <w:b/>
                <w:sz w:val="16"/>
              </w:rPr>
              <w:sym w:font="Symbol" w:char="F02A"/>
            </w:r>
          </w:p>
        </w:tc>
        <w:tc>
          <w:tcPr>
            <w:tcW w:w="1701" w:type="dxa"/>
            <w:vMerge w:val="restart"/>
          </w:tcPr>
          <w:p w14:paraId="43AFB625" w14:textId="77777777" w:rsidR="000A5906" w:rsidRPr="00B97A84" w:rsidRDefault="000A5906" w:rsidP="006878F5">
            <w:pPr>
              <w:rPr>
                <w:sz w:val="14"/>
                <w:szCs w:val="14"/>
              </w:rPr>
            </w:pPr>
            <w:r w:rsidRPr="00B97A84">
              <w:rPr>
                <w:sz w:val="14"/>
                <w:szCs w:val="14"/>
              </w:rPr>
              <w:t xml:space="preserve"> Pasirinkto mokomojo dalyko kurso ir mo</w:t>
            </w:r>
            <w:r>
              <w:rPr>
                <w:sz w:val="14"/>
                <w:szCs w:val="14"/>
              </w:rPr>
              <w:t>dulio valandas</w:t>
            </w:r>
            <w:r w:rsidRPr="00B97A84">
              <w:rPr>
                <w:sz w:val="14"/>
                <w:szCs w:val="14"/>
              </w:rPr>
              <w:t xml:space="preserve">. apvesti Privalomas vienas dalykas.             </w:t>
            </w:r>
          </w:p>
        </w:tc>
      </w:tr>
      <w:tr w:rsidR="000A5906" w14:paraId="43AFB633" w14:textId="77777777" w:rsidTr="006878F5">
        <w:trPr>
          <w:cantSplit/>
        </w:trPr>
        <w:tc>
          <w:tcPr>
            <w:tcW w:w="2149" w:type="dxa"/>
          </w:tcPr>
          <w:p w14:paraId="43AFB627" w14:textId="77777777" w:rsidR="000A5906" w:rsidRDefault="000A5906" w:rsidP="006878F5">
            <w:pPr>
              <w:rPr>
                <w:sz w:val="16"/>
              </w:rPr>
            </w:pPr>
            <w:r>
              <w:rPr>
                <w:sz w:val="16"/>
              </w:rPr>
              <w:t xml:space="preserve">Istorija    </w:t>
            </w:r>
          </w:p>
        </w:tc>
        <w:tc>
          <w:tcPr>
            <w:tcW w:w="709" w:type="dxa"/>
          </w:tcPr>
          <w:p w14:paraId="43AFB628" w14:textId="77777777" w:rsidR="000A5906" w:rsidRDefault="000A5906" w:rsidP="006878F5">
            <w:pPr>
              <w:jc w:val="center"/>
              <w:rPr>
                <w:sz w:val="16"/>
              </w:rPr>
            </w:pPr>
            <w:r>
              <w:rPr>
                <w:sz w:val="16"/>
              </w:rPr>
              <w:t>2</w:t>
            </w:r>
          </w:p>
        </w:tc>
        <w:tc>
          <w:tcPr>
            <w:tcW w:w="708" w:type="dxa"/>
          </w:tcPr>
          <w:p w14:paraId="43AFB629" w14:textId="77777777" w:rsidR="000A5906" w:rsidRDefault="000A5906" w:rsidP="006878F5">
            <w:pPr>
              <w:jc w:val="center"/>
              <w:rPr>
                <w:sz w:val="16"/>
              </w:rPr>
            </w:pPr>
            <w:r>
              <w:rPr>
                <w:sz w:val="16"/>
              </w:rPr>
              <w:t>-</w:t>
            </w:r>
          </w:p>
        </w:tc>
        <w:tc>
          <w:tcPr>
            <w:tcW w:w="709" w:type="dxa"/>
          </w:tcPr>
          <w:p w14:paraId="43AFB62A" w14:textId="77777777" w:rsidR="000A5906" w:rsidRDefault="000A5906" w:rsidP="006878F5">
            <w:pPr>
              <w:jc w:val="center"/>
              <w:rPr>
                <w:sz w:val="16"/>
              </w:rPr>
            </w:pPr>
            <w:r>
              <w:rPr>
                <w:sz w:val="16"/>
              </w:rPr>
              <w:t>3</w:t>
            </w:r>
          </w:p>
        </w:tc>
        <w:tc>
          <w:tcPr>
            <w:tcW w:w="709" w:type="dxa"/>
          </w:tcPr>
          <w:p w14:paraId="43AFB62B" w14:textId="77777777" w:rsidR="000A5906" w:rsidRDefault="000A5906" w:rsidP="006878F5">
            <w:pPr>
              <w:jc w:val="center"/>
              <w:rPr>
                <w:sz w:val="16"/>
              </w:rPr>
            </w:pPr>
            <w:r>
              <w:rPr>
                <w:sz w:val="16"/>
              </w:rPr>
              <w:t>-</w:t>
            </w:r>
          </w:p>
        </w:tc>
        <w:tc>
          <w:tcPr>
            <w:tcW w:w="567" w:type="dxa"/>
          </w:tcPr>
          <w:p w14:paraId="43AFB62C" w14:textId="77777777" w:rsidR="000A5906" w:rsidRDefault="000A5906" w:rsidP="006878F5">
            <w:pPr>
              <w:jc w:val="center"/>
              <w:rPr>
                <w:sz w:val="16"/>
              </w:rPr>
            </w:pPr>
            <w:r>
              <w:rPr>
                <w:sz w:val="16"/>
              </w:rPr>
              <w:t>-</w:t>
            </w:r>
          </w:p>
        </w:tc>
        <w:tc>
          <w:tcPr>
            <w:tcW w:w="709" w:type="dxa"/>
            <w:gridSpan w:val="2"/>
          </w:tcPr>
          <w:p w14:paraId="43AFB62D" w14:textId="77777777" w:rsidR="000A5906" w:rsidRDefault="000A5906" w:rsidP="006878F5">
            <w:pPr>
              <w:jc w:val="center"/>
              <w:rPr>
                <w:sz w:val="16"/>
              </w:rPr>
            </w:pPr>
            <w:r>
              <w:rPr>
                <w:sz w:val="16"/>
              </w:rPr>
              <w:t>2</w:t>
            </w:r>
          </w:p>
        </w:tc>
        <w:tc>
          <w:tcPr>
            <w:tcW w:w="708" w:type="dxa"/>
          </w:tcPr>
          <w:p w14:paraId="43AFB62E" w14:textId="77777777" w:rsidR="000A5906" w:rsidRDefault="000A5906" w:rsidP="006878F5">
            <w:pPr>
              <w:jc w:val="center"/>
              <w:rPr>
                <w:sz w:val="16"/>
              </w:rPr>
            </w:pPr>
            <w:r>
              <w:rPr>
                <w:sz w:val="16"/>
              </w:rPr>
              <w:t>-</w:t>
            </w:r>
          </w:p>
        </w:tc>
        <w:tc>
          <w:tcPr>
            <w:tcW w:w="709" w:type="dxa"/>
          </w:tcPr>
          <w:p w14:paraId="43AFB62F" w14:textId="77777777" w:rsidR="000A5906" w:rsidRDefault="000A5906" w:rsidP="006878F5">
            <w:pPr>
              <w:jc w:val="center"/>
              <w:rPr>
                <w:sz w:val="16"/>
              </w:rPr>
            </w:pPr>
            <w:r>
              <w:rPr>
                <w:sz w:val="16"/>
              </w:rPr>
              <w:t>3</w:t>
            </w:r>
          </w:p>
        </w:tc>
        <w:tc>
          <w:tcPr>
            <w:tcW w:w="794" w:type="dxa"/>
          </w:tcPr>
          <w:p w14:paraId="43AFB630" w14:textId="77777777" w:rsidR="000A5906" w:rsidRDefault="000A5906" w:rsidP="006878F5">
            <w:pPr>
              <w:jc w:val="center"/>
              <w:rPr>
                <w:sz w:val="16"/>
              </w:rPr>
            </w:pPr>
            <w:r>
              <w:rPr>
                <w:sz w:val="16"/>
              </w:rPr>
              <w:t>-</w:t>
            </w:r>
          </w:p>
        </w:tc>
        <w:tc>
          <w:tcPr>
            <w:tcW w:w="718" w:type="dxa"/>
            <w:gridSpan w:val="2"/>
          </w:tcPr>
          <w:p w14:paraId="43AFB631" w14:textId="77777777" w:rsidR="000A5906" w:rsidRDefault="000A5906" w:rsidP="006878F5">
            <w:pPr>
              <w:jc w:val="center"/>
              <w:rPr>
                <w:sz w:val="16"/>
              </w:rPr>
            </w:pPr>
            <w:r>
              <w:rPr>
                <w:sz w:val="16"/>
              </w:rPr>
              <w:t>1</w:t>
            </w:r>
          </w:p>
        </w:tc>
        <w:tc>
          <w:tcPr>
            <w:tcW w:w="1701" w:type="dxa"/>
            <w:vMerge/>
          </w:tcPr>
          <w:p w14:paraId="43AFB632" w14:textId="77777777" w:rsidR="000A5906" w:rsidRPr="00B97A84" w:rsidRDefault="000A5906" w:rsidP="006878F5">
            <w:pPr>
              <w:rPr>
                <w:sz w:val="14"/>
                <w:szCs w:val="14"/>
              </w:rPr>
            </w:pPr>
          </w:p>
        </w:tc>
      </w:tr>
      <w:tr w:rsidR="000A5906" w14:paraId="43AFB641" w14:textId="77777777" w:rsidTr="006878F5">
        <w:trPr>
          <w:cantSplit/>
        </w:trPr>
        <w:tc>
          <w:tcPr>
            <w:tcW w:w="2149" w:type="dxa"/>
          </w:tcPr>
          <w:p w14:paraId="43AFB634" w14:textId="77777777" w:rsidR="000A5906" w:rsidRDefault="000A5906" w:rsidP="006878F5">
            <w:pPr>
              <w:rPr>
                <w:sz w:val="16"/>
              </w:rPr>
            </w:pPr>
          </w:p>
          <w:p w14:paraId="43AFB635" w14:textId="77777777" w:rsidR="000A5906" w:rsidRDefault="000A5906" w:rsidP="006878F5">
            <w:pPr>
              <w:rPr>
                <w:sz w:val="16"/>
              </w:rPr>
            </w:pPr>
            <w:r>
              <w:rPr>
                <w:sz w:val="16"/>
              </w:rPr>
              <w:t>Geografija</w:t>
            </w:r>
          </w:p>
        </w:tc>
        <w:tc>
          <w:tcPr>
            <w:tcW w:w="709" w:type="dxa"/>
          </w:tcPr>
          <w:p w14:paraId="43AFB636" w14:textId="77777777" w:rsidR="000A5906" w:rsidRDefault="000A5906" w:rsidP="006878F5">
            <w:pPr>
              <w:jc w:val="center"/>
              <w:rPr>
                <w:sz w:val="16"/>
              </w:rPr>
            </w:pPr>
            <w:r>
              <w:rPr>
                <w:sz w:val="16"/>
              </w:rPr>
              <w:t>2</w:t>
            </w:r>
          </w:p>
        </w:tc>
        <w:tc>
          <w:tcPr>
            <w:tcW w:w="708" w:type="dxa"/>
          </w:tcPr>
          <w:p w14:paraId="43AFB637" w14:textId="77777777" w:rsidR="000A5906" w:rsidRDefault="000A5906" w:rsidP="006878F5">
            <w:pPr>
              <w:jc w:val="center"/>
              <w:rPr>
                <w:sz w:val="16"/>
              </w:rPr>
            </w:pPr>
            <w:r>
              <w:rPr>
                <w:sz w:val="16"/>
              </w:rPr>
              <w:t>-</w:t>
            </w:r>
          </w:p>
        </w:tc>
        <w:tc>
          <w:tcPr>
            <w:tcW w:w="709" w:type="dxa"/>
          </w:tcPr>
          <w:p w14:paraId="43AFB638" w14:textId="77777777" w:rsidR="000A5906" w:rsidRDefault="000A5906" w:rsidP="006878F5">
            <w:pPr>
              <w:jc w:val="center"/>
              <w:rPr>
                <w:sz w:val="16"/>
              </w:rPr>
            </w:pPr>
            <w:r>
              <w:rPr>
                <w:sz w:val="16"/>
              </w:rPr>
              <w:t>3</w:t>
            </w:r>
          </w:p>
        </w:tc>
        <w:tc>
          <w:tcPr>
            <w:tcW w:w="709" w:type="dxa"/>
          </w:tcPr>
          <w:p w14:paraId="43AFB639" w14:textId="77777777" w:rsidR="000A5906" w:rsidRDefault="000A5906" w:rsidP="006878F5">
            <w:pPr>
              <w:jc w:val="center"/>
              <w:rPr>
                <w:sz w:val="16"/>
              </w:rPr>
            </w:pPr>
            <w:r>
              <w:rPr>
                <w:sz w:val="16"/>
              </w:rPr>
              <w:t>-</w:t>
            </w:r>
          </w:p>
        </w:tc>
        <w:tc>
          <w:tcPr>
            <w:tcW w:w="567" w:type="dxa"/>
          </w:tcPr>
          <w:p w14:paraId="43AFB63A" w14:textId="77777777" w:rsidR="000A5906" w:rsidRDefault="000A5906" w:rsidP="006878F5">
            <w:pPr>
              <w:jc w:val="center"/>
              <w:rPr>
                <w:sz w:val="16"/>
              </w:rPr>
            </w:pPr>
            <w:r>
              <w:rPr>
                <w:sz w:val="16"/>
              </w:rPr>
              <w:t>-</w:t>
            </w:r>
          </w:p>
        </w:tc>
        <w:tc>
          <w:tcPr>
            <w:tcW w:w="709" w:type="dxa"/>
            <w:gridSpan w:val="2"/>
          </w:tcPr>
          <w:p w14:paraId="43AFB63B" w14:textId="77777777" w:rsidR="000A5906" w:rsidRDefault="000A5906" w:rsidP="006878F5">
            <w:pPr>
              <w:jc w:val="center"/>
              <w:rPr>
                <w:sz w:val="16"/>
              </w:rPr>
            </w:pPr>
            <w:r>
              <w:rPr>
                <w:sz w:val="16"/>
              </w:rPr>
              <w:t>2</w:t>
            </w:r>
          </w:p>
        </w:tc>
        <w:tc>
          <w:tcPr>
            <w:tcW w:w="708" w:type="dxa"/>
          </w:tcPr>
          <w:p w14:paraId="43AFB63C" w14:textId="77777777" w:rsidR="000A5906" w:rsidRDefault="000A5906" w:rsidP="006878F5">
            <w:pPr>
              <w:jc w:val="center"/>
              <w:rPr>
                <w:sz w:val="16"/>
              </w:rPr>
            </w:pPr>
            <w:r>
              <w:rPr>
                <w:sz w:val="16"/>
              </w:rPr>
              <w:t>-</w:t>
            </w:r>
          </w:p>
        </w:tc>
        <w:tc>
          <w:tcPr>
            <w:tcW w:w="709" w:type="dxa"/>
          </w:tcPr>
          <w:p w14:paraId="43AFB63D" w14:textId="77777777" w:rsidR="000A5906" w:rsidRDefault="000A5906" w:rsidP="006878F5">
            <w:pPr>
              <w:jc w:val="center"/>
              <w:rPr>
                <w:sz w:val="16"/>
              </w:rPr>
            </w:pPr>
            <w:r>
              <w:rPr>
                <w:sz w:val="16"/>
              </w:rPr>
              <w:t>3</w:t>
            </w:r>
          </w:p>
        </w:tc>
        <w:tc>
          <w:tcPr>
            <w:tcW w:w="794" w:type="dxa"/>
          </w:tcPr>
          <w:p w14:paraId="43AFB63E" w14:textId="77777777" w:rsidR="000A5906" w:rsidRDefault="000A5906" w:rsidP="006878F5">
            <w:pPr>
              <w:jc w:val="center"/>
              <w:rPr>
                <w:sz w:val="16"/>
              </w:rPr>
            </w:pPr>
            <w:r>
              <w:rPr>
                <w:sz w:val="16"/>
              </w:rPr>
              <w:t>-</w:t>
            </w:r>
          </w:p>
        </w:tc>
        <w:tc>
          <w:tcPr>
            <w:tcW w:w="718" w:type="dxa"/>
            <w:gridSpan w:val="2"/>
          </w:tcPr>
          <w:p w14:paraId="43AFB63F" w14:textId="77777777" w:rsidR="000A5906" w:rsidRDefault="000A5906" w:rsidP="006878F5">
            <w:pPr>
              <w:jc w:val="center"/>
              <w:rPr>
                <w:sz w:val="16"/>
              </w:rPr>
            </w:pPr>
            <w:r>
              <w:rPr>
                <w:sz w:val="16"/>
              </w:rPr>
              <w:t>-</w:t>
            </w:r>
          </w:p>
        </w:tc>
        <w:tc>
          <w:tcPr>
            <w:tcW w:w="1701" w:type="dxa"/>
            <w:vMerge/>
          </w:tcPr>
          <w:p w14:paraId="43AFB640" w14:textId="77777777" w:rsidR="000A5906" w:rsidRPr="00B97A84" w:rsidRDefault="000A5906" w:rsidP="006878F5">
            <w:pPr>
              <w:rPr>
                <w:sz w:val="14"/>
                <w:szCs w:val="14"/>
              </w:rPr>
            </w:pPr>
          </w:p>
        </w:tc>
      </w:tr>
      <w:tr w:rsidR="000A5906" w14:paraId="43AFB64E" w14:textId="77777777" w:rsidTr="006878F5">
        <w:tc>
          <w:tcPr>
            <w:tcW w:w="2149" w:type="dxa"/>
          </w:tcPr>
          <w:p w14:paraId="43AFB642" w14:textId="77777777" w:rsidR="000A5906" w:rsidRDefault="000A5906" w:rsidP="006878F5">
            <w:pPr>
              <w:rPr>
                <w:b/>
                <w:bCs/>
                <w:sz w:val="16"/>
              </w:rPr>
            </w:pPr>
            <w:r>
              <w:rPr>
                <w:b/>
                <w:bCs/>
                <w:sz w:val="16"/>
              </w:rPr>
              <w:t xml:space="preserve">4.Matematika </w:t>
            </w:r>
          </w:p>
        </w:tc>
        <w:tc>
          <w:tcPr>
            <w:tcW w:w="709" w:type="dxa"/>
          </w:tcPr>
          <w:p w14:paraId="43AFB643" w14:textId="77777777" w:rsidR="000A5906" w:rsidRDefault="000A5906" w:rsidP="006878F5">
            <w:pPr>
              <w:jc w:val="center"/>
              <w:rPr>
                <w:sz w:val="16"/>
              </w:rPr>
            </w:pPr>
            <w:r>
              <w:rPr>
                <w:sz w:val="16"/>
              </w:rPr>
              <w:t>3</w:t>
            </w:r>
          </w:p>
        </w:tc>
        <w:tc>
          <w:tcPr>
            <w:tcW w:w="708" w:type="dxa"/>
          </w:tcPr>
          <w:p w14:paraId="43AFB644" w14:textId="77777777" w:rsidR="000A5906" w:rsidRDefault="000A5906" w:rsidP="006878F5">
            <w:pPr>
              <w:jc w:val="center"/>
              <w:rPr>
                <w:sz w:val="16"/>
              </w:rPr>
            </w:pPr>
            <w:r>
              <w:rPr>
                <w:sz w:val="16"/>
              </w:rPr>
              <w:t>1</w:t>
            </w:r>
          </w:p>
        </w:tc>
        <w:tc>
          <w:tcPr>
            <w:tcW w:w="709" w:type="dxa"/>
          </w:tcPr>
          <w:p w14:paraId="43AFB645" w14:textId="77777777" w:rsidR="000A5906" w:rsidRDefault="000A5906" w:rsidP="006878F5">
            <w:pPr>
              <w:jc w:val="center"/>
              <w:rPr>
                <w:sz w:val="16"/>
              </w:rPr>
            </w:pPr>
            <w:r>
              <w:rPr>
                <w:sz w:val="16"/>
              </w:rPr>
              <w:t>5</w:t>
            </w:r>
          </w:p>
        </w:tc>
        <w:tc>
          <w:tcPr>
            <w:tcW w:w="709" w:type="dxa"/>
          </w:tcPr>
          <w:p w14:paraId="43AFB646" w14:textId="77777777" w:rsidR="000A5906" w:rsidRDefault="000A5906" w:rsidP="006878F5">
            <w:pPr>
              <w:jc w:val="center"/>
              <w:rPr>
                <w:sz w:val="16"/>
              </w:rPr>
            </w:pPr>
            <w:r>
              <w:rPr>
                <w:sz w:val="16"/>
              </w:rPr>
              <w:t>1</w:t>
            </w:r>
          </w:p>
        </w:tc>
        <w:tc>
          <w:tcPr>
            <w:tcW w:w="567" w:type="dxa"/>
          </w:tcPr>
          <w:p w14:paraId="43AFB647" w14:textId="77777777" w:rsidR="000A5906" w:rsidRDefault="000A5906" w:rsidP="006878F5">
            <w:pPr>
              <w:jc w:val="center"/>
              <w:rPr>
                <w:sz w:val="16"/>
              </w:rPr>
            </w:pPr>
            <w:r>
              <w:rPr>
                <w:sz w:val="16"/>
              </w:rPr>
              <w:t>-</w:t>
            </w:r>
          </w:p>
        </w:tc>
        <w:tc>
          <w:tcPr>
            <w:tcW w:w="709" w:type="dxa"/>
            <w:gridSpan w:val="2"/>
          </w:tcPr>
          <w:p w14:paraId="43AFB648" w14:textId="77777777" w:rsidR="000A5906" w:rsidRDefault="000A5906" w:rsidP="006878F5">
            <w:pPr>
              <w:jc w:val="center"/>
              <w:rPr>
                <w:sz w:val="16"/>
              </w:rPr>
            </w:pPr>
            <w:r>
              <w:rPr>
                <w:sz w:val="16"/>
              </w:rPr>
              <w:t>3</w:t>
            </w:r>
          </w:p>
        </w:tc>
        <w:tc>
          <w:tcPr>
            <w:tcW w:w="708" w:type="dxa"/>
          </w:tcPr>
          <w:p w14:paraId="43AFB649" w14:textId="77777777" w:rsidR="000A5906" w:rsidRDefault="000A5906" w:rsidP="006878F5">
            <w:pPr>
              <w:jc w:val="center"/>
              <w:rPr>
                <w:sz w:val="16"/>
              </w:rPr>
            </w:pPr>
            <w:r>
              <w:rPr>
                <w:sz w:val="16"/>
              </w:rPr>
              <w:t>1</w:t>
            </w:r>
          </w:p>
        </w:tc>
        <w:tc>
          <w:tcPr>
            <w:tcW w:w="709" w:type="dxa"/>
          </w:tcPr>
          <w:p w14:paraId="43AFB64A" w14:textId="77777777" w:rsidR="000A5906" w:rsidRDefault="000A5906" w:rsidP="006878F5">
            <w:pPr>
              <w:jc w:val="center"/>
              <w:rPr>
                <w:sz w:val="16"/>
              </w:rPr>
            </w:pPr>
            <w:r>
              <w:rPr>
                <w:sz w:val="16"/>
              </w:rPr>
              <w:t>4</w:t>
            </w:r>
          </w:p>
        </w:tc>
        <w:tc>
          <w:tcPr>
            <w:tcW w:w="794" w:type="dxa"/>
          </w:tcPr>
          <w:p w14:paraId="43AFB64B" w14:textId="77777777" w:rsidR="000A5906" w:rsidRDefault="000A5906" w:rsidP="006878F5">
            <w:pPr>
              <w:jc w:val="center"/>
              <w:rPr>
                <w:sz w:val="16"/>
              </w:rPr>
            </w:pPr>
            <w:r>
              <w:rPr>
                <w:sz w:val="16"/>
              </w:rPr>
              <w:t>1</w:t>
            </w:r>
          </w:p>
        </w:tc>
        <w:tc>
          <w:tcPr>
            <w:tcW w:w="718" w:type="dxa"/>
            <w:gridSpan w:val="2"/>
          </w:tcPr>
          <w:p w14:paraId="43AFB64C" w14:textId="77777777" w:rsidR="000A5906" w:rsidRDefault="000A5906" w:rsidP="006878F5">
            <w:pPr>
              <w:jc w:val="center"/>
              <w:rPr>
                <w:sz w:val="16"/>
              </w:rPr>
            </w:pPr>
            <w:r>
              <w:rPr>
                <w:sz w:val="16"/>
              </w:rPr>
              <w:t>1</w:t>
            </w:r>
          </w:p>
        </w:tc>
        <w:tc>
          <w:tcPr>
            <w:tcW w:w="1701" w:type="dxa"/>
          </w:tcPr>
          <w:p w14:paraId="43AFB64D" w14:textId="77777777" w:rsidR="000A5906" w:rsidRPr="00B97A84" w:rsidRDefault="000A5906" w:rsidP="006878F5">
            <w:pPr>
              <w:rPr>
                <w:sz w:val="14"/>
                <w:szCs w:val="14"/>
              </w:rPr>
            </w:pPr>
            <w:r>
              <w:rPr>
                <w:sz w:val="14"/>
                <w:szCs w:val="14"/>
              </w:rPr>
              <w:t>Pasirinkto kurso ir modulio valandas</w:t>
            </w:r>
            <w:r w:rsidRPr="00B97A84">
              <w:rPr>
                <w:sz w:val="14"/>
                <w:szCs w:val="14"/>
              </w:rPr>
              <w:t>. apvesti</w:t>
            </w:r>
          </w:p>
        </w:tc>
      </w:tr>
      <w:tr w:rsidR="000A5906" w14:paraId="43AFB666" w14:textId="77777777" w:rsidTr="006878F5">
        <w:trPr>
          <w:trHeight w:val="185"/>
        </w:trPr>
        <w:tc>
          <w:tcPr>
            <w:tcW w:w="2149" w:type="dxa"/>
          </w:tcPr>
          <w:p w14:paraId="43AFB64F" w14:textId="77777777" w:rsidR="000A5906" w:rsidRDefault="000A5906" w:rsidP="006878F5">
            <w:pPr>
              <w:jc w:val="center"/>
              <w:rPr>
                <w:sz w:val="16"/>
              </w:rPr>
            </w:pPr>
          </w:p>
          <w:p w14:paraId="43AFB650" w14:textId="77777777" w:rsidR="000A5906" w:rsidRDefault="000A5906" w:rsidP="006878F5">
            <w:pPr>
              <w:jc w:val="center"/>
              <w:rPr>
                <w:sz w:val="16"/>
              </w:rPr>
            </w:pPr>
            <w:r>
              <w:rPr>
                <w:sz w:val="16"/>
              </w:rPr>
              <w:t>5. Informacinės technologijos IT</w:t>
            </w:r>
          </w:p>
        </w:tc>
        <w:tc>
          <w:tcPr>
            <w:tcW w:w="709" w:type="dxa"/>
          </w:tcPr>
          <w:p w14:paraId="43AFB651" w14:textId="77777777" w:rsidR="000A5906" w:rsidRDefault="000A5906" w:rsidP="006878F5">
            <w:pPr>
              <w:jc w:val="center"/>
              <w:rPr>
                <w:sz w:val="16"/>
              </w:rPr>
            </w:pPr>
          </w:p>
          <w:p w14:paraId="43AFB652" w14:textId="77777777" w:rsidR="000A5906" w:rsidRDefault="000A5906" w:rsidP="006878F5">
            <w:pPr>
              <w:jc w:val="center"/>
              <w:rPr>
                <w:sz w:val="16"/>
              </w:rPr>
            </w:pPr>
            <w:r>
              <w:rPr>
                <w:sz w:val="16"/>
              </w:rPr>
              <w:t>1</w:t>
            </w:r>
          </w:p>
        </w:tc>
        <w:tc>
          <w:tcPr>
            <w:tcW w:w="708" w:type="dxa"/>
          </w:tcPr>
          <w:p w14:paraId="43AFB653" w14:textId="77777777" w:rsidR="000A5906" w:rsidRDefault="000A5906" w:rsidP="006878F5">
            <w:pPr>
              <w:jc w:val="center"/>
              <w:rPr>
                <w:sz w:val="16"/>
              </w:rPr>
            </w:pPr>
          </w:p>
          <w:p w14:paraId="43AFB654" w14:textId="77777777" w:rsidR="000A5906" w:rsidRDefault="000A5906" w:rsidP="006878F5">
            <w:pPr>
              <w:jc w:val="center"/>
              <w:rPr>
                <w:sz w:val="16"/>
              </w:rPr>
            </w:pPr>
            <w:r>
              <w:rPr>
                <w:sz w:val="16"/>
              </w:rPr>
              <w:t>-</w:t>
            </w:r>
          </w:p>
        </w:tc>
        <w:tc>
          <w:tcPr>
            <w:tcW w:w="709" w:type="dxa"/>
          </w:tcPr>
          <w:p w14:paraId="43AFB655" w14:textId="77777777" w:rsidR="000A5906" w:rsidRDefault="000A5906" w:rsidP="006878F5">
            <w:pPr>
              <w:jc w:val="center"/>
              <w:rPr>
                <w:sz w:val="16"/>
              </w:rPr>
            </w:pPr>
          </w:p>
          <w:p w14:paraId="43AFB656" w14:textId="77777777" w:rsidR="000A5906" w:rsidRDefault="000A5906" w:rsidP="006878F5">
            <w:pPr>
              <w:jc w:val="center"/>
              <w:rPr>
                <w:sz w:val="16"/>
              </w:rPr>
            </w:pPr>
            <w:r>
              <w:rPr>
                <w:sz w:val="16"/>
              </w:rPr>
              <w:t>1</w:t>
            </w:r>
          </w:p>
        </w:tc>
        <w:tc>
          <w:tcPr>
            <w:tcW w:w="709" w:type="dxa"/>
          </w:tcPr>
          <w:p w14:paraId="43AFB657" w14:textId="77777777" w:rsidR="000A5906" w:rsidRDefault="000A5906" w:rsidP="006878F5">
            <w:pPr>
              <w:jc w:val="center"/>
              <w:rPr>
                <w:sz w:val="16"/>
              </w:rPr>
            </w:pPr>
          </w:p>
          <w:p w14:paraId="43AFB658" w14:textId="77777777" w:rsidR="000A5906" w:rsidRDefault="000A5906" w:rsidP="006878F5">
            <w:pPr>
              <w:jc w:val="center"/>
              <w:rPr>
                <w:sz w:val="16"/>
              </w:rPr>
            </w:pPr>
            <w:r>
              <w:rPr>
                <w:sz w:val="16"/>
              </w:rPr>
              <w:t>-</w:t>
            </w:r>
          </w:p>
        </w:tc>
        <w:tc>
          <w:tcPr>
            <w:tcW w:w="567" w:type="dxa"/>
          </w:tcPr>
          <w:p w14:paraId="43AFB659" w14:textId="77777777" w:rsidR="000A5906" w:rsidRDefault="000A5906" w:rsidP="006878F5">
            <w:pPr>
              <w:jc w:val="center"/>
              <w:rPr>
                <w:sz w:val="16"/>
              </w:rPr>
            </w:pPr>
          </w:p>
          <w:p w14:paraId="43AFB65A" w14:textId="77777777" w:rsidR="000A5906" w:rsidRDefault="000A5906" w:rsidP="006878F5">
            <w:pPr>
              <w:jc w:val="center"/>
              <w:rPr>
                <w:sz w:val="16"/>
              </w:rPr>
            </w:pPr>
            <w:r>
              <w:rPr>
                <w:sz w:val="16"/>
              </w:rPr>
              <w:t>-</w:t>
            </w:r>
          </w:p>
        </w:tc>
        <w:tc>
          <w:tcPr>
            <w:tcW w:w="709" w:type="dxa"/>
            <w:gridSpan w:val="2"/>
          </w:tcPr>
          <w:p w14:paraId="43AFB65B" w14:textId="77777777" w:rsidR="000A5906" w:rsidRDefault="000A5906" w:rsidP="006878F5">
            <w:pPr>
              <w:jc w:val="center"/>
              <w:rPr>
                <w:sz w:val="16"/>
              </w:rPr>
            </w:pPr>
          </w:p>
          <w:p w14:paraId="43AFB65C" w14:textId="77777777" w:rsidR="000A5906" w:rsidRDefault="000A5906" w:rsidP="006878F5">
            <w:pPr>
              <w:jc w:val="center"/>
              <w:rPr>
                <w:sz w:val="16"/>
              </w:rPr>
            </w:pPr>
            <w:r>
              <w:rPr>
                <w:sz w:val="16"/>
              </w:rPr>
              <w:t>1</w:t>
            </w:r>
          </w:p>
        </w:tc>
        <w:tc>
          <w:tcPr>
            <w:tcW w:w="708" w:type="dxa"/>
          </w:tcPr>
          <w:p w14:paraId="43AFB65D" w14:textId="77777777" w:rsidR="000A5906" w:rsidRDefault="000A5906" w:rsidP="006878F5">
            <w:pPr>
              <w:jc w:val="center"/>
              <w:rPr>
                <w:sz w:val="16"/>
              </w:rPr>
            </w:pPr>
          </w:p>
          <w:p w14:paraId="43AFB65E" w14:textId="77777777" w:rsidR="000A5906" w:rsidRDefault="000A5906" w:rsidP="006878F5">
            <w:pPr>
              <w:jc w:val="center"/>
              <w:rPr>
                <w:sz w:val="16"/>
              </w:rPr>
            </w:pPr>
            <w:r>
              <w:rPr>
                <w:sz w:val="16"/>
              </w:rPr>
              <w:t>-</w:t>
            </w:r>
          </w:p>
        </w:tc>
        <w:tc>
          <w:tcPr>
            <w:tcW w:w="709" w:type="dxa"/>
          </w:tcPr>
          <w:p w14:paraId="43AFB65F" w14:textId="77777777" w:rsidR="000A5906" w:rsidRDefault="000A5906" w:rsidP="006878F5">
            <w:pPr>
              <w:jc w:val="center"/>
              <w:rPr>
                <w:sz w:val="16"/>
              </w:rPr>
            </w:pPr>
          </w:p>
          <w:p w14:paraId="43AFB660" w14:textId="77777777" w:rsidR="000A5906" w:rsidRDefault="000A5906" w:rsidP="006878F5">
            <w:pPr>
              <w:jc w:val="center"/>
              <w:rPr>
                <w:sz w:val="16"/>
              </w:rPr>
            </w:pPr>
            <w:r>
              <w:rPr>
                <w:sz w:val="16"/>
              </w:rPr>
              <w:t>1</w:t>
            </w:r>
          </w:p>
        </w:tc>
        <w:tc>
          <w:tcPr>
            <w:tcW w:w="794" w:type="dxa"/>
          </w:tcPr>
          <w:p w14:paraId="43AFB661" w14:textId="77777777" w:rsidR="000A5906" w:rsidRDefault="000A5906" w:rsidP="006878F5">
            <w:pPr>
              <w:jc w:val="center"/>
              <w:rPr>
                <w:sz w:val="16"/>
              </w:rPr>
            </w:pPr>
          </w:p>
          <w:p w14:paraId="43AFB662" w14:textId="77777777" w:rsidR="000A5906" w:rsidRDefault="000A5906" w:rsidP="006878F5">
            <w:pPr>
              <w:jc w:val="center"/>
              <w:rPr>
                <w:sz w:val="16"/>
              </w:rPr>
            </w:pPr>
            <w:r>
              <w:rPr>
                <w:sz w:val="16"/>
              </w:rPr>
              <w:t>-</w:t>
            </w:r>
          </w:p>
        </w:tc>
        <w:tc>
          <w:tcPr>
            <w:tcW w:w="718" w:type="dxa"/>
            <w:gridSpan w:val="2"/>
          </w:tcPr>
          <w:p w14:paraId="43AFB663" w14:textId="77777777" w:rsidR="000A5906" w:rsidRDefault="000A5906" w:rsidP="006878F5">
            <w:pPr>
              <w:jc w:val="center"/>
              <w:rPr>
                <w:sz w:val="16"/>
              </w:rPr>
            </w:pPr>
          </w:p>
          <w:p w14:paraId="43AFB664" w14:textId="77777777" w:rsidR="000A5906" w:rsidRDefault="000A5906" w:rsidP="006878F5">
            <w:pPr>
              <w:jc w:val="center"/>
              <w:rPr>
                <w:sz w:val="16"/>
              </w:rPr>
            </w:pPr>
            <w:r>
              <w:rPr>
                <w:sz w:val="16"/>
              </w:rPr>
              <w:t>-</w:t>
            </w:r>
          </w:p>
        </w:tc>
        <w:tc>
          <w:tcPr>
            <w:tcW w:w="1701" w:type="dxa"/>
            <w:shd w:val="clear" w:color="auto" w:fill="auto"/>
          </w:tcPr>
          <w:p w14:paraId="43AFB665" w14:textId="77777777" w:rsidR="000A5906" w:rsidRPr="00B97A84" w:rsidRDefault="000A5906" w:rsidP="006878F5">
            <w:pPr>
              <w:rPr>
                <w:sz w:val="14"/>
                <w:szCs w:val="14"/>
              </w:rPr>
            </w:pPr>
            <w:r w:rsidRPr="00B97A84">
              <w:rPr>
                <w:sz w:val="14"/>
                <w:szCs w:val="14"/>
              </w:rPr>
              <w:t>Neprivalomas</w:t>
            </w:r>
            <w:r>
              <w:rPr>
                <w:sz w:val="14"/>
                <w:szCs w:val="14"/>
              </w:rPr>
              <w:t xml:space="preserve"> dalykas. Pasirinktą kursą , valandas</w:t>
            </w:r>
            <w:r w:rsidRPr="00B97A84">
              <w:rPr>
                <w:sz w:val="14"/>
                <w:szCs w:val="14"/>
              </w:rPr>
              <w:t>. apvesti.</w:t>
            </w:r>
          </w:p>
        </w:tc>
      </w:tr>
      <w:tr w:rsidR="000A5906" w14:paraId="43AFB67E" w14:textId="77777777" w:rsidTr="006878F5">
        <w:trPr>
          <w:trHeight w:val="656"/>
        </w:trPr>
        <w:tc>
          <w:tcPr>
            <w:tcW w:w="2149" w:type="dxa"/>
          </w:tcPr>
          <w:p w14:paraId="43AFB667" w14:textId="77777777" w:rsidR="000A5906" w:rsidRDefault="000A5906" w:rsidP="006878F5">
            <w:pPr>
              <w:jc w:val="center"/>
              <w:rPr>
                <w:sz w:val="16"/>
              </w:rPr>
            </w:pPr>
          </w:p>
          <w:p w14:paraId="43AFB668" w14:textId="77777777" w:rsidR="000A5906" w:rsidRDefault="000A5906" w:rsidP="006878F5">
            <w:pPr>
              <w:jc w:val="center"/>
              <w:rPr>
                <w:sz w:val="16"/>
              </w:rPr>
            </w:pPr>
            <w:r>
              <w:rPr>
                <w:sz w:val="16"/>
              </w:rPr>
              <w:t>5.1 Programavimo modulis</w:t>
            </w:r>
          </w:p>
        </w:tc>
        <w:tc>
          <w:tcPr>
            <w:tcW w:w="709" w:type="dxa"/>
          </w:tcPr>
          <w:p w14:paraId="43AFB669" w14:textId="77777777" w:rsidR="000A5906" w:rsidRDefault="000A5906" w:rsidP="006878F5">
            <w:pPr>
              <w:jc w:val="center"/>
              <w:rPr>
                <w:sz w:val="16"/>
              </w:rPr>
            </w:pPr>
          </w:p>
          <w:p w14:paraId="43AFB66A" w14:textId="77777777" w:rsidR="000A5906" w:rsidRDefault="000A5906" w:rsidP="006878F5">
            <w:pPr>
              <w:jc w:val="center"/>
              <w:rPr>
                <w:sz w:val="16"/>
              </w:rPr>
            </w:pPr>
            <w:r>
              <w:rPr>
                <w:sz w:val="16"/>
              </w:rPr>
              <w:t>-</w:t>
            </w:r>
          </w:p>
        </w:tc>
        <w:tc>
          <w:tcPr>
            <w:tcW w:w="708" w:type="dxa"/>
          </w:tcPr>
          <w:p w14:paraId="43AFB66B" w14:textId="77777777" w:rsidR="000A5906" w:rsidRDefault="000A5906" w:rsidP="006878F5">
            <w:pPr>
              <w:jc w:val="center"/>
              <w:rPr>
                <w:sz w:val="16"/>
              </w:rPr>
            </w:pPr>
          </w:p>
          <w:p w14:paraId="43AFB66C" w14:textId="77777777" w:rsidR="000A5906" w:rsidRDefault="000A5906" w:rsidP="006878F5">
            <w:pPr>
              <w:jc w:val="center"/>
              <w:rPr>
                <w:sz w:val="16"/>
              </w:rPr>
            </w:pPr>
            <w:r>
              <w:rPr>
                <w:sz w:val="16"/>
              </w:rPr>
              <w:t>-</w:t>
            </w:r>
          </w:p>
        </w:tc>
        <w:tc>
          <w:tcPr>
            <w:tcW w:w="709" w:type="dxa"/>
          </w:tcPr>
          <w:p w14:paraId="43AFB66D" w14:textId="77777777" w:rsidR="000A5906" w:rsidRDefault="000A5906" w:rsidP="006878F5">
            <w:pPr>
              <w:jc w:val="center"/>
              <w:rPr>
                <w:sz w:val="16"/>
              </w:rPr>
            </w:pPr>
          </w:p>
          <w:p w14:paraId="43AFB66E" w14:textId="77777777" w:rsidR="000A5906" w:rsidRDefault="000A5906" w:rsidP="006878F5">
            <w:pPr>
              <w:jc w:val="center"/>
              <w:rPr>
                <w:sz w:val="16"/>
              </w:rPr>
            </w:pPr>
            <w:r>
              <w:rPr>
                <w:sz w:val="16"/>
              </w:rPr>
              <w:t>1</w:t>
            </w:r>
          </w:p>
        </w:tc>
        <w:tc>
          <w:tcPr>
            <w:tcW w:w="709" w:type="dxa"/>
          </w:tcPr>
          <w:p w14:paraId="43AFB66F" w14:textId="77777777" w:rsidR="000A5906" w:rsidRDefault="000A5906" w:rsidP="006878F5">
            <w:pPr>
              <w:jc w:val="center"/>
              <w:rPr>
                <w:sz w:val="16"/>
              </w:rPr>
            </w:pPr>
          </w:p>
          <w:p w14:paraId="43AFB670" w14:textId="77777777" w:rsidR="000A5906" w:rsidRDefault="000A5906" w:rsidP="006878F5">
            <w:pPr>
              <w:jc w:val="center"/>
              <w:rPr>
                <w:sz w:val="16"/>
              </w:rPr>
            </w:pPr>
            <w:r>
              <w:rPr>
                <w:sz w:val="16"/>
              </w:rPr>
              <w:t>1</w:t>
            </w:r>
          </w:p>
        </w:tc>
        <w:tc>
          <w:tcPr>
            <w:tcW w:w="567" w:type="dxa"/>
          </w:tcPr>
          <w:p w14:paraId="43AFB671" w14:textId="77777777" w:rsidR="000A5906" w:rsidRDefault="000A5906" w:rsidP="006878F5">
            <w:pPr>
              <w:jc w:val="center"/>
              <w:rPr>
                <w:sz w:val="16"/>
              </w:rPr>
            </w:pPr>
          </w:p>
          <w:p w14:paraId="43AFB672" w14:textId="77777777" w:rsidR="000A5906" w:rsidRDefault="000A5906" w:rsidP="006878F5">
            <w:pPr>
              <w:jc w:val="center"/>
              <w:rPr>
                <w:sz w:val="16"/>
              </w:rPr>
            </w:pPr>
            <w:r>
              <w:rPr>
                <w:sz w:val="16"/>
              </w:rPr>
              <w:t>-</w:t>
            </w:r>
          </w:p>
        </w:tc>
        <w:tc>
          <w:tcPr>
            <w:tcW w:w="709" w:type="dxa"/>
            <w:gridSpan w:val="2"/>
          </w:tcPr>
          <w:p w14:paraId="43AFB673" w14:textId="77777777" w:rsidR="000A5906" w:rsidRDefault="000A5906" w:rsidP="006878F5">
            <w:pPr>
              <w:jc w:val="center"/>
              <w:rPr>
                <w:sz w:val="16"/>
              </w:rPr>
            </w:pPr>
          </w:p>
          <w:p w14:paraId="43AFB674" w14:textId="77777777" w:rsidR="000A5906" w:rsidRDefault="000A5906" w:rsidP="006878F5">
            <w:pPr>
              <w:jc w:val="center"/>
              <w:rPr>
                <w:sz w:val="16"/>
              </w:rPr>
            </w:pPr>
            <w:r>
              <w:rPr>
                <w:sz w:val="16"/>
              </w:rPr>
              <w:t>-</w:t>
            </w:r>
          </w:p>
        </w:tc>
        <w:tc>
          <w:tcPr>
            <w:tcW w:w="708" w:type="dxa"/>
          </w:tcPr>
          <w:p w14:paraId="43AFB675" w14:textId="77777777" w:rsidR="000A5906" w:rsidRDefault="000A5906" w:rsidP="006878F5">
            <w:pPr>
              <w:jc w:val="center"/>
              <w:rPr>
                <w:sz w:val="16"/>
              </w:rPr>
            </w:pPr>
          </w:p>
          <w:p w14:paraId="43AFB676" w14:textId="77777777" w:rsidR="000A5906" w:rsidRDefault="000A5906" w:rsidP="006878F5">
            <w:pPr>
              <w:jc w:val="center"/>
              <w:rPr>
                <w:sz w:val="16"/>
              </w:rPr>
            </w:pPr>
            <w:r>
              <w:rPr>
                <w:sz w:val="16"/>
              </w:rPr>
              <w:t>-</w:t>
            </w:r>
          </w:p>
        </w:tc>
        <w:tc>
          <w:tcPr>
            <w:tcW w:w="709" w:type="dxa"/>
          </w:tcPr>
          <w:p w14:paraId="43AFB677" w14:textId="77777777" w:rsidR="000A5906" w:rsidRDefault="000A5906" w:rsidP="006878F5">
            <w:pPr>
              <w:jc w:val="center"/>
              <w:rPr>
                <w:sz w:val="16"/>
              </w:rPr>
            </w:pPr>
          </w:p>
          <w:p w14:paraId="43AFB678" w14:textId="77777777" w:rsidR="000A5906" w:rsidRDefault="000A5906" w:rsidP="006878F5">
            <w:pPr>
              <w:jc w:val="center"/>
              <w:rPr>
                <w:sz w:val="16"/>
              </w:rPr>
            </w:pPr>
            <w:r>
              <w:rPr>
                <w:sz w:val="16"/>
              </w:rPr>
              <w:t>1</w:t>
            </w:r>
          </w:p>
        </w:tc>
        <w:tc>
          <w:tcPr>
            <w:tcW w:w="794" w:type="dxa"/>
          </w:tcPr>
          <w:p w14:paraId="43AFB679" w14:textId="77777777" w:rsidR="000A5906" w:rsidRDefault="000A5906" w:rsidP="006878F5">
            <w:pPr>
              <w:jc w:val="center"/>
              <w:rPr>
                <w:sz w:val="16"/>
              </w:rPr>
            </w:pPr>
          </w:p>
          <w:p w14:paraId="43AFB67A" w14:textId="77777777" w:rsidR="000A5906" w:rsidRDefault="000A5906" w:rsidP="006878F5">
            <w:pPr>
              <w:jc w:val="center"/>
              <w:rPr>
                <w:sz w:val="16"/>
              </w:rPr>
            </w:pPr>
            <w:r>
              <w:rPr>
                <w:sz w:val="16"/>
              </w:rPr>
              <w:t>-</w:t>
            </w:r>
          </w:p>
        </w:tc>
        <w:tc>
          <w:tcPr>
            <w:tcW w:w="718" w:type="dxa"/>
            <w:gridSpan w:val="2"/>
          </w:tcPr>
          <w:p w14:paraId="43AFB67B" w14:textId="77777777" w:rsidR="000A5906" w:rsidRDefault="000A5906" w:rsidP="006878F5">
            <w:pPr>
              <w:jc w:val="center"/>
              <w:rPr>
                <w:sz w:val="16"/>
              </w:rPr>
            </w:pPr>
          </w:p>
          <w:p w14:paraId="43AFB67C" w14:textId="77777777" w:rsidR="000A5906" w:rsidRDefault="000A5906" w:rsidP="006878F5">
            <w:pPr>
              <w:jc w:val="center"/>
              <w:rPr>
                <w:sz w:val="16"/>
              </w:rPr>
            </w:pPr>
            <w:r>
              <w:rPr>
                <w:sz w:val="16"/>
              </w:rPr>
              <w:t>-</w:t>
            </w:r>
          </w:p>
        </w:tc>
        <w:tc>
          <w:tcPr>
            <w:tcW w:w="1701" w:type="dxa"/>
            <w:vMerge w:val="restart"/>
            <w:shd w:val="clear" w:color="auto" w:fill="auto"/>
          </w:tcPr>
          <w:p w14:paraId="43AFB67D" w14:textId="77777777" w:rsidR="000A5906" w:rsidRPr="00B97A84" w:rsidRDefault="000A5906" w:rsidP="006878F5">
            <w:pPr>
              <w:rPr>
                <w:sz w:val="14"/>
                <w:szCs w:val="14"/>
              </w:rPr>
            </w:pPr>
            <w:r w:rsidRPr="00B97A84">
              <w:rPr>
                <w:sz w:val="14"/>
                <w:szCs w:val="14"/>
              </w:rPr>
              <w:t>Pasirinkus išplėstinį  IT kursą, privalomas vienas pa</w:t>
            </w:r>
            <w:r>
              <w:rPr>
                <w:sz w:val="14"/>
                <w:szCs w:val="14"/>
              </w:rPr>
              <w:t>sirenkamasis modulis, kurio  valandas</w:t>
            </w:r>
            <w:r w:rsidRPr="00B97A84">
              <w:rPr>
                <w:sz w:val="14"/>
                <w:szCs w:val="14"/>
              </w:rPr>
              <w:t xml:space="preserve">. apvesti. Išlyginamąjį modulį renkasi  mokiniai, kurie pagrindinėje mokykloje nesimokė programavimo pradmenų. </w:t>
            </w:r>
          </w:p>
        </w:tc>
      </w:tr>
      <w:tr w:rsidR="000A5906" w14:paraId="43AFB696" w14:textId="77777777" w:rsidTr="006878F5">
        <w:trPr>
          <w:trHeight w:val="185"/>
        </w:trPr>
        <w:tc>
          <w:tcPr>
            <w:tcW w:w="2149" w:type="dxa"/>
          </w:tcPr>
          <w:p w14:paraId="43AFB67F" w14:textId="77777777" w:rsidR="000A5906" w:rsidRDefault="000A5906" w:rsidP="006878F5">
            <w:pPr>
              <w:jc w:val="center"/>
              <w:rPr>
                <w:sz w:val="16"/>
              </w:rPr>
            </w:pPr>
          </w:p>
          <w:p w14:paraId="43AFB680" w14:textId="77777777" w:rsidR="000A5906" w:rsidRDefault="000A5906" w:rsidP="006878F5">
            <w:pPr>
              <w:jc w:val="center"/>
              <w:rPr>
                <w:sz w:val="16"/>
              </w:rPr>
            </w:pPr>
            <w:r>
              <w:rPr>
                <w:sz w:val="16"/>
              </w:rPr>
              <w:t>5.2.Duomenų bazių kūrimo ir valdymo modulis</w:t>
            </w:r>
          </w:p>
        </w:tc>
        <w:tc>
          <w:tcPr>
            <w:tcW w:w="709" w:type="dxa"/>
          </w:tcPr>
          <w:p w14:paraId="43AFB681" w14:textId="77777777" w:rsidR="000A5906" w:rsidRDefault="000A5906" w:rsidP="006878F5">
            <w:pPr>
              <w:jc w:val="center"/>
              <w:rPr>
                <w:sz w:val="16"/>
              </w:rPr>
            </w:pPr>
          </w:p>
          <w:p w14:paraId="43AFB682" w14:textId="77777777" w:rsidR="000A5906" w:rsidRDefault="000A5906" w:rsidP="006878F5">
            <w:pPr>
              <w:jc w:val="center"/>
              <w:rPr>
                <w:sz w:val="16"/>
              </w:rPr>
            </w:pPr>
            <w:r>
              <w:rPr>
                <w:sz w:val="16"/>
              </w:rPr>
              <w:t>-</w:t>
            </w:r>
          </w:p>
        </w:tc>
        <w:tc>
          <w:tcPr>
            <w:tcW w:w="708" w:type="dxa"/>
          </w:tcPr>
          <w:p w14:paraId="43AFB683" w14:textId="77777777" w:rsidR="000A5906" w:rsidRDefault="000A5906" w:rsidP="006878F5">
            <w:pPr>
              <w:jc w:val="center"/>
              <w:rPr>
                <w:sz w:val="16"/>
              </w:rPr>
            </w:pPr>
          </w:p>
          <w:p w14:paraId="43AFB684" w14:textId="77777777" w:rsidR="000A5906" w:rsidRDefault="000A5906" w:rsidP="006878F5">
            <w:pPr>
              <w:jc w:val="center"/>
              <w:rPr>
                <w:sz w:val="16"/>
              </w:rPr>
            </w:pPr>
            <w:r>
              <w:rPr>
                <w:sz w:val="16"/>
              </w:rPr>
              <w:t>-</w:t>
            </w:r>
          </w:p>
        </w:tc>
        <w:tc>
          <w:tcPr>
            <w:tcW w:w="709" w:type="dxa"/>
          </w:tcPr>
          <w:p w14:paraId="43AFB685" w14:textId="77777777" w:rsidR="000A5906" w:rsidRDefault="000A5906" w:rsidP="006878F5">
            <w:pPr>
              <w:jc w:val="center"/>
              <w:rPr>
                <w:sz w:val="16"/>
              </w:rPr>
            </w:pPr>
          </w:p>
          <w:p w14:paraId="43AFB686" w14:textId="77777777" w:rsidR="000A5906" w:rsidRDefault="000A5906" w:rsidP="006878F5">
            <w:pPr>
              <w:jc w:val="center"/>
              <w:rPr>
                <w:sz w:val="16"/>
              </w:rPr>
            </w:pPr>
            <w:r>
              <w:rPr>
                <w:sz w:val="16"/>
              </w:rPr>
              <w:t>1</w:t>
            </w:r>
          </w:p>
        </w:tc>
        <w:tc>
          <w:tcPr>
            <w:tcW w:w="709" w:type="dxa"/>
          </w:tcPr>
          <w:p w14:paraId="43AFB687" w14:textId="77777777" w:rsidR="000A5906" w:rsidRDefault="000A5906" w:rsidP="006878F5">
            <w:pPr>
              <w:jc w:val="center"/>
              <w:rPr>
                <w:sz w:val="16"/>
              </w:rPr>
            </w:pPr>
          </w:p>
          <w:p w14:paraId="43AFB688" w14:textId="77777777" w:rsidR="000A5906" w:rsidRDefault="000A5906" w:rsidP="006878F5">
            <w:pPr>
              <w:jc w:val="center"/>
              <w:rPr>
                <w:sz w:val="16"/>
              </w:rPr>
            </w:pPr>
            <w:r>
              <w:rPr>
                <w:sz w:val="16"/>
              </w:rPr>
              <w:t>-</w:t>
            </w:r>
          </w:p>
        </w:tc>
        <w:tc>
          <w:tcPr>
            <w:tcW w:w="567" w:type="dxa"/>
          </w:tcPr>
          <w:p w14:paraId="43AFB689" w14:textId="77777777" w:rsidR="000A5906" w:rsidRDefault="000A5906" w:rsidP="006878F5">
            <w:pPr>
              <w:jc w:val="center"/>
              <w:rPr>
                <w:sz w:val="16"/>
              </w:rPr>
            </w:pPr>
          </w:p>
          <w:p w14:paraId="43AFB68A" w14:textId="77777777" w:rsidR="000A5906" w:rsidRDefault="000A5906" w:rsidP="006878F5">
            <w:pPr>
              <w:jc w:val="center"/>
              <w:rPr>
                <w:sz w:val="16"/>
              </w:rPr>
            </w:pPr>
            <w:r>
              <w:rPr>
                <w:sz w:val="16"/>
              </w:rPr>
              <w:t>-</w:t>
            </w:r>
          </w:p>
        </w:tc>
        <w:tc>
          <w:tcPr>
            <w:tcW w:w="709" w:type="dxa"/>
            <w:gridSpan w:val="2"/>
          </w:tcPr>
          <w:p w14:paraId="43AFB68B" w14:textId="77777777" w:rsidR="000A5906" w:rsidRDefault="000A5906" w:rsidP="006878F5">
            <w:pPr>
              <w:jc w:val="center"/>
              <w:rPr>
                <w:sz w:val="16"/>
              </w:rPr>
            </w:pPr>
          </w:p>
          <w:p w14:paraId="43AFB68C" w14:textId="77777777" w:rsidR="000A5906" w:rsidRDefault="000A5906" w:rsidP="006878F5">
            <w:pPr>
              <w:jc w:val="center"/>
              <w:rPr>
                <w:sz w:val="16"/>
              </w:rPr>
            </w:pPr>
            <w:r>
              <w:rPr>
                <w:sz w:val="16"/>
              </w:rPr>
              <w:t>-</w:t>
            </w:r>
          </w:p>
        </w:tc>
        <w:tc>
          <w:tcPr>
            <w:tcW w:w="708" w:type="dxa"/>
          </w:tcPr>
          <w:p w14:paraId="43AFB68D" w14:textId="77777777" w:rsidR="000A5906" w:rsidRDefault="000A5906" w:rsidP="006878F5">
            <w:pPr>
              <w:jc w:val="center"/>
              <w:rPr>
                <w:sz w:val="16"/>
              </w:rPr>
            </w:pPr>
          </w:p>
          <w:p w14:paraId="43AFB68E" w14:textId="77777777" w:rsidR="000A5906" w:rsidRDefault="000A5906" w:rsidP="006878F5">
            <w:pPr>
              <w:jc w:val="center"/>
              <w:rPr>
                <w:sz w:val="16"/>
              </w:rPr>
            </w:pPr>
            <w:r>
              <w:rPr>
                <w:sz w:val="16"/>
              </w:rPr>
              <w:t>-</w:t>
            </w:r>
          </w:p>
        </w:tc>
        <w:tc>
          <w:tcPr>
            <w:tcW w:w="709" w:type="dxa"/>
          </w:tcPr>
          <w:p w14:paraId="43AFB68F" w14:textId="77777777" w:rsidR="000A5906" w:rsidRDefault="000A5906" w:rsidP="006878F5">
            <w:pPr>
              <w:jc w:val="center"/>
              <w:rPr>
                <w:sz w:val="16"/>
              </w:rPr>
            </w:pPr>
          </w:p>
          <w:p w14:paraId="43AFB690" w14:textId="77777777" w:rsidR="000A5906" w:rsidRDefault="000A5906" w:rsidP="006878F5">
            <w:pPr>
              <w:jc w:val="center"/>
              <w:rPr>
                <w:sz w:val="16"/>
              </w:rPr>
            </w:pPr>
            <w:r>
              <w:rPr>
                <w:sz w:val="16"/>
              </w:rPr>
              <w:t>1</w:t>
            </w:r>
          </w:p>
        </w:tc>
        <w:tc>
          <w:tcPr>
            <w:tcW w:w="794" w:type="dxa"/>
          </w:tcPr>
          <w:p w14:paraId="43AFB691" w14:textId="77777777" w:rsidR="000A5906" w:rsidRDefault="000A5906" w:rsidP="006878F5">
            <w:pPr>
              <w:jc w:val="center"/>
              <w:rPr>
                <w:sz w:val="16"/>
              </w:rPr>
            </w:pPr>
          </w:p>
          <w:p w14:paraId="43AFB692" w14:textId="77777777" w:rsidR="000A5906" w:rsidRDefault="000A5906" w:rsidP="006878F5">
            <w:pPr>
              <w:jc w:val="center"/>
              <w:rPr>
                <w:sz w:val="16"/>
              </w:rPr>
            </w:pPr>
            <w:r>
              <w:rPr>
                <w:sz w:val="16"/>
              </w:rPr>
              <w:t>-</w:t>
            </w:r>
          </w:p>
        </w:tc>
        <w:tc>
          <w:tcPr>
            <w:tcW w:w="718" w:type="dxa"/>
            <w:gridSpan w:val="2"/>
          </w:tcPr>
          <w:p w14:paraId="43AFB693" w14:textId="77777777" w:rsidR="000A5906" w:rsidRDefault="000A5906" w:rsidP="006878F5">
            <w:pPr>
              <w:jc w:val="center"/>
              <w:rPr>
                <w:sz w:val="16"/>
              </w:rPr>
            </w:pPr>
          </w:p>
          <w:p w14:paraId="43AFB694" w14:textId="77777777" w:rsidR="000A5906" w:rsidRDefault="000A5906" w:rsidP="006878F5">
            <w:pPr>
              <w:jc w:val="center"/>
              <w:rPr>
                <w:sz w:val="16"/>
              </w:rPr>
            </w:pPr>
            <w:r>
              <w:rPr>
                <w:sz w:val="16"/>
              </w:rPr>
              <w:t>-</w:t>
            </w:r>
          </w:p>
        </w:tc>
        <w:tc>
          <w:tcPr>
            <w:tcW w:w="1701" w:type="dxa"/>
            <w:vMerge/>
            <w:shd w:val="clear" w:color="auto" w:fill="auto"/>
          </w:tcPr>
          <w:p w14:paraId="43AFB695" w14:textId="77777777" w:rsidR="000A5906" w:rsidRPr="00B97A84" w:rsidRDefault="000A5906" w:rsidP="006878F5">
            <w:pPr>
              <w:rPr>
                <w:sz w:val="14"/>
                <w:szCs w:val="14"/>
              </w:rPr>
            </w:pPr>
          </w:p>
        </w:tc>
      </w:tr>
      <w:tr w:rsidR="000A5906" w14:paraId="43AFB699" w14:textId="77777777" w:rsidTr="006878F5">
        <w:trPr>
          <w:cantSplit/>
        </w:trPr>
        <w:tc>
          <w:tcPr>
            <w:tcW w:w="9189" w:type="dxa"/>
            <w:gridSpan w:val="13"/>
          </w:tcPr>
          <w:p w14:paraId="43AFB697" w14:textId="77777777" w:rsidR="000A5906" w:rsidRDefault="000A5906" w:rsidP="006878F5">
            <w:pPr>
              <w:rPr>
                <w:b/>
                <w:sz w:val="16"/>
              </w:rPr>
            </w:pPr>
            <w:r>
              <w:rPr>
                <w:b/>
                <w:sz w:val="16"/>
              </w:rPr>
              <w:t xml:space="preserve">6. Gamtos mokslai </w:t>
            </w:r>
            <w:r>
              <w:rPr>
                <w:b/>
                <w:sz w:val="16"/>
              </w:rPr>
              <w:sym w:font="Symbol" w:char="F02A"/>
            </w:r>
          </w:p>
        </w:tc>
        <w:tc>
          <w:tcPr>
            <w:tcW w:w="1701" w:type="dxa"/>
            <w:vMerge w:val="restart"/>
          </w:tcPr>
          <w:p w14:paraId="43AFB698" w14:textId="77777777" w:rsidR="000A5906" w:rsidRPr="00B97A84" w:rsidRDefault="000A5906" w:rsidP="006878F5">
            <w:pPr>
              <w:rPr>
                <w:sz w:val="14"/>
                <w:szCs w:val="14"/>
              </w:rPr>
            </w:pPr>
            <w:r w:rsidRPr="00B97A84">
              <w:rPr>
                <w:sz w:val="14"/>
                <w:szCs w:val="14"/>
              </w:rPr>
              <w:t>Privalomas vienas dalykas. Pasirinkus apvesti kurso, modulio val</w:t>
            </w:r>
            <w:r>
              <w:rPr>
                <w:sz w:val="14"/>
                <w:szCs w:val="14"/>
              </w:rPr>
              <w:t>andas</w:t>
            </w:r>
            <w:r w:rsidRPr="00B97A84">
              <w:rPr>
                <w:sz w:val="14"/>
                <w:szCs w:val="14"/>
              </w:rPr>
              <w:t>.</w:t>
            </w:r>
          </w:p>
        </w:tc>
      </w:tr>
      <w:tr w:rsidR="000A5906" w14:paraId="43AFB6A6" w14:textId="77777777" w:rsidTr="006878F5">
        <w:trPr>
          <w:cantSplit/>
        </w:trPr>
        <w:tc>
          <w:tcPr>
            <w:tcW w:w="2149" w:type="dxa"/>
          </w:tcPr>
          <w:p w14:paraId="43AFB69A" w14:textId="77777777" w:rsidR="000A5906" w:rsidRDefault="000A5906" w:rsidP="006878F5">
            <w:pPr>
              <w:rPr>
                <w:b/>
                <w:sz w:val="16"/>
              </w:rPr>
            </w:pPr>
            <w:r>
              <w:rPr>
                <w:sz w:val="16"/>
              </w:rPr>
              <w:t xml:space="preserve">Biologija        </w:t>
            </w:r>
          </w:p>
        </w:tc>
        <w:tc>
          <w:tcPr>
            <w:tcW w:w="709" w:type="dxa"/>
          </w:tcPr>
          <w:p w14:paraId="43AFB69B" w14:textId="77777777" w:rsidR="000A5906" w:rsidRDefault="000A5906" w:rsidP="006878F5">
            <w:pPr>
              <w:jc w:val="center"/>
              <w:rPr>
                <w:sz w:val="16"/>
              </w:rPr>
            </w:pPr>
            <w:r>
              <w:rPr>
                <w:sz w:val="16"/>
              </w:rPr>
              <w:t>2</w:t>
            </w:r>
          </w:p>
        </w:tc>
        <w:tc>
          <w:tcPr>
            <w:tcW w:w="708" w:type="dxa"/>
          </w:tcPr>
          <w:p w14:paraId="43AFB69C" w14:textId="77777777" w:rsidR="000A5906" w:rsidRDefault="000A5906" w:rsidP="006878F5">
            <w:pPr>
              <w:jc w:val="center"/>
              <w:rPr>
                <w:sz w:val="16"/>
              </w:rPr>
            </w:pPr>
            <w:r>
              <w:rPr>
                <w:sz w:val="16"/>
              </w:rPr>
              <w:t>-</w:t>
            </w:r>
          </w:p>
        </w:tc>
        <w:tc>
          <w:tcPr>
            <w:tcW w:w="709" w:type="dxa"/>
          </w:tcPr>
          <w:p w14:paraId="43AFB69D" w14:textId="77777777" w:rsidR="000A5906" w:rsidRDefault="000A5906" w:rsidP="006878F5">
            <w:pPr>
              <w:jc w:val="center"/>
              <w:rPr>
                <w:sz w:val="16"/>
              </w:rPr>
            </w:pPr>
            <w:r>
              <w:rPr>
                <w:sz w:val="16"/>
              </w:rPr>
              <w:t>3</w:t>
            </w:r>
          </w:p>
        </w:tc>
        <w:tc>
          <w:tcPr>
            <w:tcW w:w="709" w:type="dxa"/>
          </w:tcPr>
          <w:p w14:paraId="43AFB69E" w14:textId="77777777" w:rsidR="000A5906" w:rsidRDefault="000A5906" w:rsidP="006878F5">
            <w:pPr>
              <w:jc w:val="center"/>
              <w:rPr>
                <w:sz w:val="16"/>
              </w:rPr>
            </w:pPr>
            <w:r>
              <w:rPr>
                <w:sz w:val="16"/>
              </w:rPr>
              <w:t>-</w:t>
            </w:r>
          </w:p>
        </w:tc>
        <w:tc>
          <w:tcPr>
            <w:tcW w:w="567" w:type="dxa"/>
          </w:tcPr>
          <w:p w14:paraId="43AFB69F" w14:textId="77777777" w:rsidR="000A5906" w:rsidRDefault="000A5906" w:rsidP="006878F5">
            <w:pPr>
              <w:jc w:val="center"/>
              <w:rPr>
                <w:sz w:val="16"/>
              </w:rPr>
            </w:pPr>
            <w:r>
              <w:rPr>
                <w:sz w:val="16"/>
              </w:rPr>
              <w:t>1</w:t>
            </w:r>
          </w:p>
        </w:tc>
        <w:tc>
          <w:tcPr>
            <w:tcW w:w="709" w:type="dxa"/>
            <w:gridSpan w:val="2"/>
          </w:tcPr>
          <w:p w14:paraId="43AFB6A0" w14:textId="77777777" w:rsidR="000A5906" w:rsidRDefault="000A5906" w:rsidP="006878F5">
            <w:pPr>
              <w:jc w:val="center"/>
              <w:rPr>
                <w:sz w:val="16"/>
              </w:rPr>
            </w:pPr>
            <w:r>
              <w:rPr>
                <w:sz w:val="16"/>
              </w:rPr>
              <w:t>2</w:t>
            </w:r>
          </w:p>
        </w:tc>
        <w:tc>
          <w:tcPr>
            <w:tcW w:w="708" w:type="dxa"/>
          </w:tcPr>
          <w:p w14:paraId="43AFB6A1" w14:textId="77777777" w:rsidR="000A5906" w:rsidRDefault="000A5906" w:rsidP="006878F5">
            <w:pPr>
              <w:jc w:val="center"/>
              <w:rPr>
                <w:sz w:val="16"/>
              </w:rPr>
            </w:pPr>
            <w:r>
              <w:rPr>
                <w:sz w:val="16"/>
              </w:rPr>
              <w:t>-</w:t>
            </w:r>
          </w:p>
        </w:tc>
        <w:tc>
          <w:tcPr>
            <w:tcW w:w="709" w:type="dxa"/>
          </w:tcPr>
          <w:p w14:paraId="43AFB6A2" w14:textId="77777777" w:rsidR="000A5906" w:rsidRDefault="000A5906" w:rsidP="006878F5">
            <w:pPr>
              <w:jc w:val="center"/>
              <w:rPr>
                <w:sz w:val="16"/>
              </w:rPr>
            </w:pPr>
            <w:r>
              <w:rPr>
                <w:sz w:val="16"/>
              </w:rPr>
              <w:t>3</w:t>
            </w:r>
          </w:p>
        </w:tc>
        <w:tc>
          <w:tcPr>
            <w:tcW w:w="794" w:type="dxa"/>
          </w:tcPr>
          <w:p w14:paraId="43AFB6A3" w14:textId="77777777" w:rsidR="000A5906" w:rsidRDefault="000A5906" w:rsidP="006878F5">
            <w:pPr>
              <w:jc w:val="center"/>
              <w:rPr>
                <w:sz w:val="16"/>
              </w:rPr>
            </w:pPr>
            <w:r>
              <w:rPr>
                <w:sz w:val="16"/>
              </w:rPr>
              <w:t>-</w:t>
            </w:r>
          </w:p>
        </w:tc>
        <w:tc>
          <w:tcPr>
            <w:tcW w:w="718" w:type="dxa"/>
            <w:gridSpan w:val="2"/>
          </w:tcPr>
          <w:p w14:paraId="43AFB6A4" w14:textId="77777777" w:rsidR="000A5906" w:rsidRDefault="000A5906" w:rsidP="006878F5">
            <w:pPr>
              <w:jc w:val="center"/>
              <w:rPr>
                <w:sz w:val="16"/>
              </w:rPr>
            </w:pPr>
            <w:r>
              <w:rPr>
                <w:sz w:val="16"/>
              </w:rPr>
              <w:t>-</w:t>
            </w:r>
          </w:p>
        </w:tc>
        <w:tc>
          <w:tcPr>
            <w:tcW w:w="1701" w:type="dxa"/>
            <w:vMerge/>
          </w:tcPr>
          <w:p w14:paraId="43AFB6A5" w14:textId="77777777" w:rsidR="000A5906" w:rsidRPr="00B97A84" w:rsidRDefault="000A5906" w:rsidP="006878F5">
            <w:pPr>
              <w:rPr>
                <w:sz w:val="14"/>
                <w:szCs w:val="14"/>
              </w:rPr>
            </w:pPr>
          </w:p>
        </w:tc>
      </w:tr>
      <w:tr w:rsidR="000A5906" w14:paraId="43AFB6B3" w14:textId="77777777" w:rsidTr="006878F5">
        <w:trPr>
          <w:cantSplit/>
        </w:trPr>
        <w:tc>
          <w:tcPr>
            <w:tcW w:w="2149" w:type="dxa"/>
          </w:tcPr>
          <w:p w14:paraId="43AFB6A7" w14:textId="77777777" w:rsidR="000A5906" w:rsidRDefault="000A5906" w:rsidP="006878F5">
            <w:pPr>
              <w:rPr>
                <w:b/>
                <w:sz w:val="16"/>
              </w:rPr>
            </w:pPr>
            <w:r>
              <w:rPr>
                <w:sz w:val="16"/>
              </w:rPr>
              <w:t xml:space="preserve">Fizika     </w:t>
            </w:r>
          </w:p>
        </w:tc>
        <w:tc>
          <w:tcPr>
            <w:tcW w:w="709" w:type="dxa"/>
          </w:tcPr>
          <w:p w14:paraId="43AFB6A8" w14:textId="77777777" w:rsidR="000A5906" w:rsidRDefault="000A5906" w:rsidP="006878F5">
            <w:pPr>
              <w:jc w:val="center"/>
              <w:rPr>
                <w:sz w:val="16"/>
              </w:rPr>
            </w:pPr>
            <w:r>
              <w:rPr>
                <w:sz w:val="16"/>
              </w:rPr>
              <w:t>2</w:t>
            </w:r>
          </w:p>
        </w:tc>
        <w:tc>
          <w:tcPr>
            <w:tcW w:w="708" w:type="dxa"/>
          </w:tcPr>
          <w:p w14:paraId="43AFB6A9" w14:textId="77777777" w:rsidR="000A5906" w:rsidRDefault="000A5906" w:rsidP="006878F5">
            <w:pPr>
              <w:jc w:val="center"/>
              <w:rPr>
                <w:sz w:val="16"/>
              </w:rPr>
            </w:pPr>
            <w:r>
              <w:rPr>
                <w:sz w:val="16"/>
              </w:rPr>
              <w:t>-</w:t>
            </w:r>
          </w:p>
        </w:tc>
        <w:tc>
          <w:tcPr>
            <w:tcW w:w="709" w:type="dxa"/>
          </w:tcPr>
          <w:p w14:paraId="43AFB6AA" w14:textId="77777777" w:rsidR="000A5906" w:rsidRDefault="000A5906" w:rsidP="006878F5">
            <w:pPr>
              <w:jc w:val="center"/>
              <w:rPr>
                <w:sz w:val="16"/>
              </w:rPr>
            </w:pPr>
            <w:r>
              <w:rPr>
                <w:sz w:val="16"/>
              </w:rPr>
              <w:t>3</w:t>
            </w:r>
          </w:p>
        </w:tc>
        <w:tc>
          <w:tcPr>
            <w:tcW w:w="709" w:type="dxa"/>
          </w:tcPr>
          <w:p w14:paraId="43AFB6AB" w14:textId="77777777" w:rsidR="000A5906" w:rsidRDefault="000A5906" w:rsidP="006878F5">
            <w:pPr>
              <w:jc w:val="center"/>
              <w:rPr>
                <w:sz w:val="16"/>
              </w:rPr>
            </w:pPr>
            <w:r>
              <w:rPr>
                <w:sz w:val="16"/>
              </w:rPr>
              <w:t>-</w:t>
            </w:r>
          </w:p>
        </w:tc>
        <w:tc>
          <w:tcPr>
            <w:tcW w:w="567" w:type="dxa"/>
          </w:tcPr>
          <w:p w14:paraId="43AFB6AC" w14:textId="77777777" w:rsidR="000A5906" w:rsidRDefault="000A5906" w:rsidP="006878F5">
            <w:pPr>
              <w:jc w:val="center"/>
              <w:rPr>
                <w:sz w:val="16"/>
              </w:rPr>
            </w:pPr>
            <w:r>
              <w:rPr>
                <w:sz w:val="16"/>
              </w:rPr>
              <w:t>-</w:t>
            </w:r>
          </w:p>
        </w:tc>
        <w:tc>
          <w:tcPr>
            <w:tcW w:w="709" w:type="dxa"/>
            <w:gridSpan w:val="2"/>
          </w:tcPr>
          <w:p w14:paraId="43AFB6AD" w14:textId="77777777" w:rsidR="000A5906" w:rsidRDefault="000A5906" w:rsidP="006878F5">
            <w:pPr>
              <w:jc w:val="center"/>
              <w:rPr>
                <w:sz w:val="16"/>
              </w:rPr>
            </w:pPr>
            <w:r>
              <w:rPr>
                <w:sz w:val="16"/>
              </w:rPr>
              <w:t>2</w:t>
            </w:r>
          </w:p>
        </w:tc>
        <w:tc>
          <w:tcPr>
            <w:tcW w:w="708" w:type="dxa"/>
          </w:tcPr>
          <w:p w14:paraId="43AFB6AE" w14:textId="77777777" w:rsidR="000A5906" w:rsidRDefault="000A5906" w:rsidP="006878F5">
            <w:pPr>
              <w:jc w:val="center"/>
              <w:rPr>
                <w:sz w:val="16"/>
              </w:rPr>
            </w:pPr>
            <w:r>
              <w:rPr>
                <w:sz w:val="16"/>
              </w:rPr>
              <w:t>-</w:t>
            </w:r>
          </w:p>
        </w:tc>
        <w:tc>
          <w:tcPr>
            <w:tcW w:w="709" w:type="dxa"/>
          </w:tcPr>
          <w:p w14:paraId="43AFB6AF" w14:textId="77777777" w:rsidR="000A5906" w:rsidRDefault="000A5906" w:rsidP="006878F5">
            <w:pPr>
              <w:jc w:val="center"/>
              <w:rPr>
                <w:sz w:val="16"/>
              </w:rPr>
            </w:pPr>
            <w:r>
              <w:rPr>
                <w:sz w:val="16"/>
              </w:rPr>
              <w:t>4</w:t>
            </w:r>
          </w:p>
        </w:tc>
        <w:tc>
          <w:tcPr>
            <w:tcW w:w="794" w:type="dxa"/>
          </w:tcPr>
          <w:p w14:paraId="43AFB6B0" w14:textId="77777777" w:rsidR="000A5906" w:rsidRDefault="000A5906" w:rsidP="006878F5">
            <w:pPr>
              <w:jc w:val="center"/>
              <w:rPr>
                <w:sz w:val="16"/>
              </w:rPr>
            </w:pPr>
            <w:r>
              <w:rPr>
                <w:sz w:val="16"/>
              </w:rPr>
              <w:t>-</w:t>
            </w:r>
          </w:p>
        </w:tc>
        <w:tc>
          <w:tcPr>
            <w:tcW w:w="718" w:type="dxa"/>
            <w:gridSpan w:val="2"/>
          </w:tcPr>
          <w:p w14:paraId="43AFB6B1" w14:textId="77777777" w:rsidR="000A5906" w:rsidRDefault="000A5906" w:rsidP="006878F5">
            <w:pPr>
              <w:jc w:val="center"/>
              <w:rPr>
                <w:sz w:val="16"/>
              </w:rPr>
            </w:pPr>
            <w:r>
              <w:rPr>
                <w:sz w:val="16"/>
              </w:rPr>
              <w:t>1</w:t>
            </w:r>
          </w:p>
        </w:tc>
        <w:tc>
          <w:tcPr>
            <w:tcW w:w="1701" w:type="dxa"/>
            <w:vMerge/>
          </w:tcPr>
          <w:p w14:paraId="43AFB6B2" w14:textId="77777777" w:rsidR="000A5906" w:rsidRPr="00B97A84" w:rsidRDefault="000A5906" w:rsidP="006878F5">
            <w:pPr>
              <w:rPr>
                <w:sz w:val="14"/>
                <w:szCs w:val="14"/>
              </w:rPr>
            </w:pPr>
          </w:p>
        </w:tc>
      </w:tr>
      <w:tr w:rsidR="000A5906" w14:paraId="43AFB6C0" w14:textId="77777777" w:rsidTr="006878F5">
        <w:trPr>
          <w:cantSplit/>
        </w:trPr>
        <w:tc>
          <w:tcPr>
            <w:tcW w:w="2149" w:type="dxa"/>
          </w:tcPr>
          <w:p w14:paraId="43AFB6B4" w14:textId="77777777" w:rsidR="000A5906" w:rsidRDefault="000A5906" w:rsidP="006878F5">
            <w:pPr>
              <w:rPr>
                <w:b/>
                <w:sz w:val="16"/>
              </w:rPr>
            </w:pPr>
            <w:r>
              <w:rPr>
                <w:sz w:val="16"/>
              </w:rPr>
              <w:t xml:space="preserve">Chemija         </w:t>
            </w:r>
          </w:p>
        </w:tc>
        <w:tc>
          <w:tcPr>
            <w:tcW w:w="709" w:type="dxa"/>
          </w:tcPr>
          <w:p w14:paraId="43AFB6B5" w14:textId="77777777" w:rsidR="000A5906" w:rsidRDefault="000A5906" w:rsidP="006878F5">
            <w:pPr>
              <w:jc w:val="center"/>
              <w:rPr>
                <w:sz w:val="16"/>
              </w:rPr>
            </w:pPr>
            <w:r>
              <w:rPr>
                <w:sz w:val="16"/>
              </w:rPr>
              <w:t>2</w:t>
            </w:r>
          </w:p>
        </w:tc>
        <w:tc>
          <w:tcPr>
            <w:tcW w:w="708" w:type="dxa"/>
          </w:tcPr>
          <w:p w14:paraId="43AFB6B6" w14:textId="77777777" w:rsidR="000A5906" w:rsidRDefault="000A5906" w:rsidP="006878F5">
            <w:pPr>
              <w:jc w:val="center"/>
              <w:rPr>
                <w:sz w:val="16"/>
              </w:rPr>
            </w:pPr>
            <w:r>
              <w:rPr>
                <w:sz w:val="16"/>
              </w:rPr>
              <w:t>-</w:t>
            </w:r>
          </w:p>
        </w:tc>
        <w:tc>
          <w:tcPr>
            <w:tcW w:w="709" w:type="dxa"/>
          </w:tcPr>
          <w:p w14:paraId="43AFB6B7" w14:textId="77777777" w:rsidR="000A5906" w:rsidRDefault="000A5906" w:rsidP="006878F5">
            <w:pPr>
              <w:jc w:val="center"/>
              <w:rPr>
                <w:sz w:val="16"/>
              </w:rPr>
            </w:pPr>
            <w:r>
              <w:rPr>
                <w:sz w:val="16"/>
              </w:rPr>
              <w:t>3</w:t>
            </w:r>
          </w:p>
        </w:tc>
        <w:tc>
          <w:tcPr>
            <w:tcW w:w="709" w:type="dxa"/>
          </w:tcPr>
          <w:p w14:paraId="43AFB6B8" w14:textId="77777777" w:rsidR="000A5906" w:rsidRDefault="000A5906" w:rsidP="006878F5">
            <w:pPr>
              <w:jc w:val="center"/>
              <w:rPr>
                <w:sz w:val="16"/>
              </w:rPr>
            </w:pPr>
            <w:r>
              <w:rPr>
                <w:sz w:val="16"/>
              </w:rPr>
              <w:t>-</w:t>
            </w:r>
          </w:p>
        </w:tc>
        <w:tc>
          <w:tcPr>
            <w:tcW w:w="567" w:type="dxa"/>
          </w:tcPr>
          <w:p w14:paraId="43AFB6B9" w14:textId="77777777" w:rsidR="000A5906" w:rsidRDefault="000A5906" w:rsidP="006878F5">
            <w:pPr>
              <w:jc w:val="center"/>
              <w:rPr>
                <w:sz w:val="16"/>
              </w:rPr>
            </w:pPr>
            <w:r>
              <w:rPr>
                <w:sz w:val="16"/>
              </w:rPr>
              <w:t>-</w:t>
            </w:r>
          </w:p>
        </w:tc>
        <w:tc>
          <w:tcPr>
            <w:tcW w:w="709" w:type="dxa"/>
            <w:gridSpan w:val="2"/>
          </w:tcPr>
          <w:p w14:paraId="43AFB6BA" w14:textId="77777777" w:rsidR="000A5906" w:rsidRDefault="000A5906" w:rsidP="006878F5">
            <w:pPr>
              <w:jc w:val="center"/>
              <w:rPr>
                <w:sz w:val="16"/>
              </w:rPr>
            </w:pPr>
            <w:r>
              <w:rPr>
                <w:sz w:val="16"/>
              </w:rPr>
              <w:t>2</w:t>
            </w:r>
          </w:p>
        </w:tc>
        <w:tc>
          <w:tcPr>
            <w:tcW w:w="708" w:type="dxa"/>
          </w:tcPr>
          <w:p w14:paraId="43AFB6BB" w14:textId="77777777" w:rsidR="000A5906" w:rsidRDefault="000A5906" w:rsidP="006878F5">
            <w:pPr>
              <w:jc w:val="center"/>
              <w:rPr>
                <w:sz w:val="16"/>
              </w:rPr>
            </w:pPr>
            <w:r>
              <w:rPr>
                <w:sz w:val="16"/>
              </w:rPr>
              <w:t>-</w:t>
            </w:r>
          </w:p>
        </w:tc>
        <w:tc>
          <w:tcPr>
            <w:tcW w:w="709" w:type="dxa"/>
          </w:tcPr>
          <w:p w14:paraId="43AFB6BC" w14:textId="77777777" w:rsidR="000A5906" w:rsidRDefault="000A5906" w:rsidP="006878F5">
            <w:pPr>
              <w:jc w:val="center"/>
              <w:rPr>
                <w:sz w:val="16"/>
              </w:rPr>
            </w:pPr>
            <w:r>
              <w:rPr>
                <w:sz w:val="16"/>
              </w:rPr>
              <w:t>3</w:t>
            </w:r>
          </w:p>
        </w:tc>
        <w:tc>
          <w:tcPr>
            <w:tcW w:w="794" w:type="dxa"/>
          </w:tcPr>
          <w:p w14:paraId="43AFB6BD" w14:textId="77777777" w:rsidR="000A5906" w:rsidRDefault="000A5906" w:rsidP="006878F5">
            <w:pPr>
              <w:jc w:val="center"/>
              <w:rPr>
                <w:sz w:val="16"/>
              </w:rPr>
            </w:pPr>
            <w:r>
              <w:rPr>
                <w:sz w:val="16"/>
              </w:rPr>
              <w:t>-</w:t>
            </w:r>
          </w:p>
        </w:tc>
        <w:tc>
          <w:tcPr>
            <w:tcW w:w="718" w:type="dxa"/>
            <w:gridSpan w:val="2"/>
          </w:tcPr>
          <w:p w14:paraId="43AFB6BE" w14:textId="77777777" w:rsidR="000A5906" w:rsidRDefault="000A5906" w:rsidP="006878F5">
            <w:pPr>
              <w:jc w:val="center"/>
              <w:rPr>
                <w:sz w:val="16"/>
              </w:rPr>
            </w:pPr>
            <w:r>
              <w:rPr>
                <w:sz w:val="16"/>
              </w:rPr>
              <w:t>1</w:t>
            </w:r>
          </w:p>
        </w:tc>
        <w:tc>
          <w:tcPr>
            <w:tcW w:w="1701" w:type="dxa"/>
            <w:vMerge/>
          </w:tcPr>
          <w:p w14:paraId="43AFB6BF" w14:textId="77777777" w:rsidR="000A5906" w:rsidRPr="00B97A84" w:rsidRDefault="000A5906" w:rsidP="006878F5">
            <w:pPr>
              <w:rPr>
                <w:sz w:val="14"/>
                <w:szCs w:val="14"/>
              </w:rPr>
            </w:pPr>
          </w:p>
        </w:tc>
      </w:tr>
      <w:tr w:rsidR="000A5906" w14:paraId="43AFB6C4" w14:textId="77777777" w:rsidTr="006878F5">
        <w:trPr>
          <w:cantSplit/>
        </w:trPr>
        <w:tc>
          <w:tcPr>
            <w:tcW w:w="9189" w:type="dxa"/>
            <w:gridSpan w:val="13"/>
          </w:tcPr>
          <w:p w14:paraId="43AFB6C1" w14:textId="77777777" w:rsidR="000A5906" w:rsidRDefault="000A5906" w:rsidP="006878F5">
            <w:pPr>
              <w:rPr>
                <w:b/>
                <w:sz w:val="16"/>
              </w:rPr>
            </w:pPr>
            <w:r>
              <w:rPr>
                <w:b/>
                <w:sz w:val="16"/>
              </w:rPr>
              <w:t>7. Menai  ir technologijos</w:t>
            </w:r>
            <w:r>
              <w:rPr>
                <w:b/>
                <w:sz w:val="16"/>
              </w:rPr>
              <w:sym w:font="Symbol" w:char="F02A"/>
            </w:r>
          </w:p>
        </w:tc>
        <w:tc>
          <w:tcPr>
            <w:tcW w:w="1701" w:type="dxa"/>
            <w:vMerge w:val="restart"/>
            <w:shd w:val="clear" w:color="auto" w:fill="auto"/>
          </w:tcPr>
          <w:p w14:paraId="43AFB6C2" w14:textId="77777777" w:rsidR="000A5906" w:rsidRPr="00B97A84" w:rsidRDefault="000A5906" w:rsidP="006878F5">
            <w:pPr>
              <w:rPr>
                <w:sz w:val="14"/>
                <w:szCs w:val="14"/>
              </w:rPr>
            </w:pPr>
          </w:p>
          <w:p w14:paraId="43AFB6C3" w14:textId="77777777" w:rsidR="000A5906" w:rsidRPr="00B97A84" w:rsidRDefault="000A5906" w:rsidP="006878F5">
            <w:pPr>
              <w:rPr>
                <w:sz w:val="14"/>
                <w:szCs w:val="14"/>
              </w:rPr>
            </w:pPr>
            <w:r w:rsidRPr="00B97A84">
              <w:rPr>
                <w:sz w:val="14"/>
                <w:szCs w:val="14"/>
              </w:rPr>
              <w:t>Privalomas vienas</w:t>
            </w:r>
            <w:r>
              <w:rPr>
                <w:sz w:val="14"/>
                <w:szCs w:val="14"/>
              </w:rPr>
              <w:t xml:space="preserve"> dalykas. Pasirinkus apvesti valandas.</w:t>
            </w:r>
          </w:p>
        </w:tc>
      </w:tr>
      <w:tr w:rsidR="000A5906" w14:paraId="43AFB6D1" w14:textId="77777777" w:rsidTr="006878F5">
        <w:trPr>
          <w:cantSplit/>
        </w:trPr>
        <w:tc>
          <w:tcPr>
            <w:tcW w:w="2149" w:type="dxa"/>
          </w:tcPr>
          <w:p w14:paraId="43AFB6C5" w14:textId="77777777" w:rsidR="000A5906" w:rsidRDefault="000A5906" w:rsidP="006878F5">
            <w:pPr>
              <w:rPr>
                <w:sz w:val="16"/>
              </w:rPr>
            </w:pPr>
            <w:r>
              <w:rPr>
                <w:sz w:val="16"/>
              </w:rPr>
              <w:t>Dailė</w:t>
            </w:r>
          </w:p>
        </w:tc>
        <w:tc>
          <w:tcPr>
            <w:tcW w:w="709" w:type="dxa"/>
          </w:tcPr>
          <w:p w14:paraId="43AFB6C6" w14:textId="77777777" w:rsidR="000A5906" w:rsidRDefault="000A5906" w:rsidP="006878F5">
            <w:pPr>
              <w:jc w:val="center"/>
              <w:rPr>
                <w:sz w:val="16"/>
              </w:rPr>
            </w:pPr>
            <w:r>
              <w:rPr>
                <w:sz w:val="16"/>
              </w:rPr>
              <w:t>2</w:t>
            </w:r>
          </w:p>
        </w:tc>
        <w:tc>
          <w:tcPr>
            <w:tcW w:w="708" w:type="dxa"/>
          </w:tcPr>
          <w:p w14:paraId="43AFB6C7" w14:textId="77777777" w:rsidR="000A5906" w:rsidRDefault="000A5906" w:rsidP="006878F5">
            <w:pPr>
              <w:jc w:val="center"/>
              <w:rPr>
                <w:sz w:val="16"/>
              </w:rPr>
            </w:pPr>
            <w:r>
              <w:rPr>
                <w:sz w:val="16"/>
              </w:rPr>
              <w:t>-</w:t>
            </w:r>
          </w:p>
        </w:tc>
        <w:tc>
          <w:tcPr>
            <w:tcW w:w="709" w:type="dxa"/>
          </w:tcPr>
          <w:p w14:paraId="43AFB6C8" w14:textId="77777777" w:rsidR="000A5906" w:rsidRDefault="000A5906" w:rsidP="006878F5">
            <w:pPr>
              <w:jc w:val="center"/>
              <w:rPr>
                <w:sz w:val="16"/>
              </w:rPr>
            </w:pPr>
          </w:p>
        </w:tc>
        <w:tc>
          <w:tcPr>
            <w:tcW w:w="709" w:type="dxa"/>
          </w:tcPr>
          <w:p w14:paraId="43AFB6C9" w14:textId="77777777" w:rsidR="000A5906" w:rsidRDefault="000A5906" w:rsidP="006878F5">
            <w:pPr>
              <w:jc w:val="center"/>
              <w:rPr>
                <w:sz w:val="16"/>
              </w:rPr>
            </w:pPr>
            <w:r>
              <w:rPr>
                <w:sz w:val="16"/>
              </w:rPr>
              <w:t>-</w:t>
            </w:r>
          </w:p>
        </w:tc>
        <w:tc>
          <w:tcPr>
            <w:tcW w:w="567" w:type="dxa"/>
          </w:tcPr>
          <w:p w14:paraId="43AFB6CA" w14:textId="77777777" w:rsidR="000A5906" w:rsidRDefault="000A5906" w:rsidP="006878F5">
            <w:pPr>
              <w:jc w:val="center"/>
              <w:rPr>
                <w:sz w:val="16"/>
              </w:rPr>
            </w:pPr>
            <w:r>
              <w:rPr>
                <w:sz w:val="16"/>
              </w:rPr>
              <w:t>-</w:t>
            </w:r>
          </w:p>
        </w:tc>
        <w:tc>
          <w:tcPr>
            <w:tcW w:w="709" w:type="dxa"/>
            <w:gridSpan w:val="2"/>
          </w:tcPr>
          <w:p w14:paraId="43AFB6CB" w14:textId="77777777" w:rsidR="000A5906" w:rsidRDefault="000A5906" w:rsidP="006878F5">
            <w:pPr>
              <w:jc w:val="center"/>
              <w:rPr>
                <w:sz w:val="16"/>
              </w:rPr>
            </w:pPr>
            <w:r>
              <w:rPr>
                <w:sz w:val="16"/>
              </w:rPr>
              <w:t>2</w:t>
            </w:r>
          </w:p>
        </w:tc>
        <w:tc>
          <w:tcPr>
            <w:tcW w:w="708" w:type="dxa"/>
          </w:tcPr>
          <w:p w14:paraId="43AFB6CC" w14:textId="77777777" w:rsidR="000A5906" w:rsidRDefault="000A5906" w:rsidP="006878F5">
            <w:pPr>
              <w:jc w:val="center"/>
              <w:rPr>
                <w:sz w:val="16"/>
              </w:rPr>
            </w:pPr>
            <w:r>
              <w:rPr>
                <w:sz w:val="16"/>
              </w:rPr>
              <w:t>-</w:t>
            </w:r>
          </w:p>
        </w:tc>
        <w:tc>
          <w:tcPr>
            <w:tcW w:w="709" w:type="dxa"/>
          </w:tcPr>
          <w:p w14:paraId="43AFB6CD" w14:textId="77777777" w:rsidR="000A5906" w:rsidRDefault="000A5906" w:rsidP="006878F5">
            <w:pPr>
              <w:jc w:val="center"/>
              <w:rPr>
                <w:sz w:val="16"/>
              </w:rPr>
            </w:pPr>
          </w:p>
        </w:tc>
        <w:tc>
          <w:tcPr>
            <w:tcW w:w="794" w:type="dxa"/>
          </w:tcPr>
          <w:p w14:paraId="43AFB6CE" w14:textId="77777777" w:rsidR="000A5906" w:rsidRDefault="000A5906" w:rsidP="006878F5">
            <w:pPr>
              <w:jc w:val="center"/>
              <w:rPr>
                <w:sz w:val="16"/>
              </w:rPr>
            </w:pPr>
            <w:r>
              <w:rPr>
                <w:sz w:val="16"/>
              </w:rPr>
              <w:t>-</w:t>
            </w:r>
          </w:p>
        </w:tc>
        <w:tc>
          <w:tcPr>
            <w:tcW w:w="718" w:type="dxa"/>
            <w:gridSpan w:val="2"/>
          </w:tcPr>
          <w:p w14:paraId="43AFB6CF" w14:textId="77777777" w:rsidR="000A5906" w:rsidRDefault="000A5906" w:rsidP="006878F5">
            <w:pPr>
              <w:jc w:val="center"/>
              <w:rPr>
                <w:sz w:val="16"/>
              </w:rPr>
            </w:pPr>
            <w:r>
              <w:rPr>
                <w:sz w:val="16"/>
              </w:rPr>
              <w:t>-</w:t>
            </w:r>
          </w:p>
        </w:tc>
        <w:tc>
          <w:tcPr>
            <w:tcW w:w="1701" w:type="dxa"/>
            <w:vMerge/>
            <w:shd w:val="clear" w:color="auto" w:fill="auto"/>
          </w:tcPr>
          <w:p w14:paraId="43AFB6D0" w14:textId="77777777" w:rsidR="000A5906" w:rsidRPr="00B97A84" w:rsidRDefault="000A5906" w:rsidP="006878F5">
            <w:pPr>
              <w:rPr>
                <w:sz w:val="14"/>
                <w:szCs w:val="14"/>
              </w:rPr>
            </w:pPr>
          </w:p>
        </w:tc>
      </w:tr>
      <w:tr w:rsidR="000A5906" w14:paraId="43AFB6DE" w14:textId="77777777" w:rsidTr="006878F5">
        <w:trPr>
          <w:cantSplit/>
        </w:trPr>
        <w:tc>
          <w:tcPr>
            <w:tcW w:w="2149" w:type="dxa"/>
          </w:tcPr>
          <w:p w14:paraId="43AFB6D2" w14:textId="77777777" w:rsidR="000A5906" w:rsidRDefault="000A5906" w:rsidP="006878F5">
            <w:pPr>
              <w:rPr>
                <w:sz w:val="16"/>
              </w:rPr>
            </w:pPr>
            <w:r>
              <w:rPr>
                <w:sz w:val="16"/>
              </w:rPr>
              <w:t>Muzika</w:t>
            </w:r>
          </w:p>
        </w:tc>
        <w:tc>
          <w:tcPr>
            <w:tcW w:w="709" w:type="dxa"/>
          </w:tcPr>
          <w:p w14:paraId="43AFB6D3" w14:textId="77777777" w:rsidR="000A5906" w:rsidRDefault="000A5906" w:rsidP="006878F5">
            <w:pPr>
              <w:jc w:val="center"/>
              <w:rPr>
                <w:sz w:val="16"/>
              </w:rPr>
            </w:pPr>
            <w:r>
              <w:rPr>
                <w:sz w:val="16"/>
              </w:rPr>
              <w:t>2</w:t>
            </w:r>
          </w:p>
        </w:tc>
        <w:tc>
          <w:tcPr>
            <w:tcW w:w="708" w:type="dxa"/>
          </w:tcPr>
          <w:p w14:paraId="43AFB6D4" w14:textId="77777777" w:rsidR="000A5906" w:rsidRDefault="000A5906" w:rsidP="006878F5">
            <w:pPr>
              <w:jc w:val="center"/>
              <w:rPr>
                <w:sz w:val="16"/>
              </w:rPr>
            </w:pPr>
            <w:r>
              <w:rPr>
                <w:sz w:val="16"/>
              </w:rPr>
              <w:t>-</w:t>
            </w:r>
          </w:p>
        </w:tc>
        <w:tc>
          <w:tcPr>
            <w:tcW w:w="709" w:type="dxa"/>
          </w:tcPr>
          <w:p w14:paraId="43AFB6D5" w14:textId="77777777" w:rsidR="000A5906" w:rsidRDefault="000A5906" w:rsidP="006878F5">
            <w:pPr>
              <w:jc w:val="center"/>
              <w:rPr>
                <w:sz w:val="16"/>
              </w:rPr>
            </w:pPr>
          </w:p>
        </w:tc>
        <w:tc>
          <w:tcPr>
            <w:tcW w:w="709" w:type="dxa"/>
          </w:tcPr>
          <w:p w14:paraId="43AFB6D6" w14:textId="77777777" w:rsidR="000A5906" w:rsidRDefault="000A5906" w:rsidP="006878F5">
            <w:pPr>
              <w:jc w:val="center"/>
              <w:rPr>
                <w:sz w:val="16"/>
              </w:rPr>
            </w:pPr>
            <w:r>
              <w:rPr>
                <w:sz w:val="16"/>
              </w:rPr>
              <w:t>-</w:t>
            </w:r>
          </w:p>
        </w:tc>
        <w:tc>
          <w:tcPr>
            <w:tcW w:w="567" w:type="dxa"/>
          </w:tcPr>
          <w:p w14:paraId="43AFB6D7" w14:textId="77777777" w:rsidR="000A5906" w:rsidRDefault="000A5906" w:rsidP="006878F5">
            <w:pPr>
              <w:jc w:val="center"/>
              <w:rPr>
                <w:sz w:val="16"/>
              </w:rPr>
            </w:pPr>
            <w:r>
              <w:rPr>
                <w:sz w:val="16"/>
              </w:rPr>
              <w:t>-</w:t>
            </w:r>
          </w:p>
        </w:tc>
        <w:tc>
          <w:tcPr>
            <w:tcW w:w="709" w:type="dxa"/>
            <w:gridSpan w:val="2"/>
          </w:tcPr>
          <w:p w14:paraId="43AFB6D8" w14:textId="77777777" w:rsidR="000A5906" w:rsidRDefault="000A5906" w:rsidP="006878F5">
            <w:pPr>
              <w:jc w:val="center"/>
              <w:rPr>
                <w:sz w:val="16"/>
              </w:rPr>
            </w:pPr>
            <w:r>
              <w:rPr>
                <w:sz w:val="16"/>
              </w:rPr>
              <w:t>2</w:t>
            </w:r>
          </w:p>
        </w:tc>
        <w:tc>
          <w:tcPr>
            <w:tcW w:w="708" w:type="dxa"/>
          </w:tcPr>
          <w:p w14:paraId="43AFB6D9" w14:textId="77777777" w:rsidR="000A5906" w:rsidRDefault="000A5906" w:rsidP="006878F5">
            <w:pPr>
              <w:jc w:val="center"/>
              <w:rPr>
                <w:sz w:val="16"/>
              </w:rPr>
            </w:pPr>
            <w:r>
              <w:rPr>
                <w:sz w:val="16"/>
              </w:rPr>
              <w:t>-</w:t>
            </w:r>
          </w:p>
        </w:tc>
        <w:tc>
          <w:tcPr>
            <w:tcW w:w="709" w:type="dxa"/>
          </w:tcPr>
          <w:p w14:paraId="43AFB6DA" w14:textId="77777777" w:rsidR="000A5906" w:rsidRDefault="000A5906" w:rsidP="006878F5">
            <w:pPr>
              <w:jc w:val="center"/>
              <w:rPr>
                <w:sz w:val="16"/>
              </w:rPr>
            </w:pPr>
          </w:p>
        </w:tc>
        <w:tc>
          <w:tcPr>
            <w:tcW w:w="794" w:type="dxa"/>
          </w:tcPr>
          <w:p w14:paraId="43AFB6DB" w14:textId="77777777" w:rsidR="000A5906" w:rsidRDefault="000A5906" w:rsidP="006878F5">
            <w:pPr>
              <w:jc w:val="center"/>
              <w:rPr>
                <w:sz w:val="16"/>
              </w:rPr>
            </w:pPr>
            <w:r>
              <w:rPr>
                <w:sz w:val="16"/>
              </w:rPr>
              <w:t>-</w:t>
            </w:r>
          </w:p>
        </w:tc>
        <w:tc>
          <w:tcPr>
            <w:tcW w:w="718" w:type="dxa"/>
            <w:gridSpan w:val="2"/>
          </w:tcPr>
          <w:p w14:paraId="43AFB6DC" w14:textId="77777777" w:rsidR="000A5906" w:rsidRDefault="000A5906" w:rsidP="006878F5">
            <w:pPr>
              <w:jc w:val="center"/>
              <w:rPr>
                <w:sz w:val="16"/>
              </w:rPr>
            </w:pPr>
            <w:r>
              <w:rPr>
                <w:sz w:val="16"/>
              </w:rPr>
              <w:t>-</w:t>
            </w:r>
          </w:p>
        </w:tc>
        <w:tc>
          <w:tcPr>
            <w:tcW w:w="1701" w:type="dxa"/>
            <w:vMerge/>
            <w:shd w:val="clear" w:color="auto" w:fill="auto"/>
          </w:tcPr>
          <w:p w14:paraId="43AFB6DD" w14:textId="77777777" w:rsidR="000A5906" w:rsidRPr="00B97A84" w:rsidRDefault="000A5906" w:rsidP="006878F5">
            <w:pPr>
              <w:rPr>
                <w:sz w:val="14"/>
                <w:szCs w:val="14"/>
              </w:rPr>
            </w:pPr>
          </w:p>
        </w:tc>
      </w:tr>
      <w:tr w:rsidR="000A5906" w14:paraId="43AFB6EB" w14:textId="77777777" w:rsidTr="006878F5">
        <w:trPr>
          <w:cantSplit/>
          <w:trHeight w:val="265"/>
        </w:trPr>
        <w:tc>
          <w:tcPr>
            <w:tcW w:w="2149" w:type="dxa"/>
          </w:tcPr>
          <w:p w14:paraId="43AFB6DF" w14:textId="77777777" w:rsidR="000A5906" w:rsidRDefault="000A5906" w:rsidP="006878F5">
            <w:pPr>
              <w:rPr>
                <w:sz w:val="16"/>
              </w:rPr>
            </w:pPr>
            <w:r>
              <w:rPr>
                <w:sz w:val="16"/>
              </w:rPr>
              <w:t>Teatras</w:t>
            </w:r>
          </w:p>
        </w:tc>
        <w:tc>
          <w:tcPr>
            <w:tcW w:w="709" w:type="dxa"/>
          </w:tcPr>
          <w:p w14:paraId="43AFB6E0" w14:textId="77777777" w:rsidR="000A5906" w:rsidRDefault="000A5906" w:rsidP="006878F5">
            <w:pPr>
              <w:jc w:val="center"/>
              <w:rPr>
                <w:sz w:val="16"/>
              </w:rPr>
            </w:pPr>
            <w:r>
              <w:rPr>
                <w:sz w:val="16"/>
              </w:rPr>
              <w:t>2</w:t>
            </w:r>
          </w:p>
        </w:tc>
        <w:tc>
          <w:tcPr>
            <w:tcW w:w="708" w:type="dxa"/>
          </w:tcPr>
          <w:p w14:paraId="43AFB6E1" w14:textId="77777777" w:rsidR="000A5906" w:rsidRDefault="000A5906" w:rsidP="006878F5">
            <w:pPr>
              <w:jc w:val="center"/>
              <w:rPr>
                <w:sz w:val="16"/>
              </w:rPr>
            </w:pPr>
            <w:r>
              <w:rPr>
                <w:sz w:val="16"/>
              </w:rPr>
              <w:t>-</w:t>
            </w:r>
          </w:p>
        </w:tc>
        <w:tc>
          <w:tcPr>
            <w:tcW w:w="709" w:type="dxa"/>
          </w:tcPr>
          <w:p w14:paraId="43AFB6E2" w14:textId="77777777" w:rsidR="000A5906" w:rsidRDefault="000A5906" w:rsidP="006878F5">
            <w:pPr>
              <w:jc w:val="center"/>
              <w:rPr>
                <w:sz w:val="16"/>
              </w:rPr>
            </w:pPr>
          </w:p>
        </w:tc>
        <w:tc>
          <w:tcPr>
            <w:tcW w:w="709" w:type="dxa"/>
          </w:tcPr>
          <w:p w14:paraId="43AFB6E3" w14:textId="77777777" w:rsidR="000A5906" w:rsidRDefault="000A5906" w:rsidP="006878F5">
            <w:pPr>
              <w:jc w:val="center"/>
              <w:rPr>
                <w:sz w:val="16"/>
              </w:rPr>
            </w:pPr>
            <w:r>
              <w:rPr>
                <w:sz w:val="16"/>
              </w:rPr>
              <w:t>-</w:t>
            </w:r>
          </w:p>
        </w:tc>
        <w:tc>
          <w:tcPr>
            <w:tcW w:w="567" w:type="dxa"/>
          </w:tcPr>
          <w:p w14:paraId="43AFB6E4" w14:textId="77777777" w:rsidR="000A5906" w:rsidRDefault="000A5906" w:rsidP="006878F5">
            <w:pPr>
              <w:jc w:val="center"/>
              <w:rPr>
                <w:sz w:val="16"/>
              </w:rPr>
            </w:pPr>
            <w:r>
              <w:rPr>
                <w:sz w:val="16"/>
              </w:rPr>
              <w:t>-</w:t>
            </w:r>
          </w:p>
        </w:tc>
        <w:tc>
          <w:tcPr>
            <w:tcW w:w="709" w:type="dxa"/>
            <w:gridSpan w:val="2"/>
          </w:tcPr>
          <w:p w14:paraId="43AFB6E5" w14:textId="77777777" w:rsidR="000A5906" w:rsidRDefault="000A5906" w:rsidP="006878F5">
            <w:pPr>
              <w:jc w:val="center"/>
              <w:rPr>
                <w:sz w:val="16"/>
              </w:rPr>
            </w:pPr>
            <w:r>
              <w:rPr>
                <w:sz w:val="16"/>
              </w:rPr>
              <w:t>2</w:t>
            </w:r>
          </w:p>
        </w:tc>
        <w:tc>
          <w:tcPr>
            <w:tcW w:w="708" w:type="dxa"/>
          </w:tcPr>
          <w:p w14:paraId="43AFB6E6" w14:textId="77777777" w:rsidR="000A5906" w:rsidRDefault="000A5906" w:rsidP="006878F5">
            <w:pPr>
              <w:jc w:val="center"/>
              <w:rPr>
                <w:sz w:val="16"/>
              </w:rPr>
            </w:pPr>
            <w:r>
              <w:rPr>
                <w:sz w:val="16"/>
              </w:rPr>
              <w:t>-</w:t>
            </w:r>
          </w:p>
        </w:tc>
        <w:tc>
          <w:tcPr>
            <w:tcW w:w="709" w:type="dxa"/>
          </w:tcPr>
          <w:p w14:paraId="43AFB6E7" w14:textId="77777777" w:rsidR="000A5906" w:rsidRDefault="000A5906" w:rsidP="006878F5">
            <w:pPr>
              <w:jc w:val="center"/>
              <w:rPr>
                <w:sz w:val="16"/>
              </w:rPr>
            </w:pPr>
          </w:p>
        </w:tc>
        <w:tc>
          <w:tcPr>
            <w:tcW w:w="794" w:type="dxa"/>
          </w:tcPr>
          <w:p w14:paraId="43AFB6E8" w14:textId="77777777" w:rsidR="000A5906" w:rsidRDefault="000A5906" w:rsidP="006878F5">
            <w:pPr>
              <w:jc w:val="center"/>
              <w:rPr>
                <w:sz w:val="16"/>
              </w:rPr>
            </w:pPr>
            <w:r>
              <w:rPr>
                <w:sz w:val="16"/>
              </w:rPr>
              <w:t>-</w:t>
            </w:r>
          </w:p>
        </w:tc>
        <w:tc>
          <w:tcPr>
            <w:tcW w:w="718" w:type="dxa"/>
            <w:gridSpan w:val="2"/>
          </w:tcPr>
          <w:p w14:paraId="43AFB6E9" w14:textId="77777777" w:rsidR="000A5906" w:rsidRDefault="000A5906" w:rsidP="006878F5">
            <w:pPr>
              <w:jc w:val="center"/>
              <w:rPr>
                <w:sz w:val="16"/>
              </w:rPr>
            </w:pPr>
            <w:r>
              <w:rPr>
                <w:sz w:val="16"/>
              </w:rPr>
              <w:t>-</w:t>
            </w:r>
          </w:p>
        </w:tc>
        <w:tc>
          <w:tcPr>
            <w:tcW w:w="1701" w:type="dxa"/>
            <w:vMerge/>
            <w:shd w:val="clear" w:color="auto" w:fill="auto"/>
          </w:tcPr>
          <w:p w14:paraId="43AFB6EA" w14:textId="77777777" w:rsidR="000A5906" w:rsidRPr="00B97A84" w:rsidRDefault="000A5906" w:rsidP="006878F5">
            <w:pPr>
              <w:rPr>
                <w:sz w:val="14"/>
                <w:szCs w:val="14"/>
              </w:rPr>
            </w:pPr>
          </w:p>
        </w:tc>
      </w:tr>
      <w:tr w:rsidR="000A5906" w14:paraId="43AFB6F8" w14:textId="77777777" w:rsidTr="006878F5">
        <w:trPr>
          <w:cantSplit/>
        </w:trPr>
        <w:tc>
          <w:tcPr>
            <w:tcW w:w="2149" w:type="dxa"/>
          </w:tcPr>
          <w:p w14:paraId="43AFB6EC" w14:textId="77777777" w:rsidR="000A5906" w:rsidRPr="00D727F8" w:rsidRDefault="000A5906" w:rsidP="006878F5">
            <w:pPr>
              <w:rPr>
                <w:sz w:val="16"/>
              </w:rPr>
            </w:pPr>
            <w:r w:rsidRPr="00D727F8">
              <w:rPr>
                <w:sz w:val="16"/>
              </w:rPr>
              <w:t>Technologijos (Tekstilė ir apranga. Turizmas ir mityba)</w:t>
            </w:r>
          </w:p>
        </w:tc>
        <w:tc>
          <w:tcPr>
            <w:tcW w:w="709" w:type="dxa"/>
          </w:tcPr>
          <w:p w14:paraId="43AFB6ED" w14:textId="77777777" w:rsidR="000A5906" w:rsidRDefault="000A5906" w:rsidP="006878F5">
            <w:pPr>
              <w:jc w:val="center"/>
              <w:rPr>
                <w:sz w:val="16"/>
              </w:rPr>
            </w:pPr>
            <w:r>
              <w:rPr>
                <w:sz w:val="16"/>
              </w:rPr>
              <w:t>2</w:t>
            </w:r>
          </w:p>
        </w:tc>
        <w:tc>
          <w:tcPr>
            <w:tcW w:w="708" w:type="dxa"/>
          </w:tcPr>
          <w:p w14:paraId="43AFB6EE" w14:textId="77777777" w:rsidR="000A5906" w:rsidRDefault="000A5906" w:rsidP="006878F5">
            <w:pPr>
              <w:jc w:val="center"/>
              <w:rPr>
                <w:sz w:val="16"/>
              </w:rPr>
            </w:pPr>
            <w:r>
              <w:rPr>
                <w:sz w:val="16"/>
              </w:rPr>
              <w:t>-</w:t>
            </w:r>
          </w:p>
        </w:tc>
        <w:tc>
          <w:tcPr>
            <w:tcW w:w="709" w:type="dxa"/>
          </w:tcPr>
          <w:p w14:paraId="43AFB6EF" w14:textId="77777777" w:rsidR="000A5906" w:rsidRDefault="000A5906" w:rsidP="006878F5">
            <w:pPr>
              <w:jc w:val="center"/>
              <w:rPr>
                <w:sz w:val="16"/>
              </w:rPr>
            </w:pPr>
          </w:p>
        </w:tc>
        <w:tc>
          <w:tcPr>
            <w:tcW w:w="709" w:type="dxa"/>
          </w:tcPr>
          <w:p w14:paraId="43AFB6F0" w14:textId="77777777" w:rsidR="000A5906" w:rsidRDefault="000A5906" w:rsidP="006878F5">
            <w:pPr>
              <w:jc w:val="center"/>
              <w:rPr>
                <w:sz w:val="16"/>
              </w:rPr>
            </w:pPr>
            <w:r>
              <w:rPr>
                <w:sz w:val="16"/>
              </w:rPr>
              <w:t>-</w:t>
            </w:r>
          </w:p>
        </w:tc>
        <w:tc>
          <w:tcPr>
            <w:tcW w:w="567" w:type="dxa"/>
          </w:tcPr>
          <w:p w14:paraId="43AFB6F1" w14:textId="77777777" w:rsidR="000A5906" w:rsidRDefault="000A5906" w:rsidP="006878F5">
            <w:pPr>
              <w:jc w:val="center"/>
              <w:rPr>
                <w:sz w:val="16"/>
              </w:rPr>
            </w:pPr>
            <w:r>
              <w:rPr>
                <w:sz w:val="16"/>
              </w:rPr>
              <w:t>-</w:t>
            </w:r>
          </w:p>
        </w:tc>
        <w:tc>
          <w:tcPr>
            <w:tcW w:w="709" w:type="dxa"/>
            <w:gridSpan w:val="2"/>
          </w:tcPr>
          <w:p w14:paraId="43AFB6F2" w14:textId="77777777" w:rsidR="000A5906" w:rsidRDefault="000A5906" w:rsidP="006878F5">
            <w:pPr>
              <w:jc w:val="center"/>
              <w:rPr>
                <w:sz w:val="16"/>
              </w:rPr>
            </w:pPr>
            <w:r>
              <w:rPr>
                <w:sz w:val="16"/>
              </w:rPr>
              <w:t>2</w:t>
            </w:r>
          </w:p>
        </w:tc>
        <w:tc>
          <w:tcPr>
            <w:tcW w:w="708" w:type="dxa"/>
          </w:tcPr>
          <w:p w14:paraId="43AFB6F3" w14:textId="77777777" w:rsidR="000A5906" w:rsidRDefault="000A5906" w:rsidP="006878F5">
            <w:pPr>
              <w:jc w:val="center"/>
              <w:rPr>
                <w:sz w:val="16"/>
              </w:rPr>
            </w:pPr>
            <w:r>
              <w:rPr>
                <w:sz w:val="16"/>
              </w:rPr>
              <w:t>-</w:t>
            </w:r>
          </w:p>
        </w:tc>
        <w:tc>
          <w:tcPr>
            <w:tcW w:w="709" w:type="dxa"/>
          </w:tcPr>
          <w:p w14:paraId="43AFB6F4" w14:textId="77777777" w:rsidR="000A5906" w:rsidRDefault="000A5906" w:rsidP="006878F5">
            <w:pPr>
              <w:jc w:val="center"/>
              <w:rPr>
                <w:sz w:val="16"/>
              </w:rPr>
            </w:pPr>
          </w:p>
        </w:tc>
        <w:tc>
          <w:tcPr>
            <w:tcW w:w="794" w:type="dxa"/>
          </w:tcPr>
          <w:p w14:paraId="43AFB6F5" w14:textId="77777777" w:rsidR="000A5906" w:rsidRDefault="000A5906" w:rsidP="006878F5">
            <w:pPr>
              <w:jc w:val="center"/>
              <w:rPr>
                <w:sz w:val="16"/>
              </w:rPr>
            </w:pPr>
            <w:r>
              <w:rPr>
                <w:sz w:val="16"/>
              </w:rPr>
              <w:t>-</w:t>
            </w:r>
          </w:p>
        </w:tc>
        <w:tc>
          <w:tcPr>
            <w:tcW w:w="718" w:type="dxa"/>
            <w:gridSpan w:val="2"/>
          </w:tcPr>
          <w:p w14:paraId="43AFB6F6" w14:textId="77777777" w:rsidR="000A5906" w:rsidRDefault="000A5906" w:rsidP="006878F5">
            <w:pPr>
              <w:jc w:val="center"/>
              <w:rPr>
                <w:sz w:val="16"/>
              </w:rPr>
            </w:pPr>
            <w:r>
              <w:rPr>
                <w:sz w:val="16"/>
              </w:rPr>
              <w:t>-</w:t>
            </w:r>
          </w:p>
        </w:tc>
        <w:tc>
          <w:tcPr>
            <w:tcW w:w="1701" w:type="dxa"/>
            <w:vMerge/>
            <w:shd w:val="clear" w:color="auto" w:fill="auto"/>
          </w:tcPr>
          <w:p w14:paraId="43AFB6F7" w14:textId="77777777" w:rsidR="000A5906" w:rsidRPr="00B97A84" w:rsidRDefault="000A5906" w:rsidP="006878F5">
            <w:pPr>
              <w:rPr>
                <w:sz w:val="14"/>
                <w:szCs w:val="14"/>
              </w:rPr>
            </w:pPr>
          </w:p>
        </w:tc>
      </w:tr>
      <w:tr w:rsidR="000A5906" w14:paraId="43AFB705" w14:textId="77777777" w:rsidTr="006878F5">
        <w:trPr>
          <w:cantSplit/>
        </w:trPr>
        <w:tc>
          <w:tcPr>
            <w:tcW w:w="2149" w:type="dxa"/>
          </w:tcPr>
          <w:p w14:paraId="43AFB6F9" w14:textId="77777777" w:rsidR="000A5906" w:rsidRPr="00D727F8" w:rsidRDefault="000A5906" w:rsidP="006878F5">
            <w:pPr>
              <w:rPr>
                <w:sz w:val="16"/>
              </w:rPr>
            </w:pPr>
            <w:r w:rsidRPr="00D727F8">
              <w:rPr>
                <w:sz w:val="16"/>
              </w:rPr>
              <w:t>Technologijos (Statyba</w:t>
            </w:r>
            <w:r>
              <w:rPr>
                <w:sz w:val="16"/>
              </w:rPr>
              <w:t xml:space="preserve"> </w:t>
            </w:r>
            <w:r w:rsidRPr="00D727F8">
              <w:rPr>
                <w:sz w:val="16"/>
              </w:rPr>
              <w:t>ir medžio apdirbimas)</w:t>
            </w:r>
          </w:p>
        </w:tc>
        <w:tc>
          <w:tcPr>
            <w:tcW w:w="709" w:type="dxa"/>
          </w:tcPr>
          <w:p w14:paraId="43AFB6FA" w14:textId="77777777" w:rsidR="000A5906" w:rsidRDefault="000A5906" w:rsidP="006878F5">
            <w:pPr>
              <w:jc w:val="center"/>
              <w:rPr>
                <w:sz w:val="16"/>
              </w:rPr>
            </w:pPr>
            <w:r>
              <w:rPr>
                <w:sz w:val="16"/>
              </w:rPr>
              <w:t>2</w:t>
            </w:r>
          </w:p>
        </w:tc>
        <w:tc>
          <w:tcPr>
            <w:tcW w:w="708" w:type="dxa"/>
          </w:tcPr>
          <w:p w14:paraId="43AFB6FB" w14:textId="77777777" w:rsidR="000A5906" w:rsidRDefault="000A5906" w:rsidP="006878F5">
            <w:pPr>
              <w:jc w:val="center"/>
              <w:rPr>
                <w:sz w:val="16"/>
              </w:rPr>
            </w:pPr>
            <w:r>
              <w:rPr>
                <w:sz w:val="16"/>
              </w:rPr>
              <w:t>-</w:t>
            </w:r>
          </w:p>
        </w:tc>
        <w:tc>
          <w:tcPr>
            <w:tcW w:w="709" w:type="dxa"/>
          </w:tcPr>
          <w:p w14:paraId="43AFB6FC" w14:textId="77777777" w:rsidR="000A5906" w:rsidRDefault="000A5906" w:rsidP="006878F5">
            <w:pPr>
              <w:jc w:val="center"/>
              <w:rPr>
                <w:sz w:val="16"/>
              </w:rPr>
            </w:pPr>
          </w:p>
        </w:tc>
        <w:tc>
          <w:tcPr>
            <w:tcW w:w="709" w:type="dxa"/>
          </w:tcPr>
          <w:p w14:paraId="43AFB6FD" w14:textId="77777777" w:rsidR="000A5906" w:rsidRDefault="000A5906" w:rsidP="006878F5">
            <w:pPr>
              <w:jc w:val="center"/>
              <w:rPr>
                <w:sz w:val="16"/>
              </w:rPr>
            </w:pPr>
            <w:r>
              <w:rPr>
                <w:sz w:val="16"/>
              </w:rPr>
              <w:t>-</w:t>
            </w:r>
          </w:p>
        </w:tc>
        <w:tc>
          <w:tcPr>
            <w:tcW w:w="567" w:type="dxa"/>
          </w:tcPr>
          <w:p w14:paraId="43AFB6FE" w14:textId="77777777" w:rsidR="000A5906" w:rsidRDefault="000A5906" w:rsidP="006878F5">
            <w:pPr>
              <w:jc w:val="center"/>
              <w:rPr>
                <w:sz w:val="16"/>
              </w:rPr>
            </w:pPr>
            <w:r>
              <w:rPr>
                <w:sz w:val="16"/>
              </w:rPr>
              <w:t>-</w:t>
            </w:r>
          </w:p>
        </w:tc>
        <w:tc>
          <w:tcPr>
            <w:tcW w:w="709" w:type="dxa"/>
            <w:gridSpan w:val="2"/>
          </w:tcPr>
          <w:p w14:paraId="43AFB6FF" w14:textId="77777777" w:rsidR="000A5906" w:rsidRDefault="000A5906" w:rsidP="006878F5">
            <w:pPr>
              <w:jc w:val="center"/>
              <w:rPr>
                <w:sz w:val="16"/>
              </w:rPr>
            </w:pPr>
            <w:r>
              <w:rPr>
                <w:sz w:val="16"/>
              </w:rPr>
              <w:t>2</w:t>
            </w:r>
          </w:p>
        </w:tc>
        <w:tc>
          <w:tcPr>
            <w:tcW w:w="708" w:type="dxa"/>
          </w:tcPr>
          <w:p w14:paraId="43AFB700" w14:textId="77777777" w:rsidR="000A5906" w:rsidRDefault="000A5906" w:rsidP="006878F5">
            <w:pPr>
              <w:jc w:val="center"/>
              <w:rPr>
                <w:sz w:val="16"/>
              </w:rPr>
            </w:pPr>
            <w:r>
              <w:rPr>
                <w:sz w:val="16"/>
              </w:rPr>
              <w:t>-</w:t>
            </w:r>
          </w:p>
        </w:tc>
        <w:tc>
          <w:tcPr>
            <w:tcW w:w="709" w:type="dxa"/>
          </w:tcPr>
          <w:p w14:paraId="43AFB701" w14:textId="77777777" w:rsidR="000A5906" w:rsidRDefault="000A5906" w:rsidP="006878F5">
            <w:pPr>
              <w:jc w:val="center"/>
              <w:rPr>
                <w:sz w:val="16"/>
              </w:rPr>
            </w:pPr>
          </w:p>
        </w:tc>
        <w:tc>
          <w:tcPr>
            <w:tcW w:w="794" w:type="dxa"/>
          </w:tcPr>
          <w:p w14:paraId="43AFB702" w14:textId="77777777" w:rsidR="000A5906" w:rsidRDefault="000A5906" w:rsidP="006878F5">
            <w:pPr>
              <w:jc w:val="center"/>
              <w:rPr>
                <w:sz w:val="16"/>
              </w:rPr>
            </w:pPr>
            <w:r>
              <w:rPr>
                <w:sz w:val="16"/>
              </w:rPr>
              <w:t>-</w:t>
            </w:r>
          </w:p>
        </w:tc>
        <w:tc>
          <w:tcPr>
            <w:tcW w:w="718" w:type="dxa"/>
            <w:gridSpan w:val="2"/>
          </w:tcPr>
          <w:p w14:paraId="43AFB703" w14:textId="77777777" w:rsidR="000A5906" w:rsidRDefault="000A5906" w:rsidP="006878F5">
            <w:pPr>
              <w:jc w:val="center"/>
              <w:rPr>
                <w:sz w:val="16"/>
              </w:rPr>
            </w:pPr>
            <w:r>
              <w:rPr>
                <w:sz w:val="16"/>
              </w:rPr>
              <w:t>-</w:t>
            </w:r>
          </w:p>
        </w:tc>
        <w:tc>
          <w:tcPr>
            <w:tcW w:w="1701" w:type="dxa"/>
            <w:vMerge/>
          </w:tcPr>
          <w:p w14:paraId="43AFB704" w14:textId="77777777" w:rsidR="000A5906" w:rsidRPr="00B97A84" w:rsidRDefault="000A5906" w:rsidP="006878F5">
            <w:pPr>
              <w:rPr>
                <w:sz w:val="14"/>
                <w:szCs w:val="14"/>
              </w:rPr>
            </w:pPr>
          </w:p>
        </w:tc>
      </w:tr>
      <w:tr w:rsidR="000A5906" w14:paraId="43AFB708" w14:textId="77777777" w:rsidTr="006878F5">
        <w:trPr>
          <w:cantSplit/>
        </w:trPr>
        <w:tc>
          <w:tcPr>
            <w:tcW w:w="9189" w:type="dxa"/>
            <w:gridSpan w:val="13"/>
          </w:tcPr>
          <w:p w14:paraId="43AFB706" w14:textId="77777777" w:rsidR="000A5906" w:rsidRPr="00D727F8" w:rsidRDefault="000A5906" w:rsidP="006878F5">
            <w:pPr>
              <w:rPr>
                <w:b/>
                <w:sz w:val="16"/>
              </w:rPr>
            </w:pPr>
            <w:r w:rsidRPr="00D727F8">
              <w:rPr>
                <w:b/>
                <w:sz w:val="16"/>
              </w:rPr>
              <w:t xml:space="preserve">8. Fizinis ugdymas </w:t>
            </w:r>
            <w:r w:rsidRPr="00D727F8">
              <w:rPr>
                <w:b/>
                <w:sz w:val="16"/>
              </w:rPr>
              <w:sym w:font="Symbol" w:char="F02A"/>
            </w:r>
          </w:p>
        </w:tc>
        <w:tc>
          <w:tcPr>
            <w:tcW w:w="1701" w:type="dxa"/>
            <w:vMerge w:val="restart"/>
          </w:tcPr>
          <w:p w14:paraId="43AFB707" w14:textId="77777777" w:rsidR="000A5906" w:rsidRPr="00B97A84" w:rsidRDefault="000A5906" w:rsidP="006878F5">
            <w:pPr>
              <w:rPr>
                <w:sz w:val="14"/>
                <w:szCs w:val="14"/>
              </w:rPr>
            </w:pPr>
            <w:r w:rsidRPr="00B97A84">
              <w:rPr>
                <w:sz w:val="14"/>
                <w:szCs w:val="14"/>
              </w:rPr>
              <w:t>Privalomas vienas dalykas. Pasirinkus apvesti val</w:t>
            </w:r>
            <w:r>
              <w:rPr>
                <w:sz w:val="14"/>
                <w:szCs w:val="14"/>
              </w:rPr>
              <w:t>andas.</w:t>
            </w:r>
            <w:r w:rsidRPr="00B97A84">
              <w:rPr>
                <w:sz w:val="14"/>
                <w:szCs w:val="14"/>
              </w:rPr>
              <w:t xml:space="preserve"> Šaškės tik tiems, kurie nepajėgūs dalyvauti įprastoje fizinėje veikloje</w:t>
            </w:r>
          </w:p>
        </w:tc>
      </w:tr>
      <w:tr w:rsidR="000A5906" w14:paraId="43AFB715" w14:textId="77777777" w:rsidTr="006878F5">
        <w:trPr>
          <w:cantSplit/>
        </w:trPr>
        <w:tc>
          <w:tcPr>
            <w:tcW w:w="2149" w:type="dxa"/>
          </w:tcPr>
          <w:p w14:paraId="43AFB709" w14:textId="77777777" w:rsidR="000A5906" w:rsidRPr="00D727F8" w:rsidRDefault="000A5906" w:rsidP="006878F5">
            <w:pPr>
              <w:rPr>
                <w:sz w:val="16"/>
              </w:rPr>
            </w:pPr>
            <w:r w:rsidRPr="00D727F8">
              <w:rPr>
                <w:sz w:val="16"/>
              </w:rPr>
              <w:t>Fizinis ugdymas</w:t>
            </w:r>
          </w:p>
        </w:tc>
        <w:tc>
          <w:tcPr>
            <w:tcW w:w="709" w:type="dxa"/>
          </w:tcPr>
          <w:p w14:paraId="43AFB70A" w14:textId="77777777" w:rsidR="000A5906" w:rsidRDefault="000A5906" w:rsidP="006878F5">
            <w:pPr>
              <w:jc w:val="center"/>
              <w:rPr>
                <w:sz w:val="16"/>
              </w:rPr>
            </w:pPr>
            <w:r>
              <w:rPr>
                <w:sz w:val="16"/>
              </w:rPr>
              <w:t>2</w:t>
            </w:r>
          </w:p>
        </w:tc>
        <w:tc>
          <w:tcPr>
            <w:tcW w:w="708" w:type="dxa"/>
          </w:tcPr>
          <w:p w14:paraId="43AFB70B" w14:textId="77777777" w:rsidR="000A5906" w:rsidRDefault="000A5906" w:rsidP="006878F5">
            <w:pPr>
              <w:jc w:val="center"/>
              <w:rPr>
                <w:sz w:val="16"/>
              </w:rPr>
            </w:pPr>
            <w:r>
              <w:rPr>
                <w:sz w:val="16"/>
              </w:rPr>
              <w:t>-</w:t>
            </w:r>
          </w:p>
        </w:tc>
        <w:tc>
          <w:tcPr>
            <w:tcW w:w="709" w:type="dxa"/>
          </w:tcPr>
          <w:p w14:paraId="43AFB70C" w14:textId="77777777" w:rsidR="000A5906" w:rsidRDefault="000A5906" w:rsidP="006878F5">
            <w:pPr>
              <w:jc w:val="center"/>
              <w:rPr>
                <w:sz w:val="16"/>
              </w:rPr>
            </w:pPr>
            <w:r>
              <w:rPr>
                <w:sz w:val="16"/>
              </w:rPr>
              <w:t>-</w:t>
            </w:r>
          </w:p>
        </w:tc>
        <w:tc>
          <w:tcPr>
            <w:tcW w:w="709" w:type="dxa"/>
          </w:tcPr>
          <w:p w14:paraId="43AFB70D" w14:textId="77777777" w:rsidR="000A5906" w:rsidRDefault="000A5906" w:rsidP="006878F5">
            <w:pPr>
              <w:jc w:val="center"/>
              <w:rPr>
                <w:sz w:val="16"/>
              </w:rPr>
            </w:pPr>
            <w:r>
              <w:rPr>
                <w:sz w:val="16"/>
              </w:rPr>
              <w:t>-</w:t>
            </w:r>
          </w:p>
        </w:tc>
        <w:tc>
          <w:tcPr>
            <w:tcW w:w="567" w:type="dxa"/>
          </w:tcPr>
          <w:p w14:paraId="43AFB70E" w14:textId="77777777" w:rsidR="000A5906" w:rsidRDefault="000A5906" w:rsidP="006878F5">
            <w:pPr>
              <w:jc w:val="center"/>
              <w:rPr>
                <w:sz w:val="16"/>
              </w:rPr>
            </w:pPr>
            <w:r>
              <w:rPr>
                <w:sz w:val="16"/>
              </w:rPr>
              <w:t>-</w:t>
            </w:r>
          </w:p>
        </w:tc>
        <w:tc>
          <w:tcPr>
            <w:tcW w:w="709" w:type="dxa"/>
            <w:gridSpan w:val="2"/>
          </w:tcPr>
          <w:p w14:paraId="43AFB70F" w14:textId="77777777" w:rsidR="000A5906" w:rsidRDefault="000A5906" w:rsidP="006878F5">
            <w:pPr>
              <w:jc w:val="center"/>
              <w:rPr>
                <w:sz w:val="16"/>
              </w:rPr>
            </w:pPr>
            <w:r>
              <w:rPr>
                <w:sz w:val="16"/>
              </w:rPr>
              <w:t>2</w:t>
            </w:r>
          </w:p>
        </w:tc>
        <w:tc>
          <w:tcPr>
            <w:tcW w:w="708" w:type="dxa"/>
          </w:tcPr>
          <w:p w14:paraId="43AFB710" w14:textId="77777777" w:rsidR="000A5906" w:rsidRDefault="000A5906" w:rsidP="006878F5">
            <w:pPr>
              <w:jc w:val="center"/>
              <w:rPr>
                <w:sz w:val="16"/>
              </w:rPr>
            </w:pPr>
            <w:r>
              <w:rPr>
                <w:sz w:val="16"/>
              </w:rPr>
              <w:t>-</w:t>
            </w:r>
          </w:p>
        </w:tc>
        <w:tc>
          <w:tcPr>
            <w:tcW w:w="709" w:type="dxa"/>
          </w:tcPr>
          <w:p w14:paraId="43AFB711" w14:textId="77777777" w:rsidR="000A5906" w:rsidRDefault="000A5906" w:rsidP="006878F5">
            <w:pPr>
              <w:jc w:val="center"/>
              <w:rPr>
                <w:sz w:val="16"/>
              </w:rPr>
            </w:pPr>
            <w:r>
              <w:rPr>
                <w:sz w:val="16"/>
              </w:rPr>
              <w:t>-</w:t>
            </w:r>
          </w:p>
        </w:tc>
        <w:tc>
          <w:tcPr>
            <w:tcW w:w="794" w:type="dxa"/>
          </w:tcPr>
          <w:p w14:paraId="43AFB712" w14:textId="77777777" w:rsidR="000A5906" w:rsidRDefault="000A5906" w:rsidP="006878F5">
            <w:pPr>
              <w:jc w:val="center"/>
              <w:rPr>
                <w:sz w:val="16"/>
              </w:rPr>
            </w:pPr>
            <w:r>
              <w:rPr>
                <w:sz w:val="16"/>
              </w:rPr>
              <w:t>-</w:t>
            </w:r>
          </w:p>
        </w:tc>
        <w:tc>
          <w:tcPr>
            <w:tcW w:w="718" w:type="dxa"/>
            <w:gridSpan w:val="2"/>
          </w:tcPr>
          <w:p w14:paraId="43AFB713" w14:textId="77777777" w:rsidR="000A5906" w:rsidRDefault="000A5906" w:rsidP="006878F5">
            <w:pPr>
              <w:jc w:val="center"/>
              <w:rPr>
                <w:sz w:val="16"/>
              </w:rPr>
            </w:pPr>
            <w:r>
              <w:rPr>
                <w:sz w:val="16"/>
              </w:rPr>
              <w:t>-</w:t>
            </w:r>
          </w:p>
        </w:tc>
        <w:tc>
          <w:tcPr>
            <w:tcW w:w="1701" w:type="dxa"/>
            <w:vMerge/>
          </w:tcPr>
          <w:p w14:paraId="43AFB714" w14:textId="77777777" w:rsidR="000A5906" w:rsidRDefault="000A5906" w:rsidP="006878F5">
            <w:pPr>
              <w:rPr>
                <w:sz w:val="16"/>
              </w:rPr>
            </w:pPr>
          </w:p>
        </w:tc>
      </w:tr>
      <w:tr w:rsidR="000A5906" w14:paraId="43AFB722" w14:textId="77777777" w:rsidTr="006878F5">
        <w:trPr>
          <w:cantSplit/>
        </w:trPr>
        <w:tc>
          <w:tcPr>
            <w:tcW w:w="2149" w:type="dxa"/>
          </w:tcPr>
          <w:p w14:paraId="43AFB716" w14:textId="77777777" w:rsidR="000A5906" w:rsidRDefault="000A5906" w:rsidP="006878F5">
            <w:pPr>
              <w:rPr>
                <w:sz w:val="16"/>
              </w:rPr>
            </w:pPr>
            <w:r>
              <w:rPr>
                <w:sz w:val="16"/>
              </w:rPr>
              <w:t>Krepšinis</w:t>
            </w:r>
          </w:p>
        </w:tc>
        <w:tc>
          <w:tcPr>
            <w:tcW w:w="709" w:type="dxa"/>
          </w:tcPr>
          <w:p w14:paraId="43AFB717" w14:textId="77777777" w:rsidR="000A5906" w:rsidRDefault="000A5906" w:rsidP="006878F5">
            <w:pPr>
              <w:jc w:val="center"/>
              <w:rPr>
                <w:sz w:val="16"/>
              </w:rPr>
            </w:pPr>
            <w:r>
              <w:rPr>
                <w:sz w:val="16"/>
              </w:rPr>
              <w:t>2</w:t>
            </w:r>
          </w:p>
        </w:tc>
        <w:tc>
          <w:tcPr>
            <w:tcW w:w="708" w:type="dxa"/>
          </w:tcPr>
          <w:p w14:paraId="43AFB718" w14:textId="77777777" w:rsidR="000A5906" w:rsidRDefault="000A5906" w:rsidP="006878F5">
            <w:pPr>
              <w:jc w:val="center"/>
              <w:rPr>
                <w:sz w:val="16"/>
              </w:rPr>
            </w:pPr>
            <w:r>
              <w:rPr>
                <w:sz w:val="16"/>
              </w:rPr>
              <w:t>-</w:t>
            </w:r>
          </w:p>
        </w:tc>
        <w:tc>
          <w:tcPr>
            <w:tcW w:w="709" w:type="dxa"/>
          </w:tcPr>
          <w:p w14:paraId="43AFB719" w14:textId="77777777" w:rsidR="000A5906" w:rsidRDefault="000A5906" w:rsidP="006878F5">
            <w:pPr>
              <w:jc w:val="center"/>
              <w:rPr>
                <w:sz w:val="16"/>
              </w:rPr>
            </w:pPr>
            <w:r>
              <w:rPr>
                <w:sz w:val="16"/>
              </w:rPr>
              <w:t>-</w:t>
            </w:r>
          </w:p>
        </w:tc>
        <w:tc>
          <w:tcPr>
            <w:tcW w:w="709" w:type="dxa"/>
          </w:tcPr>
          <w:p w14:paraId="43AFB71A" w14:textId="77777777" w:rsidR="000A5906" w:rsidRDefault="000A5906" w:rsidP="006878F5">
            <w:pPr>
              <w:jc w:val="center"/>
              <w:rPr>
                <w:sz w:val="16"/>
              </w:rPr>
            </w:pPr>
            <w:r>
              <w:rPr>
                <w:sz w:val="16"/>
              </w:rPr>
              <w:t>-</w:t>
            </w:r>
          </w:p>
        </w:tc>
        <w:tc>
          <w:tcPr>
            <w:tcW w:w="567" w:type="dxa"/>
          </w:tcPr>
          <w:p w14:paraId="43AFB71B" w14:textId="77777777" w:rsidR="000A5906" w:rsidRDefault="000A5906" w:rsidP="006878F5">
            <w:pPr>
              <w:jc w:val="center"/>
              <w:rPr>
                <w:sz w:val="16"/>
              </w:rPr>
            </w:pPr>
            <w:r>
              <w:rPr>
                <w:sz w:val="16"/>
              </w:rPr>
              <w:t>-</w:t>
            </w:r>
          </w:p>
        </w:tc>
        <w:tc>
          <w:tcPr>
            <w:tcW w:w="709" w:type="dxa"/>
            <w:gridSpan w:val="2"/>
          </w:tcPr>
          <w:p w14:paraId="43AFB71C" w14:textId="77777777" w:rsidR="000A5906" w:rsidRDefault="000A5906" w:rsidP="006878F5">
            <w:pPr>
              <w:jc w:val="center"/>
              <w:rPr>
                <w:sz w:val="16"/>
              </w:rPr>
            </w:pPr>
            <w:r>
              <w:rPr>
                <w:sz w:val="16"/>
              </w:rPr>
              <w:t>2</w:t>
            </w:r>
          </w:p>
        </w:tc>
        <w:tc>
          <w:tcPr>
            <w:tcW w:w="708" w:type="dxa"/>
          </w:tcPr>
          <w:p w14:paraId="43AFB71D" w14:textId="77777777" w:rsidR="000A5906" w:rsidRDefault="000A5906" w:rsidP="006878F5">
            <w:pPr>
              <w:jc w:val="center"/>
              <w:rPr>
                <w:sz w:val="16"/>
              </w:rPr>
            </w:pPr>
            <w:r>
              <w:rPr>
                <w:sz w:val="16"/>
              </w:rPr>
              <w:t>-</w:t>
            </w:r>
          </w:p>
        </w:tc>
        <w:tc>
          <w:tcPr>
            <w:tcW w:w="709" w:type="dxa"/>
          </w:tcPr>
          <w:p w14:paraId="43AFB71E" w14:textId="77777777" w:rsidR="000A5906" w:rsidRDefault="000A5906" w:rsidP="006878F5">
            <w:pPr>
              <w:jc w:val="center"/>
              <w:rPr>
                <w:sz w:val="16"/>
              </w:rPr>
            </w:pPr>
            <w:r>
              <w:rPr>
                <w:sz w:val="16"/>
              </w:rPr>
              <w:t>-</w:t>
            </w:r>
          </w:p>
        </w:tc>
        <w:tc>
          <w:tcPr>
            <w:tcW w:w="794" w:type="dxa"/>
          </w:tcPr>
          <w:p w14:paraId="43AFB71F" w14:textId="77777777" w:rsidR="000A5906" w:rsidRDefault="000A5906" w:rsidP="006878F5">
            <w:pPr>
              <w:jc w:val="center"/>
              <w:rPr>
                <w:sz w:val="16"/>
              </w:rPr>
            </w:pPr>
            <w:r>
              <w:rPr>
                <w:sz w:val="16"/>
              </w:rPr>
              <w:t>-</w:t>
            </w:r>
          </w:p>
        </w:tc>
        <w:tc>
          <w:tcPr>
            <w:tcW w:w="718" w:type="dxa"/>
            <w:gridSpan w:val="2"/>
          </w:tcPr>
          <w:p w14:paraId="43AFB720" w14:textId="77777777" w:rsidR="000A5906" w:rsidRDefault="000A5906" w:rsidP="006878F5">
            <w:pPr>
              <w:jc w:val="center"/>
              <w:rPr>
                <w:sz w:val="16"/>
              </w:rPr>
            </w:pPr>
            <w:r>
              <w:rPr>
                <w:sz w:val="16"/>
              </w:rPr>
              <w:t>-</w:t>
            </w:r>
          </w:p>
        </w:tc>
        <w:tc>
          <w:tcPr>
            <w:tcW w:w="1701" w:type="dxa"/>
            <w:vMerge/>
          </w:tcPr>
          <w:p w14:paraId="43AFB721" w14:textId="77777777" w:rsidR="000A5906" w:rsidRDefault="000A5906" w:rsidP="006878F5">
            <w:pPr>
              <w:rPr>
                <w:sz w:val="16"/>
              </w:rPr>
            </w:pPr>
          </w:p>
        </w:tc>
      </w:tr>
      <w:tr w:rsidR="000A5906" w14:paraId="43AFB72F" w14:textId="77777777" w:rsidTr="006878F5">
        <w:trPr>
          <w:cantSplit/>
        </w:trPr>
        <w:tc>
          <w:tcPr>
            <w:tcW w:w="2149" w:type="dxa"/>
            <w:tcBorders>
              <w:bottom w:val="single" w:sz="4" w:space="0" w:color="auto"/>
            </w:tcBorders>
          </w:tcPr>
          <w:p w14:paraId="43AFB723" w14:textId="77777777" w:rsidR="000A5906" w:rsidRDefault="000A5906" w:rsidP="006878F5">
            <w:pPr>
              <w:rPr>
                <w:sz w:val="16"/>
              </w:rPr>
            </w:pPr>
            <w:r>
              <w:rPr>
                <w:sz w:val="16"/>
              </w:rPr>
              <w:t>Sportiniai šokiai</w:t>
            </w:r>
          </w:p>
        </w:tc>
        <w:tc>
          <w:tcPr>
            <w:tcW w:w="709" w:type="dxa"/>
            <w:tcBorders>
              <w:bottom w:val="single" w:sz="4" w:space="0" w:color="auto"/>
            </w:tcBorders>
          </w:tcPr>
          <w:p w14:paraId="43AFB724" w14:textId="77777777" w:rsidR="000A5906" w:rsidRDefault="000A5906" w:rsidP="006878F5">
            <w:pPr>
              <w:jc w:val="center"/>
              <w:rPr>
                <w:sz w:val="16"/>
              </w:rPr>
            </w:pPr>
            <w:r>
              <w:rPr>
                <w:sz w:val="16"/>
              </w:rPr>
              <w:t>2</w:t>
            </w:r>
          </w:p>
        </w:tc>
        <w:tc>
          <w:tcPr>
            <w:tcW w:w="708" w:type="dxa"/>
            <w:tcBorders>
              <w:bottom w:val="single" w:sz="4" w:space="0" w:color="auto"/>
            </w:tcBorders>
          </w:tcPr>
          <w:p w14:paraId="43AFB725" w14:textId="77777777" w:rsidR="000A5906" w:rsidRDefault="000A5906" w:rsidP="006878F5">
            <w:pPr>
              <w:jc w:val="center"/>
              <w:rPr>
                <w:sz w:val="16"/>
              </w:rPr>
            </w:pPr>
            <w:r>
              <w:rPr>
                <w:sz w:val="16"/>
              </w:rPr>
              <w:t>-</w:t>
            </w:r>
          </w:p>
        </w:tc>
        <w:tc>
          <w:tcPr>
            <w:tcW w:w="709" w:type="dxa"/>
            <w:tcBorders>
              <w:bottom w:val="single" w:sz="4" w:space="0" w:color="auto"/>
            </w:tcBorders>
          </w:tcPr>
          <w:p w14:paraId="43AFB726" w14:textId="77777777" w:rsidR="000A5906" w:rsidRDefault="000A5906" w:rsidP="006878F5">
            <w:pPr>
              <w:jc w:val="center"/>
              <w:rPr>
                <w:sz w:val="16"/>
              </w:rPr>
            </w:pPr>
            <w:r>
              <w:rPr>
                <w:sz w:val="16"/>
              </w:rPr>
              <w:t>-</w:t>
            </w:r>
          </w:p>
        </w:tc>
        <w:tc>
          <w:tcPr>
            <w:tcW w:w="709" w:type="dxa"/>
            <w:tcBorders>
              <w:bottom w:val="single" w:sz="4" w:space="0" w:color="auto"/>
            </w:tcBorders>
          </w:tcPr>
          <w:p w14:paraId="43AFB727" w14:textId="77777777" w:rsidR="000A5906" w:rsidRDefault="000A5906" w:rsidP="006878F5">
            <w:pPr>
              <w:jc w:val="center"/>
              <w:rPr>
                <w:sz w:val="16"/>
              </w:rPr>
            </w:pPr>
            <w:r>
              <w:rPr>
                <w:sz w:val="16"/>
              </w:rPr>
              <w:t>-</w:t>
            </w:r>
          </w:p>
        </w:tc>
        <w:tc>
          <w:tcPr>
            <w:tcW w:w="567" w:type="dxa"/>
            <w:tcBorders>
              <w:bottom w:val="single" w:sz="4" w:space="0" w:color="auto"/>
            </w:tcBorders>
          </w:tcPr>
          <w:p w14:paraId="43AFB728" w14:textId="77777777" w:rsidR="000A5906" w:rsidRDefault="000A5906" w:rsidP="006878F5">
            <w:pPr>
              <w:jc w:val="center"/>
              <w:rPr>
                <w:sz w:val="16"/>
              </w:rPr>
            </w:pPr>
            <w:r>
              <w:rPr>
                <w:sz w:val="16"/>
              </w:rPr>
              <w:t>-</w:t>
            </w:r>
          </w:p>
        </w:tc>
        <w:tc>
          <w:tcPr>
            <w:tcW w:w="709" w:type="dxa"/>
            <w:gridSpan w:val="2"/>
            <w:tcBorders>
              <w:bottom w:val="single" w:sz="4" w:space="0" w:color="auto"/>
            </w:tcBorders>
          </w:tcPr>
          <w:p w14:paraId="43AFB729" w14:textId="77777777" w:rsidR="000A5906" w:rsidRDefault="000A5906" w:rsidP="006878F5">
            <w:pPr>
              <w:jc w:val="center"/>
              <w:rPr>
                <w:sz w:val="16"/>
              </w:rPr>
            </w:pPr>
            <w:r>
              <w:rPr>
                <w:sz w:val="16"/>
              </w:rPr>
              <w:t>2</w:t>
            </w:r>
          </w:p>
        </w:tc>
        <w:tc>
          <w:tcPr>
            <w:tcW w:w="708" w:type="dxa"/>
            <w:tcBorders>
              <w:bottom w:val="single" w:sz="4" w:space="0" w:color="auto"/>
            </w:tcBorders>
          </w:tcPr>
          <w:p w14:paraId="43AFB72A" w14:textId="77777777" w:rsidR="000A5906" w:rsidRDefault="000A5906" w:rsidP="006878F5">
            <w:pPr>
              <w:jc w:val="center"/>
              <w:rPr>
                <w:sz w:val="16"/>
              </w:rPr>
            </w:pPr>
            <w:r>
              <w:rPr>
                <w:sz w:val="16"/>
              </w:rPr>
              <w:t>-</w:t>
            </w:r>
          </w:p>
        </w:tc>
        <w:tc>
          <w:tcPr>
            <w:tcW w:w="709" w:type="dxa"/>
            <w:tcBorders>
              <w:bottom w:val="single" w:sz="4" w:space="0" w:color="auto"/>
            </w:tcBorders>
          </w:tcPr>
          <w:p w14:paraId="43AFB72B" w14:textId="77777777" w:rsidR="000A5906" w:rsidRDefault="000A5906" w:rsidP="006878F5">
            <w:pPr>
              <w:jc w:val="center"/>
              <w:rPr>
                <w:sz w:val="16"/>
              </w:rPr>
            </w:pPr>
            <w:r>
              <w:rPr>
                <w:sz w:val="16"/>
              </w:rPr>
              <w:t>-</w:t>
            </w:r>
          </w:p>
        </w:tc>
        <w:tc>
          <w:tcPr>
            <w:tcW w:w="794" w:type="dxa"/>
            <w:tcBorders>
              <w:bottom w:val="single" w:sz="4" w:space="0" w:color="auto"/>
            </w:tcBorders>
          </w:tcPr>
          <w:p w14:paraId="43AFB72C" w14:textId="77777777" w:rsidR="000A5906" w:rsidRDefault="000A5906" w:rsidP="006878F5">
            <w:pPr>
              <w:jc w:val="center"/>
              <w:rPr>
                <w:sz w:val="16"/>
              </w:rPr>
            </w:pPr>
            <w:r>
              <w:rPr>
                <w:sz w:val="16"/>
              </w:rPr>
              <w:t>-</w:t>
            </w:r>
          </w:p>
        </w:tc>
        <w:tc>
          <w:tcPr>
            <w:tcW w:w="718" w:type="dxa"/>
            <w:gridSpan w:val="2"/>
            <w:tcBorders>
              <w:bottom w:val="single" w:sz="4" w:space="0" w:color="auto"/>
            </w:tcBorders>
          </w:tcPr>
          <w:p w14:paraId="43AFB72D" w14:textId="77777777" w:rsidR="000A5906" w:rsidRDefault="000A5906" w:rsidP="006878F5">
            <w:pPr>
              <w:jc w:val="center"/>
              <w:rPr>
                <w:sz w:val="16"/>
              </w:rPr>
            </w:pPr>
            <w:r>
              <w:rPr>
                <w:sz w:val="16"/>
              </w:rPr>
              <w:t>-</w:t>
            </w:r>
          </w:p>
        </w:tc>
        <w:tc>
          <w:tcPr>
            <w:tcW w:w="1701" w:type="dxa"/>
            <w:vMerge/>
            <w:tcBorders>
              <w:bottom w:val="single" w:sz="4" w:space="0" w:color="auto"/>
            </w:tcBorders>
          </w:tcPr>
          <w:p w14:paraId="43AFB72E" w14:textId="77777777" w:rsidR="000A5906" w:rsidRDefault="000A5906" w:rsidP="006878F5">
            <w:pPr>
              <w:rPr>
                <w:sz w:val="16"/>
              </w:rPr>
            </w:pPr>
          </w:p>
        </w:tc>
      </w:tr>
      <w:tr w:rsidR="000A5906" w14:paraId="43AFB73C" w14:textId="77777777" w:rsidTr="006878F5">
        <w:trPr>
          <w:cantSplit/>
        </w:trPr>
        <w:tc>
          <w:tcPr>
            <w:tcW w:w="2149" w:type="dxa"/>
            <w:tcBorders>
              <w:bottom w:val="single" w:sz="4" w:space="0" w:color="auto"/>
            </w:tcBorders>
          </w:tcPr>
          <w:p w14:paraId="43AFB730" w14:textId="77777777" w:rsidR="000A5906" w:rsidRDefault="000A5906" w:rsidP="006878F5">
            <w:pPr>
              <w:rPr>
                <w:sz w:val="16"/>
              </w:rPr>
            </w:pPr>
            <w:r>
              <w:rPr>
                <w:sz w:val="16"/>
              </w:rPr>
              <w:t>Šaškės</w:t>
            </w:r>
          </w:p>
        </w:tc>
        <w:tc>
          <w:tcPr>
            <w:tcW w:w="709" w:type="dxa"/>
            <w:tcBorders>
              <w:bottom w:val="single" w:sz="4" w:space="0" w:color="auto"/>
            </w:tcBorders>
          </w:tcPr>
          <w:p w14:paraId="43AFB731" w14:textId="77777777" w:rsidR="000A5906" w:rsidRDefault="000A5906" w:rsidP="006878F5">
            <w:pPr>
              <w:jc w:val="center"/>
              <w:rPr>
                <w:sz w:val="16"/>
              </w:rPr>
            </w:pPr>
            <w:r>
              <w:rPr>
                <w:sz w:val="16"/>
              </w:rPr>
              <w:t>2</w:t>
            </w:r>
          </w:p>
        </w:tc>
        <w:tc>
          <w:tcPr>
            <w:tcW w:w="708" w:type="dxa"/>
            <w:tcBorders>
              <w:bottom w:val="single" w:sz="4" w:space="0" w:color="auto"/>
            </w:tcBorders>
          </w:tcPr>
          <w:p w14:paraId="43AFB732" w14:textId="77777777" w:rsidR="000A5906" w:rsidRDefault="000A5906" w:rsidP="006878F5">
            <w:pPr>
              <w:jc w:val="center"/>
              <w:rPr>
                <w:sz w:val="16"/>
              </w:rPr>
            </w:pPr>
            <w:r>
              <w:rPr>
                <w:sz w:val="16"/>
              </w:rPr>
              <w:t>-</w:t>
            </w:r>
          </w:p>
        </w:tc>
        <w:tc>
          <w:tcPr>
            <w:tcW w:w="709" w:type="dxa"/>
            <w:tcBorders>
              <w:bottom w:val="single" w:sz="4" w:space="0" w:color="auto"/>
            </w:tcBorders>
          </w:tcPr>
          <w:p w14:paraId="43AFB733" w14:textId="77777777" w:rsidR="000A5906" w:rsidRDefault="000A5906" w:rsidP="006878F5">
            <w:pPr>
              <w:jc w:val="center"/>
              <w:rPr>
                <w:sz w:val="16"/>
              </w:rPr>
            </w:pPr>
            <w:r>
              <w:rPr>
                <w:sz w:val="16"/>
              </w:rPr>
              <w:t>-</w:t>
            </w:r>
          </w:p>
        </w:tc>
        <w:tc>
          <w:tcPr>
            <w:tcW w:w="709" w:type="dxa"/>
            <w:tcBorders>
              <w:bottom w:val="single" w:sz="4" w:space="0" w:color="auto"/>
            </w:tcBorders>
          </w:tcPr>
          <w:p w14:paraId="43AFB734" w14:textId="77777777" w:rsidR="000A5906" w:rsidRDefault="000A5906" w:rsidP="006878F5">
            <w:pPr>
              <w:jc w:val="center"/>
              <w:rPr>
                <w:sz w:val="16"/>
              </w:rPr>
            </w:pPr>
            <w:r>
              <w:rPr>
                <w:sz w:val="16"/>
              </w:rPr>
              <w:t>-</w:t>
            </w:r>
          </w:p>
        </w:tc>
        <w:tc>
          <w:tcPr>
            <w:tcW w:w="567" w:type="dxa"/>
            <w:tcBorders>
              <w:bottom w:val="single" w:sz="4" w:space="0" w:color="auto"/>
            </w:tcBorders>
          </w:tcPr>
          <w:p w14:paraId="43AFB735" w14:textId="77777777" w:rsidR="000A5906" w:rsidRDefault="000A5906" w:rsidP="006878F5">
            <w:pPr>
              <w:jc w:val="center"/>
              <w:rPr>
                <w:sz w:val="16"/>
              </w:rPr>
            </w:pPr>
            <w:r>
              <w:rPr>
                <w:sz w:val="16"/>
              </w:rPr>
              <w:t>-</w:t>
            </w:r>
          </w:p>
        </w:tc>
        <w:tc>
          <w:tcPr>
            <w:tcW w:w="709" w:type="dxa"/>
            <w:gridSpan w:val="2"/>
            <w:tcBorders>
              <w:bottom w:val="single" w:sz="4" w:space="0" w:color="auto"/>
            </w:tcBorders>
          </w:tcPr>
          <w:p w14:paraId="43AFB736" w14:textId="77777777" w:rsidR="000A5906" w:rsidRDefault="000A5906" w:rsidP="006878F5">
            <w:pPr>
              <w:jc w:val="center"/>
              <w:rPr>
                <w:sz w:val="16"/>
              </w:rPr>
            </w:pPr>
            <w:r>
              <w:rPr>
                <w:sz w:val="16"/>
              </w:rPr>
              <w:t>2</w:t>
            </w:r>
          </w:p>
        </w:tc>
        <w:tc>
          <w:tcPr>
            <w:tcW w:w="708" w:type="dxa"/>
            <w:tcBorders>
              <w:bottom w:val="single" w:sz="4" w:space="0" w:color="auto"/>
            </w:tcBorders>
          </w:tcPr>
          <w:p w14:paraId="43AFB737" w14:textId="77777777" w:rsidR="000A5906" w:rsidRDefault="000A5906" w:rsidP="006878F5">
            <w:pPr>
              <w:jc w:val="center"/>
              <w:rPr>
                <w:sz w:val="16"/>
              </w:rPr>
            </w:pPr>
            <w:r>
              <w:rPr>
                <w:sz w:val="16"/>
              </w:rPr>
              <w:t>-</w:t>
            </w:r>
          </w:p>
        </w:tc>
        <w:tc>
          <w:tcPr>
            <w:tcW w:w="709" w:type="dxa"/>
            <w:tcBorders>
              <w:bottom w:val="single" w:sz="4" w:space="0" w:color="auto"/>
            </w:tcBorders>
          </w:tcPr>
          <w:p w14:paraId="43AFB738" w14:textId="77777777" w:rsidR="000A5906" w:rsidRDefault="000A5906" w:rsidP="006878F5">
            <w:pPr>
              <w:jc w:val="center"/>
              <w:rPr>
                <w:sz w:val="16"/>
              </w:rPr>
            </w:pPr>
            <w:r>
              <w:rPr>
                <w:sz w:val="16"/>
              </w:rPr>
              <w:t>-</w:t>
            </w:r>
          </w:p>
        </w:tc>
        <w:tc>
          <w:tcPr>
            <w:tcW w:w="794" w:type="dxa"/>
            <w:tcBorders>
              <w:bottom w:val="single" w:sz="4" w:space="0" w:color="auto"/>
            </w:tcBorders>
          </w:tcPr>
          <w:p w14:paraId="43AFB739" w14:textId="77777777" w:rsidR="000A5906" w:rsidRDefault="000A5906" w:rsidP="006878F5">
            <w:pPr>
              <w:jc w:val="center"/>
              <w:rPr>
                <w:sz w:val="16"/>
              </w:rPr>
            </w:pPr>
            <w:r>
              <w:rPr>
                <w:sz w:val="16"/>
              </w:rPr>
              <w:t>-</w:t>
            </w:r>
          </w:p>
        </w:tc>
        <w:tc>
          <w:tcPr>
            <w:tcW w:w="718" w:type="dxa"/>
            <w:gridSpan w:val="2"/>
            <w:tcBorders>
              <w:bottom w:val="single" w:sz="4" w:space="0" w:color="auto"/>
            </w:tcBorders>
          </w:tcPr>
          <w:p w14:paraId="43AFB73A" w14:textId="77777777" w:rsidR="000A5906" w:rsidRDefault="000A5906" w:rsidP="006878F5">
            <w:pPr>
              <w:jc w:val="center"/>
              <w:rPr>
                <w:sz w:val="16"/>
              </w:rPr>
            </w:pPr>
            <w:r>
              <w:rPr>
                <w:sz w:val="16"/>
              </w:rPr>
              <w:t>-</w:t>
            </w:r>
          </w:p>
        </w:tc>
        <w:tc>
          <w:tcPr>
            <w:tcW w:w="1701" w:type="dxa"/>
            <w:vMerge/>
            <w:tcBorders>
              <w:bottom w:val="single" w:sz="4" w:space="0" w:color="auto"/>
            </w:tcBorders>
          </w:tcPr>
          <w:p w14:paraId="43AFB73B" w14:textId="77777777" w:rsidR="000A5906" w:rsidRDefault="000A5906" w:rsidP="006878F5">
            <w:pPr>
              <w:rPr>
                <w:sz w:val="16"/>
              </w:rPr>
            </w:pPr>
          </w:p>
        </w:tc>
      </w:tr>
      <w:tr w:rsidR="000A5906" w14:paraId="43AFB746" w14:textId="77777777" w:rsidTr="006878F5">
        <w:trPr>
          <w:cantSplit/>
        </w:trPr>
        <w:tc>
          <w:tcPr>
            <w:tcW w:w="2149" w:type="dxa"/>
            <w:vMerge w:val="restart"/>
            <w:tcBorders>
              <w:top w:val="single" w:sz="4" w:space="0" w:color="auto"/>
            </w:tcBorders>
          </w:tcPr>
          <w:p w14:paraId="43AFB73D" w14:textId="77777777" w:rsidR="000A5906" w:rsidRPr="000B4A61" w:rsidRDefault="000A5906" w:rsidP="006878F5">
            <w:pPr>
              <w:rPr>
                <w:b/>
                <w:sz w:val="16"/>
              </w:rPr>
            </w:pPr>
            <w:r>
              <w:rPr>
                <w:b/>
                <w:sz w:val="16"/>
              </w:rPr>
              <w:t>9. Užsienio kalba</w:t>
            </w:r>
          </w:p>
        </w:tc>
        <w:tc>
          <w:tcPr>
            <w:tcW w:w="1417" w:type="dxa"/>
            <w:gridSpan w:val="2"/>
            <w:tcBorders>
              <w:top w:val="single" w:sz="4" w:space="0" w:color="auto"/>
              <w:bottom w:val="single" w:sz="4" w:space="0" w:color="auto"/>
            </w:tcBorders>
          </w:tcPr>
          <w:p w14:paraId="43AFB73E" w14:textId="77777777" w:rsidR="000A5906" w:rsidRPr="00080F1C" w:rsidRDefault="000A5906" w:rsidP="006878F5">
            <w:pPr>
              <w:jc w:val="center"/>
              <w:rPr>
                <w:sz w:val="14"/>
                <w:szCs w:val="14"/>
              </w:rPr>
            </w:pPr>
            <w:r w:rsidRPr="00080F1C">
              <w:rPr>
                <w:sz w:val="14"/>
                <w:szCs w:val="14"/>
              </w:rPr>
              <w:t xml:space="preserve">Kursas, orientuotas į </w:t>
            </w:r>
            <w:r w:rsidRPr="0058408C">
              <w:rPr>
                <w:b/>
                <w:sz w:val="18"/>
                <w:szCs w:val="18"/>
              </w:rPr>
              <w:t>B1</w:t>
            </w:r>
            <w:r w:rsidRPr="00080F1C">
              <w:rPr>
                <w:sz w:val="14"/>
                <w:szCs w:val="14"/>
              </w:rPr>
              <w:t xml:space="preserve"> mokėjimo lygį</w:t>
            </w:r>
          </w:p>
        </w:tc>
        <w:tc>
          <w:tcPr>
            <w:tcW w:w="1418" w:type="dxa"/>
            <w:gridSpan w:val="2"/>
            <w:tcBorders>
              <w:top w:val="single" w:sz="4" w:space="0" w:color="auto"/>
              <w:bottom w:val="single" w:sz="4" w:space="0" w:color="auto"/>
            </w:tcBorders>
          </w:tcPr>
          <w:p w14:paraId="43AFB73F" w14:textId="77777777" w:rsidR="000A5906" w:rsidRPr="00080F1C" w:rsidRDefault="000A5906" w:rsidP="006878F5">
            <w:pPr>
              <w:jc w:val="center"/>
              <w:rPr>
                <w:sz w:val="14"/>
                <w:szCs w:val="14"/>
              </w:rPr>
            </w:pPr>
            <w:r w:rsidRPr="00080F1C">
              <w:rPr>
                <w:sz w:val="14"/>
                <w:szCs w:val="14"/>
              </w:rPr>
              <w:t xml:space="preserve">Kursas, orientuotas į </w:t>
            </w:r>
            <w:r w:rsidRPr="0058408C">
              <w:rPr>
                <w:b/>
                <w:sz w:val="18"/>
                <w:szCs w:val="18"/>
              </w:rPr>
              <w:t>B2</w:t>
            </w:r>
            <w:r w:rsidRPr="00080F1C">
              <w:rPr>
                <w:sz w:val="18"/>
                <w:szCs w:val="18"/>
              </w:rPr>
              <w:t xml:space="preserve"> </w:t>
            </w:r>
            <w:r w:rsidRPr="00080F1C">
              <w:rPr>
                <w:sz w:val="14"/>
                <w:szCs w:val="14"/>
              </w:rPr>
              <w:t>mokėjimo lygį</w:t>
            </w:r>
          </w:p>
        </w:tc>
        <w:tc>
          <w:tcPr>
            <w:tcW w:w="567" w:type="dxa"/>
            <w:tcBorders>
              <w:top w:val="single" w:sz="4" w:space="0" w:color="auto"/>
              <w:bottom w:val="single" w:sz="4" w:space="0" w:color="auto"/>
            </w:tcBorders>
          </w:tcPr>
          <w:p w14:paraId="43AFB740" w14:textId="77777777" w:rsidR="000A5906" w:rsidRPr="00A02DE9" w:rsidRDefault="000A5906" w:rsidP="006878F5">
            <w:pPr>
              <w:jc w:val="center"/>
              <w:rPr>
                <w:b/>
                <w:sz w:val="16"/>
              </w:rPr>
            </w:pPr>
          </w:p>
        </w:tc>
        <w:tc>
          <w:tcPr>
            <w:tcW w:w="1417" w:type="dxa"/>
            <w:gridSpan w:val="3"/>
            <w:tcBorders>
              <w:top w:val="single" w:sz="4" w:space="0" w:color="auto"/>
              <w:bottom w:val="single" w:sz="4" w:space="0" w:color="auto"/>
            </w:tcBorders>
          </w:tcPr>
          <w:p w14:paraId="43AFB741" w14:textId="77777777" w:rsidR="000A5906" w:rsidRPr="00080F1C" w:rsidRDefault="000A5906" w:rsidP="006878F5">
            <w:pPr>
              <w:jc w:val="center"/>
              <w:rPr>
                <w:sz w:val="14"/>
                <w:szCs w:val="14"/>
              </w:rPr>
            </w:pPr>
            <w:r w:rsidRPr="00080F1C">
              <w:rPr>
                <w:sz w:val="14"/>
                <w:szCs w:val="14"/>
              </w:rPr>
              <w:t xml:space="preserve">Kursas, orientuotas į </w:t>
            </w:r>
            <w:r w:rsidRPr="0058408C">
              <w:rPr>
                <w:b/>
                <w:sz w:val="18"/>
                <w:szCs w:val="18"/>
              </w:rPr>
              <w:t>B1</w:t>
            </w:r>
            <w:r w:rsidRPr="00080F1C">
              <w:rPr>
                <w:sz w:val="14"/>
                <w:szCs w:val="14"/>
              </w:rPr>
              <w:t xml:space="preserve"> mokėjimo lygį</w:t>
            </w:r>
          </w:p>
        </w:tc>
        <w:tc>
          <w:tcPr>
            <w:tcW w:w="1503" w:type="dxa"/>
            <w:gridSpan w:val="2"/>
            <w:tcBorders>
              <w:top w:val="single" w:sz="4" w:space="0" w:color="auto"/>
              <w:bottom w:val="single" w:sz="4" w:space="0" w:color="auto"/>
            </w:tcBorders>
          </w:tcPr>
          <w:p w14:paraId="43AFB742" w14:textId="77777777" w:rsidR="000A5906" w:rsidRPr="00080F1C" w:rsidRDefault="000A5906" w:rsidP="006878F5">
            <w:pPr>
              <w:jc w:val="center"/>
              <w:rPr>
                <w:sz w:val="14"/>
                <w:szCs w:val="14"/>
              </w:rPr>
            </w:pPr>
            <w:r w:rsidRPr="00080F1C">
              <w:rPr>
                <w:sz w:val="14"/>
                <w:szCs w:val="14"/>
              </w:rPr>
              <w:t xml:space="preserve">Kursas, orientuotas į </w:t>
            </w:r>
            <w:r w:rsidRPr="0058408C">
              <w:rPr>
                <w:b/>
                <w:sz w:val="18"/>
                <w:szCs w:val="18"/>
              </w:rPr>
              <w:t>B2</w:t>
            </w:r>
            <w:r w:rsidRPr="00080F1C">
              <w:rPr>
                <w:sz w:val="14"/>
                <w:szCs w:val="14"/>
              </w:rPr>
              <w:t xml:space="preserve"> mokėjimo lygį</w:t>
            </w:r>
          </w:p>
        </w:tc>
        <w:tc>
          <w:tcPr>
            <w:tcW w:w="718" w:type="dxa"/>
            <w:gridSpan w:val="2"/>
            <w:tcBorders>
              <w:top w:val="single" w:sz="4" w:space="0" w:color="auto"/>
              <w:bottom w:val="single" w:sz="4" w:space="0" w:color="auto"/>
            </w:tcBorders>
          </w:tcPr>
          <w:p w14:paraId="43AFB743" w14:textId="77777777" w:rsidR="000A5906" w:rsidRPr="00A02DE9" w:rsidRDefault="000A5906" w:rsidP="006878F5">
            <w:pPr>
              <w:jc w:val="center"/>
              <w:rPr>
                <w:b/>
                <w:sz w:val="16"/>
              </w:rPr>
            </w:pPr>
          </w:p>
        </w:tc>
        <w:tc>
          <w:tcPr>
            <w:tcW w:w="1701" w:type="dxa"/>
            <w:vMerge w:val="restart"/>
            <w:tcBorders>
              <w:top w:val="single" w:sz="4" w:space="0" w:color="auto"/>
            </w:tcBorders>
          </w:tcPr>
          <w:p w14:paraId="43AFB744" w14:textId="77777777" w:rsidR="000A5906" w:rsidRPr="00B97A84" w:rsidRDefault="000A5906" w:rsidP="006878F5">
            <w:pPr>
              <w:rPr>
                <w:sz w:val="14"/>
                <w:szCs w:val="14"/>
              </w:rPr>
            </w:pPr>
            <w:r w:rsidRPr="00B97A84">
              <w:rPr>
                <w:sz w:val="14"/>
                <w:szCs w:val="14"/>
              </w:rPr>
              <w:t>Privaloma.</w:t>
            </w:r>
          </w:p>
          <w:p w14:paraId="43AFB745" w14:textId="77777777" w:rsidR="000A5906" w:rsidRPr="00B97A84" w:rsidRDefault="000A5906" w:rsidP="006878F5">
            <w:pPr>
              <w:rPr>
                <w:sz w:val="14"/>
                <w:szCs w:val="14"/>
              </w:rPr>
            </w:pPr>
            <w:r w:rsidRPr="00B97A84">
              <w:rPr>
                <w:sz w:val="14"/>
                <w:szCs w:val="14"/>
              </w:rPr>
              <w:t xml:space="preserve">Įrašyti kalbą. Pasirinkus mokėjimo lygį, apvesti </w:t>
            </w:r>
            <w:r>
              <w:rPr>
                <w:sz w:val="14"/>
                <w:szCs w:val="14"/>
              </w:rPr>
              <w:t>valandas.</w:t>
            </w:r>
            <w:r w:rsidRPr="00B97A84">
              <w:rPr>
                <w:sz w:val="14"/>
                <w:szCs w:val="14"/>
              </w:rPr>
              <w:t xml:space="preserve">. </w:t>
            </w:r>
          </w:p>
        </w:tc>
      </w:tr>
      <w:tr w:rsidR="000A5906" w14:paraId="43AFB753" w14:textId="77777777" w:rsidTr="006878F5">
        <w:trPr>
          <w:cantSplit/>
        </w:trPr>
        <w:tc>
          <w:tcPr>
            <w:tcW w:w="2149" w:type="dxa"/>
            <w:vMerge/>
            <w:tcBorders>
              <w:bottom w:val="single" w:sz="4" w:space="0" w:color="auto"/>
            </w:tcBorders>
          </w:tcPr>
          <w:p w14:paraId="43AFB747" w14:textId="77777777" w:rsidR="000A5906" w:rsidRDefault="000A5906" w:rsidP="006878F5">
            <w:pPr>
              <w:rPr>
                <w:sz w:val="16"/>
              </w:rPr>
            </w:pPr>
          </w:p>
        </w:tc>
        <w:tc>
          <w:tcPr>
            <w:tcW w:w="709" w:type="dxa"/>
            <w:tcBorders>
              <w:top w:val="single" w:sz="4" w:space="0" w:color="auto"/>
              <w:bottom w:val="single" w:sz="4" w:space="0" w:color="auto"/>
            </w:tcBorders>
          </w:tcPr>
          <w:p w14:paraId="43AFB748" w14:textId="77777777" w:rsidR="000A5906" w:rsidRDefault="000A5906" w:rsidP="006878F5">
            <w:pPr>
              <w:jc w:val="center"/>
              <w:rPr>
                <w:sz w:val="16"/>
              </w:rPr>
            </w:pPr>
          </w:p>
        </w:tc>
        <w:tc>
          <w:tcPr>
            <w:tcW w:w="708" w:type="dxa"/>
            <w:tcBorders>
              <w:top w:val="single" w:sz="4" w:space="0" w:color="auto"/>
              <w:bottom w:val="single" w:sz="4" w:space="0" w:color="auto"/>
            </w:tcBorders>
          </w:tcPr>
          <w:p w14:paraId="43AFB749" w14:textId="77777777" w:rsidR="000A5906" w:rsidRDefault="000A5906" w:rsidP="006878F5">
            <w:pPr>
              <w:jc w:val="center"/>
              <w:rPr>
                <w:sz w:val="16"/>
              </w:rPr>
            </w:pPr>
            <w:r>
              <w:rPr>
                <w:sz w:val="16"/>
              </w:rPr>
              <w:t>Mod.</w:t>
            </w:r>
          </w:p>
        </w:tc>
        <w:tc>
          <w:tcPr>
            <w:tcW w:w="709" w:type="dxa"/>
            <w:tcBorders>
              <w:top w:val="single" w:sz="4" w:space="0" w:color="auto"/>
              <w:bottom w:val="single" w:sz="4" w:space="0" w:color="auto"/>
            </w:tcBorders>
          </w:tcPr>
          <w:p w14:paraId="43AFB74A" w14:textId="77777777" w:rsidR="000A5906" w:rsidRDefault="000A5906" w:rsidP="006878F5">
            <w:pPr>
              <w:jc w:val="center"/>
              <w:rPr>
                <w:sz w:val="16"/>
              </w:rPr>
            </w:pPr>
          </w:p>
        </w:tc>
        <w:tc>
          <w:tcPr>
            <w:tcW w:w="709" w:type="dxa"/>
            <w:tcBorders>
              <w:top w:val="single" w:sz="4" w:space="0" w:color="auto"/>
              <w:bottom w:val="single" w:sz="4" w:space="0" w:color="auto"/>
            </w:tcBorders>
          </w:tcPr>
          <w:p w14:paraId="43AFB74B" w14:textId="77777777" w:rsidR="000A5906" w:rsidRDefault="000A5906" w:rsidP="006878F5">
            <w:pPr>
              <w:jc w:val="center"/>
              <w:rPr>
                <w:sz w:val="16"/>
              </w:rPr>
            </w:pPr>
            <w:r>
              <w:rPr>
                <w:sz w:val="16"/>
              </w:rPr>
              <w:t>Mod.</w:t>
            </w:r>
          </w:p>
        </w:tc>
        <w:tc>
          <w:tcPr>
            <w:tcW w:w="567" w:type="dxa"/>
            <w:tcBorders>
              <w:top w:val="single" w:sz="4" w:space="0" w:color="auto"/>
              <w:bottom w:val="single" w:sz="4" w:space="0" w:color="auto"/>
            </w:tcBorders>
          </w:tcPr>
          <w:p w14:paraId="43AFB74C" w14:textId="77777777" w:rsidR="000A5906" w:rsidRDefault="000A5906" w:rsidP="006878F5">
            <w:pPr>
              <w:jc w:val="center"/>
              <w:rPr>
                <w:sz w:val="16"/>
              </w:rPr>
            </w:pPr>
          </w:p>
        </w:tc>
        <w:tc>
          <w:tcPr>
            <w:tcW w:w="709" w:type="dxa"/>
            <w:gridSpan w:val="2"/>
            <w:tcBorders>
              <w:top w:val="single" w:sz="4" w:space="0" w:color="auto"/>
              <w:bottom w:val="single" w:sz="4" w:space="0" w:color="auto"/>
            </w:tcBorders>
          </w:tcPr>
          <w:p w14:paraId="43AFB74D" w14:textId="77777777" w:rsidR="000A5906" w:rsidRDefault="000A5906" w:rsidP="006878F5">
            <w:pPr>
              <w:jc w:val="center"/>
              <w:rPr>
                <w:sz w:val="16"/>
              </w:rPr>
            </w:pPr>
          </w:p>
        </w:tc>
        <w:tc>
          <w:tcPr>
            <w:tcW w:w="708" w:type="dxa"/>
            <w:tcBorders>
              <w:top w:val="single" w:sz="4" w:space="0" w:color="auto"/>
              <w:bottom w:val="single" w:sz="4" w:space="0" w:color="auto"/>
            </w:tcBorders>
          </w:tcPr>
          <w:p w14:paraId="43AFB74E" w14:textId="77777777" w:rsidR="000A5906" w:rsidRDefault="000A5906" w:rsidP="006878F5">
            <w:pPr>
              <w:jc w:val="center"/>
              <w:rPr>
                <w:sz w:val="16"/>
              </w:rPr>
            </w:pPr>
            <w:r>
              <w:rPr>
                <w:sz w:val="16"/>
              </w:rPr>
              <w:t>Mod.</w:t>
            </w:r>
          </w:p>
        </w:tc>
        <w:tc>
          <w:tcPr>
            <w:tcW w:w="709" w:type="dxa"/>
            <w:tcBorders>
              <w:top w:val="single" w:sz="4" w:space="0" w:color="auto"/>
              <w:bottom w:val="single" w:sz="4" w:space="0" w:color="auto"/>
            </w:tcBorders>
          </w:tcPr>
          <w:p w14:paraId="43AFB74F" w14:textId="77777777" w:rsidR="000A5906" w:rsidRDefault="000A5906" w:rsidP="006878F5">
            <w:pPr>
              <w:jc w:val="center"/>
              <w:rPr>
                <w:sz w:val="16"/>
              </w:rPr>
            </w:pPr>
          </w:p>
        </w:tc>
        <w:tc>
          <w:tcPr>
            <w:tcW w:w="794" w:type="dxa"/>
            <w:tcBorders>
              <w:top w:val="single" w:sz="4" w:space="0" w:color="auto"/>
              <w:bottom w:val="single" w:sz="4" w:space="0" w:color="auto"/>
            </w:tcBorders>
          </w:tcPr>
          <w:p w14:paraId="43AFB750" w14:textId="77777777" w:rsidR="000A5906" w:rsidRDefault="000A5906" w:rsidP="006878F5">
            <w:pPr>
              <w:jc w:val="center"/>
              <w:rPr>
                <w:sz w:val="16"/>
              </w:rPr>
            </w:pPr>
            <w:r>
              <w:rPr>
                <w:sz w:val="16"/>
              </w:rPr>
              <w:t>Mod.</w:t>
            </w:r>
          </w:p>
        </w:tc>
        <w:tc>
          <w:tcPr>
            <w:tcW w:w="718" w:type="dxa"/>
            <w:gridSpan w:val="2"/>
            <w:tcBorders>
              <w:top w:val="single" w:sz="4" w:space="0" w:color="auto"/>
              <w:bottom w:val="single" w:sz="4" w:space="0" w:color="auto"/>
            </w:tcBorders>
          </w:tcPr>
          <w:p w14:paraId="43AFB751" w14:textId="77777777" w:rsidR="000A5906" w:rsidRDefault="000A5906" w:rsidP="006878F5">
            <w:pPr>
              <w:jc w:val="center"/>
              <w:rPr>
                <w:sz w:val="16"/>
              </w:rPr>
            </w:pPr>
          </w:p>
        </w:tc>
        <w:tc>
          <w:tcPr>
            <w:tcW w:w="1701" w:type="dxa"/>
            <w:vMerge/>
          </w:tcPr>
          <w:p w14:paraId="43AFB752" w14:textId="77777777" w:rsidR="000A5906" w:rsidRPr="00B97A84" w:rsidRDefault="000A5906" w:rsidP="006878F5">
            <w:pPr>
              <w:rPr>
                <w:sz w:val="14"/>
                <w:szCs w:val="14"/>
              </w:rPr>
            </w:pPr>
          </w:p>
        </w:tc>
      </w:tr>
      <w:tr w:rsidR="000A5906" w14:paraId="43AFB76C" w14:textId="77777777" w:rsidTr="006878F5">
        <w:trPr>
          <w:cantSplit/>
          <w:trHeight w:val="465"/>
        </w:trPr>
        <w:tc>
          <w:tcPr>
            <w:tcW w:w="2149" w:type="dxa"/>
            <w:tcBorders>
              <w:bottom w:val="single" w:sz="4" w:space="0" w:color="auto"/>
            </w:tcBorders>
          </w:tcPr>
          <w:p w14:paraId="43AFB754" w14:textId="77777777" w:rsidR="000A5906" w:rsidRDefault="000A5906" w:rsidP="006878F5">
            <w:pPr>
              <w:rPr>
                <w:b/>
                <w:sz w:val="16"/>
              </w:rPr>
            </w:pPr>
            <w:r>
              <w:rPr>
                <w:b/>
                <w:sz w:val="16"/>
              </w:rPr>
              <w:t xml:space="preserve"> Užsienio kalba</w:t>
            </w:r>
          </w:p>
          <w:p w14:paraId="43AFB755" w14:textId="77777777" w:rsidR="000A5906" w:rsidRDefault="000A5906" w:rsidP="006878F5">
            <w:pPr>
              <w:rPr>
                <w:b/>
                <w:sz w:val="16"/>
              </w:rPr>
            </w:pPr>
          </w:p>
          <w:p w14:paraId="43AFB756" w14:textId="77777777" w:rsidR="000A5906" w:rsidRDefault="000A5906" w:rsidP="006878F5">
            <w:pPr>
              <w:rPr>
                <w:b/>
                <w:sz w:val="16"/>
              </w:rPr>
            </w:pPr>
            <w:r>
              <w:rPr>
                <w:b/>
                <w:sz w:val="16"/>
              </w:rPr>
              <w:t>(privaloma)</w:t>
            </w:r>
          </w:p>
        </w:tc>
        <w:tc>
          <w:tcPr>
            <w:tcW w:w="709" w:type="dxa"/>
            <w:tcBorders>
              <w:bottom w:val="single" w:sz="4" w:space="0" w:color="auto"/>
            </w:tcBorders>
          </w:tcPr>
          <w:p w14:paraId="43AFB757" w14:textId="77777777" w:rsidR="000A5906" w:rsidRDefault="000A5906" w:rsidP="006878F5">
            <w:pPr>
              <w:jc w:val="center"/>
              <w:rPr>
                <w:sz w:val="16"/>
              </w:rPr>
            </w:pPr>
          </w:p>
          <w:p w14:paraId="43AFB758" w14:textId="77777777" w:rsidR="000A5906" w:rsidRDefault="000A5906" w:rsidP="006878F5">
            <w:pPr>
              <w:jc w:val="center"/>
              <w:rPr>
                <w:sz w:val="16"/>
              </w:rPr>
            </w:pPr>
            <w:r>
              <w:rPr>
                <w:sz w:val="16"/>
              </w:rPr>
              <w:t>3</w:t>
            </w:r>
          </w:p>
        </w:tc>
        <w:tc>
          <w:tcPr>
            <w:tcW w:w="708" w:type="dxa"/>
            <w:tcBorders>
              <w:bottom w:val="single" w:sz="4" w:space="0" w:color="auto"/>
            </w:tcBorders>
          </w:tcPr>
          <w:p w14:paraId="43AFB759" w14:textId="77777777" w:rsidR="000A5906" w:rsidRDefault="000A5906" w:rsidP="006878F5">
            <w:pPr>
              <w:jc w:val="center"/>
              <w:rPr>
                <w:sz w:val="16"/>
              </w:rPr>
            </w:pPr>
          </w:p>
          <w:p w14:paraId="43AFB75A" w14:textId="77777777" w:rsidR="000A5906" w:rsidRDefault="000A5906" w:rsidP="006878F5">
            <w:pPr>
              <w:jc w:val="center"/>
              <w:rPr>
                <w:sz w:val="16"/>
              </w:rPr>
            </w:pPr>
            <w:r>
              <w:rPr>
                <w:sz w:val="16"/>
              </w:rPr>
              <w:t>1</w:t>
            </w:r>
          </w:p>
        </w:tc>
        <w:tc>
          <w:tcPr>
            <w:tcW w:w="709" w:type="dxa"/>
            <w:tcBorders>
              <w:bottom w:val="single" w:sz="4" w:space="0" w:color="auto"/>
            </w:tcBorders>
          </w:tcPr>
          <w:p w14:paraId="43AFB75B" w14:textId="77777777" w:rsidR="000A5906" w:rsidRDefault="000A5906" w:rsidP="006878F5">
            <w:pPr>
              <w:jc w:val="center"/>
              <w:rPr>
                <w:sz w:val="16"/>
              </w:rPr>
            </w:pPr>
          </w:p>
          <w:p w14:paraId="43AFB75C" w14:textId="77777777" w:rsidR="000A5906" w:rsidRDefault="000A5906" w:rsidP="006878F5">
            <w:pPr>
              <w:jc w:val="center"/>
              <w:rPr>
                <w:sz w:val="16"/>
              </w:rPr>
            </w:pPr>
            <w:r>
              <w:rPr>
                <w:sz w:val="16"/>
              </w:rPr>
              <w:t>3</w:t>
            </w:r>
          </w:p>
        </w:tc>
        <w:tc>
          <w:tcPr>
            <w:tcW w:w="709" w:type="dxa"/>
            <w:tcBorders>
              <w:bottom w:val="single" w:sz="4" w:space="0" w:color="auto"/>
            </w:tcBorders>
          </w:tcPr>
          <w:p w14:paraId="43AFB75D" w14:textId="77777777" w:rsidR="000A5906" w:rsidRDefault="000A5906" w:rsidP="006878F5">
            <w:pPr>
              <w:jc w:val="center"/>
              <w:rPr>
                <w:sz w:val="16"/>
              </w:rPr>
            </w:pPr>
          </w:p>
          <w:p w14:paraId="43AFB75E" w14:textId="77777777" w:rsidR="000A5906" w:rsidRDefault="000A5906" w:rsidP="006878F5">
            <w:pPr>
              <w:jc w:val="center"/>
              <w:rPr>
                <w:sz w:val="16"/>
              </w:rPr>
            </w:pPr>
            <w:r>
              <w:rPr>
                <w:sz w:val="16"/>
              </w:rPr>
              <w:t>1</w:t>
            </w:r>
          </w:p>
        </w:tc>
        <w:tc>
          <w:tcPr>
            <w:tcW w:w="567" w:type="dxa"/>
            <w:tcBorders>
              <w:bottom w:val="single" w:sz="4" w:space="0" w:color="auto"/>
            </w:tcBorders>
          </w:tcPr>
          <w:p w14:paraId="43AFB75F" w14:textId="77777777" w:rsidR="000A5906" w:rsidRDefault="000A5906" w:rsidP="006878F5">
            <w:pPr>
              <w:jc w:val="center"/>
              <w:rPr>
                <w:sz w:val="16"/>
              </w:rPr>
            </w:pPr>
          </w:p>
          <w:p w14:paraId="43AFB760" w14:textId="77777777" w:rsidR="000A5906" w:rsidRPr="0023529E" w:rsidRDefault="000A5906" w:rsidP="006878F5">
            <w:pPr>
              <w:jc w:val="center"/>
              <w:rPr>
                <w:sz w:val="16"/>
              </w:rPr>
            </w:pPr>
            <w:r>
              <w:rPr>
                <w:sz w:val="16"/>
              </w:rPr>
              <w:t>-</w:t>
            </w:r>
          </w:p>
        </w:tc>
        <w:tc>
          <w:tcPr>
            <w:tcW w:w="709" w:type="dxa"/>
            <w:gridSpan w:val="2"/>
            <w:tcBorders>
              <w:bottom w:val="single" w:sz="4" w:space="0" w:color="auto"/>
            </w:tcBorders>
          </w:tcPr>
          <w:p w14:paraId="43AFB761" w14:textId="77777777" w:rsidR="000A5906" w:rsidRDefault="000A5906" w:rsidP="006878F5">
            <w:pPr>
              <w:jc w:val="center"/>
              <w:rPr>
                <w:sz w:val="16"/>
              </w:rPr>
            </w:pPr>
          </w:p>
          <w:p w14:paraId="43AFB762" w14:textId="77777777" w:rsidR="000A5906" w:rsidRDefault="000A5906" w:rsidP="006878F5">
            <w:pPr>
              <w:jc w:val="center"/>
              <w:rPr>
                <w:sz w:val="16"/>
              </w:rPr>
            </w:pPr>
            <w:r>
              <w:rPr>
                <w:sz w:val="16"/>
              </w:rPr>
              <w:t>3</w:t>
            </w:r>
          </w:p>
        </w:tc>
        <w:tc>
          <w:tcPr>
            <w:tcW w:w="708" w:type="dxa"/>
            <w:tcBorders>
              <w:bottom w:val="single" w:sz="4" w:space="0" w:color="auto"/>
            </w:tcBorders>
          </w:tcPr>
          <w:p w14:paraId="43AFB763" w14:textId="77777777" w:rsidR="000A5906" w:rsidRDefault="000A5906" w:rsidP="006878F5">
            <w:pPr>
              <w:jc w:val="center"/>
              <w:rPr>
                <w:sz w:val="16"/>
              </w:rPr>
            </w:pPr>
          </w:p>
          <w:p w14:paraId="43AFB764" w14:textId="77777777" w:rsidR="000A5906" w:rsidRDefault="000A5906" w:rsidP="006878F5">
            <w:pPr>
              <w:jc w:val="center"/>
              <w:rPr>
                <w:sz w:val="16"/>
              </w:rPr>
            </w:pPr>
            <w:r>
              <w:rPr>
                <w:sz w:val="16"/>
              </w:rPr>
              <w:t>1</w:t>
            </w:r>
          </w:p>
        </w:tc>
        <w:tc>
          <w:tcPr>
            <w:tcW w:w="709" w:type="dxa"/>
            <w:tcBorders>
              <w:bottom w:val="single" w:sz="4" w:space="0" w:color="auto"/>
            </w:tcBorders>
          </w:tcPr>
          <w:p w14:paraId="43AFB765" w14:textId="77777777" w:rsidR="000A5906" w:rsidRDefault="000A5906" w:rsidP="006878F5">
            <w:pPr>
              <w:jc w:val="center"/>
              <w:rPr>
                <w:sz w:val="16"/>
              </w:rPr>
            </w:pPr>
          </w:p>
          <w:p w14:paraId="43AFB766" w14:textId="77777777" w:rsidR="000A5906" w:rsidRDefault="000A5906" w:rsidP="006878F5">
            <w:pPr>
              <w:jc w:val="center"/>
              <w:rPr>
                <w:sz w:val="16"/>
              </w:rPr>
            </w:pPr>
            <w:r>
              <w:rPr>
                <w:sz w:val="16"/>
              </w:rPr>
              <w:t>3</w:t>
            </w:r>
          </w:p>
        </w:tc>
        <w:tc>
          <w:tcPr>
            <w:tcW w:w="794" w:type="dxa"/>
            <w:tcBorders>
              <w:bottom w:val="single" w:sz="4" w:space="0" w:color="auto"/>
            </w:tcBorders>
          </w:tcPr>
          <w:p w14:paraId="43AFB767" w14:textId="77777777" w:rsidR="000A5906" w:rsidRDefault="000A5906" w:rsidP="006878F5">
            <w:pPr>
              <w:jc w:val="center"/>
              <w:rPr>
                <w:sz w:val="16"/>
              </w:rPr>
            </w:pPr>
          </w:p>
          <w:p w14:paraId="43AFB768" w14:textId="77777777" w:rsidR="000A5906" w:rsidRDefault="000A5906" w:rsidP="006878F5">
            <w:pPr>
              <w:jc w:val="center"/>
              <w:rPr>
                <w:sz w:val="16"/>
              </w:rPr>
            </w:pPr>
            <w:r>
              <w:rPr>
                <w:sz w:val="16"/>
              </w:rPr>
              <w:t>1</w:t>
            </w:r>
          </w:p>
        </w:tc>
        <w:tc>
          <w:tcPr>
            <w:tcW w:w="718" w:type="dxa"/>
            <w:gridSpan w:val="2"/>
            <w:tcBorders>
              <w:bottom w:val="single" w:sz="4" w:space="0" w:color="auto"/>
            </w:tcBorders>
          </w:tcPr>
          <w:p w14:paraId="43AFB769" w14:textId="77777777" w:rsidR="000A5906" w:rsidRDefault="000A5906" w:rsidP="006878F5">
            <w:pPr>
              <w:jc w:val="center"/>
              <w:rPr>
                <w:sz w:val="16"/>
              </w:rPr>
            </w:pPr>
          </w:p>
          <w:p w14:paraId="43AFB76A" w14:textId="77777777" w:rsidR="000A5906" w:rsidRDefault="000A5906" w:rsidP="006878F5">
            <w:pPr>
              <w:jc w:val="center"/>
              <w:rPr>
                <w:sz w:val="16"/>
              </w:rPr>
            </w:pPr>
            <w:r>
              <w:rPr>
                <w:sz w:val="16"/>
              </w:rPr>
              <w:t>-</w:t>
            </w:r>
          </w:p>
        </w:tc>
        <w:tc>
          <w:tcPr>
            <w:tcW w:w="1701" w:type="dxa"/>
            <w:vMerge/>
            <w:tcBorders>
              <w:bottom w:val="single" w:sz="4" w:space="0" w:color="auto"/>
            </w:tcBorders>
          </w:tcPr>
          <w:p w14:paraId="43AFB76B" w14:textId="77777777" w:rsidR="000A5906" w:rsidRPr="00B97A84" w:rsidRDefault="000A5906" w:rsidP="006878F5">
            <w:pPr>
              <w:rPr>
                <w:sz w:val="14"/>
                <w:szCs w:val="14"/>
              </w:rPr>
            </w:pPr>
          </w:p>
        </w:tc>
      </w:tr>
      <w:tr w:rsidR="000A5906" w14:paraId="43AFB775" w14:textId="77777777" w:rsidTr="006878F5">
        <w:trPr>
          <w:cantSplit/>
        </w:trPr>
        <w:tc>
          <w:tcPr>
            <w:tcW w:w="2149" w:type="dxa"/>
            <w:tcBorders>
              <w:top w:val="single" w:sz="4" w:space="0" w:color="auto"/>
              <w:bottom w:val="single" w:sz="4" w:space="0" w:color="auto"/>
            </w:tcBorders>
          </w:tcPr>
          <w:p w14:paraId="43AFB76D" w14:textId="77777777" w:rsidR="000A5906" w:rsidRPr="00CB23B9" w:rsidRDefault="000A5906" w:rsidP="006878F5">
            <w:pPr>
              <w:rPr>
                <w:sz w:val="16"/>
              </w:rPr>
            </w:pPr>
            <w:r>
              <w:rPr>
                <w:sz w:val="16"/>
              </w:rPr>
              <w:t xml:space="preserve">10. </w:t>
            </w:r>
            <w:r w:rsidRPr="00CB23B9">
              <w:rPr>
                <w:sz w:val="16"/>
              </w:rPr>
              <w:t>Užsienio kalba</w:t>
            </w:r>
          </w:p>
        </w:tc>
        <w:tc>
          <w:tcPr>
            <w:tcW w:w="1417" w:type="dxa"/>
            <w:gridSpan w:val="2"/>
            <w:tcBorders>
              <w:top w:val="single" w:sz="4" w:space="0" w:color="auto"/>
              <w:bottom w:val="single" w:sz="4" w:space="0" w:color="auto"/>
            </w:tcBorders>
          </w:tcPr>
          <w:p w14:paraId="43AFB76E" w14:textId="77777777" w:rsidR="000A5906" w:rsidRPr="00080F1C" w:rsidRDefault="000A5906" w:rsidP="006878F5">
            <w:pPr>
              <w:jc w:val="center"/>
              <w:rPr>
                <w:sz w:val="14"/>
                <w:szCs w:val="14"/>
              </w:rPr>
            </w:pPr>
            <w:r w:rsidRPr="00080F1C">
              <w:rPr>
                <w:sz w:val="14"/>
                <w:szCs w:val="14"/>
              </w:rPr>
              <w:t xml:space="preserve">Kursas, orientuotas į </w:t>
            </w:r>
            <w:r w:rsidRPr="0058408C">
              <w:rPr>
                <w:b/>
                <w:sz w:val="18"/>
                <w:szCs w:val="18"/>
              </w:rPr>
              <w:t>B1</w:t>
            </w:r>
            <w:r w:rsidRPr="00080F1C">
              <w:rPr>
                <w:sz w:val="14"/>
                <w:szCs w:val="14"/>
              </w:rPr>
              <w:t xml:space="preserve"> mokėjimo lygį</w:t>
            </w:r>
          </w:p>
        </w:tc>
        <w:tc>
          <w:tcPr>
            <w:tcW w:w="1418" w:type="dxa"/>
            <w:gridSpan w:val="2"/>
            <w:tcBorders>
              <w:top w:val="single" w:sz="4" w:space="0" w:color="auto"/>
              <w:bottom w:val="single" w:sz="4" w:space="0" w:color="auto"/>
            </w:tcBorders>
          </w:tcPr>
          <w:p w14:paraId="43AFB76F" w14:textId="77777777" w:rsidR="000A5906" w:rsidRPr="00080F1C" w:rsidRDefault="000A5906" w:rsidP="006878F5">
            <w:pPr>
              <w:jc w:val="center"/>
              <w:rPr>
                <w:sz w:val="14"/>
                <w:szCs w:val="14"/>
              </w:rPr>
            </w:pPr>
            <w:r w:rsidRPr="00080F1C">
              <w:rPr>
                <w:sz w:val="14"/>
                <w:szCs w:val="14"/>
              </w:rPr>
              <w:t xml:space="preserve">Kursas, orientuotas į </w:t>
            </w:r>
            <w:r w:rsidRPr="0058408C">
              <w:rPr>
                <w:b/>
                <w:sz w:val="18"/>
                <w:szCs w:val="18"/>
              </w:rPr>
              <w:t>B2</w:t>
            </w:r>
            <w:r w:rsidRPr="00080F1C">
              <w:rPr>
                <w:sz w:val="14"/>
                <w:szCs w:val="14"/>
              </w:rPr>
              <w:t xml:space="preserve"> mokėjimo lygį</w:t>
            </w:r>
          </w:p>
        </w:tc>
        <w:tc>
          <w:tcPr>
            <w:tcW w:w="567" w:type="dxa"/>
            <w:tcBorders>
              <w:top w:val="single" w:sz="4" w:space="0" w:color="auto"/>
              <w:bottom w:val="single" w:sz="4" w:space="0" w:color="auto"/>
            </w:tcBorders>
          </w:tcPr>
          <w:p w14:paraId="43AFB770" w14:textId="77777777" w:rsidR="000A5906" w:rsidRPr="00A02DE9" w:rsidRDefault="000A5906" w:rsidP="006878F5">
            <w:pPr>
              <w:jc w:val="center"/>
              <w:rPr>
                <w:b/>
                <w:sz w:val="16"/>
              </w:rPr>
            </w:pPr>
            <w:r w:rsidRPr="00A02DE9">
              <w:rPr>
                <w:b/>
                <w:sz w:val="16"/>
              </w:rPr>
              <w:t>-</w:t>
            </w:r>
          </w:p>
        </w:tc>
        <w:tc>
          <w:tcPr>
            <w:tcW w:w="1417" w:type="dxa"/>
            <w:gridSpan w:val="3"/>
            <w:tcBorders>
              <w:top w:val="single" w:sz="4" w:space="0" w:color="auto"/>
              <w:bottom w:val="single" w:sz="4" w:space="0" w:color="auto"/>
            </w:tcBorders>
          </w:tcPr>
          <w:p w14:paraId="43AFB771" w14:textId="77777777" w:rsidR="000A5906" w:rsidRPr="00080F1C" w:rsidRDefault="000A5906" w:rsidP="006878F5">
            <w:pPr>
              <w:jc w:val="center"/>
              <w:rPr>
                <w:sz w:val="14"/>
                <w:szCs w:val="14"/>
              </w:rPr>
            </w:pPr>
            <w:r w:rsidRPr="00080F1C">
              <w:rPr>
                <w:sz w:val="14"/>
                <w:szCs w:val="14"/>
              </w:rPr>
              <w:t xml:space="preserve">Kursas, orientuotas į </w:t>
            </w:r>
            <w:r w:rsidRPr="0058408C">
              <w:rPr>
                <w:b/>
                <w:sz w:val="18"/>
                <w:szCs w:val="18"/>
              </w:rPr>
              <w:t>B1</w:t>
            </w:r>
            <w:r w:rsidRPr="00080F1C">
              <w:rPr>
                <w:sz w:val="14"/>
                <w:szCs w:val="14"/>
              </w:rPr>
              <w:t xml:space="preserve"> mokėjimo lygį</w:t>
            </w:r>
          </w:p>
        </w:tc>
        <w:tc>
          <w:tcPr>
            <w:tcW w:w="1503" w:type="dxa"/>
            <w:gridSpan w:val="2"/>
            <w:tcBorders>
              <w:top w:val="single" w:sz="4" w:space="0" w:color="auto"/>
              <w:bottom w:val="single" w:sz="4" w:space="0" w:color="auto"/>
            </w:tcBorders>
          </w:tcPr>
          <w:p w14:paraId="43AFB772" w14:textId="77777777" w:rsidR="000A5906" w:rsidRPr="00080F1C" w:rsidRDefault="000A5906" w:rsidP="006878F5">
            <w:pPr>
              <w:jc w:val="center"/>
              <w:rPr>
                <w:sz w:val="14"/>
                <w:szCs w:val="14"/>
              </w:rPr>
            </w:pPr>
            <w:r w:rsidRPr="00080F1C">
              <w:rPr>
                <w:sz w:val="14"/>
                <w:szCs w:val="14"/>
              </w:rPr>
              <w:t xml:space="preserve">Kursas, orientuotas į </w:t>
            </w:r>
            <w:r w:rsidRPr="0058408C">
              <w:rPr>
                <w:b/>
                <w:sz w:val="18"/>
                <w:szCs w:val="18"/>
              </w:rPr>
              <w:t>B2</w:t>
            </w:r>
            <w:r w:rsidRPr="00080F1C">
              <w:rPr>
                <w:sz w:val="14"/>
                <w:szCs w:val="14"/>
              </w:rPr>
              <w:t xml:space="preserve"> mokėjimo lygį</w:t>
            </w:r>
          </w:p>
        </w:tc>
        <w:tc>
          <w:tcPr>
            <w:tcW w:w="718" w:type="dxa"/>
            <w:gridSpan w:val="2"/>
            <w:tcBorders>
              <w:top w:val="single" w:sz="4" w:space="0" w:color="auto"/>
              <w:bottom w:val="single" w:sz="4" w:space="0" w:color="auto"/>
            </w:tcBorders>
          </w:tcPr>
          <w:p w14:paraId="43AFB773" w14:textId="77777777" w:rsidR="000A5906" w:rsidRPr="00A02DE9" w:rsidRDefault="000A5906" w:rsidP="006878F5">
            <w:pPr>
              <w:jc w:val="center"/>
              <w:rPr>
                <w:b/>
                <w:sz w:val="16"/>
              </w:rPr>
            </w:pPr>
          </w:p>
        </w:tc>
        <w:tc>
          <w:tcPr>
            <w:tcW w:w="1701" w:type="dxa"/>
            <w:tcBorders>
              <w:top w:val="single" w:sz="4" w:space="0" w:color="auto"/>
              <w:bottom w:val="single" w:sz="4" w:space="0" w:color="auto"/>
            </w:tcBorders>
          </w:tcPr>
          <w:p w14:paraId="43AFB774" w14:textId="77777777" w:rsidR="000A5906" w:rsidRPr="00B97A84" w:rsidRDefault="000A5906" w:rsidP="006878F5">
            <w:pPr>
              <w:rPr>
                <w:sz w:val="14"/>
                <w:szCs w:val="14"/>
              </w:rPr>
            </w:pPr>
          </w:p>
        </w:tc>
      </w:tr>
      <w:tr w:rsidR="000A5906" w14:paraId="43AFB790" w14:textId="77777777" w:rsidTr="006878F5">
        <w:trPr>
          <w:cantSplit/>
        </w:trPr>
        <w:tc>
          <w:tcPr>
            <w:tcW w:w="2149" w:type="dxa"/>
            <w:tcBorders>
              <w:bottom w:val="single" w:sz="4" w:space="0" w:color="auto"/>
            </w:tcBorders>
          </w:tcPr>
          <w:p w14:paraId="43AFB776" w14:textId="77777777" w:rsidR="000A5906" w:rsidRDefault="000A5906" w:rsidP="006878F5">
            <w:pPr>
              <w:rPr>
                <w:bCs/>
                <w:sz w:val="16"/>
              </w:rPr>
            </w:pPr>
            <w:r>
              <w:rPr>
                <w:bCs/>
                <w:sz w:val="16"/>
              </w:rPr>
              <w:t xml:space="preserve"> Užsienio kalba</w:t>
            </w:r>
          </w:p>
          <w:p w14:paraId="43AFB777" w14:textId="77777777" w:rsidR="000A5906" w:rsidRDefault="000A5906" w:rsidP="006878F5">
            <w:pPr>
              <w:rPr>
                <w:bCs/>
                <w:sz w:val="16"/>
              </w:rPr>
            </w:pPr>
          </w:p>
          <w:p w14:paraId="43AFB778" w14:textId="77777777" w:rsidR="000A5906" w:rsidRDefault="000A5906" w:rsidP="006878F5">
            <w:pPr>
              <w:rPr>
                <w:bCs/>
                <w:sz w:val="16"/>
              </w:rPr>
            </w:pPr>
          </w:p>
          <w:p w14:paraId="43AFB779" w14:textId="77777777" w:rsidR="000A5906" w:rsidRDefault="000A5906" w:rsidP="006878F5">
            <w:pPr>
              <w:rPr>
                <w:bCs/>
                <w:sz w:val="16"/>
              </w:rPr>
            </w:pPr>
            <w:r>
              <w:rPr>
                <w:bCs/>
                <w:sz w:val="16"/>
              </w:rPr>
              <w:t xml:space="preserve">(pasirenkamoji) </w:t>
            </w:r>
          </w:p>
        </w:tc>
        <w:tc>
          <w:tcPr>
            <w:tcW w:w="709" w:type="dxa"/>
            <w:tcBorders>
              <w:bottom w:val="single" w:sz="4" w:space="0" w:color="auto"/>
            </w:tcBorders>
          </w:tcPr>
          <w:p w14:paraId="43AFB77A" w14:textId="77777777" w:rsidR="000A5906" w:rsidRDefault="000A5906" w:rsidP="006878F5">
            <w:pPr>
              <w:jc w:val="center"/>
              <w:rPr>
                <w:sz w:val="16"/>
              </w:rPr>
            </w:pPr>
          </w:p>
          <w:p w14:paraId="43AFB77B" w14:textId="77777777" w:rsidR="000A5906" w:rsidRDefault="000A5906" w:rsidP="006878F5">
            <w:pPr>
              <w:jc w:val="center"/>
              <w:rPr>
                <w:sz w:val="16"/>
              </w:rPr>
            </w:pPr>
            <w:r>
              <w:rPr>
                <w:sz w:val="16"/>
              </w:rPr>
              <w:t>3</w:t>
            </w:r>
          </w:p>
        </w:tc>
        <w:tc>
          <w:tcPr>
            <w:tcW w:w="708" w:type="dxa"/>
            <w:tcBorders>
              <w:bottom w:val="single" w:sz="4" w:space="0" w:color="auto"/>
            </w:tcBorders>
          </w:tcPr>
          <w:p w14:paraId="43AFB77C" w14:textId="77777777" w:rsidR="000A5906" w:rsidRDefault="000A5906" w:rsidP="006878F5">
            <w:pPr>
              <w:jc w:val="center"/>
              <w:rPr>
                <w:sz w:val="16"/>
              </w:rPr>
            </w:pPr>
          </w:p>
          <w:p w14:paraId="43AFB77D" w14:textId="77777777" w:rsidR="000A5906" w:rsidRDefault="000A5906" w:rsidP="006878F5">
            <w:pPr>
              <w:jc w:val="center"/>
              <w:rPr>
                <w:sz w:val="16"/>
              </w:rPr>
            </w:pPr>
            <w:r>
              <w:rPr>
                <w:sz w:val="16"/>
              </w:rPr>
              <w:t>-</w:t>
            </w:r>
          </w:p>
        </w:tc>
        <w:tc>
          <w:tcPr>
            <w:tcW w:w="709" w:type="dxa"/>
            <w:tcBorders>
              <w:bottom w:val="single" w:sz="4" w:space="0" w:color="auto"/>
            </w:tcBorders>
          </w:tcPr>
          <w:p w14:paraId="43AFB77E" w14:textId="77777777" w:rsidR="000A5906" w:rsidRDefault="000A5906" w:rsidP="006878F5">
            <w:pPr>
              <w:jc w:val="center"/>
              <w:rPr>
                <w:sz w:val="16"/>
              </w:rPr>
            </w:pPr>
          </w:p>
          <w:p w14:paraId="43AFB77F" w14:textId="77777777" w:rsidR="000A5906" w:rsidRDefault="000A5906" w:rsidP="006878F5">
            <w:pPr>
              <w:jc w:val="center"/>
              <w:rPr>
                <w:sz w:val="16"/>
              </w:rPr>
            </w:pPr>
            <w:r>
              <w:rPr>
                <w:sz w:val="16"/>
              </w:rPr>
              <w:t>3</w:t>
            </w:r>
          </w:p>
        </w:tc>
        <w:tc>
          <w:tcPr>
            <w:tcW w:w="709" w:type="dxa"/>
            <w:tcBorders>
              <w:bottom w:val="single" w:sz="4" w:space="0" w:color="auto"/>
            </w:tcBorders>
          </w:tcPr>
          <w:p w14:paraId="43AFB780" w14:textId="77777777" w:rsidR="000A5906" w:rsidRDefault="000A5906" w:rsidP="006878F5">
            <w:pPr>
              <w:jc w:val="center"/>
              <w:rPr>
                <w:sz w:val="16"/>
              </w:rPr>
            </w:pPr>
          </w:p>
          <w:p w14:paraId="43AFB781" w14:textId="77777777" w:rsidR="000A5906" w:rsidRDefault="000A5906" w:rsidP="006878F5">
            <w:pPr>
              <w:jc w:val="center"/>
              <w:rPr>
                <w:sz w:val="16"/>
              </w:rPr>
            </w:pPr>
            <w:r>
              <w:rPr>
                <w:sz w:val="16"/>
              </w:rPr>
              <w:t>-</w:t>
            </w:r>
          </w:p>
        </w:tc>
        <w:tc>
          <w:tcPr>
            <w:tcW w:w="567" w:type="dxa"/>
            <w:tcBorders>
              <w:bottom w:val="single" w:sz="4" w:space="0" w:color="auto"/>
            </w:tcBorders>
          </w:tcPr>
          <w:p w14:paraId="43AFB782" w14:textId="77777777" w:rsidR="000A5906" w:rsidRDefault="000A5906" w:rsidP="006878F5">
            <w:pPr>
              <w:jc w:val="center"/>
              <w:rPr>
                <w:sz w:val="16"/>
              </w:rPr>
            </w:pPr>
          </w:p>
          <w:p w14:paraId="43AFB783" w14:textId="77777777" w:rsidR="000A5906" w:rsidRDefault="000A5906" w:rsidP="006878F5">
            <w:pPr>
              <w:jc w:val="center"/>
              <w:rPr>
                <w:sz w:val="16"/>
              </w:rPr>
            </w:pPr>
            <w:r>
              <w:rPr>
                <w:sz w:val="16"/>
              </w:rPr>
              <w:t>-</w:t>
            </w:r>
          </w:p>
        </w:tc>
        <w:tc>
          <w:tcPr>
            <w:tcW w:w="709" w:type="dxa"/>
            <w:gridSpan w:val="2"/>
            <w:tcBorders>
              <w:bottom w:val="single" w:sz="4" w:space="0" w:color="auto"/>
            </w:tcBorders>
          </w:tcPr>
          <w:p w14:paraId="43AFB784" w14:textId="77777777" w:rsidR="000A5906" w:rsidRDefault="000A5906" w:rsidP="006878F5">
            <w:pPr>
              <w:jc w:val="center"/>
              <w:rPr>
                <w:sz w:val="16"/>
              </w:rPr>
            </w:pPr>
          </w:p>
          <w:p w14:paraId="43AFB785" w14:textId="77777777" w:rsidR="000A5906" w:rsidRDefault="000A5906" w:rsidP="006878F5">
            <w:pPr>
              <w:jc w:val="center"/>
              <w:rPr>
                <w:sz w:val="16"/>
              </w:rPr>
            </w:pPr>
            <w:r>
              <w:rPr>
                <w:sz w:val="16"/>
              </w:rPr>
              <w:t>3</w:t>
            </w:r>
          </w:p>
        </w:tc>
        <w:tc>
          <w:tcPr>
            <w:tcW w:w="708" w:type="dxa"/>
            <w:tcBorders>
              <w:bottom w:val="single" w:sz="4" w:space="0" w:color="auto"/>
            </w:tcBorders>
          </w:tcPr>
          <w:p w14:paraId="43AFB786" w14:textId="77777777" w:rsidR="000A5906" w:rsidRDefault="000A5906" w:rsidP="006878F5">
            <w:pPr>
              <w:jc w:val="center"/>
              <w:rPr>
                <w:sz w:val="16"/>
              </w:rPr>
            </w:pPr>
          </w:p>
          <w:p w14:paraId="43AFB787" w14:textId="77777777" w:rsidR="000A5906" w:rsidRDefault="000A5906" w:rsidP="006878F5">
            <w:pPr>
              <w:jc w:val="center"/>
              <w:rPr>
                <w:sz w:val="16"/>
              </w:rPr>
            </w:pPr>
            <w:r>
              <w:rPr>
                <w:sz w:val="16"/>
              </w:rPr>
              <w:t>-</w:t>
            </w:r>
          </w:p>
        </w:tc>
        <w:tc>
          <w:tcPr>
            <w:tcW w:w="709" w:type="dxa"/>
            <w:tcBorders>
              <w:bottom w:val="single" w:sz="4" w:space="0" w:color="auto"/>
            </w:tcBorders>
          </w:tcPr>
          <w:p w14:paraId="43AFB788" w14:textId="77777777" w:rsidR="000A5906" w:rsidRDefault="000A5906" w:rsidP="006878F5">
            <w:pPr>
              <w:jc w:val="center"/>
              <w:rPr>
                <w:sz w:val="16"/>
              </w:rPr>
            </w:pPr>
          </w:p>
          <w:p w14:paraId="43AFB789" w14:textId="77777777" w:rsidR="000A5906" w:rsidRDefault="000A5906" w:rsidP="006878F5">
            <w:pPr>
              <w:jc w:val="center"/>
              <w:rPr>
                <w:sz w:val="16"/>
              </w:rPr>
            </w:pPr>
            <w:r>
              <w:rPr>
                <w:sz w:val="16"/>
              </w:rPr>
              <w:t>3</w:t>
            </w:r>
          </w:p>
        </w:tc>
        <w:tc>
          <w:tcPr>
            <w:tcW w:w="794" w:type="dxa"/>
            <w:tcBorders>
              <w:bottom w:val="single" w:sz="4" w:space="0" w:color="auto"/>
            </w:tcBorders>
          </w:tcPr>
          <w:p w14:paraId="43AFB78A" w14:textId="77777777" w:rsidR="000A5906" w:rsidRDefault="000A5906" w:rsidP="006878F5">
            <w:pPr>
              <w:jc w:val="center"/>
              <w:rPr>
                <w:sz w:val="16"/>
              </w:rPr>
            </w:pPr>
          </w:p>
          <w:p w14:paraId="43AFB78B" w14:textId="77777777" w:rsidR="000A5906" w:rsidRDefault="000A5906" w:rsidP="006878F5">
            <w:pPr>
              <w:jc w:val="center"/>
              <w:rPr>
                <w:sz w:val="16"/>
              </w:rPr>
            </w:pPr>
            <w:r>
              <w:rPr>
                <w:sz w:val="16"/>
              </w:rPr>
              <w:t>-</w:t>
            </w:r>
          </w:p>
        </w:tc>
        <w:tc>
          <w:tcPr>
            <w:tcW w:w="718" w:type="dxa"/>
            <w:gridSpan w:val="2"/>
            <w:tcBorders>
              <w:bottom w:val="single" w:sz="4" w:space="0" w:color="auto"/>
            </w:tcBorders>
          </w:tcPr>
          <w:p w14:paraId="43AFB78C" w14:textId="77777777" w:rsidR="000A5906" w:rsidRDefault="000A5906" w:rsidP="006878F5">
            <w:pPr>
              <w:jc w:val="center"/>
              <w:rPr>
                <w:sz w:val="16"/>
              </w:rPr>
            </w:pPr>
          </w:p>
          <w:p w14:paraId="43AFB78D" w14:textId="77777777" w:rsidR="000A5906" w:rsidRDefault="000A5906" w:rsidP="006878F5">
            <w:pPr>
              <w:jc w:val="center"/>
              <w:rPr>
                <w:sz w:val="16"/>
              </w:rPr>
            </w:pPr>
            <w:r>
              <w:rPr>
                <w:sz w:val="16"/>
              </w:rPr>
              <w:t>-</w:t>
            </w:r>
          </w:p>
        </w:tc>
        <w:tc>
          <w:tcPr>
            <w:tcW w:w="1701" w:type="dxa"/>
            <w:tcBorders>
              <w:bottom w:val="single" w:sz="4" w:space="0" w:color="auto"/>
            </w:tcBorders>
          </w:tcPr>
          <w:p w14:paraId="43AFB78E" w14:textId="77777777" w:rsidR="000A5906" w:rsidRPr="00B97A84" w:rsidRDefault="000A5906" w:rsidP="006878F5">
            <w:pPr>
              <w:rPr>
                <w:sz w:val="14"/>
                <w:szCs w:val="14"/>
              </w:rPr>
            </w:pPr>
            <w:r w:rsidRPr="00B97A84">
              <w:rPr>
                <w:sz w:val="14"/>
                <w:szCs w:val="14"/>
              </w:rPr>
              <w:t>Neprivaloma.</w:t>
            </w:r>
          </w:p>
          <w:p w14:paraId="43AFB78F" w14:textId="77777777" w:rsidR="000A5906" w:rsidRPr="00B97A84" w:rsidRDefault="000A5906" w:rsidP="006878F5">
            <w:pPr>
              <w:rPr>
                <w:sz w:val="14"/>
                <w:szCs w:val="14"/>
              </w:rPr>
            </w:pPr>
            <w:r w:rsidRPr="00B97A84">
              <w:rPr>
                <w:sz w:val="14"/>
                <w:szCs w:val="14"/>
              </w:rPr>
              <w:t>Įrašyti kalbą. Pasirinkus mokėjimo lygį, ap</w:t>
            </w:r>
            <w:r>
              <w:rPr>
                <w:sz w:val="14"/>
                <w:szCs w:val="14"/>
              </w:rPr>
              <w:t>vesti valandas.</w:t>
            </w:r>
            <w:r w:rsidRPr="00B97A84">
              <w:rPr>
                <w:sz w:val="14"/>
                <w:szCs w:val="14"/>
              </w:rPr>
              <w:t xml:space="preserve">. </w:t>
            </w:r>
          </w:p>
        </w:tc>
      </w:tr>
      <w:tr w:rsidR="000A5906" w14:paraId="43AFB793" w14:textId="77777777" w:rsidTr="006878F5">
        <w:trPr>
          <w:cantSplit/>
          <w:trHeight w:val="161"/>
        </w:trPr>
        <w:tc>
          <w:tcPr>
            <w:tcW w:w="9189" w:type="dxa"/>
            <w:gridSpan w:val="13"/>
            <w:tcBorders>
              <w:top w:val="single" w:sz="4" w:space="0" w:color="auto"/>
              <w:bottom w:val="single" w:sz="4" w:space="0" w:color="auto"/>
            </w:tcBorders>
          </w:tcPr>
          <w:p w14:paraId="43AFB791" w14:textId="77777777" w:rsidR="000A5906" w:rsidRDefault="000A5906" w:rsidP="006878F5">
            <w:pPr>
              <w:rPr>
                <w:sz w:val="16"/>
              </w:rPr>
            </w:pPr>
            <w:r>
              <w:rPr>
                <w:b/>
                <w:sz w:val="16"/>
              </w:rPr>
              <w:t>11.</w:t>
            </w:r>
            <w:r>
              <w:rPr>
                <w:sz w:val="16"/>
              </w:rPr>
              <w:t xml:space="preserve"> </w:t>
            </w:r>
            <w:r>
              <w:rPr>
                <w:b/>
                <w:sz w:val="16"/>
              </w:rPr>
              <w:t>Pasirenkamieji dalykai</w:t>
            </w:r>
            <w:r>
              <w:rPr>
                <w:sz w:val="16"/>
              </w:rPr>
              <w:t xml:space="preserve"> </w:t>
            </w:r>
            <w:r>
              <w:rPr>
                <w:sz w:val="16"/>
              </w:rPr>
              <w:sym w:font="Symbol" w:char="F02A"/>
            </w:r>
          </w:p>
        </w:tc>
        <w:tc>
          <w:tcPr>
            <w:tcW w:w="1701" w:type="dxa"/>
            <w:vMerge w:val="restart"/>
            <w:tcBorders>
              <w:top w:val="single" w:sz="4" w:space="0" w:color="auto"/>
            </w:tcBorders>
          </w:tcPr>
          <w:p w14:paraId="43AFB792" w14:textId="77777777" w:rsidR="000A5906" w:rsidRPr="00B97A84" w:rsidRDefault="000A5906" w:rsidP="006878F5">
            <w:pPr>
              <w:rPr>
                <w:sz w:val="14"/>
                <w:szCs w:val="14"/>
              </w:rPr>
            </w:pPr>
            <w:r w:rsidRPr="00B97A84">
              <w:rPr>
                <w:sz w:val="14"/>
                <w:szCs w:val="14"/>
              </w:rPr>
              <w:t>Neprivalomi. Šiuolaikinės biotechnologijos - tik pasirinkusiems biologiją ir chemiją išplėstiniu kursu. Eksperimentinė ir skaičių chemija- tik pasirinkusiems chemiją išplėstiniu kursu.</w:t>
            </w:r>
          </w:p>
        </w:tc>
      </w:tr>
      <w:tr w:rsidR="000A5906" w14:paraId="43AFB7A0" w14:textId="77777777" w:rsidTr="006878F5">
        <w:trPr>
          <w:cantSplit/>
        </w:trPr>
        <w:tc>
          <w:tcPr>
            <w:tcW w:w="2149" w:type="dxa"/>
          </w:tcPr>
          <w:p w14:paraId="43AFB794" w14:textId="77777777" w:rsidR="000A5906" w:rsidRPr="00D727F8" w:rsidRDefault="000A5906" w:rsidP="006878F5">
            <w:pPr>
              <w:rPr>
                <w:sz w:val="16"/>
              </w:rPr>
            </w:pPr>
            <w:r>
              <w:rPr>
                <w:sz w:val="16"/>
              </w:rPr>
              <w:t>Šiuolaikinė politika ir teisė</w:t>
            </w:r>
          </w:p>
        </w:tc>
        <w:tc>
          <w:tcPr>
            <w:tcW w:w="709" w:type="dxa"/>
          </w:tcPr>
          <w:p w14:paraId="43AFB795" w14:textId="77777777" w:rsidR="000A5906" w:rsidRDefault="000A5906" w:rsidP="006878F5">
            <w:pPr>
              <w:jc w:val="center"/>
              <w:rPr>
                <w:sz w:val="16"/>
              </w:rPr>
            </w:pPr>
            <w:r>
              <w:rPr>
                <w:sz w:val="16"/>
              </w:rPr>
              <w:t>1</w:t>
            </w:r>
          </w:p>
        </w:tc>
        <w:tc>
          <w:tcPr>
            <w:tcW w:w="708" w:type="dxa"/>
          </w:tcPr>
          <w:p w14:paraId="43AFB796" w14:textId="77777777" w:rsidR="000A5906" w:rsidRDefault="000A5906" w:rsidP="006878F5">
            <w:pPr>
              <w:jc w:val="center"/>
              <w:rPr>
                <w:sz w:val="16"/>
              </w:rPr>
            </w:pPr>
          </w:p>
        </w:tc>
        <w:tc>
          <w:tcPr>
            <w:tcW w:w="709" w:type="dxa"/>
          </w:tcPr>
          <w:p w14:paraId="43AFB797" w14:textId="77777777" w:rsidR="000A5906" w:rsidRDefault="000A5906" w:rsidP="006878F5">
            <w:pPr>
              <w:jc w:val="center"/>
              <w:rPr>
                <w:sz w:val="16"/>
              </w:rPr>
            </w:pPr>
          </w:p>
        </w:tc>
        <w:tc>
          <w:tcPr>
            <w:tcW w:w="709" w:type="dxa"/>
          </w:tcPr>
          <w:p w14:paraId="43AFB798" w14:textId="77777777" w:rsidR="000A5906" w:rsidRDefault="000A5906" w:rsidP="006878F5">
            <w:pPr>
              <w:jc w:val="center"/>
              <w:rPr>
                <w:sz w:val="16"/>
              </w:rPr>
            </w:pPr>
          </w:p>
        </w:tc>
        <w:tc>
          <w:tcPr>
            <w:tcW w:w="567" w:type="dxa"/>
          </w:tcPr>
          <w:p w14:paraId="43AFB799" w14:textId="77777777" w:rsidR="000A5906" w:rsidRDefault="000A5906" w:rsidP="006878F5">
            <w:pPr>
              <w:jc w:val="center"/>
              <w:rPr>
                <w:sz w:val="16"/>
              </w:rPr>
            </w:pPr>
          </w:p>
        </w:tc>
        <w:tc>
          <w:tcPr>
            <w:tcW w:w="709" w:type="dxa"/>
            <w:gridSpan w:val="2"/>
          </w:tcPr>
          <w:p w14:paraId="43AFB79A" w14:textId="77777777" w:rsidR="000A5906" w:rsidRDefault="000A5906" w:rsidP="006878F5">
            <w:pPr>
              <w:jc w:val="center"/>
              <w:rPr>
                <w:sz w:val="16"/>
              </w:rPr>
            </w:pPr>
            <w:r>
              <w:rPr>
                <w:sz w:val="16"/>
              </w:rPr>
              <w:t>1</w:t>
            </w:r>
          </w:p>
        </w:tc>
        <w:tc>
          <w:tcPr>
            <w:tcW w:w="708" w:type="dxa"/>
          </w:tcPr>
          <w:p w14:paraId="43AFB79B" w14:textId="77777777" w:rsidR="000A5906" w:rsidRDefault="000A5906" w:rsidP="006878F5">
            <w:pPr>
              <w:jc w:val="center"/>
              <w:rPr>
                <w:sz w:val="16"/>
              </w:rPr>
            </w:pPr>
          </w:p>
        </w:tc>
        <w:tc>
          <w:tcPr>
            <w:tcW w:w="709" w:type="dxa"/>
          </w:tcPr>
          <w:p w14:paraId="43AFB79C" w14:textId="77777777" w:rsidR="000A5906" w:rsidRDefault="000A5906" w:rsidP="006878F5">
            <w:pPr>
              <w:jc w:val="center"/>
              <w:rPr>
                <w:sz w:val="16"/>
              </w:rPr>
            </w:pPr>
          </w:p>
        </w:tc>
        <w:tc>
          <w:tcPr>
            <w:tcW w:w="829" w:type="dxa"/>
            <w:gridSpan w:val="2"/>
          </w:tcPr>
          <w:p w14:paraId="43AFB79D" w14:textId="77777777" w:rsidR="000A5906" w:rsidRDefault="000A5906" w:rsidP="006878F5">
            <w:pPr>
              <w:jc w:val="center"/>
              <w:rPr>
                <w:sz w:val="16"/>
              </w:rPr>
            </w:pPr>
          </w:p>
        </w:tc>
        <w:tc>
          <w:tcPr>
            <w:tcW w:w="683" w:type="dxa"/>
          </w:tcPr>
          <w:p w14:paraId="43AFB79E" w14:textId="77777777" w:rsidR="000A5906" w:rsidRDefault="000A5906" w:rsidP="006878F5">
            <w:pPr>
              <w:jc w:val="center"/>
              <w:rPr>
                <w:sz w:val="16"/>
              </w:rPr>
            </w:pPr>
          </w:p>
        </w:tc>
        <w:tc>
          <w:tcPr>
            <w:tcW w:w="1701" w:type="dxa"/>
            <w:vMerge/>
          </w:tcPr>
          <w:p w14:paraId="43AFB79F" w14:textId="77777777" w:rsidR="000A5906" w:rsidRDefault="000A5906" w:rsidP="006878F5">
            <w:pPr>
              <w:rPr>
                <w:sz w:val="16"/>
              </w:rPr>
            </w:pPr>
          </w:p>
        </w:tc>
      </w:tr>
      <w:tr w:rsidR="000A5906" w14:paraId="43AFB7AD" w14:textId="77777777" w:rsidTr="006878F5">
        <w:trPr>
          <w:cantSplit/>
        </w:trPr>
        <w:tc>
          <w:tcPr>
            <w:tcW w:w="2149" w:type="dxa"/>
          </w:tcPr>
          <w:p w14:paraId="43AFB7A1" w14:textId="77777777" w:rsidR="000A5906" w:rsidRPr="00D727F8" w:rsidRDefault="000A5906" w:rsidP="006878F5">
            <w:pPr>
              <w:rPr>
                <w:sz w:val="16"/>
              </w:rPr>
            </w:pPr>
            <w:r w:rsidRPr="00D727F8">
              <w:rPr>
                <w:sz w:val="16"/>
              </w:rPr>
              <w:t>Šiuolaikinės biotechnologijos</w:t>
            </w:r>
          </w:p>
        </w:tc>
        <w:tc>
          <w:tcPr>
            <w:tcW w:w="709" w:type="dxa"/>
          </w:tcPr>
          <w:p w14:paraId="43AFB7A2" w14:textId="77777777" w:rsidR="000A5906" w:rsidRDefault="000A5906" w:rsidP="006878F5">
            <w:pPr>
              <w:jc w:val="center"/>
              <w:rPr>
                <w:sz w:val="16"/>
              </w:rPr>
            </w:pPr>
            <w:r>
              <w:rPr>
                <w:sz w:val="16"/>
              </w:rPr>
              <w:t>1</w:t>
            </w:r>
          </w:p>
        </w:tc>
        <w:tc>
          <w:tcPr>
            <w:tcW w:w="708" w:type="dxa"/>
          </w:tcPr>
          <w:p w14:paraId="43AFB7A3" w14:textId="77777777" w:rsidR="000A5906" w:rsidRDefault="000A5906" w:rsidP="006878F5">
            <w:pPr>
              <w:jc w:val="center"/>
              <w:rPr>
                <w:sz w:val="16"/>
              </w:rPr>
            </w:pPr>
            <w:r>
              <w:rPr>
                <w:sz w:val="16"/>
              </w:rPr>
              <w:t>-</w:t>
            </w:r>
          </w:p>
        </w:tc>
        <w:tc>
          <w:tcPr>
            <w:tcW w:w="709" w:type="dxa"/>
          </w:tcPr>
          <w:p w14:paraId="43AFB7A4" w14:textId="77777777" w:rsidR="000A5906" w:rsidRDefault="000A5906" w:rsidP="006878F5">
            <w:pPr>
              <w:jc w:val="center"/>
              <w:rPr>
                <w:sz w:val="16"/>
              </w:rPr>
            </w:pPr>
            <w:r>
              <w:rPr>
                <w:sz w:val="16"/>
              </w:rPr>
              <w:t>-</w:t>
            </w:r>
          </w:p>
        </w:tc>
        <w:tc>
          <w:tcPr>
            <w:tcW w:w="709" w:type="dxa"/>
          </w:tcPr>
          <w:p w14:paraId="43AFB7A5" w14:textId="77777777" w:rsidR="000A5906" w:rsidRDefault="000A5906" w:rsidP="006878F5">
            <w:pPr>
              <w:jc w:val="center"/>
              <w:rPr>
                <w:sz w:val="16"/>
              </w:rPr>
            </w:pPr>
            <w:r>
              <w:rPr>
                <w:sz w:val="16"/>
              </w:rPr>
              <w:t>-</w:t>
            </w:r>
          </w:p>
        </w:tc>
        <w:tc>
          <w:tcPr>
            <w:tcW w:w="567" w:type="dxa"/>
          </w:tcPr>
          <w:p w14:paraId="43AFB7A6" w14:textId="77777777" w:rsidR="000A5906" w:rsidRDefault="000A5906" w:rsidP="006878F5">
            <w:pPr>
              <w:jc w:val="center"/>
              <w:rPr>
                <w:sz w:val="16"/>
              </w:rPr>
            </w:pPr>
            <w:r>
              <w:rPr>
                <w:sz w:val="16"/>
              </w:rPr>
              <w:t>-</w:t>
            </w:r>
          </w:p>
        </w:tc>
        <w:tc>
          <w:tcPr>
            <w:tcW w:w="709" w:type="dxa"/>
            <w:gridSpan w:val="2"/>
          </w:tcPr>
          <w:p w14:paraId="43AFB7A7" w14:textId="77777777" w:rsidR="000A5906" w:rsidRDefault="000A5906" w:rsidP="006878F5">
            <w:pPr>
              <w:jc w:val="center"/>
              <w:rPr>
                <w:sz w:val="16"/>
              </w:rPr>
            </w:pPr>
            <w:r>
              <w:rPr>
                <w:sz w:val="16"/>
              </w:rPr>
              <w:t>-</w:t>
            </w:r>
          </w:p>
        </w:tc>
        <w:tc>
          <w:tcPr>
            <w:tcW w:w="708" w:type="dxa"/>
          </w:tcPr>
          <w:p w14:paraId="43AFB7A8" w14:textId="77777777" w:rsidR="000A5906" w:rsidRDefault="000A5906" w:rsidP="006878F5">
            <w:pPr>
              <w:jc w:val="center"/>
              <w:rPr>
                <w:sz w:val="16"/>
              </w:rPr>
            </w:pPr>
            <w:r>
              <w:rPr>
                <w:sz w:val="16"/>
              </w:rPr>
              <w:t>-</w:t>
            </w:r>
          </w:p>
        </w:tc>
        <w:tc>
          <w:tcPr>
            <w:tcW w:w="709" w:type="dxa"/>
          </w:tcPr>
          <w:p w14:paraId="43AFB7A9" w14:textId="77777777" w:rsidR="000A5906" w:rsidRDefault="000A5906" w:rsidP="006878F5">
            <w:pPr>
              <w:jc w:val="center"/>
              <w:rPr>
                <w:sz w:val="16"/>
              </w:rPr>
            </w:pPr>
            <w:r>
              <w:rPr>
                <w:sz w:val="16"/>
              </w:rPr>
              <w:t>-</w:t>
            </w:r>
          </w:p>
        </w:tc>
        <w:tc>
          <w:tcPr>
            <w:tcW w:w="829" w:type="dxa"/>
            <w:gridSpan w:val="2"/>
          </w:tcPr>
          <w:p w14:paraId="43AFB7AA" w14:textId="77777777" w:rsidR="000A5906" w:rsidRDefault="000A5906" w:rsidP="006878F5">
            <w:pPr>
              <w:jc w:val="center"/>
              <w:rPr>
                <w:sz w:val="16"/>
              </w:rPr>
            </w:pPr>
            <w:r>
              <w:rPr>
                <w:sz w:val="16"/>
              </w:rPr>
              <w:t>-</w:t>
            </w:r>
          </w:p>
        </w:tc>
        <w:tc>
          <w:tcPr>
            <w:tcW w:w="683" w:type="dxa"/>
          </w:tcPr>
          <w:p w14:paraId="43AFB7AB" w14:textId="77777777" w:rsidR="000A5906" w:rsidRDefault="000A5906" w:rsidP="006878F5">
            <w:pPr>
              <w:jc w:val="center"/>
              <w:rPr>
                <w:sz w:val="16"/>
              </w:rPr>
            </w:pPr>
            <w:r>
              <w:rPr>
                <w:sz w:val="16"/>
              </w:rPr>
              <w:t>-</w:t>
            </w:r>
          </w:p>
        </w:tc>
        <w:tc>
          <w:tcPr>
            <w:tcW w:w="1701" w:type="dxa"/>
            <w:vMerge/>
          </w:tcPr>
          <w:p w14:paraId="43AFB7AC" w14:textId="77777777" w:rsidR="000A5906" w:rsidRDefault="000A5906" w:rsidP="006878F5">
            <w:pPr>
              <w:rPr>
                <w:sz w:val="16"/>
              </w:rPr>
            </w:pPr>
          </w:p>
        </w:tc>
      </w:tr>
      <w:tr w:rsidR="000A5906" w14:paraId="43AFB7BA" w14:textId="77777777" w:rsidTr="006878F5">
        <w:trPr>
          <w:cantSplit/>
        </w:trPr>
        <w:tc>
          <w:tcPr>
            <w:tcW w:w="2149" w:type="dxa"/>
          </w:tcPr>
          <w:p w14:paraId="43AFB7AE" w14:textId="77777777" w:rsidR="000A5906" w:rsidRPr="00D727F8" w:rsidRDefault="000A5906" w:rsidP="006878F5">
            <w:pPr>
              <w:rPr>
                <w:sz w:val="16"/>
              </w:rPr>
            </w:pPr>
            <w:r w:rsidRPr="00D727F8">
              <w:rPr>
                <w:sz w:val="16"/>
              </w:rPr>
              <w:t>Ekonomika ir verslas, karjeros valdymas</w:t>
            </w:r>
          </w:p>
        </w:tc>
        <w:tc>
          <w:tcPr>
            <w:tcW w:w="709" w:type="dxa"/>
          </w:tcPr>
          <w:p w14:paraId="43AFB7AF" w14:textId="77777777" w:rsidR="000A5906" w:rsidRDefault="000A5906" w:rsidP="006878F5">
            <w:pPr>
              <w:jc w:val="center"/>
              <w:rPr>
                <w:sz w:val="16"/>
              </w:rPr>
            </w:pPr>
            <w:r>
              <w:rPr>
                <w:sz w:val="16"/>
              </w:rPr>
              <w:t>2</w:t>
            </w:r>
          </w:p>
        </w:tc>
        <w:tc>
          <w:tcPr>
            <w:tcW w:w="708" w:type="dxa"/>
          </w:tcPr>
          <w:p w14:paraId="43AFB7B0" w14:textId="77777777" w:rsidR="000A5906" w:rsidRDefault="000A5906" w:rsidP="006878F5">
            <w:pPr>
              <w:jc w:val="center"/>
              <w:rPr>
                <w:sz w:val="16"/>
              </w:rPr>
            </w:pPr>
            <w:r>
              <w:rPr>
                <w:sz w:val="16"/>
              </w:rPr>
              <w:t>-</w:t>
            </w:r>
          </w:p>
        </w:tc>
        <w:tc>
          <w:tcPr>
            <w:tcW w:w="709" w:type="dxa"/>
          </w:tcPr>
          <w:p w14:paraId="43AFB7B1" w14:textId="77777777" w:rsidR="000A5906" w:rsidRDefault="000A5906" w:rsidP="006878F5">
            <w:pPr>
              <w:jc w:val="center"/>
              <w:rPr>
                <w:sz w:val="16"/>
              </w:rPr>
            </w:pPr>
            <w:r>
              <w:rPr>
                <w:sz w:val="16"/>
              </w:rPr>
              <w:t>-</w:t>
            </w:r>
          </w:p>
        </w:tc>
        <w:tc>
          <w:tcPr>
            <w:tcW w:w="709" w:type="dxa"/>
          </w:tcPr>
          <w:p w14:paraId="43AFB7B2" w14:textId="77777777" w:rsidR="000A5906" w:rsidRDefault="000A5906" w:rsidP="006878F5">
            <w:pPr>
              <w:jc w:val="center"/>
              <w:rPr>
                <w:sz w:val="16"/>
              </w:rPr>
            </w:pPr>
            <w:r>
              <w:rPr>
                <w:sz w:val="16"/>
              </w:rPr>
              <w:t>-</w:t>
            </w:r>
          </w:p>
        </w:tc>
        <w:tc>
          <w:tcPr>
            <w:tcW w:w="567" w:type="dxa"/>
          </w:tcPr>
          <w:p w14:paraId="43AFB7B3" w14:textId="77777777" w:rsidR="000A5906" w:rsidRDefault="000A5906" w:rsidP="006878F5">
            <w:pPr>
              <w:jc w:val="center"/>
              <w:rPr>
                <w:sz w:val="16"/>
              </w:rPr>
            </w:pPr>
            <w:r>
              <w:rPr>
                <w:sz w:val="16"/>
              </w:rPr>
              <w:t>-</w:t>
            </w:r>
          </w:p>
        </w:tc>
        <w:tc>
          <w:tcPr>
            <w:tcW w:w="709" w:type="dxa"/>
            <w:gridSpan w:val="2"/>
          </w:tcPr>
          <w:p w14:paraId="43AFB7B4" w14:textId="77777777" w:rsidR="000A5906" w:rsidRDefault="000A5906" w:rsidP="006878F5">
            <w:pPr>
              <w:jc w:val="center"/>
              <w:rPr>
                <w:sz w:val="16"/>
              </w:rPr>
            </w:pPr>
            <w:r>
              <w:rPr>
                <w:sz w:val="16"/>
              </w:rPr>
              <w:t>2</w:t>
            </w:r>
          </w:p>
        </w:tc>
        <w:tc>
          <w:tcPr>
            <w:tcW w:w="708" w:type="dxa"/>
          </w:tcPr>
          <w:p w14:paraId="43AFB7B5" w14:textId="77777777" w:rsidR="000A5906" w:rsidRDefault="000A5906" w:rsidP="006878F5">
            <w:pPr>
              <w:jc w:val="center"/>
              <w:rPr>
                <w:sz w:val="16"/>
              </w:rPr>
            </w:pPr>
            <w:r>
              <w:rPr>
                <w:sz w:val="16"/>
              </w:rPr>
              <w:t>-</w:t>
            </w:r>
          </w:p>
        </w:tc>
        <w:tc>
          <w:tcPr>
            <w:tcW w:w="709" w:type="dxa"/>
          </w:tcPr>
          <w:p w14:paraId="43AFB7B6" w14:textId="77777777" w:rsidR="000A5906" w:rsidRDefault="000A5906" w:rsidP="006878F5">
            <w:pPr>
              <w:jc w:val="center"/>
              <w:rPr>
                <w:sz w:val="16"/>
              </w:rPr>
            </w:pPr>
            <w:r>
              <w:rPr>
                <w:sz w:val="16"/>
              </w:rPr>
              <w:t>-</w:t>
            </w:r>
          </w:p>
        </w:tc>
        <w:tc>
          <w:tcPr>
            <w:tcW w:w="829" w:type="dxa"/>
            <w:gridSpan w:val="2"/>
          </w:tcPr>
          <w:p w14:paraId="43AFB7B7" w14:textId="77777777" w:rsidR="000A5906" w:rsidRDefault="000A5906" w:rsidP="006878F5">
            <w:pPr>
              <w:jc w:val="center"/>
              <w:rPr>
                <w:sz w:val="16"/>
              </w:rPr>
            </w:pPr>
            <w:r>
              <w:rPr>
                <w:sz w:val="16"/>
              </w:rPr>
              <w:t>-</w:t>
            </w:r>
          </w:p>
        </w:tc>
        <w:tc>
          <w:tcPr>
            <w:tcW w:w="683" w:type="dxa"/>
          </w:tcPr>
          <w:p w14:paraId="43AFB7B8" w14:textId="77777777" w:rsidR="000A5906" w:rsidRDefault="000A5906" w:rsidP="006878F5">
            <w:pPr>
              <w:jc w:val="center"/>
              <w:rPr>
                <w:sz w:val="16"/>
              </w:rPr>
            </w:pPr>
            <w:r>
              <w:rPr>
                <w:sz w:val="16"/>
              </w:rPr>
              <w:t>-</w:t>
            </w:r>
          </w:p>
        </w:tc>
        <w:tc>
          <w:tcPr>
            <w:tcW w:w="1701" w:type="dxa"/>
            <w:vMerge/>
          </w:tcPr>
          <w:p w14:paraId="43AFB7B9" w14:textId="77777777" w:rsidR="000A5906" w:rsidRDefault="000A5906" w:rsidP="006878F5">
            <w:pPr>
              <w:rPr>
                <w:sz w:val="16"/>
              </w:rPr>
            </w:pPr>
          </w:p>
        </w:tc>
      </w:tr>
      <w:tr w:rsidR="000A5906" w14:paraId="43AFB7C7" w14:textId="77777777" w:rsidTr="006878F5">
        <w:trPr>
          <w:cantSplit/>
        </w:trPr>
        <w:tc>
          <w:tcPr>
            <w:tcW w:w="2149" w:type="dxa"/>
          </w:tcPr>
          <w:p w14:paraId="43AFB7BB" w14:textId="77777777" w:rsidR="000A5906" w:rsidRPr="00D727F8" w:rsidRDefault="000A5906" w:rsidP="006878F5">
            <w:pPr>
              <w:rPr>
                <w:sz w:val="16"/>
              </w:rPr>
            </w:pPr>
            <w:r w:rsidRPr="00D727F8">
              <w:rPr>
                <w:sz w:val="16"/>
              </w:rPr>
              <w:t xml:space="preserve"> Braižyba</w:t>
            </w:r>
          </w:p>
        </w:tc>
        <w:tc>
          <w:tcPr>
            <w:tcW w:w="709" w:type="dxa"/>
          </w:tcPr>
          <w:p w14:paraId="43AFB7BC" w14:textId="77777777" w:rsidR="000A5906" w:rsidRDefault="000A5906" w:rsidP="006878F5">
            <w:pPr>
              <w:jc w:val="center"/>
              <w:rPr>
                <w:sz w:val="16"/>
              </w:rPr>
            </w:pPr>
            <w:r>
              <w:rPr>
                <w:sz w:val="16"/>
              </w:rPr>
              <w:t>1</w:t>
            </w:r>
          </w:p>
        </w:tc>
        <w:tc>
          <w:tcPr>
            <w:tcW w:w="708" w:type="dxa"/>
          </w:tcPr>
          <w:p w14:paraId="43AFB7BD" w14:textId="77777777" w:rsidR="000A5906" w:rsidRDefault="000A5906" w:rsidP="006878F5">
            <w:pPr>
              <w:jc w:val="center"/>
              <w:rPr>
                <w:sz w:val="16"/>
              </w:rPr>
            </w:pPr>
            <w:r>
              <w:rPr>
                <w:sz w:val="16"/>
              </w:rPr>
              <w:t>-</w:t>
            </w:r>
          </w:p>
        </w:tc>
        <w:tc>
          <w:tcPr>
            <w:tcW w:w="709" w:type="dxa"/>
          </w:tcPr>
          <w:p w14:paraId="43AFB7BE" w14:textId="77777777" w:rsidR="000A5906" w:rsidRDefault="000A5906" w:rsidP="006878F5">
            <w:pPr>
              <w:jc w:val="center"/>
              <w:rPr>
                <w:sz w:val="16"/>
              </w:rPr>
            </w:pPr>
            <w:r>
              <w:rPr>
                <w:sz w:val="16"/>
              </w:rPr>
              <w:t>-</w:t>
            </w:r>
          </w:p>
        </w:tc>
        <w:tc>
          <w:tcPr>
            <w:tcW w:w="709" w:type="dxa"/>
          </w:tcPr>
          <w:p w14:paraId="43AFB7BF" w14:textId="77777777" w:rsidR="000A5906" w:rsidRDefault="000A5906" w:rsidP="006878F5">
            <w:pPr>
              <w:jc w:val="center"/>
              <w:rPr>
                <w:sz w:val="16"/>
              </w:rPr>
            </w:pPr>
            <w:r>
              <w:rPr>
                <w:sz w:val="16"/>
              </w:rPr>
              <w:t>-</w:t>
            </w:r>
          </w:p>
        </w:tc>
        <w:tc>
          <w:tcPr>
            <w:tcW w:w="567" w:type="dxa"/>
          </w:tcPr>
          <w:p w14:paraId="43AFB7C0" w14:textId="77777777" w:rsidR="000A5906" w:rsidRDefault="000A5906" w:rsidP="006878F5">
            <w:pPr>
              <w:jc w:val="center"/>
              <w:rPr>
                <w:sz w:val="16"/>
              </w:rPr>
            </w:pPr>
            <w:r>
              <w:rPr>
                <w:sz w:val="16"/>
              </w:rPr>
              <w:t>-</w:t>
            </w:r>
          </w:p>
        </w:tc>
        <w:tc>
          <w:tcPr>
            <w:tcW w:w="709" w:type="dxa"/>
            <w:gridSpan w:val="2"/>
          </w:tcPr>
          <w:p w14:paraId="43AFB7C1" w14:textId="77777777" w:rsidR="000A5906" w:rsidRDefault="000A5906" w:rsidP="006878F5">
            <w:pPr>
              <w:jc w:val="center"/>
              <w:rPr>
                <w:sz w:val="16"/>
              </w:rPr>
            </w:pPr>
            <w:r>
              <w:rPr>
                <w:sz w:val="16"/>
              </w:rPr>
              <w:t>1</w:t>
            </w:r>
          </w:p>
        </w:tc>
        <w:tc>
          <w:tcPr>
            <w:tcW w:w="708" w:type="dxa"/>
          </w:tcPr>
          <w:p w14:paraId="43AFB7C2" w14:textId="77777777" w:rsidR="000A5906" w:rsidRDefault="000A5906" w:rsidP="006878F5">
            <w:pPr>
              <w:jc w:val="center"/>
              <w:rPr>
                <w:sz w:val="16"/>
              </w:rPr>
            </w:pPr>
            <w:r>
              <w:rPr>
                <w:sz w:val="16"/>
              </w:rPr>
              <w:t>-</w:t>
            </w:r>
          </w:p>
        </w:tc>
        <w:tc>
          <w:tcPr>
            <w:tcW w:w="709" w:type="dxa"/>
          </w:tcPr>
          <w:p w14:paraId="43AFB7C3" w14:textId="77777777" w:rsidR="000A5906" w:rsidRDefault="000A5906" w:rsidP="006878F5">
            <w:pPr>
              <w:jc w:val="center"/>
              <w:rPr>
                <w:sz w:val="16"/>
              </w:rPr>
            </w:pPr>
            <w:r>
              <w:rPr>
                <w:sz w:val="16"/>
              </w:rPr>
              <w:t>-</w:t>
            </w:r>
          </w:p>
        </w:tc>
        <w:tc>
          <w:tcPr>
            <w:tcW w:w="829" w:type="dxa"/>
            <w:gridSpan w:val="2"/>
          </w:tcPr>
          <w:p w14:paraId="43AFB7C4" w14:textId="77777777" w:rsidR="000A5906" w:rsidRDefault="000A5906" w:rsidP="006878F5">
            <w:pPr>
              <w:jc w:val="center"/>
              <w:rPr>
                <w:sz w:val="16"/>
              </w:rPr>
            </w:pPr>
            <w:r>
              <w:rPr>
                <w:sz w:val="16"/>
              </w:rPr>
              <w:t>-</w:t>
            </w:r>
          </w:p>
        </w:tc>
        <w:tc>
          <w:tcPr>
            <w:tcW w:w="683" w:type="dxa"/>
          </w:tcPr>
          <w:p w14:paraId="43AFB7C5" w14:textId="77777777" w:rsidR="000A5906" w:rsidRDefault="000A5906" w:rsidP="006878F5">
            <w:pPr>
              <w:jc w:val="center"/>
              <w:rPr>
                <w:sz w:val="16"/>
              </w:rPr>
            </w:pPr>
            <w:r>
              <w:rPr>
                <w:sz w:val="16"/>
              </w:rPr>
              <w:t>-</w:t>
            </w:r>
          </w:p>
        </w:tc>
        <w:tc>
          <w:tcPr>
            <w:tcW w:w="1701" w:type="dxa"/>
            <w:vMerge/>
          </w:tcPr>
          <w:p w14:paraId="43AFB7C6" w14:textId="77777777" w:rsidR="000A5906" w:rsidRDefault="000A5906" w:rsidP="006878F5">
            <w:pPr>
              <w:rPr>
                <w:sz w:val="16"/>
              </w:rPr>
            </w:pPr>
          </w:p>
        </w:tc>
      </w:tr>
      <w:tr w:rsidR="000A5906" w14:paraId="43AFB7D4" w14:textId="77777777" w:rsidTr="006878F5">
        <w:trPr>
          <w:cantSplit/>
        </w:trPr>
        <w:tc>
          <w:tcPr>
            <w:tcW w:w="2149" w:type="dxa"/>
          </w:tcPr>
          <w:p w14:paraId="43AFB7C8" w14:textId="77777777" w:rsidR="000A5906" w:rsidRPr="00D727F8" w:rsidRDefault="000A5906" w:rsidP="006878F5">
            <w:pPr>
              <w:rPr>
                <w:sz w:val="16"/>
              </w:rPr>
            </w:pPr>
            <w:r w:rsidRPr="00D727F8">
              <w:rPr>
                <w:sz w:val="16"/>
              </w:rPr>
              <w:t>Retorika</w:t>
            </w:r>
          </w:p>
        </w:tc>
        <w:tc>
          <w:tcPr>
            <w:tcW w:w="709" w:type="dxa"/>
          </w:tcPr>
          <w:p w14:paraId="43AFB7C9" w14:textId="77777777" w:rsidR="000A5906" w:rsidRDefault="000A5906" w:rsidP="006878F5">
            <w:pPr>
              <w:jc w:val="center"/>
              <w:rPr>
                <w:sz w:val="16"/>
              </w:rPr>
            </w:pPr>
            <w:r>
              <w:rPr>
                <w:sz w:val="16"/>
              </w:rPr>
              <w:t>1</w:t>
            </w:r>
          </w:p>
        </w:tc>
        <w:tc>
          <w:tcPr>
            <w:tcW w:w="708" w:type="dxa"/>
          </w:tcPr>
          <w:p w14:paraId="43AFB7CA" w14:textId="77777777" w:rsidR="000A5906" w:rsidRDefault="000A5906" w:rsidP="006878F5">
            <w:pPr>
              <w:jc w:val="center"/>
              <w:rPr>
                <w:sz w:val="16"/>
              </w:rPr>
            </w:pPr>
            <w:r>
              <w:rPr>
                <w:sz w:val="16"/>
              </w:rPr>
              <w:t>-</w:t>
            </w:r>
          </w:p>
        </w:tc>
        <w:tc>
          <w:tcPr>
            <w:tcW w:w="709" w:type="dxa"/>
          </w:tcPr>
          <w:p w14:paraId="43AFB7CB" w14:textId="77777777" w:rsidR="000A5906" w:rsidRDefault="000A5906" w:rsidP="006878F5">
            <w:pPr>
              <w:jc w:val="center"/>
              <w:rPr>
                <w:sz w:val="16"/>
              </w:rPr>
            </w:pPr>
            <w:r>
              <w:rPr>
                <w:sz w:val="16"/>
              </w:rPr>
              <w:t>-</w:t>
            </w:r>
          </w:p>
        </w:tc>
        <w:tc>
          <w:tcPr>
            <w:tcW w:w="709" w:type="dxa"/>
          </w:tcPr>
          <w:p w14:paraId="43AFB7CC" w14:textId="77777777" w:rsidR="000A5906" w:rsidRDefault="000A5906" w:rsidP="006878F5">
            <w:pPr>
              <w:jc w:val="center"/>
              <w:rPr>
                <w:sz w:val="16"/>
              </w:rPr>
            </w:pPr>
            <w:r>
              <w:rPr>
                <w:sz w:val="16"/>
              </w:rPr>
              <w:t>-</w:t>
            </w:r>
          </w:p>
        </w:tc>
        <w:tc>
          <w:tcPr>
            <w:tcW w:w="567" w:type="dxa"/>
          </w:tcPr>
          <w:p w14:paraId="43AFB7CD" w14:textId="77777777" w:rsidR="000A5906" w:rsidRDefault="000A5906" w:rsidP="006878F5">
            <w:pPr>
              <w:jc w:val="center"/>
              <w:rPr>
                <w:sz w:val="16"/>
              </w:rPr>
            </w:pPr>
            <w:r>
              <w:rPr>
                <w:sz w:val="16"/>
              </w:rPr>
              <w:t>-</w:t>
            </w:r>
          </w:p>
        </w:tc>
        <w:tc>
          <w:tcPr>
            <w:tcW w:w="709" w:type="dxa"/>
            <w:gridSpan w:val="2"/>
          </w:tcPr>
          <w:p w14:paraId="43AFB7CE" w14:textId="77777777" w:rsidR="000A5906" w:rsidRDefault="000A5906" w:rsidP="006878F5">
            <w:pPr>
              <w:jc w:val="center"/>
              <w:rPr>
                <w:sz w:val="16"/>
              </w:rPr>
            </w:pPr>
            <w:r>
              <w:rPr>
                <w:sz w:val="16"/>
              </w:rPr>
              <w:t>1</w:t>
            </w:r>
          </w:p>
        </w:tc>
        <w:tc>
          <w:tcPr>
            <w:tcW w:w="708" w:type="dxa"/>
          </w:tcPr>
          <w:p w14:paraId="43AFB7CF" w14:textId="77777777" w:rsidR="000A5906" w:rsidRDefault="000A5906" w:rsidP="006878F5">
            <w:pPr>
              <w:jc w:val="center"/>
              <w:rPr>
                <w:sz w:val="16"/>
              </w:rPr>
            </w:pPr>
            <w:r>
              <w:rPr>
                <w:sz w:val="16"/>
              </w:rPr>
              <w:t>-</w:t>
            </w:r>
          </w:p>
        </w:tc>
        <w:tc>
          <w:tcPr>
            <w:tcW w:w="709" w:type="dxa"/>
          </w:tcPr>
          <w:p w14:paraId="43AFB7D0" w14:textId="77777777" w:rsidR="000A5906" w:rsidRDefault="000A5906" w:rsidP="006878F5">
            <w:pPr>
              <w:jc w:val="center"/>
              <w:rPr>
                <w:sz w:val="16"/>
              </w:rPr>
            </w:pPr>
            <w:r>
              <w:rPr>
                <w:sz w:val="16"/>
              </w:rPr>
              <w:t>-</w:t>
            </w:r>
          </w:p>
        </w:tc>
        <w:tc>
          <w:tcPr>
            <w:tcW w:w="829" w:type="dxa"/>
            <w:gridSpan w:val="2"/>
          </w:tcPr>
          <w:p w14:paraId="43AFB7D1" w14:textId="77777777" w:rsidR="000A5906" w:rsidRDefault="000A5906" w:rsidP="006878F5">
            <w:pPr>
              <w:jc w:val="center"/>
              <w:rPr>
                <w:sz w:val="16"/>
              </w:rPr>
            </w:pPr>
            <w:r>
              <w:rPr>
                <w:sz w:val="16"/>
              </w:rPr>
              <w:t>-</w:t>
            </w:r>
          </w:p>
        </w:tc>
        <w:tc>
          <w:tcPr>
            <w:tcW w:w="683" w:type="dxa"/>
          </w:tcPr>
          <w:p w14:paraId="43AFB7D2" w14:textId="77777777" w:rsidR="000A5906" w:rsidRDefault="000A5906" w:rsidP="006878F5">
            <w:pPr>
              <w:jc w:val="center"/>
              <w:rPr>
                <w:sz w:val="16"/>
              </w:rPr>
            </w:pPr>
            <w:r>
              <w:rPr>
                <w:sz w:val="16"/>
              </w:rPr>
              <w:t>-</w:t>
            </w:r>
          </w:p>
        </w:tc>
        <w:tc>
          <w:tcPr>
            <w:tcW w:w="1701" w:type="dxa"/>
            <w:vMerge/>
          </w:tcPr>
          <w:p w14:paraId="43AFB7D3" w14:textId="77777777" w:rsidR="000A5906" w:rsidRDefault="000A5906" w:rsidP="006878F5">
            <w:pPr>
              <w:rPr>
                <w:sz w:val="16"/>
              </w:rPr>
            </w:pPr>
          </w:p>
        </w:tc>
      </w:tr>
      <w:tr w:rsidR="000A5906" w14:paraId="43AFB7E1" w14:textId="77777777" w:rsidTr="006878F5">
        <w:trPr>
          <w:cantSplit/>
        </w:trPr>
        <w:tc>
          <w:tcPr>
            <w:tcW w:w="2149" w:type="dxa"/>
          </w:tcPr>
          <w:p w14:paraId="43AFB7D5" w14:textId="77777777" w:rsidR="000A5906" w:rsidRPr="00D727F8" w:rsidRDefault="000A5906" w:rsidP="006878F5">
            <w:pPr>
              <w:rPr>
                <w:sz w:val="16"/>
              </w:rPr>
            </w:pPr>
            <w:r w:rsidRPr="00D727F8">
              <w:rPr>
                <w:sz w:val="16"/>
              </w:rPr>
              <w:t xml:space="preserve">Eksperimentinė ir skaičių chemija </w:t>
            </w:r>
          </w:p>
        </w:tc>
        <w:tc>
          <w:tcPr>
            <w:tcW w:w="709" w:type="dxa"/>
          </w:tcPr>
          <w:p w14:paraId="43AFB7D6" w14:textId="77777777" w:rsidR="000A5906" w:rsidRDefault="000A5906" w:rsidP="006878F5">
            <w:pPr>
              <w:jc w:val="center"/>
              <w:rPr>
                <w:sz w:val="16"/>
              </w:rPr>
            </w:pPr>
            <w:r>
              <w:rPr>
                <w:sz w:val="16"/>
              </w:rPr>
              <w:t>-</w:t>
            </w:r>
          </w:p>
        </w:tc>
        <w:tc>
          <w:tcPr>
            <w:tcW w:w="708" w:type="dxa"/>
          </w:tcPr>
          <w:p w14:paraId="43AFB7D7" w14:textId="77777777" w:rsidR="000A5906" w:rsidRDefault="000A5906" w:rsidP="006878F5">
            <w:pPr>
              <w:jc w:val="center"/>
              <w:rPr>
                <w:sz w:val="16"/>
              </w:rPr>
            </w:pPr>
            <w:r>
              <w:rPr>
                <w:sz w:val="16"/>
              </w:rPr>
              <w:t>-</w:t>
            </w:r>
          </w:p>
        </w:tc>
        <w:tc>
          <w:tcPr>
            <w:tcW w:w="709" w:type="dxa"/>
          </w:tcPr>
          <w:p w14:paraId="43AFB7D8" w14:textId="77777777" w:rsidR="000A5906" w:rsidRDefault="000A5906" w:rsidP="006878F5">
            <w:pPr>
              <w:jc w:val="center"/>
              <w:rPr>
                <w:sz w:val="16"/>
              </w:rPr>
            </w:pPr>
            <w:r>
              <w:rPr>
                <w:sz w:val="16"/>
              </w:rPr>
              <w:t>-</w:t>
            </w:r>
          </w:p>
        </w:tc>
        <w:tc>
          <w:tcPr>
            <w:tcW w:w="709" w:type="dxa"/>
          </w:tcPr>
          <w:p w14:paraId="43AFB7D9" w14:textId="77777777" w:rsidR="000A5906" w:rsidRDefault="000A5906" w:rsidP="006878F5">
            <w:pPr>
              <w:jc w:val="center"/>
              <w:rPr>
                <w:sz w:val="16"/>
              </w:rPr>
            </w:pPr>
            <w:r>
              <w:rPr>
                <w:sz w:val="16"/>
              </w:rPr>
              <w:t>-</w:t>
            </w:r>
          </w:p>
        </w:tc>
        <w:tc>
          <w:tcPr>
            <w:tcW w:w="567" w:type="dxa"/>
          </w:tcPr>
          <w:p w14:paraId="43AFB7DA" w14:textId="77777777" w:rsidR="000A5906" w:rsidRDefault="000A5906" w:rsidP="006878F5">
            <w:pPr>
              <w:jc w:val="center"/>
              <w:rPr>
                <w:sz w:val="16"/>
              </w:rPr>
            </w:pPr>
            <w:r>
              <w:rPr>
                <w:sz w:val="16"/>
              </w:rPr>
              <w:t>-</w:t>
            </w:r>
          </w:p>
        </w:tc>
        <w:tc>
          <w:tcPr>
            <w:tcW w:w="709" w:type="dxa"/>
            <w:gridSpan w:val="2"/>
          </w:tcPr>
          <w:p w14:paraId="43AFB7DB" w14:textId="77777777" w:rsidR="000A5906" w:rsidRDefault="000A5906" w:rsidP="006878F5">
            <w:pPr>
              <w:jc w:val="center"/>
              <w:rPr>
                <w:sz w:val="16"/>
              </w:rPr>
            </w:pPr>
            <w:r>
              <w:rPr>
                <w:sz w:val="16"/>
              </w:rPr>
              <w:t>1</w:t>
            </w:r>
          </w:p>
        </w:tc>
        <w:tc>
          <w:tcPr>
            <w:tcW w:w="708" w:type="dxa"/>
          </w:tcPr>
          <w:p w14:paraId="43AFB7DC" w14:textId="77777777" w:rsidR="000A5906" w:rsidRDefault="000A5906" w:rsidP="006878F5">
            <w:pPr>
              <w:jc w:val="center"/>
              <w:rPr>
                <w:sz w:val="16"/>
              </w:rPr>
            </w:pPr>
            <w:r>
              <w:rPr>
                <w:sz w:val="16"/>
              </w:rPr>
              <w:t>-</w:t>
            </w:r>
          </w:p>
        </w:tc>
        <w:tc>
          <w:tcPr>
            <w:tcW w:w="709" w:type="dxa"/>
          </w:tcPr>
          <w:p w14:paraId="43AFB7DD" w14:textId="77777777" w:rsidR="000A5906" w:rsidRDefault="000A5906" w:rsidP="006878F5">
            <w:pPr>
              <w:jc w:val="center"/>
              <w:rPr>
                <w:sz w:val="16"/>
              </w:rPr>
            </w:pPr>
            <w:r>
              <w:rPr>
                <w:sz w:val="16"/>
              </w:rPr>
              <w:t>-</w:t>
            </w:r>
          </w:p>
        </w:tc>
        <w:tc>
          <w:tcPr>
            <w:tcW w:w="829" w:type="dxa"/>
            <w:gridSpan w:val="2"/>
          </w:tcPr>
          <w:p w14:paraId="43AFB7DE" w14:textId="77777777" w:rsidR="000A5906" w:rsidRDefault="000A5906" w:rsidP="006878F5">
            <w:pPr>
              <w:jc w:val="center"/>
              <w:rPr>
                <w:sz w:val="16"/>
              </w:rPr>
            </w:pPr>
            <w:r>
              <w:rPr>
                <w:sz w:val="16"/>
              </w:rPr>
              <w:t>-</w:t>
            </w:r>
          </w:p>
        </w:tc>
        <w:tc>
          <w:tcPr>
            <w:tcW w:w="683" w:type="dxa"/>
          </w:tcPr>
          <w:p w14:paraId="43AFB7DF" w14:textId="77777777" w:rsidR="000A5906" w:rsidRDefault="000A5906" w:rsidP="006878F5">
            <w:pPr>
              <w:jc w:val="center"/>
              <w:rPr>
                <w:sz w:val="16"/>
              </w:rPr>
            </w:pPr>
            <w:r>
              <w:rPr>
                <w:sz w:val="16"/>
              </w:rPr>
              <w:t>-</w:t>
            </w:r>
          </w:p>
        </w:tc>
        <w:tc>
          <w:tcPr>
            <w:tcW w:w="1701" w:type="dxa"/>
            <w:vMerge/>
          </w:tcPr>
          <w:p w14:paraId="43AFB7E0" w14:textId="77777777" w:rsidR="000A5906" w:rsidRDefault="000A5906" w:rsidP="006878F5">
            <w:pPr>
              <w:rPr>
                <w:sz w:val="16"/>
              </w:rPr>
            </w:pPr>
          </w:p>
        </w:tc>
      </w:tr>
      <w:tr w:rsidR="000A5906" w14:paraId="43AFB7EE" w14:textId="77777777" w:rsidTr="006878F5">
        <w:trPr>
          <w:cantSplit/>
        </w:trPr>
        <w:tc>
          <w:tcPr>
            <w:tcW w:w="2149" w:type="dxa"/>
          </w:tcPr>
          <w:p w14:paraId="43AFB7E2" w14:textId="77777777" w:rsidR="000A5906" w:rsidRPr="00D727F8" w:rsidRDefault="000A5906" w:rsidP="006878F5">
            <w:pPr>
              <w:rPr>
                <w:sz w:val="16"/>
              </w:rPr>
            </w:pPr>
            <w:r w:rsidRPr="00D727F8">
              <w:rPr>
                <w:sz w:val="16"/>
              </w:rPr>
              <w:t>Projektinė veikla</w:t>
            </w:r>
          </w:p>
        </w:tc>
        <w:tc>
          <w:tcPr>
            <w:tcW w:w="709" w:type="dxa"/>
          </w:tcPr>
          <w:p w14:paraId="43AFB7E3" w14:textId="77777777" w:rsidR="000A5906" w:rsidRDefault="000A5906" w:rsidP="006878F5">
            <w:pPr>
              <w:jc w:val="center"/>
              <w:rPr>
                <w:sz w:val="16"/>
              </w:rPr>
            </w:pPr>
            <w:r>
              <w:rPr>
                <w:sz w:val="16"/>
              </w:rPr>
              <w:t>1</w:t>
            </w:r>
          </w:p>
        </w:tc>
        <w:tc>
          <w:tcPr>
            <w:tcW w:w="708" w:type="dxa"/>
          </w:tcPr>
          <w:p w14:paraId="43AFB7E4" w14:textId="77777777" w:rsidR="000A5906" w:rsidRDefault="000A5906" w:rsidP="006878F5">
            <w:pPr>
              <w:jc w:val="center"/>
              <w:rPr>
                <w:sz w:val="16"/>
              </w:rPr>
            </w:pPr>
          </w:p>
        </w:tc>
        <w:tc>
          <w:tcPr>
            <w:tcW w:w="709" w:type="dxa"/>
          </w:tcPr>
          <w:p w14:paraId="43AFB7E5" w14:textId="77777777" w:rsidR="000A5906" w:rsidRDefault="000A5906" w:rsidP="006878F5">
            <w:pPr>
              <w:jc w:val="center"/>
              <w:rPr>
                <w:sz w:val="16"/>
              </w:rPr>
            </w:pPr>
          </w:p>
        </w:tc>
        <w:tc>
          <w:tcPr>
            <w:tcW w:w="709" w:type="dxa"/>
          </w:tcPr>
          <w:p w14:paraId="43AFB7E6" w14:textId="77777777" w:rsidR="000A5906" w:rsidRDefault="000A5906" w:rsidP="006878F5">
            <w:pPr>
              <w:jc w:val="center"/>
              <w:rPr>
                <w:sz w:val="16"/>
              </w:rPr>
            </w:pPr>
          </w:p>
        </w:tc>
        <w:tc>
          <w:tcPr>
            <w:tcW w:w="567" w:type="dxa"/>
          </w:tcPr>
          <w:p w14:paraId="43AFB7E7" w14:textId="77777777" w:rsidR="000A5906" w:rsidRDefault="000A5906" w:rsidP="006878F5">
            <w:pPr>
              <w:jc w:val="center"/>
              <w:rPr>
                <w:sz w:val="16"/>
              </w:rPr>
            </w:pPr>
          </w:p>
        </w:tc>
        <w:tc>
          <w:tcPr>
            <w:tcW w:w="709" w:type="dxa"/>
            <w:gridSpan w:val="2"/>
          </w:tcPr>
          <w:p w14:paraId="43AFB7E8" w14:textId="77777777" w:rsidR="000A5906" w:rsidRDefault="000A5906" w:rsidP="006878F5">
            <w:pPr>
              <w:jc w:val="center"/>
              <w:rPr>
                <w:sz w:val="16"/>
              </w:rPr>
            </w:pPr>
            <w:r>
              <w:rPr>
                <w:sz w:val="16"/>
              </w:rPr>
              <w:t>1</w:t>
            </w:r>
          </w:p>
        </w:tc>
        <w:tc>
          <w:tcPr>
            <w:tcW w:w="708" w:type="dxa"/>
          </w:tcPr>
          <w:p w14:paraId="43AFB7E9" w14:textId="77777777" w:rsidR="000A5906" w:rsidRDefault="000A5906" w:rsidP="006878F5">
            <w:pPr>
              <w:jc w:val="center"/>
              <w:rPr>
                <w:sz w:val="16"/>
              </w:rPr>
            </w:pPr>
          </w:p>
        </w:tc>
        <w:tc>
          <w:tcPr>
            <w:tcW w:w="709" w:type="dxa"/>
          </w:tcPr>
          <w:p w14:paraId="43AFB7EA" w14:textId="77777777" w:rsidR="000A5906" w:rsidRDefault="000A5906" w:rsidP="006878F5">
            <w:pPr>
              <w:jc w:val="center"/>
              <w:rPr>
                <w:sz w:val="16"/>
              </w:rPr>
            </w:pPr>
          </w:p>
        </w:tc>
        <w:tc>
          <w:tcPr>
            <w:tcW w:w="829" w:type="dxa"/>
            <w:gridSpan w:val="2"/>
          </w:tcPr>
          <w:p w14:paraId="43AFB7EB" w14:textId="77777777" w:rsidR="000A5906" w:rsidRDefault="000A5906" w:rsidP="006878F5">
            <w:pPr>
              <w:jc w:val="center"/>
              <w:rPr>
                <w:sz w:val="16"/>
              </w:rPr>
            </w:pPr>
          </w:p>
        </w:tc>
        <w:tc>
          <w:tcPr>
            <w:tcW w:w="683" w:type="dxa"/>
          </w:tcPr>
          <w:p w14:paraId="43AFB7EC" w14:textId="77777777" w:rsidR="000A5906" w:rsidRDefault="000A5906" w:rsidP="006878F5">
            <w:pPr>
              <w:jc w:val="center"/>
              <w:rPr>
                <w:sz w:val="16"/>
              </w:rPr>
            </w:pPr>
          </w:p>
        </w:tc>
        <w:tc>
          <w:tcPr>
            <w:tcW w:w="1701" w:type="dxa"/>
            <w:vMerge/>
          </w:tcPr>
          <w:p w14:paraId="43AFB7ED" w14:textId="77777777" w:rsidR="000A5906" w:rsidRDefault="000A5906" w:rsidP="006878F5">
            <w:pPr>
              <w:rPr>
                <w:sz w:val="16"/>
              </w:rPr>
            </w:pPr>
          </w:p>
        </w:tc>
      </w:tr>
      <w:tr w:rsidR="000A5906" w14:paraId="43AFB7FB" w14:textId="77777777" w:rsidTr="006878F5">
        <w:trPr>
          <w:cantSplit/>
        </w:trPr>
        <w:tc>
          <w:tcPr>
            <w:tcW w:w="2149" w:type="dxa"/>
          </w:tcPr>
          <w:p w14:paraId="43AFB7EF" w14:textId="77777777" w:rsidR="000A5906" w:rsidRPr="00D727F8" w:rsidRDefault="000A5906" w:rsidP="006878F5">
            <w:pPr>
              <w:rPr>
                <w:sz w:val="16"/>
              </w:rPr>
            </w:pPr>
            <w:r w:rsidRPr="00D727F8">
              <w:rPr>
                <w:sz w:val="16"/>
              </w:rPr>
              <w:t>Brandos darbas</w:t>
            </w:r>
          </w:p>
        </w:tc>
        <w:tc>
          <w:tcPr>
            <w:tcW w:w="709" w:type="dxa"/>
          </w:tcPr>
          <w:p w14:paraId="43AFB7F0" w14:textId="77777777" w:rsidR="000A5906" w:rsidRDefault="000A5906" w:rsidP="006878F5">
            <w:pPr>
              <w:jc w:val="center"/>
              <w:rPr>
                <w:sz w:val="16"/>
              </w:rPr>
            </w:pPr>
          </w:p>
        </w:tc>
        <w:tc>
          <w:tcPr>
            <w:tcW w:w="708" w:type="dxa"/>
          </w:tcPr>
          <w:p w14:paraId="43AFB7F1" w14:textId="77777777" w:rsidR="000A5906" w:rsidRDefault="000A5906" w:rsidP="006878F5">
            <w:pPr>
              <w:jc w:val="center"/>
              <w:rPr>
                <w:sz w:val="16"/>
              </w:rPr>
            </w:pPr>
          </w:p>
        </w:tc>
        <w:tc>
          <w:tcPr>
            <w:tcW w:w="709" w:type="dxa"/>
          </w:tcPr>
          <w:p w14:paraId="43AFB7F2" w14:textId="77777777" w:rsidR="000A5906" w:rsidRDefault="000A5906" w:rsidP="006878F5">
            <w:pPr>
              <w:jc w:val="center"/>
              <w:rPr>
                <w:sz w:val="16"/>
              </w:rPr>
            </w:pPr>
          </w:p>
        </w:tc>
        <w:tc>
          <w:tcPr>
            <w:tcW w:w="709" w:type="dxa"/>
          </w:tcPr>
          <w:p w14:paraId="43AFB7F3" w14:textId="77777777" w:rsidR="000A5906" w:rsidRDefault="000A5906" w:rsidP="006878F5">
            <w:pPr>
              <w:jc w:val="center"/>
              <w:rPr>
                <w:sz w:val="16"/>
              </w:rPr>
            </w:pPr>
          </w:p>
        </w:tc>
        <w:tc>
          <w:tcPr>
            <w:tcW w:w="567" w:type="dxa"/>
          </w:tcPr>
          <w:p w14:paraId="43AFB7F4" w14:textId="77777777" w:rsidR="000A5906" w:rsidRDefault="000A5906" w:rsidP="006878F5">
            <w:pPr>
              <w:jc w:val="center"/>
              <w:rPr>
                <w:sz w:val="16"/>
              </w:rPr>
            </w:pPr>
          </w:p>
        </w:tc>
        <w:tc>
          <w:tcPr>
            <w:tcW w:w="709" w:type="dxa"/>
            <w:gridSpan w:val="2"/>
          </w:tcPr>
          <w:p w14:paraId="43AFB7F5" w14:textId="77777777" w:rsidR="000A5906" w:rsidRDefault="000A5906" w:rsidP="006878F5">
            <w:pPr>
              <w:jc w:val="center"/>
              <w:rPr>
                <w:sz w:val="16"/>
              </w:rPr>
            </w:pPr>
          </w:p>
        </w:tc>
        <w:tc>
          <w:tcPr>
            <w:tcW w:w="708" w:type="dxa"/>
          </w:tcPr>
          <w:p w14:paraId="43AFB7F6" w14:textId="77777777" w:rsidR="000A5906" w:rsidRDefault="000A5906" w:rsidP="006878F5">
            <w:pPr>
              <w:jc w:val="center"/>
              <w:rPr>
                <w:sz w:val="16"/>
              </w:rPr>
            </w:pPr>
          </w:p>
        </w:tc>
        <w:tc>
          <w:tcPr>
            <w:tcW w:w="709" w:type="dxa"/>
          </w:tcPr>
          <w:p w14:paraId="43AFB7F7" w14:textId="77777777" w:rsidR="000A5906" w:rsidRDefault="000A5906" w:rsidP="006878F5">
            <w:pPr>
              <w:jc w:val="center"/>
              <w:rPr>
                <w:sz w:val="16"/>
              </w:rPr>
            </w:pPr>
          </w:p>
        </w:tc>
        <w:tc>
          <w:tcPr>
            <w:tcW w:w="829" w:type="dxa"/>
            <w:gridSpan w:val="2"/>
          </w:tcPr>
          <w:p w14:paraId="43AFB7F8" w14:textId="77777777" w:rsidR="000A5906" w:rsidRDefault="000A5906" w:rsidP="006878F5">
            <w:pPr>
              <w:jc w:val="center"/>
              <w:rPr>
                <w:sz w:val="16"/>
              </w:rPr>
            </w:pPr>
          </w:p>
        </w:tc>
        <w:tc>
          <w:tcPr>
            <w:tcW w:w="683" w:type="dxa"/>
          </w:tcPr>
          <w:p w14:paraId="43AFB7F9" w14:textId="77777777" w:rsidR="000A5906" w:rsidRDefault="000A5906" w:rsidP="006878F5">
            <w:pPr>
              <w:jc w:val="center"/>
              <w:rPr>
                <w:sz w:val="16"/>
              </w:rPr>
            </w:pPr>
          </w:p>
        </w:tc>
        <w:tc>
          <w:tcPr>
            <w:tcW w:w="1701" w:type="dxa"/>
            <w:vMerge/>
          </w:tcPr>
          <w:p w14:paraId="43AFB7FA" w14:textId="77777777" w:rsidR="000A5906" w:rsidRDefault="000A5906" w:rsidP="006878F5">
            <w:pPr>
              <w:rPr>
                <w:sz w:val="16"/>
              </w:rPr>
            </w:pPr>
          </w:p>
        </w:tc>
      </w:tr>
    </w:tbl>
    <w:p w14:paraId="43AFB7FC" w14:textId="77777777" w:rsidR="000A5906" w:rsidRPr="007044C8" w:rsidRDefault="000A5906" w:rsidP="000A5906">
      <w:pPr>
        <w:pStyle w:val="HTMLiankstoformatuotas"/>
        <w:ind w:left="0" w:firstLine="960"/>
        <w:rPr>
          <w:rFonts w:ascii="Times New Roman" w:hAnsi="Times New Roman" w:cs="Times New Roman"/>
          <w:i/>
          <w:sz w:val="16"/>
          <w:szCs w:val="16"/>
        </w:rPr>
      </w:pPr>
      <w:r w:rsidRPr="007044C8">
        <w:rPr>
          <w:rFonts w:ascii="Times New Roman" w:hAnsi="Times New Roman" w:cs="Times New Roman"/>
          <w:b/>
          <w:sz w:val="16"/>
          <w:szCs w:val="16"/>
        </w:rPr>
        <w:t xml:space="preserve">Paaiškinimai:      </w:t>
      </w:r>
      <w:r w:rsidRPr="007044C8">
        <w:rPr>
          <w:rFonts w:ascii="Times New Roman" w:hAnsi="Times New Roman" w:cs="Times New Roman"/>
          <w:sz w:val="16"/>
          <w:szCs w:val="16"/>
        </w:rPr>
        <w:t xml:space="preserve">                     </w:t>
      </w:r>
      <w:r w:rsidRPr="007044C8">
        <w:rPr>
          <w:rFonts w:ascii="Times New Roman" w:hAnsi="Times New Roman" w:cs="Times New Roman"/>
          <w:sz w:val="16"/>
          <w:szCs w:val="16"/>
        </w:rPr>
        <w:sym w:font="Symbol" w:char="F02A"/>
      </w:r>
      <w:r w:rsidRPr="007044C8">
        <w:rPr>
          <w:rFonts w:ascii="Times New Roman" w:hAnsi="Times New Roman" w:cs="Times New Roman"/>
          <w:sz w:val="16"/>
          <w:szCs w:val="16"/>
        </w:rPr>
        <w:t xml:space="preserve"> pasirenkamieji</w:t>
      </w:r>
      <w:r w:rsidRPr="007044C8">
        <w:rPr>
          <w:rFonts w:ascii="Times New Roman" w:hAnsi="Times New Roman" w:cs="Times New Roman"/>
          <w:i/>
          <w:sz w:val="16"/>
          <w:szCs w:val="16"/>
        </w:rPr>
        <w:t xml:space="preserve"> kursai</w:t>
      </w:r>
      <w:r w:rsidRPr="007044C8">
        <w:rPr>
          <w:rFonts w:ascii="Times New Roman" w:hAnsi="Times New Roman" w:cs="Times New Roman"/>
          <w:sz w:val="16"/>
          <w:szCs w:val="16"/>
        </w:rPr>
        <w:t>.</w:t>
      </w:r>
      <w:r>
        <w:rPr>
          <w:rFonts w:ascii="Times New Roman" w:hAnsi="Times New Roman" w:cs="Times New Roman"/>
          <w:sz w:val="16"/>
          <w:szCs w:val="16"/>
        </w:rPr>
        <w:t xml:space="preserve"> D</w:t>
      </w:r>
      <w:r w:rsidRPr="007044C8">
        <w:rPr>
          <w:rFonts w:ascii="Times New Roman" w:hAnsi="Times New Roman" w:cs="Times New Roman"/>
          <w:i/>
          <w:sz w:val="16"/>
          <w:szCs w:val="16"/>
        </w:rPr>
        <w:t>alykų išlyginamieji ir paremiamieji moduliai neprivalomi.</w:t>
      </w:r>
    </w:p>
    <w:p w14:paraId="43AFB7FD" w14:textId="77777777" w:rsidR="000A5906" w:rsidRDefault="000A5906" w:rsidP="000A5906">
      <w:pPr>
        <w:rPr>
          <w:i/>
          <w:sz w:val="16"/>
        </w:rPr>
      </w:pPr>
      <w:r>
        <w:rPr>
          <w:i/>
          <w:sz w:val="16"/>
        </w:rPr>
        <w:t>Į  pamokų skaičių įskaitomi moduliai,  projektinė veikla, privalomieji ir pasirenkamieji dalykai. Minimalus savaitinių pamokų skaičius- 28 pamokos.</w:t>
      </w:r>
    </w:p>
    <w:p w14:paraId="43AFB7FE" w14:textId="77777777" w:rsidR="000A5906" w:rsidRDefault="000A5906" w:rsidP="000A5906">
      <w:pPr>
        <w:rPr>
          <w:i/>
          <w:sz w:val="16"/>
        </w:rPr>
      </w:pPr>
      <w:r>
        <w:rPr>
          <w:i/>
          <w:sz w:val="16"/>
        </w:rPr>
        <w:t>Minimalus per dvejus metus mokinių pasirinktų dalykų skaičius- 8.  Pasirenkamieji dalyko moduliai ir projektinė veikla nėra skaičiuojami kaip atskiri dalykai. Menų ir/ar technologijų išplėstinio kurso pasirinkimo galimybės derinamos individualiai ir rašomas papildomas 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992"/>
        <w:gridCol w:w="1134"/>
      </w:tblGrid>
      <w:tr w:rsidR="000A5906" w14:paraId="43AFB802" w14:textId="77777777" w:rsidTr="006878F5">
        <w:tc>
          <w:tcPr>
            <w:tcW w:w="2093" w:type="dxa"/>
          </w:tcPr>
          <w:p w14:paraId="43AFB7FF" w14:textId="77777777" w:rsidR="000A5906" w:rsidRDefault="000A5906" w:rsidP="006878F5">
            <w:pPr>
              <w:rPr>
                <w:sz w:val="16"/>
              </w:rPr>
            </w:pPr>
          </w:p>
        </w:tc>
        <w:tc>
          <w:tcPr>
            <w:tcW w:w="992" w:type="dxa"/>
          </w:tcPr>
          <w:p w14:paraId="43AFB800" w14:textId="77777777" w:rsidR="000A5906" w:rsidRDefault="000A5906" w:rsidP="006878F5">
            <w:pPr>
              <w:jc w:val="center"/>
              <w:rPr>
                <w:sz w:val="16"/>
              </w:rPr>
            </w:pPr>
            <w:r>
              <w:rPr>
                <w:sz w:val="16"/>
              </w:rPr>
              <w:t>III kl.</w:t>
            </w:r>
          </w:p>
        </w:tc>
        <w:tc>
          <w:tcPr>
            <w:tcW w:w="1134" w:type="dxa"/>
          </w:tcPr>
          <w:p w14:paraId="43AFB801" w14:textId="77777777" w:rsidR="000A5906" w:rsidRDefault="000A5906" w:rsidP="006878F5">
            <w:pPr>
              <w:jc w:val="center"/>
              <w:rPr>
                <w:sz w:val="16"/>
              </w:rPr>
            </w:pPr>
            <w:r>
              <w:rPr>
                <w:sz w:val="16"/>
              </w:rPr>
              <w:t>IV  kl.</w:t>
            </w:r>
          </w:p>
        </w:tc>
      </w:tr>
      <w:tr w:rsidR="000A5906" w14:paraId="43AFB806" w14:textId="77777777" w:rsidTr="006878F5">
        <w:tc>
          <w:tcPr>
            <w:tcW w:w="2093" w:type="dxa"/>
          </w:tcPr>
          <w:p w14:paraId="43AFB803" w14:textId="77777777" w:rsidR="000A5906" w:rsidRDefault="000A5906" w:rsidP="006878F5">
            <w:pPr>
              <w:rPr>
                <w:sz w:val="16"/>
              </w:rPr>
            </w:pPr>
            <w:r>
              <w:rPr>
                <w:sz w:val="16"/>
              </w:rPr>
              <w:t>Iš viso pamokų</w:t>
            </w:r>
          </w:p>
        </w:tc>
        <w:tc>
          <w:tcPr>
            <w:tcW w:w="992" w:type="dxa"/>
          </w:tcPr>
          <w:p w14:paraId="43AFB804" w14:textId="77777777" w:rsidR="000A5906" w:rsidRDefault="000A5906" w:rsidP="006878F5">
            <w:pPr>
              <w:rPr>
                <w:sz w:val="16"/>
              </w:rPr>
            </w:pPr>
          </w:p>
        </w:tc>
        <w:tc>
          <w:tcPr>
            <w:tcW w:w="1134" w:type="dxa"/>
          </w:tcPr>
          <w:p w14:paraId="43AFB805" w14:textId="77777777" w:rsidR="000A5906" w:rsidRDefault="000A5906" w:rsidP="006878F5">
            <w:pPr>
              <w:rPr>
                <w:sz w:val="16"/>
              </w:rPr>
            </w:pPr>
          </w:p>
        </w:tc>
      </w:tr>
      <w:tr w:rsidR="000A5906" w14:paraId="43AFB809" w14:textId="77777777" w:rsidTr="006878F5">
        <w:trPr>
          <w:cantSplit/>
        </w:trPr>
        <w:tc>
          <w:tcPr>
            <w:tcW w:w="2093" w:type="dxa"/>
          </w:tcPr>
          <w:p w14:paraId="43AFB807" w14:textId="77777777" w:rsidR="000A5906" w:rsidRDefault="000A5906" w:rsidP="006878F5">
            <w:pPr>
              <w:rPr>
                <w:sz w:val="16"/>
              </w:rPr>
            </w:pPr>
            <w:r>
              <w:rPr>
                <w:sz w:val="16"/>
              </w:rPr>
              <w:t>Iš viso dalykų III-IV klasėje</w:t>
            </w:r>
          </w:p>
        </w:tc>
        <w:tc>
          <w:tcPr>
            <w:tcW w:w="2126" w:type="dxa"/>
            <w:gridSpan w:val="2"/>
          </w:tcPr>
          <w:p w14:paraId="43AFB808" w14:textId="77777777" w:rsidR="000A5906" w:rsidRDefault="000A5906" w:rsidP="006878F5">
            <w:pPr>
              <w:rPr>
                <w:sz w:val="16"/>
              </w:rPr>
            </w:pPr>
          </w:p>
        </w:tc>
      </w:tr>
    </w:tbl>
    <w:p w14:paraId="43AFB80A" w14:textId="77777777" w:rsidR="000A5906" w:rsidRDefault="000A5906" w:rsidP="000A5906">
      <w:pPr>
        <w:rPr>
          <w:sz w:val="16"/>
        </w:rPr>
      </w:pPr>
      <w:r>
        <w:rPr>
          <w:sz w:val="16"/>
        </w:rPr>
        <w:t xml:space="preserve">                                      </w:t>
      </w:r>
      <w:r>
        <w:rPr>
          <w:sz w:val="16"/>
        </w:rPr>
        <w:tab/>
      </w:r>
      <w:r>
        <w:rPr>
          <w:sz w:val="16"/>
        </w:rPr>
        <w:tab/>
      </w:r>
      <w:r>
        <w:rPr>
          <w:sz w:val="16"/>
        </w:rPr>
        <w:tab/>
      </w:r>
      <w:r>
        <w:rPr>
          <w:sz w:val="16"/>
        </w:rPr>
        <w:tab/>
        <w:t xml:space="preserve">-------------------------------------------------2020/2021 m. m. ir </w:t>
      </w:r>
      <w:r>
        <w:rPr>
          <w:sz w:val="16"/>
        </w:rPr>
        <w:tab/>
        <w:t xml:space="preserve">2021/ 2022 m. m.                                                                                                               mokinio parašas            </w:t>
      </w:r>
    </w:p>
    <w:p w14:paraId="43AFB80B" w14:textId="77777777" w:rsidR="000A5906" w:rsidRDefault="000A5906" w:rsidP="000A5906">
      <w:pPr>
        <w:rPr>
          <w:sz w:val="16"/>
        </w:rPr>
      </w:pPr>
    </w:p>
    <w:p w14:paraId="43AFB80C" w14:textId="77777777" w:rsidR="000A5906" w:rsidRDefault="000A5906" w:rsidP="000A5906">
      <w:pPr>
        <w:jc w:val="center"/>
        <w:outlineLvl w:val="0"/>
        <w:rPr>
          <w:sz w:val="16"/>
        </w:rPr>
      </w:pPr>
      <w:r>
        <w:rPr>
          <w:sz w:val="16"/>
        </w:rPr>
        <w:lastRenderedPageBreak/>
        <w:t xml:space="preserve">                             PLUNGĖS ,,SAULĖS” GIMNAZIJOS III----------------KLASĖS                                                                          7 PRIEDAS</w:t>
      </w:r>
    </w:p>
    <w:p w14:paraId="43AFB80D" w14:textId="77777777" w:rsidR="000A5906" w:rsidRDefault="000A5906" w:rsidP="000A5906">
      <w:pPr>
        <w:jc w:val="center"/>
        <w:rPr>
          <w:sz w:val="16"/>
        </w:rPr>
      </w:pPr>
    </w:p>
    <w:p w14:paraId="43AFB80E" w14:textId="77777777" w:rsidR="000A5906" w:rsidRDefault="000A5906" w:rsidP="000A5906">
      <w:pPr>
        <w:outlineLvl w:val="0"/>
        <w:rPr>
          <w:sz w:val="16"/>
        </w:rPr>
      </w:pPr>
      <w:r>
        <w:rPr>
          <w:sz w:val="16"/>
        </w:rPr>
        <w:t>MOKINĖS(IO)---------------------------------------------------------------------------------------INDIVIDUALUS UGDYMO PLANAS</w:t>
      </w:r>
    </w:p>
    <w:p w14:paraId="43AFB80F" w14:textId="77777777" w:rsidR="000A5906" w:rsidRDefault="000A5906" w:rsidP="000A5906">
      <w:pPr>
        <w:outlineLvl w:val="0"/>
        <w:rPr>
          <w:sz w:val="16"/>
        </w:rPr>
      </w:pPr>
      <w:r>
        <w:rPr>
          <w:sz w:val="16"/>
        </w:rPr>
        <w:t xml:space="preserve">                                                 VARDAS, PAVARDĖ</w:t>
      </w:r>
    </w:p>
    <w:tbl>
      <w:tblPr>
        <w:tblW w:w="108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9"/>
        <w:gridCol w:w="709"/>
        <w:gridCol w:w="708"/>
        <w:gridCol w:w="709"/>
        <w:gridCol w:w="709"/>
        <w:gridCol w:w="567"/>
        <w:gridCol w:w="40"/>
        <w:gridCol w:w="669"/>
        <w:gridCol w:w="708"/>
        <w:gridCol w:w="709"/>
        <w:gridCol w:w="794"/>
        <w:gridCol w:w="35"/>
        <w:gridCol w:w="683"/>
        <w:gridCol w:w="1701"/>
      </w:tblGrid>
      <w:tr w:rsidR="000A5906" w14:paraId="43AFB81B" w14:textId="77777777" w:rsidTr="006878F5">
        <w:trPr>
          <w:cantSplit/>
        </w:trPr>
        <w:tc>
          <w:tcPr>
            <w:tcW w:w="2149" w:type="dxa"/>
            <w:vMerge w:val="restart"/>
          </w:tcPr>
          <w:p w14:paraId="43AFB810" w14:textId="77777777" w:rsidR="000A5906" w:rsidRDefault="000A5906" w:rsidP="006878F5">
            <w:pPr>
              <w:jc w:val="center"/>
              <w:rPr>
                <w:b/>
                <w:sz w:val="16"/>
              </w:rPr>
            </w:pPr>
            <w:r>
              <w:rPr>
                <w:b/>
                <w:sz w:val="16"/>
              </w:rPr>
              <w:t xml:space="preserve">                                 </w:t>
            </w:r>
          </w:p>
          <w:p w14:paraId="43AFB811" w14:textId="77777777" w:rsidR="000A5906" w:rsidRDefault="000A5906" w:rsidP="006878F5">
            <w:pPr>
              <w:jc w:val="center"/>
              <w:rPr>
                <w:b/>
                <w:sz w:val="16"/>
              </w:rPr>
            </w:pPr>
          </w:p>
          <w:p w14:paraId="43AFB812" w14:textId="77777777" w:rsidR="000A5906" w:rsidRDefault="000A5906" w:rsidP="006878F5">
            <w:pPr>
              <w:jc w:val="center"/>
              <w:rPr>
                <w:b/>
                <w:sz w:val="16"/>
              </w:rPr>
            </w:pPr>
          </w:p>
          <w:p w14:paraId="43AFB813" w14:textId="77777777" w:rsidR="000A5906" w:rsidRDefault="000A5906" w:rsidP="006878F5">
            <w:pPr>
              <w:jc w:val="center"/>
              <w:rPr>
                <w:b/>
                <w:sz w:val="16"/>
              </w:rPr>
            </w:pPr>
          </w:p>
          <w:p w14:paraId="43AFB814" w14:textId="77777777" w:rsidR="000A5906" w:rsidRDefault="000A5906" w:rsidP="006878F5">
            <w:pPr>
              <w:jc w:val="center"/>
              <w:rPr>
                <w:b/>
                <w:sz w:val="16"/>
              </w:rPr>
            </w:pPr>
            <w:r>
              <w:rPr>
                <w:b/>
                <w:sz w:val="16"/>
              </w:rPr>
              <w:t>Mokomasis dalykas</w:t>
            </w:r>
          </w:p>
        </w:tc>
        <w:tc>
          <w:tcPr>
            <w:tcW w:w="7040" w:type="dxa"/>
            <w:gridSpan w:val="12"/>
          </w:tcPr>
          <w:p w14:paraId="43AFB815" w14:textId="77777777" w:rsidR="000A5906" w:rsidRDefault="000A5906" w:rsidP="006878F5">
            <w:pPr>
              <w:jc w:val="center"/>
              <w:rPr>
                <w:b/>
                <w:sz w:val="16"/>
              </w:rPr>
            </w:pPr>
            <w:r>
              <w:rPr>
                <w:b/>
                <w:sz w:val="16"/>
              </w:rPr>
              <w:t>Mokomųjų dalykų kursų valandos</w:t>
            </w:r>
          </w:p>
        </w:tc>
        <w:tc>
          <w:tcPr>
            <w:tcW w:w="1701" w:type="dxa"/>
            <w:vMerge w:val="restart"/>
          </w:tcPr>
          <w:p w14:paraId="43AFB816" w14:textId="77777777" w:rsidR="000A5906" w:rsidRDefault="000A5906" w:rsidP="006878F5">
            <w:pPr>
              <w:jc w:val="center"/>
              <w:rPr>
                <w:b/>
                <w:sz w:val="16"/>
              </w:rPr>
            </w:pPr>
            <w:r>
              <w:rPr>
                <w:b/>
                <w:sz w:val="16"/>
              </w:rPr>
              <w:t xml:space="preserve">                              </w:t>
            </w:r>
          </w:p>
          <w:p w14:paraId="43AFB817" w14:textId="77777777" w:rsidR="000A5906" w:rsidRDefault="000A5906" w:rsidP="006878F5">
            <w:pPr>
              <w:jc w:val="center"/>
              <w:rPr>
                <w:b/>
                <w:sz w:val="16"/>
              </w:rPr>
            </w:pPr>
          </w:p>
          <w:p w14:paraId="43AFB818" w14:textId="77777777" w:rsidR="000A5906" w:rsidRDefault="000A5906" w:rsidP="006878F5">
            <w:pPr>
              <w:jc w:val="center"/>
              <w:rPr>
                <w:b/>
                <w:sz w:val="16"/>
              </w:rPr>
            </w:pPr>
          </w:p>
          <w:p w14:paraId="43AFB819" w14:textId="77777777" w:rsidR="000A5906" w:rsidRDefault="000A5906" w:rsidP="006878F5">
            <w:pPr>
              <w:jc w:val="center"/>
              <w:rPr>
                <w:b/>
                <w:sz w:val="16"/>
              </w:rPr>
            </w:pPr>
          </w:p>
          <w:p w14:paraId="43AFB81A" w14:textId="77777777" w:rsidR="000A5906" w:rsidRDefault="000A5906" w:rsidP="006878F5">
            <w:pPr>
              <w:jc w:val="center"/>
              <w:rPr>
                <w:b/>
                <w:sz w:val="16"/>
              </w:rPr>
            </w:pPr>
            <w:r>
              <w:rPr>
                <w:b/>
                <w:sz w:val="16"/>
              </w:rPr>
              <w:t>Pastabos</w:t>
            </w:r>
          </w:p>
        </w:tc>
      </w:tr>
      <w:tr w:rsidR="000A5906" w14:paraId="43AFB820" w14:textId="77777777" w:rsidTr="006878F5">
        <w:trPr>
          <w:cantSplit/>
        </w:trPr>
        <w:tc>
          <w:tcPr>
            <w:tcW w:w="2149" w:type="dxa"/>
            <w:vMerge/>
          </w:tcPr>
          <w:p w14:paraId="43AFB81C" w14:textId="77777777" w:rsidR="000A5906" w:rsidRDefault="000A5906" w:rsidP="006878F5">
            <w:pPr>
              <w:rPr>
                <w:b/>
                <w:sz w:val="16"/>
              </w:rPr>
            </w:pPr>
          </w:p>
        </w:tc>
        <w:tc>
          <w:tcPr>
            <w:tcW w:w="3442" w:type="dxa"/>
            <w:gridSpan w:val="6"/>
          </w:tcPr>
          <w:p w14:paraId="43AFB81D" w14:textId="77777777" w:rsidR="000A5906" w:rsidRDefault="000A5906" w:rsidP="006878F5">
            <w:pPr>
              <w:rPr>
                <w:b/>
                <w:sz w:val="16"/>
              </w:rPr>
            </w:pPr>
            <w:r>
              <w:rPr>
                <w:b/>
                <w:sz w:val="16"/>
              </w:rPr>
              <w:t xml:space="preserve">               III gimnazijos klasė</w:t>
            </w:r>
          </w:p>
        </w:tc>
        <w:tc>
          <w:tcPr>
            <w:tcW w:w="3598" w:type="dxa"/>
            <w:gridSpan w:val="6"/>
          </w:tcPr>
          <w:p w14:paraId="43AFB81E" w14:textId="77777777" w:rsidR="000A5906" w:rsidRDefault="000A5906" w:rsidP="006878F5">
            <w:pPr>
              <w:rPr>
                <w:b/>
                <w:sz w:val="16"/>
              </w:rPr>
            </w:pPr>
            <w:r>
              <w:rPr>
                <w:b/>
                <w:sz w:val="16"/>
              </w:rPr>
              <w:t xml:space="preserve">              IV gimnazijos klasė</w:t>
            </w:r>
          </w:p>
        </w:tc>
        <w:tc>
          <w:tcPr>
            <w:tcW w:w="1701" w:type="dxa"/>
            <w:vMerge/>
          </w:tcPr>
          <w:p w14:paraId="43AFB81F" w14:textId="77777777" w:rsidR="000A5906" w:rsidRDefault="000A5906" w:rsidP="006878F5">
            <w:pPr>
              <w:rPr>
                <w:sz w:val="16"/>
              </w:rPr>
            </w:pPr>
          </w:p>
        </w:tc>
      </w:tr>
      <w:tr w:rsidR="000A5906" w14:paraId="43AFB833" w14:textId="77777777" w:rsidTr="006878F5">
        <w:trPr>
          <w:cantSplit/>
          <w:trHeight w:val="847"/>
        </w:trPr>
        <w:tc>
          <w:tcPr>
            <w:tcW w:w="2149" w:type="dxa"/>
            <w:vMerge/>
          </w:tcPr>
          <w:p w14:paraId="43AFB821" w14:textId="77777777" w:rsidR="000A5906" w:rsidRDefault="000A5906" w:rsidP="006878F5">
            <w:pPr>
              <w:rPr>
                <w:sz w:val="16"/>
              </w:rPr>
            </w:pPr>
          </w:p>
        </w:tc>
        <w:tc>
          <w:tcPr>
            <w:tcW w:w="709" w:type="dxa"/>
          </w:tcPr>
          <w:p w14:paraId="43AFB822" w14:textId="77777777" w:rsidR="000A5906" w:rsidRDefault="000A5906" w:rsidP="006878F5">
            <w:pPr>
              <w:rPr>
                <w:b/>
                <w:sz w:val="16"/>
              </w:rPr>
            </w:pPr>
            <w:r w:rsidRPr="00186EE0">
              <w:rPr>
                <w:b/>
                <w:sz w:val="16"/>
              </w:rPr>
              <w:t xml:space="preserve">            Bend</w:t>
            </w:r>
          </w:p>
          <w:p w14:paraId="43AFB823" w14:textId="77777777" w:rsidR="000A5906" w:rsidRPr="00186EE0" w:rsidRDefault="000A5906" w:rsidP="006878F5">
            <w:pPr>
              <w:rPr>
                <w:b/>
                <w:sz w:val="16"/>
              </w:rPr>
            </w:pPr>
            <w:r w:rsidRPr="00186EE0">
              <w:rPr>
                <w:b/>
                <w:sz w:val="16"/>
              </w:rPr>
              <w:t>rasis kursas</w:t>
            </w:r>
          </w:p>
        </w:tc>
        <w:tc>
          <w:tcPr>
            <w:tcW w:w="708" w:type="dxa"/>
          </w:tcPr>
          <w:p w14:paraId="43AFB824" w14:textId="77777777" w:rsidR="000A5906" w:rsidRPr="00773A8A" w:rsidRDefault="000A5906" w:rsidP="006878F5">
            <w:pPr>
              <w:rPr>
                <w:sz w:val="14"/>
                <w:szCs w:val="14"/>
              </w:rPr>
            </w:pPr>
          </w:p>
          <w:p w14:paraId="43AFB825" w14:textId="77777777" w:rsidR="000A5906" w:rsidRPr="00773A8A" w:rsidRDefault="000A5906" w:rsidP="006878F5">
            <w:pPr>
              <w:rPr>
                <w:sz w:val="14"/>
                <w:szCs w:val="14"/>
              </w:rPr>
            </w:pPr>
            <w:r w:rsidRPr="00773A8A">
              <w:rPr>
                <w:sz w:val="14"/>
                <w:szCs w:val="14"/>
              </w:rPr>
              <w:t>Išlyginamasis modu</w:t>
            </w:r>
          </w:p>
          <w:p w14:paraId="43AFB826" w14:textId="77777777" w:rsidR="000A5906" w:rsidRPr="00773A8A" w:rsidRDefault="000A5906" w:rsidP="006878F5">
            <w:pPr>
              <w:rPr>
                <w:sz w:val="14"/>
                <w:szCs w:val="14"/>
              </w:rPr>
            </w:pPr>
            <w:r w:rsidRPr="00773A8A">
              <w:rPr>
                <w:sz w:val="14"/>
                <w:szCs w:val="14"/>
              </w:rPr>
              <w:t xml:space="preserve">lis </w:t>
            </w:r>
          </w:p>
        </w:tc>
        <w:tc>
          <w:tcPr>
            <w:tcW w:w="709" w:type="dxa"/>
          </w:tcPr>
          <w:p w14:paraId="43AFB827" w14:textId="77777777" w:rsidR="000A5906" w:rsidRPr="009A620D" w:rsidRDefault="000A5906" w:rsidP="006878F5">
            <w:pPr>
              <w:pStyle w:val="Antrat2"/>
              <w:rPr>
                <w:sz w:val="16"/>
                <w:szCs w:val="16"/>
              </w:rPr>
            </w:pPr>
            <w:r w:rsidRPr="009A620D">
              <w:rPr>
                <w:sz w:val="16"/>
                <w:szCs w:val="16"/>
              </w:rPr>
              <w:t xml:space="preserve">        Išplėstinis kursas</w:t>
            </w:r>
          </w:p>
        </w:tc>
        <w:tc>
          <w:tcPr>
            <w:tcW w:w="709" w:type="dxa"/>
          </w:tcPr>
          <w:p w14:paraId="43AFB828" w14:textId="77777777" w:rsidR="000A5906" w:rsidRPr="00773A8A" w:rsidRDefault="000A5906" w:rsidP="006878F5">
            <w:pPr>
              <w:rPr>
                <w:sz w:val="14"/>
                <w:szCs w:val="14"/>
              </w:rPr>
            </w:pPr>
          </w:p>
          <w:p w14:paraId="43AFB829" w14:textId="77777777" w:rsidR="000A5906" w:rsidRPr="00773A8A" w:rsidRDefault="000A5906" w:rsidP="006878F5">
            <w:pPr>
              <w:rPr>
                <w:sz w:val="14"/>
                <w:szCs w:val="14"/>
              </w:rPr>
            </w:pPr>
            <w:r w:rsidRPr="00773A8A">
              <w:rPr>
                <w:sz w:val="14"/>
                <w:szCs w:val="14"/>
              </w:rPr>
              <w:t>Išlyginamasis modulis</w:t>
            </w:r>
          </w:p>
        </w:tc>
        <w:tc>
          <w:tcPr>
            <w:tcW w:w="607" w:type="dxa"/>
            <w:gridSpan w:val="2"/>
            <w:textDirection w:val="btLr"/>
          </w:tcPr>
          <w:p w14:paraId="43AFB82A" w14:textId="77777777" w:rsidR="000A5906" w:rsidRPr="00186EE0" w:rsidRDefault="000A5906" w:rsidP="006878F5">
            <w:pPr>
              <w:ind w:left="113" w:right="113"/>
              <w:rPr>
                <w:b/>
                <w:sz w:val="16"/>
              </w:rPr>
            </w:pPr>
            <w:r w:rsidRPr="00186EE0">
              <w:rPr>
                <w:b/>
                <w:sz w:val="16"/>
              </w:rPr>
              <w:t>Paremiamasis modulis</w:t>
            </w:r>
          </w:p>
        </w:tc>
        <w:tc>
          <w:tcPr>
            <w:tcW w:w="669" w:type="dxa"/>
          </w:tcPr>
          <w:p w14:paraId="43AFB82B" w14:textId="77777777" w:rsidR="000A5906" w:rsidRPr="00186EE0" w:rsidRDefault="000A5906" w:rsidP="006878F5">
            <w:pPr>
              <w:rPr>
                <w:b/>
                <w:sz w:val="16"/>
              </w:rPr>
            </w:pPr>
            <w:r w:rsidRPr="00186EE0">
              <w:rPr>
                <w:b/>
                <w:sz w:val="16"/>
              </w:rPr>
              <w:t xml:space="preserve">            Bendrasis kursas</w:t>
            </w:r>
          </w:p>
        </w:tc>
        <w:tc>
          <w:tcPr>
            <w:tcW w:w="708" w:type="dxa"/>
          </w:tcPr>
          <w:p w14:paraId="43AFB82C" w14:textId="77777777" w:rsidR="000A5906" w:rsidRPr="00773A8A" w:rsidRDefault="000A5906" w:rsidP="006878F5">
            <w:pPr>
              <w:rPr>
                <w:sz w:val="14"/>
                <w:szCs w:val="14"/>
              </w:rPr>
            </w:pPr>
          </w:p>
          <w:p w14:paraId="43AFB82D" w14:textId="77777777" w:rsidR="000A5906" w:rsidRPr="00773A8A" w:rsidRDefault="000A5906" w:rsidP="006878F5">
            <w:pPr>
              <w:rPr>
                <w:sz w:val="14"/>
                <w:szCs w:val="14"/>
              </w:rPr>
            </w:pPr>
            <w:r w:rsidRPr="00773A8A">
              <w:rPr>
                <w:sz w:val="14"/>
                <w:szCs w:val="14"/>
              </w:rPr>
              <w:t>Išlyginamasis modulis</w:t>
            </w:r>
          </w:p>
        </w:tc>
        <w:tc>
          <w:tcPr>
            <w:tcW w:w="709" w:type="dxa"/>
          </w:tcPr>
          <w:p w14:paraId="43AFB82E" w14:textId="77777777" w:rsidR="000A5906" w:rsidRPr="009A620D" w:rsidRDefault="000A5906" w:rsidP="006878F5">
            <w:pPr>
              <w:pStyle w:val="Antrat2"/>
              <w:rPr>
                <w:sz w:val="16"/>
                <w:szCs w:val="16"/>
              </w:rPr>
            </w:pPr>
            <w:r w:rsidRPr="009A620D">
              <w:rPr>
                <w:sz w:val="16"/>
                <w:szCs w:val="16"/>
              </w:rPr>
              <w:t xml:space="preserve">        Išplėstinis kursas</w:t>
            </w:r>
          </w:p>
        </w:tc>
        <w:tc>
          <w:tcPr>
            <w:tcW w:w="794" w:type="dxa"/>
          </w:tcPr>
          <w:p w14:paraId="43AFB82F" w14:textId="77777777" w:rsidR="000A5906" w:rsidRPr="00773A8A" w:rsidRDefault="000A5906" w:rsidP="006878F5">
            <w:pPr>
              <w:rPr>
                <w:sz w:val="14"/>
                <w:szCs w:val="14"/>
              </w:rPr>
            </w:pPr>
          </w:p>
          <w:p w14:paraId="43AFB830" w14:textId="77777777" w:rsidR="000A5906" w:rsidRPr="00773A8A" w:rsidRDefault="000A5906" w:rsidP="006878F5">
            <w:pPr>
              <w:rPr>
                <w:sz w:val="14"/>
                <w:szCs w:val="14"/>
              </w:rPr>
            </w:pPr>
            <w:r w:rsidRPr="00773A8A">
              <w:rPr>
                <w:sz w:val="14"/>
                <w:szCs w:val="14"/>
              </w:rPr>
              <w:t>Išlyginamasis modulis</w:t>
            </w:r>
          </w:p>
        </w:tc>
        <w:tc>
          <w:tcPr>
            <w:tcW w:w="718" w:type="dxa"/>
            <w:gridSpan w:val="2"/>
            <w:textDirection w:val="btLr"/>
          </w:tcPr>
          <w:p w14:paraId="43AFB831" w14:textId="77777777" w:rsidR="000A5906" w:rsidRPr="00186EE0" w:rsidRDefault="000A5906" w:rsidP="006878F5">
            <w:pPr>
              <w:ind w:left="113" w:right="113"/>
              <w:rPr>
                <w:b/>
                <w:sz w:val="16"/>
              </w:rPr>
            </w:pPr>
            <w:r w:rsidRPr="00186EE0">
              <w:rPr>
                <w:b/>
                <w:sz w:val="16"/>
              </w:rPr>
              <w:t xml:space="preserve">Paremiamasis modulis </w:t>
            </w:r>
          </w:p>
        </w:tc>
        <w:tc>
          <w:tcPr>
            <w:tcW w:w="1701" w:type="dxa"/>
            <w:vMerge/>
          </w:tcPr>
          <w:p w14:paraId="43AFB832" w14:textId="77777777" w:rsidR="000A5906" w:rsidRDefault="000A5906" w:rsidP="006878F5">
            <w:pPr>
              <w:rPr>
                <w:sz w:val="16"/>
              </w:rPr>
            </w:pPr>
          </w:p>
        </w:tc>
      </w:tr>
      <w:tr w:rsidR="000A5906" w14:paraId="43AFB836" w14:textId="77777777" w:rsidTr="006878F5">
        <w:trPr>
          <w:cantSplit/>
        </w:trPr>
        <w:tc>
          <w:tcPr>
            <w:tcW w:w="9189" w:type="dxa"/>
            <w:gridSpan w:val="13"/>
          </w:tcPr>
          <w:p w14:paraId="43AFB834" w14:textId="77777777" w:rsidR="000A5906" w:rsidRDefault="000A5906" w:rsidP="006878F5">
            <w:pPr>
              <w:rPr>
                <w:b/>
                <w:sz w:val="16"/>
              </w:rPr>
            </w:pPr>
            <w:r>
              <w:rPr>
                <w:b/>
                <w:sz w:val="16"/>
              </w:rPr>
              <w:t xml:space="preserve">1.Dorinis ugdymas </w:t>
            </w:r>
            <w:r>
              <w:rPr>
                <w:b/>
                <w:sz w:val="16"/>
              </w:rPr>
              <w:sym w:font="Symbol" w:char="F02A"/>
            </w:r>
            <w:r>
              <w:rPr>
                <w:b/>
                <w:sz w:val="16"/>
              </w:rPr>
              <w:t xml:space="preserve"> </w:t>
            </w:r>
          </w:p>
        </w:tc>
        <w:tc>
          <w:tcPr>
            <w:tcW w:w="1701" w:type="dxa"/>
            <w:vMerge w:val="restart"/>
          </w:tcPr>
          <w:p w14:paraId="43AFB835" w14:textId="77777777" w:rsidR="000A5906" w:rsidRPr="00B97A84" w:rsidRDefault="000A5906" w:rsidP="006878F5">
            <w:pPr>
              <w:rPr>
                <w:sz w:val="14"/>
                <w:szCs w:val="14"/>
              </w:rPr>
            </w:pPr>
            <w:r w:rsidRPr="00B97A84">
              <w:rPr>
                <w:sz w:val="14"/>
                <w:szCs w:val="14"/>
              </w:rPr>
              <w:t>Privalomas vienas dal.  Pasirinkto</w:t>
            </w:r>
            <w:r>
              <w:rPr>
                <w:sz w:val="14"/>
                <w:szCs w:val="14"/>
              </w:rPr>
              <w:t xml:space="preserve"> mok. dalyko vaandas</w:t>
            </w:r>
            <w:r w:rsidRPr="00B97A84">
              <w:rPr>
                <w:sz w:val="14"/>
                <w:szCs w:val="14"/>
              </w:rPr>
              <w:t>. apvesti</w:t>
            </w:r>
          </w:p>
        </w:tc>
      </w:tr>
      <w:tr w:rsidR="000A5906" w14:paraId="43AFB843" w14:textId="77777777" w:rsidTr="006878F5">
        <w:trPr>
          <w:cantSplit/>
        </w:trPr>
        <w:tc>
          <w:tcPr>
            <w:tcW w:w="2149" w:type="dxa"/>
          </w:tcPr>
          <w:p w14:paraId="43AFB837" w14:textId="77777777" w:rsidR="000A5906" w:rsidRDefault="000A5906" w:rsidP="006878F5">
            <w:pPr>
              <w:rPr>
                <w:sz w:val="16"/>
              </w:rPr>
            </w:pPr>
            <w:r>
              <w:rPr>
                <w:sz w:val="16"/>
              </w:rPr>
              <w:t>Tikyba</w:t>
            </w:r>
          </w:p>
        </w:tc>
        <w:tc>
          <w:tcPr>
            <w:tcW w:w="709" w:type="dxa"/>
          </w:tcPr>
          <w:p w14:paraId="43AFB838" w14:textId="77777777" w:rsidR="000A5906" w:rsidRDefault="000A5906" w:rsidP="006878F5">
            <w:pPr>
              <w:jc w:val="center"/>
              <w:rPr>
                <w:sz w:val="16"/>
              </w:rPr>
            </w:pPr>
            <w:r>
              <w:rPr>
                <w:sz w:val="16"/>
              </w:rPr>
              <w:t>1</w:t>
            </w:r>
          </w:p>
        </w:tc>
        <w:tc>
          <w:tcPr>
            <w:tcW w:w="708" w:type="dxa"/>
          </w:tcPr>
          <w:p w14:paraId="43AFB839" w14:textId="77777777" w:rsidR="000A5906" w:rsidRDefault="000A5906" w:rsidP="006878F5">
            <w:pPr>
              <w:jc w:val="center"/>
              <w:rPr>
                <w:sz w:val="16"/>
              </w:rPr>
            </w:pPr>
            <w:r>
              <w:rPr>
                <w:sz w:val="16"/>
              </w:rPr>
              <w:t>-</w:t>
            </w:r>
          </w:p>
        </w:tc>
        <w:tc>
          <w:tcPr>
            <w:tcW w:w="709" w:type="dxa"/>
          </w:tcPr>
          <w:p w14:paraId="43AFB83A" w14:textId="77777777" w:rsidR="000A5906" w:rsidRDefault="000A5906" w:rsidP="006878F5">
            <w:pPr>
              <w:jc w:val="center"/>
              <w:rPr>
                <w:sz w:val="16"/>
              </w:rPr>
            </w:pPr>
            <w:r>
              <w:rPr>
                <w:sz w:val="16"/>
              </w:rPr>
              <w:t>-</w:t>
            </w:r>
          </w:p>
        </w:tc>
        <w:tc>
          <w:tcPr>
            <w:tcW w:w="709" w:type="dxa"/>
          </w:tcPr>
          <w:p w14:paraId="43AFB83B" w14:textId="77777777" w:rsidR="000A5906" w:rsidRDefault="000A5906" w:rsidP="006878F5">
            <w:pPr>
              <w:jc w:val="center"/>
              <w:rPr>
                <w:sz w:val="16"/>
              </w:rPr>
            </w:pPr>
            <w:r>
              <w:rPr>
                <w:sz w:val="16"/>
              </w:rPr>
              <w:t>-</w:t>
            </w:r>
          </w:p>
        </w:tc>
        <w:tc>
          <w:tcPr>
            <w:tcW w:w="567" w:type="dxa"/>
          </w:tcPr>
          <w:p w14:paraId="43AFB83C" w14:textId="77777777" w:rsidR="000A5906" w:rsidRDefault="000A5906" w:rsidP="006878F5">
            <w:pPr>
              <w:jc w:val="center"/>
              <w:rPr>
                <w:sz w:val="16"/>
              </w:rPr>
            </w:pPr>
            <w:r>
              <w:rPr>
                <w:sz w:val="16"/>
              </w:rPr>
              <w:t>-</w:t>
            </w:r>
          </w:p>
        </w:tc>
        <w:tc>
          <w:tcPr>
            <w:tcW w:w="709" w:type="dxa"/>
            <w:gridSpan w:val="2"/>
          </w:tcPr>
          <w:p w14:paraId="43AFB83D" w14:textId="77777777" w:rsidR="000A5906" w:rsidRDefault="000A5906" w:rsidP="006878F5">
            <w:pPr>
              <w:jc w:val="center"/>
              <w:rPr>
                <w:sz w:val="16"/>
              </w:rPr>
            </w:pPr>
            <w:r>
              <w:rPr>
                <w:sz w:val="16"/>
              </w:rPr>
              <w:t>1</w:t>
            </w:r>
          </w:p>
        </w:tc>
        <w:tc>
          <w:tcPr>
            <w:tcW w:w="708" w:type="dxa"/>
          </w:tcPr>
          <w:p w14:paraId="43AFB83E" w14:textId="77777777" w:rsidR="000A5906" w:rsidRDefault="000A5906" w:rsidP="006878F5">
            <w:pPr>
              <w:jc w:val="center"/>
              <w:rPr>
                <w:sz w:val="16"/>
              </w:rPr>
            </w:pPr>
            <w:r>
              <w:rPr>
                <w:sz w:val="16"/>
              </w:rPr>
              <w:t>-</w:t>
            </w:r>
          </w:p>
        </w:tc>
        <w:tc>
          <w:tcPr>
            <w:tcW w:w="709" w:type="dxa"/>
          </w:tcPr>
          <w:p w14:paraId="43AFB83F" w14:textId="77777777" w:rsidR="000A5906" w:rsidRDefault="000A5906" w:rsidP="006878F5">
            <w:pPr>
              <w:jc w:val="center"/>
              <w:rPr>
                <w:sz w:val="16"/>
              </w:rPr>
            </w:pPr>
            <w:r>
              <w:rPr>
                <w:sz w:val="16"/>
              </w:rPr>
              <w:t>-</w:t>
            </w:r>
          </w:p>
        </w:tc>
        <w:tc>
          <w:tcPr>
            <w:tcW w:w="794" w:type="dxa"/>
          </w:tcPr>
          <w:p w14:paraId="43AFB840" w14:textId="77777777" w:rsidR="000A5906" w:rsidRDefault="000A5906" w:rsidP="006878F5">
            <w:pPr>
              <w:jc w:val="center"/>
              <w:rPr>
                <w:sz w:val="16"/>
              </w:rPr>
            </w:pPr>
            <w:r>
              <w:rPr>
                <w:sz w:val="16"/>
              </w:rPr>
              <w:t>-</w:t>
            </w:r>
          </w:p>
        </w:tc>
        <w:tc>
          <w:tcPr>
            <w:tcW w:w="718" w:type="dxa"/>
            <w:gridSpan w:val="2"/>
          </w:tcPr>
          <w:p w14:paraId="43AFB841" w14:textId="77777777" w:rsidR="000A5906" w:rsidRDefault="000A5906" w:rsidP="006878F5">
            <w:pPr>
              <w:jc w:val="center"/>
              <w:rPr>
                <w:sz w:val="16"/>
              </w:rPr>
            </w:pPr>
            <w:r>
              <w:rPr>
                <w:sz w:val="16"/>
              </w:rPr>
              <w:t>-</w:t>
            </w:r>
          </w:p>
        </w:tc>
        <w:tc>
          <w:tcPr>
            <w:tcW w:w="1701" w:type="dxa"/>
            <w:vMerge/>
          </w:tcPr>
          <w:p w14:paraId="43AFB842" w14:textId="77777777" w:rsidR="000A5906" w:rsidRPr="00B97A84" w:rsidRDefault="000A5906" w:rsidP="006878F5">
            <w:pPr>
              <w:rPr>
                <w:sz w:val="14"/>
                <w:szCs w:val="14"/>
              </w:rPr>
            </w:pPr>
          </w:p>
        </w:tc>
      </w:tr>
      <w:tr w:rsidR="000A5906" w14:paraId="43AFB850" w14:textId="77777777" w:rsidTr="006878F5">
        <w:trPr>
          <w:cantSplit/>
        </w:trPr>
        <w:tc>
          <w:tcPr>
            <w:tcW w:w="2149" w:type="dxa"/>
          </w:tcPr>
          <w:p w14:paraId="43AFB844" w14:textId="77777777" w:rsidR="000A5906" w:rsidRDefault="000A5906" w:rsidP="006878F5">
            <w:pPr>
              <w:rPr>
                <w:sz w:val="16"/>
              </w:rPr>
            </w:pPr>
            <w:r>
              <w:rPr>
                <w:sz w:val="16"/>
              </w:rPr>
              <w:t>Etika</w:t>
            </w:r>
          </w:p>
        </w:tc>
        <w:tc>
          <w:tcPr>
            <w:tcW w:w="709" w:type="dxa"/>
          </w:tcPr>
          <w:p w14:paraId="43AFB845" w14:textId="77777777" w:rsidR="000A5906" w:rsidRDefault="000A5906" w:rsidP="006878F5">
            <w:pPr>
              <w:jc w:val="center"/>
              <w:rPr>
                <w:sz w:val="16"/>
              </w:rPr>
            </w:pPr>
            <w:r>
              <w:rPr>
                <w:sz w:val="16"/>
              </w:rPr>
              <w:t>1</w:t>
            </w:r>
          </w:p>
        </w:tc>
        <w:tc>
          <w:tcPr>
            <w:tcW w:w="708" w:type="dxa"/>
          </w:tcPr>
          <w:p w14:paraId="43AFB846" w14:textId="77777777" w:rsidR="000A5906" w:rsidRDefault="000A5906" w:rsidP="006878F5">
            <w:pPr>
              <w:jc w:val="center"/>
              <w:rPr>
                <w:sz w:val="16"/>
              </w:rPr>
            </w:pPr>
            <w:r>
              <w:rPr>
                <w:sz w:val="16"/>
              </w:rPr>
              <w:t>-</w:t>
            </w:r>
          </w:p>
        </w:tc>
        <w:tc>
          <w:tcPr>
            <w:tcW w:w="709" w:type="dxa"/>
          </w:tcPr>
          <w:p w14:paraId="43AFB847" w14:textId="77777777" w:rsidR="000A5906" w:rsidRDefault="000A5906" w:rsidP="006878F5">
            <w:pPr>
              <w:jc w:val="center"/>
              <w:rPr>
                <w:sz w:val="16"/>
              </w:rPr>
            </w:pPr>
            <w:r>
              <w:rPr>
                <w:sz w:val="16"/>
              </w:rPr>
              <w:t>-</w:t>
            </w:r>
          </w:p>
        </w:tc>
        <w:tc>
          <w:tcPr>
            <w:tcW w:w="709" w:type="dxa"/>
          </w:tcPr>
          <w:p w14:paraId="43AFB848" w14:textId="77777777" w:rsidR="000A5906" w:rsidRDefault="000A5906" w:rsidP="006878F5">
            <w:pPr>
              <w:jc w:val="center"/>
              <w:rPr>
                <w:sz w:val="16"/>
              </w:rPr>
            </w:pPr>
            <w:r>
              <w:rPr>
                <w:sz w:val="16"/>
              </w:rPr>
              <w:t>-</w:t>
            </w:r>
          </w:p>
        </w:tc>
        <w:tc>
          <w:tcPr>
            <w:tcW w:w="567" w:type="dxa"/>
          </w:tcPr>
          <w:p w14:paraId="43AFB849" w14:textId="77777777" w:rsidR="000A5906" w:rsidRDefault="000A5906" w:rsidP="006878F5">
            <w:pPr>
              <w:jc w:val="center"/>
              <w:rPr>
                <w:sz w:val="16"/>
              </w:rPr>
            </w:pPr>
            <w:r>
              <w:rPr>
                <w:sz w:val="16"/>
              </w:rPr>
              <w:t>-</w:t>
            </w:r>
          </w:p>
        </w:tc>
        <w:tc>
          <w:tcPr>
            <w:tcW w:w="709" w:type="dxa"/>
            <w:gridSpan w:val="2"/>
          </w:tcPr>
          <w:p w14:paraId="43AFB84A" w14:textId="77777777" w:rsidR="000A5906" w:rsidRDefault="000A5906" w:rsidP="006878F5">
            <w:pPr>
              <w:jc w:val="center"/>
              <w:rPr>
                <w:sz w:val="16"/>
              </w:rPr>
            </w:pPr>
            <w:r>
              <w:rPr>
                <w:sz w:val="16"/>
              </w:rPr>
              <w:t>1</w:t>
            </w:r>
          </w:p>
        </w:tc>
        <w:tc>
          <w:tcPr>
            <w:tcW w:w="708" w:type="dxa"/>
          </w:tcPr>
          <w:p w14:paraId="43AFB84B" w14:textId="77777777" w:rsidR="000A5906" w:rsidRDefault="000A5906" w:rsidP="006878F5">
            <w:pPr>
              <w:jc w:val="center"/>
              <w:rPr>
                <w:sz w:val="16"/>
              </w:rPr>
            </w:pPr>
            <w:r>
              <w:rPr>
                <w:sz w:val="16"/>
              </w:rPr>
              <w:t>-</w:t>
            </w:r>
          </w:p>
        </w:tc>
        <w:tc>
          <w:tcPr>
            <w:tcW w:w="709" w:type="dxa"/>
          </w:tcPr>
          <w:p w14:paraId="43AFB84C" w14:textId="77777777" w:rsidR="000A5906" w:rsidRDefault="000A5906" w:rsidP="006878F5">
            <w:pPr>
              <w:jc w:val="center"/>
              <w:rPr>
                <w:sz w:val="16"/>
              </w:rPr>
            </w:pPr>
            <w:r>
              <w:rPr>
                <w:sz w:val="16"/>
              </w:rPr>
              <w:t>-</w:t>
            </w:r>
          </w:p>
        </w:tc>
        <w:tc>
          <w:tcPr>
            <w:tcW w:w="794" w:type="dxa"/>
          </w:tcPr>
          <w:p w14:paraId="43AFB84D" w14:textId="77777777" w:rsidR="000A5906" w:rsidRDefault="000A5906" w:rsidP="006878F5">
            <w:pPr>
              <w:jc w:val="center"/>
              <w:rPr>
                <w:sz w:val="16"/>
              </w:rPr>
            </w:pPr>
            <w:r>
              <w:rPr>
                <w:sz w:val="16"/>
              </w:rPr>
              <w:t>-</w:t>
            </w:r>
          </w:p>
        </w:tc>
        <w:tc>
          <w:tcPr>
            <w:tcW w:w="718" w:type="dxa"/>
            <w:gridSpan w:val="2"/>
          </w:tcPr>
          <w:p w14:paraId="43AFB84E" w14:textId="77777777" w:rsidR="000A5906" w:rsidRDefault="000A5906" w:rsidP="006878F5">
            <w:pPr>
              <w:jc w:val="center"/>
              <w:rPr>
                <w:sz w:val="16"/>
              </w:rPr>
            </w:pPr>
            <w:r>
              <w:rPr>
                <w:sz w:val="16"/>
              </w:rPr>
              <w:t>-</w:t>
            </w:r>
          </w:p>
        </w:tc>
        <w:tc>
          <w:tcPr>
            <w:tcW w:w="1701" w:type="dxa"/>
            <w:vMerge/>
          </w:tcPr>
          <w:p w14:paraId="43AFB84F" w14:textId="77777777" w:rsidR="000A5906" w:rsidRPr="00B97A84" w:rsidRDefault="000A5906" w:rsidP="006878F5">
            <w:pPr>
              <w:rPr>
                <w:sz w:val="14"/>
                <w:szCs w:val="14"/>
              </w:rPr>
            </w:pPr>
          </w:p>
        </w:tc>
      </w:tr>
      <w:tr w:rsidR="000A5906" w14:paraId="43AFB85D" w14:textId="77777777" w:rsidTr="006878F5">
        <w:tc>
          <w:tcPr>
            <w:tcW w:w="2149" w:type="dxa"/>
          </w:tcPr>
          <w:p w14:paraId="43AFB851" w14:textId="77777777" w:rsidR="000A5906" w:rsidRDefault="000A5906" w:rsidP="006878F5">
            <w:pPr>
              <w:rPr>
                <w:b/>
                <w:sz w:val="16"/>
              </w:rPr>
            </w:pPr>
            <w:r>
              <w:rPr>
                <w:b/>
                <w:sz w:val="16"/>
              </w:rPr>
              <w:t xml:space="preserve">2.Lietuvių  kalba  ir literatūra           </w:t>
            </w:r>
          </w:p>
        </w:tc>
        <w:tc>
          <w:tcPr>
            <w:tcW w:w="709" w:type="dxa"/>
          </w:tcPr>
          <w:p w14:paraId="43AFB852" w14:textId="77777777" w:rsidR="000A5906" w:rsidRDefault="000A5906" w:rsidP="006878F5">
            <w:pPr>
              <w:jc w:val="center"/>
              <w:rPr>
                <w:sz w:val="16"/>
              </w:rPr>
            </w:pPr>
            <w:r>
              <w:rPr>
                <w:sz w:val="16"/>
              </w:rPr>
              <w:t>4</w:t>
            </w:r>
          </w:p>
        </w:tc>
        <w:tc>
          <w:tcPr>
            <w:tcW w:w="708" w:type="dxa"/>
          </w:tcPr>
          <w:p w14:paraId="43AFB853" w14:textId="77777777" w:rsidR="000A5906" w:rsidRDefault="000A5906" w:rsidP="006878F5">
            <w:pPr>
              <w:jc w:val="center"/>
              <w:rPr>
                <w:sz w:val="16"/>
              </w:rPr>
            </w:pPr>
            <w:r>
              <w:rPr>
                <w:sz w:val="16"/>
              </w:rPr>
              <w:t>1</w:t>
            </w:r>
          </w:p>
        </w:tc>
        <w:tc>
          <w:tcPr>
            <w:tcW w:w="709" w:type="dxa"/>
          </w:tcPr>
          <w:p w14:paraId="43AFB854" w14:textId="77777777" w:rsidR="000A5906" w:rsidRDefault="000A5906" w:rsidP="006878F5">
            <w:pPr>
              <w:jc w:val="center"/>
              <w:rPr>
                <w:sz w:val="16"/>
              </w:rPr>
            </w:pPr>
            <w:r>
              <w:rPr>
                <w:sz w:val="16"/>
              </w:rPr>
              <w:t>5</w:t>
            </w:r>
          </w:p>
        </w:tc>
        <w:tc>
          <w:tcPr>
            <w:tcW w:w="709" w:type="dxa"/>
          </w:tcPr>
          <w:p w14:paraId="43AFB855" w14:textId="77777777" w:rsidR="000A5906" w:rsidRDefault="000A5906" w:rsidP="006878F5">
            <w:pPr>
              <w:jc w:val="center"/>
              <w:rPr>
                <w:sz w:val="16"/>
              </w:rPr>
            </w:pPr>
            <w:r>
              <w:rPr>
                <w:sz w:val="16"/>
              </w:rPr>
              <w:t>1</w:t>
            </w:r>
          </w:p>
        </w:tc>
        <w:tc>
          <w:tcPr>
            <w:tcW w:w="567" w:type="dxa"/>
          </w:tcPr>
          <w:p w14:paraId="43AFB856" w14:textId="77777777" w:rsidR="000A5906" w:rsidRDefault="000A5906" w:rsidP="006878F5">
            <w:pPr>
              <w:jc w:val="center"/>
              <w:rPr>
                <w:sz w:val="16"/>
              </w:rPr>
            </w:pPr>
            <w:r>
              <w:rPr>
                <w:sz w:val="16"/>
              </w:rPr>
              <w:t>-</w:t>
            </w:r>
          </w:p>
        </w:tc>
        <w:tc>
          <w:tcPr>
            <w:tcW w:w="709" w:type="dxa"/>
            <w:gridSpan w:val="2"/>
          </w:tcPr>
          <w:p w14:paraId="43AFB857" w14:textId="77777777" w:rsidR="000A5906" w:rsidRDefault="000A5906" w:rsidP="006878F5">
            <w:pPr>
              <w:jc w:val="center"/>
              <w:rPr>
                <w:sz w:val="16"/>
              </w:rPr>
            </w:pPr>
            <w:r>
              <w:rPr>
                <w:sz w:val="16"/>
              </w:rPr>
              <w:t>4</w:t>
            </w:r>
          </w:p>
        </w:tc>
        <w:tc>
          <w:tcPr>
            <w:tcW w:w="708" w:type="dxa"/>
          </w:tcPr>
          <w:p w14:paraId="43AFB858" w14:textId="77777777" w:rsidR="000A5906" w:rsidRDefault="000A5906" w:rsidP="006878F5">
            <w:pPr>
              <w:jc w:val="center"/>
              <w:rPr>
                <w:sz w:val="16"/>
              </w:rPr>
            </w:pPr>
            <w:r>
              <w:rPr>
                <w:sz w:val="16"/>
              </w:rPr>
              <w:t>1</w:t>
            </w:r>
          </w:p>
        </w:tc>
        <w:tc>
          <w:tcPr>
            <w:tcW w:w="709" w:type="dxa"/>
          </w:tcPr>
          <w:p w14:paraId="43AFB859" w14:textId="77777777" w:rsidR="000A5906" w:rsidRDefault="000A5906" w:rsidP="006878F5">
            <w:pPr>
              <w:jc w:val="center"/>
              <w:rPr>
                <w:sz w:val="16"/>
              </w:rPr>
            </w:pPr>
            <w:r>
              <w:rPr>
                <w:sz w:val="16"/>
              </w:rPr>
              <w:t>5</w:t>
            </w:r>
          </w:p>
        </w:tc>
        <w:tc>
          <w:tcPr>
            <w:tcW w:w="794" w:type="dxa"/>
          </w:tcPr>
          <w:p w14:paraId="43AFB85A" w14:textId="77777777" w:rsidR="000A5906" w:rsidRDefault="000A5906" w:rsidP="006878F5">
            <w:pPr>
              <w:jc w:val="center"/>
              <w:rPr>
                <w:sz w:val="16"/>
              </w:rPr>
            </w:pPr>
            <w:r>
              <w:rPr>
                <w:sz w:val="16"/>
              </w:rPr>
              <w:t>-</w:t>
            </w:r>
          </w:p>
        </w:tc>
        <w:tc>
          <w:tcPr>
            <w:tcW w:w="718" w:type="dxa"/>
            <w:gridSpan w:val="2"/>
          </w:tcPr>
          <w:p w14:paraId="43AFB85B" w14:textId="77777777" w:rsidR="000A5906" w:rsidRDefault="000A5906" w:rsidP="006878F5">
            <w:pPr>
              <w:jc w:val="center"/>
              <w:rPr>
                <w:sz w:val="16"/>
              </w:rPr>
            </w:pPr>
            <w:r>
              <w:rPr>
                <w:sz w:val="16"/>
              </w:rPr>
              <w:t>-</w:t>
            </w:r>
          </w:p>
        </w:tc>
        <w:tc>
          <w:tcPr>
            <w:tcW w:w="1701" w:type="dxa"/>
          </w:tcPr>
          <w:p w14:paraId="43AFB85C" w14:textId="77777777" w:rsidR="000A5906" w:rsidRPr="00B97A84" w:rsidRDefault="000A5906" w:rsidP="006878F5">
            <w:pPr>
              <w:rPr>
                <w:sz w:val="14"/>
                <w:szCs w:val="14"/>
              </w:rPr>
            </w:pPr>
            <w:r w:rsidRPr="00B97A84">
              <w:rPr>
                <w:sz w:val="14"/>
                <w:szCs w:val="14"/>
              </w:rPr>
              <w:t>P</w:t>
            </w:r>
            <w:r>
              <w:rPr>
                <w:sz w:val="14"/>
                <w:szCs w:val="14"/>
              </w:rPr>
              <w:t>asirinkto kurso ir modulio  valandas</w:t>
            </w:r>
            <w:r w:rsidRPr="00B97A84">
              <w:rPr>
                <w:sz w:val="14"/>
                <w:szCs w:val="14"/>
              </w:rPr>
              <w:t>. apvesti</w:t>
            </w:r>
          </w:p>
        </w:tc>
      </w:tr>
      <w:tr w:rsidR="000A5906" w14:paraId="43AFB860" w14:textId="77777777" w:rsidTr="006878F5">
        <w:trPr>
          <w:cantSplit/>
        </w:trPr>
        <w:tc>
          <w:tcPr>
            <w:tcW w:w="9189" w:type="dxa"/>
            <w:gridSpan w:val="13"/>
          </w:tcPr>
          <w:p w14:paraId="43AFB85E" w14:textId="77777777" w:rsidR="000A5906" w:rsidRDefault="000A5906" w:rsidP="006878F5">
            <w:pPr>
              <w:rPr>
                <w:b/>
                <w:sz w:val="16"/>
              </w:rPr>
            </w:pPr>
            <w:r>
              <w:rPr>
                <w:b/>
                <w:sz w:val="16"/>
              </w:rPr>
              <w:t xml:space="preserve">3. Socialiniai mokslai </w:t>
            </w:r>
            <w:r>
              <w:rPr>
                <w:b/>
                <w:sz w:val="16"/>
              </w:rPr>
              <w:sym w:font="Symbol" w:char="F02A"/>
            </w:r>
          </w:p>
        </w:tc>
        <w:tc>
          <w:tcPr>
            <w:tcW w:w="1701" w:type="dxa"/>
            <w:vMerge w:val="restart"/>
          </w:tcPr>
          <w:p w14:paraId="43AFB85F" w14:textId="77777777" w:rsidR="000A5906" w:rsidRPr="00B97A84" w:rsidRDefault="000A5906" w:rsidP="006878F5">
            <w:pPr>
              <w:rPr>
                <w:sz w:val="14"/>
                <w:szCs w:val="14"/>
              </w:rPr>
            </w:pPr>
            <w:r w:rsidRPr="00B97A84">
              <w:rPr>
                <w:sz w:val="14"/>
                <w:szCs w:val="14"/>
              </w:rPr>
              <w:t xml:space="preserve"> Pasirinkto mokomojo dalyko kurso ir mo</w:t>
            </w:r>
            <w:r>
              <w:rPr>
                <w:sz w:val="14"/>
                <w:szCs w:val="14"/>
              </w:rPr>
              <w:t>dulio valandas</w:t>
            </w:r>
            <w:r w:rsidRPr="00B97A84">
              <w:rPr>
                <w:sz w:val="14"/>
                <w:szCs w:val="14"/>
              </w:rPr>
              <w:t xml:space="preserve">. apvesti Privalomas vienas dalykas.             </w:t>
            </w:r>
          </w:p>
        </w:tc>
      </w:tr>
      <w:tr w:rsidR="000A5906" w14:paraId="43AFB86D" w14:textId="77777777" w:rsidTr="006878F5">
        <w:trPr>
          <w:cantSplit/>
        </w:trPr>
        <w:tc>
          <w:tcPr>
            <w:tcW w:w="2149" w:type="dxa"/>
          </w:tcPr>
          <w:p w14:paraId="43AFB861" w14:textId="77777777" w:rsidR="000A5906" w:rsidRDefault="000A5906" w:rsidP="006878F5">
            <w:pPr>
              <w:rPr>
                <w:sz w:val="16"/>
              </w:rPr>
            </w:pPr>
            <w:r>
              <w:rPr>
                <w:sz w:val="16"/>
              </w:rPr>
              <w:t xml:space="preserve">Istorija    </w:t>
            </w:r>
          </w:p>
        </w:tc>
        <w:tc>
          <w:tcPr>
            <w:tcW w:w="709" w:type="dxa"/>
          </w:tcPr>
          <w:p w14:paraId="43AFB862" w14:textId="77777777" w:rsidR="000A5906" w:rsidRDefault="000A5906" w:rsidP="006878F5">
            <w:pPr>
              <w:jc w:val="center"/>
              <w:rPr>
                <w:sz w:val="16"/>
              </w:rPr>
            </w:pPr>
            <w:r>
              <w:rPr>
                <w:sz w:val="16"/>
              </w:rPr>
              <w:t>2</w:t>
            </w:r>
          </w:p>
        </w:tc>
        <w:tc>
          <w:tcPr>
            <w:tcW w:w="708" w:type="dxa"/>
          </w:tcPr>
          <w:p w14:paraId="43AFB863" w14:textId="77777777" w:rsidR="000A5906" w:rsidRDefault="000A5906" w:rsidP="006878F5">
            <w:pPr>
              <w:jc w:val="center"/>
              <w:rPr>
                <w:sz w:val="16"/>
              </w:rPr>
            </w:pPr>
            <w:r>
              <w:rPr>
                <w:sz w:val="16"/>
              </w:rPr>
              <w:t>-</w:t>
            </w:r>
          </w:p>
        </w:tc>
        <w:tc>
          <w:tcPr>
            <w:tcW w:w="709" w:type="dxa"/>
          </w:tcPr>
          <w:p w14:paraId="43AFB864" w14:textId="77777777" w:rsidR="000A5906" w:rsidRDefault="000A5906" w:rsidP="006878F5">
            <w:pPr>
              <w:jc w:val="center"/>
              <w:rPr>
                <w:sz w:val="16"/>
              </w:rPr>
            </w:pPr>
            <w:r>
              <w:rPr>
                <w:sz w:val="16"/>
              </w:rPr>
              <w:t>3</w:t>
            </w:r>
          </w:p>
        </w:tc>
        <w:tc>
          <w:tcPr>
            <w:tcW w:w="709" w:type="dxa"/>
          </w:tcPr>
          <w:p w14:paraId="43AFB865" w14:textId="77777777" w:rsidR="000A5906" w:rsidRDefault="000A5906" w:rsidP="006878F5">
            <w:pPr>
              <w:jc w:val="center"/>
              <w:rPr>
                <w:sz w:val="16"/>
              </w:rPr>
            </w:pPr>
            <w:r>
              <w:rPr>
                <w:sz w:val="16"/>
              </w:rPr>
              <w:t>-</w:t>
            </w:r>
          </w:p>
        </w:tc>
        <w:tc>
          <w:tcPr>
            <w:tcW w:w="567" w:type="dxa"/>
          </w:tcPr>
          <w:p w14:paraId="43AFB866" w14:textId="77777777" w:rsidR="000A5906" w:rsidRDefault="000A5906" w:rsidP="006878F5">
            <w:pPr>
              <w:jc w:val="center"/>
              <w:rPr>
                <w:sz w:val="16"/>
              </w:rPr>
            </w:pPr>
            <w:r>
              <w:rPr>
                <w:sz w:val="16"/>
              </w:rPr>
              <w:t>-</w:t>
            </w:r>
          </w:p>
        </w:tc>
        <w:tc>
          <w:tcPr>
            <w:tcW w:w="709" w:type="dxa"/>
            <w:gridSpan w:val="2"/>
          </w:tcPr>
          <w:p w14:paraId="43AFB867" w14:textId="77777777" w:rsidR="000A5906" w:rsidRDefault="000A5906" w:rsidP="006878F5">
            <w:pPr>
              <w:jc w:val="center"/>
              <w:rPr>
                <w:sz w:val="16"/>
              </w:rPr>
            </w:pPr>
            <w:r>
              <w:rPr>
                <w:sz w:val="16"/>
              </w:rPr>
              <w:t>2</w:t>
            </w:r>
          </w:p>
        </w:tc>
        <w:tc>
          <w:tcPr>
            <w:tcW w:w="708" w:type="dxa"/>
          </w:tcPr>
          <w:p w14:paraId="43AFB868" w14:textId="77777777" w:rsidR="000A5906" w:rsidRDefault="000A5906" w:rsidP="006878F5">
            <w:pPr>
              <w:jc w:val="center"/>
              <w:rPr>
                <w:sz w:val="16"/>
              </w:rPr>
            </w:pPr>
            <w:r>
              <w:rPr>
                <w:sz w:val="16"/>
              </w:rPr>
              <w:t>-</w:t>
            </w:r>
          </w:p>
        </w:tc>
        <w:tc>
          <w:tcPr>
            <w:tcW w:w="709" w:type="dxa"/>
          </w:tcPr>
          <w:p w14:paraId="43AFB869" w14:textId="77777777" w:rsidR="000A5906" w:rsidRDefault="000A5906" w:rsidP="006878F5">
            <w:pPr>
              <w:jc w:val="center"/>
              <w:rPr>
                <w:sz w:val="16"/>
              </w:rPr>
            </w:pPr>
            <w:r>
              <w:rPr>
                <w:sz w:val="16"/>
              </w:rPr>
              <w:t>3</w:t>
            </w:r>
          </w:p>
        </w:tc>
        <w:tc>
          <w:tcPr>
            <w:tcW w:w="794" w:type="dxa"/>
          </w:tcPr>
          <w:p w14:paraId="43AFB86A" w14:textId="77777777" w:rsidR="000A5906" w:rsidRDefault="000A5906" w:rsidP="006878F5">
            <w:pPr>
              <w:jc w:val="center"/>
              <w:rPr>
                <w:sz w:val="16"/>
              </w:rPr>
            </w:pPr>
            <w:r>
              <w:rPr>
                <w:sz w:val="16"/>
              </w:rPr>
              <w:t>-</w:t>
            </w:r>
          </w:p>
        </w:tc>
        <w:tc>
          <w:tcPr>
            <w:tcW w:w="718" w:type="dxa"/>
            <w:gridSpan w:val="2"/>
          </w:tcPr>
          <w:p w14:paraId="43AFB86B" w14:textId="77777777" w:rsidR="000A5906" w:rsidRDefault="000A5906" w:rsidP="006878F5">
            <w:pPr>
              <w:jc w:val="center"/>
              <w:rPr>
                <w:sz w:val="16"/>
              </w:rPr>
            </w:pPr>
            <w:r>
              <w:rPr>
                <w:sz w:val="16"/>
              </w:rPr>
              <w:t>1</w:t>
            </w:r>
          </w:p>
        </w:tc>
        <w:tc>
          <w:tcPr>
            <w:tcW w:w="1701" w:type="dxa"/>
            <w:vMerge/>
          </w:tcPr>
          <w:p w14:paraId="43AFB86C" w14:textId="77777777" w:rsidR="000A5906" w:rsidRPr="00B97A84" w:rsidRDefault="000A5906" w:rsidP="006878F5">
            <w:pPr>
              <w:rPr>
                <w:sz w:val="14"/>
                <w:szCs w:val="14"/>
              </w:rPr>
            </w:pPr>
          </w:p>
        </w:tc>
      </w:tr>
      <w:tr w:rsidR="000A5906" w14:paraId="43AFB87B" w14:textId="77777777" w:rsidTr="006878F5">
        <w:trPr>
          <w:cantSplit/>
        </w:trPr>
        <w:tc>
          <w:tcPr>
            <w:tcW w:w="2149" w:type="dxa"/>
          </w:tcPr>
          <w:p w14:paraId="43AFB86E" w14:textId="77777777" w:rsidR="000A5906" w:rsidRDefault="000A5906" w:rsidP="006878F5">
            <w:pPr>
              <w:rPr>
                <w:sz w:val="16"/>
              </w:rPr>
            </w:pPr>
          </w:p>
          <w:p w14:paraId="43AFB86F" w14:textId="77777777" w:rsidR="000A5906" w:rsidRDefault="000A5906" w:rsidP="006878F5">
            <w:pPr>
              <w:rPr>
                <w:sz w:val="16"/>
              </w:rPr>
            </w:pPr>
            <w:r>
              <w:rPr>
                <w:sz w:val="16"/>
              </w:rPr>
              <w:t>Geografija</w:t>
            </w:r>
          </w:p>
        </w:tc>
        <w:tc>
          <w:tcPr>
            <w:tcW w:w="709" w:type="dxa"/>
          </w:tcPr>
          <w:p w14:paraId="43AFB870" w14:textId="77777777" w:rsidR="000A5906" w:rsidRDefault="000A5906" w:rsidP="006878F5">
            <w:pPr>
              <w:jc w:val="center"/>
              <w:rPr>
                <w:sz w:val="16"/>
              </w:rPr>
            </w:pPr>
            <w:r>
              <w:rPr>
                <w:sz w:val="16"/>
              </w:rPr>
              <w:t>2</w:t>
            </w:r>
          </w:p>
        </w:tc>
        <w:tc>
          <w:tcPr>
            <w:tcW w:w="708" w:type="dxa"/>
          </w:tcPr>
          <w:p w14:paraId="43AFB871" w14:textId="77777777" w:rsidR="000A5906" w:rsidRDefault="000A5906" w:rsidP="006878F5">
            <w:pPr>
              <w:jc w:val="center"/>
              <w:rPr>
                <w:sz w:val="16"/>
              </w:rPr>
            </w:pPr>
            <w:r>
              <w:rPr>
                <w:sz w:val="16"/>
              </w:rPr>
              <w:t>-</w:t>
            </w:r>
          </w:p>
        </w:tc>
        <w:tc>
          <w:tcPr>
            <w:tcW w:w="709" w:type="dxa"/>
          </w:tcPr>
          <w:p w14:paraId="43AFB872" w14:textId="77777777" w:rsidR="000A5906" w:rsidRDefault="000A5906" w:rsidP="006878F5">
            <w:pPr>
              <w:jc w:val="center"/>
              <w:rPr>
                <w:sz w:val="16"/>
              </w:rPr>
            </w:pPr>
            <w:r>
              <w:rPr>
                <w:sz w:val="16"/>
              </w:rPr>
              <w:t>3</w:t>
            </w:r>
          </w:p>
        </w:tc>
        <w:tc>
          <w:tcPr>
            <w:tcW w:w="709" w:type="dxa"/>
          </w:tcPr>
          <w:p w14:paraId="43AFB873" w14:textId="77777777" w:rsidR="000A5906" w:rsidRDefault="000A5906" w:rsidP="006878F5">
            <w:pPr>
              <w:jc w:val="center"/>
              <w:rPr>
                <w:sz w:val="16"/>
              </w:rPr>
            </w:pPr>
            <w:r>
              <w:rPr>
                <w:sz w:val="16"/>
              </w:rPr>
              <w:t>-</w:t>
            </w:r>
          </w:p>
        </w:tc>
        <w:tc>
          <w:tcPr>
            <w:tcW w:w="567" w:type="dxa"/>
          </w:tcPr>
          <w:p w14:paraId="43AFB874" w14:textId="77777777" w:rsidR="000A5906" w:rsidRDefault="000A5906" w:rsidP="006878F5">
            <w:pPr>
              <w:jc w:val="center"/>
              <w:rPr>
                <w:sz w:val="16"/>
              </w:rPr>
            </w:pPr>
            <w:r>
              <w:rPr>
                <w:sz w:val="16"/>
              </w:rPr>
              <w:t>-</w:t>
            </w:r>
          </w:p>
        </w:tc>
        <w:tc>
          <w:tcPr>
            <w:tcW w:w="709" w:type="dxa"/>
            <w:gridSpan w:val="2"/>
          </w:tcPr>
          <w:p w14:paraId="43AFB875" w14:textId="77777777" w:rsidR="000A5906" w:rsidRDefault="000A5906" w:rsidP="006878F5">
            <w:pPr>
              <w:jc w:val="center"/>
              <w:rPr>
                <w:sz w:val="16"/>
              </w:rPr>
            </w:pPr>
            <w:r>
              <w:rPr>
                <w:sz w:val="16"/>
              </w:rPr>
              <w:t>2</w:t>
            </w:r>
          </w:p>
        </w:tc>
        <w:tc>
          <w:tcPr>
            <w:tcW w:w="708" w:type="dxa"/>
          </w:tcPr>
          <w:p w14:paraId="43AFB876" w14:textId="77777777" w:rsidR="000A5906" w:rsidRDefault="000A5906" w:rsidP="006878F5">
            <w:pPr>
              <w:jc w:val="center"/>
              <w:rPr>
                <w:sz w:val="16"/>
              </w:rPr>
            </w:pPr>
            <w:r>
              <w:rPr>
                <w:sz w:val="16"/>
              </w:rPr>
              <w:t>-</w:t>
            </w:r>
          </w:p>
        </w:tc>
        <w:tc>
          <w:tcPr>
            <w:tcW w:w="709" w:type="dxa"/>
          </w:tcPr>
          <w:p w14:paraId="43AFB877" w14:textId="77777777" w:rsidR="000A5906" w:rsidRDefault="000A5906" w:rsidP="006878F5">
            <w:pPr>
              <w:jc w:val="center"/>
              <w:rPr>
                <w:sz w:val="16"/>
              </w:rPr>
            </w:pPr>
            <w:r>
              <w:rPr>
                <w:sz w:val="16"/>
              </w:rPr>
              <w:t>3</w:t>
            </w:r>
          </w:p>
        </w:tc>
        <w:tc>
          <w:tcPr>
            <w:tcW w:w="794" w:type="dxa"/>
          </w:tcPr>
          <w:p w14:paraId="43AFB878" w14:textId="77777777" w:rsidR="000A5906" w:rsidRDefault="000A5906" w:rsidP="006878F5">
            <w:pPr>
              <w:jc w:val="center"/>
              <w:rPr>
                <w:sz w:val="16"/>
              </w:rPr>
            </w:pPr>
            <w:r>
              <w:rPr>
                <w:sz w:val="16"/>
              </w:rPr>
              <w:t>-</w:t>
            </w:r>
          </w:p>
        </w:tc>
        <w:tc>
          <w:tcPr>
            <w:tcW w:w="718" w:type="dxa"/>
            <w:gridSpan w:val="2"/>
          </w:tcPr>
          <w:p w14:paraId="43AFB879" w14:textId="77777777" w:rsidR="000A5906" w:rsidRDefault="000A5906" w:rsidP="006878F5">
            <w:pPr>
              <w:jc w:val="center"/>
              <w:rPr>
                <w:sz w:val="16"/>
              </w:rPr>
            </w:pPr>
            <w:r>
              <w:rPr>
                <w:sz w:val="16"/>
              </w:rPr>
              <w:t>-</w:t>
            </w:r>
          </w:p>
        </w:tc>
        <w:tc>
          <w:tcPr>
            <w:tcW w:w="1701" w:type="dxa"/>
            <w:vMerge/>
          </w:tcPr>
          <w:p w14:paraId="43AFB87A" w14:textId="77777777" w:rsidR="000A5906" w:rsidRPr="00B97A84" w:rsidRDefault="000A5906" w:rsidP="006878F5">
            <w:pPr>
              <w:rPr>
                <w:sz w:val="14"/>
                <w:szCs w:val="14"/>
              </w:rPr>
            </w:pPr>
          </w:p>
        </w:tc>
      </w:tr>
      <w:tr w:rsidR="000A5906" w14:paraId="43AFB888" w14:textId="77777777" w:rsidTr="006878F5">
        <w:tc>
          <w:tcPr>
            <w:tcW w:w="2149" w:type="dxa"/>
          </w:tcPr>
          <w:p w14:paraId="43AFB87C" w14:textId="77777777" w:rsidR="000A5906" w:rsidRDefault="000A5906" w:rsidP="006878F5">
            <w:pPr>
              <w:rPr>
                <w:b/>
                <w:bCs/>
                <w:sz w:val="16"/>
              </w:rPr>
            </w:pPr>
            <w:r>
              <w:rPr>
                <w:b/>
                <w:bCs/>
                <w:sz w:val="16"/>
              </w:rPr>
              <w:t xml:space="preserve">4.Matematika </w:t>
            </w:r>
          </w:p>
        </w:tc>
        <w:tc>
          <w:tcPr>
            <w:tcW w:w="709" w:type="dxa"/>
          </w:tcPr>
          <w:p w14:paraId="43AFB87D" w14:textId="77777777" w:rsidR="000A5906" w:rsidRDefault="000A5906" w:rsidP="006878F5">
            <w:pPr>
              <w:jc w:val="center"/>
              <w:rPr>
                <w:sz w:val="16"/>
              </w:rPr>
            </w:pPr>
            <w:r>
              <w:rPr>
                <w:sz w:val="16"/>
              </w:rPr>
              <w:t>3</w:t>
            </w:r>
          </w:p>
        </w:tc>
        <w:tc>
          <w:tcPr>
            <w:tcW w:w="708" w:type="dxa"/>
          </w:tcPr>
          <w:p w14:paraId="43AFB87E" w14:textId="77777777" w:rsidR="000A5906" w:rsidRDefault="000A5906" w:rsidP="006878F5">
            <w:pPr>
              <w:jc w:val="center"/>
              <w:rPr>
                <w:sz w:val="16"/>
              </w:rPr>
            </w:pPr>
            <w:r>
              <w:rPr>
                <w:sz w:val="16"/>
              </w:rPr>
              <w:t>1</w:t>
            </w:r>
          </w:p>
        </w:tc>
        <w:tc>
          <w:tcPr>
            <w:tcW w:w="709" w:type="dxa"/>
          </w:tcPr>
          <w:p w14:paraId="43AFB87F" w14:textId="77777777" w:rsidR="000A5906" w:rsidRDefault="000A5906" w:rsidP="006878F5">
            <w:pPr>
              <w:jc w:val="center"/>
              <w:rPr>
                <w:sz w:val="16"/>
              </w:rPr>
            </w:pPr>
            <w:r>
              <w:rPr>
                <w:sz w:val="16"/>
              </w:rPr>
              <w:t>5</w:t>
            </w:r>
          </w:p>
        </w:tc>
        <w:tc>
          <w:tcPr>
            <w:tcW w:w="709" w:type="dxa"/>
          </w:tcPr>
          <w:p w14:paraId="43AFB880" w14:textId="77777777" w:rsidR="000A5906" w:rsidRDefault="000A5906" w:rsidP="006878F5">
            <w:pPr>
              <w:jc w:val="center"/>
              <w:rPr>
                <w:sz w:val="16"/>
              </w:rPr>
            </w:pPr>
            <w:r>
              <w:rPr>
                <w:sz w:val="16"/>
              </w:rPr>
              <w:t>1</w:t>
            </w:r>
          </w:p>
        </w:tc>
        <w:tc>
          <w:tcPr>
            <w:tcW w:w="567" w:type="dxa"/>
          </w:tcPr>
          <w:p w14:paraId="43AFB881" w14:textId="77777777" w:rsidR="000A5906" w:rsidRDefault="000A5906" w:rsidP="006878F5">
            <w:pPr>
              <w:jc w:val="center"/>
              <w:rPr>
                <w:sz w:val="16"/>
              </w:rPr>
            </w:pPr>
            <w:r>
              <w:rPr>
                <w:sz w:val="16"/>
              </w:rPr>
              <w:t>-</w:t>
            </w:r>
          </w:p>
        </w:tc>
        <w:tc>
          <w:tcPr>
            <w:tcW w:w="709" w:type="dxa"/>
            <w:gridSpan w:val="2"/>
          </w:tcPr>
          <w:p w14:paraId="43AFB882" w14:textId="77777777" w:rsidR="000A5906" w:rsidRDefault="000A5906" w:rsidP="006878F5">
            <w:pPr>
              <w:jc w:val="center"/>
              <w:rPr>
                <w:sz w:val="16"/>
              </w:rPr>
            </w:pPr>
            <w:r>
              <w:rPr>
                <w:sz w:val="16"/>
              </w:rPr>
              <w:t>3</w:t>
            </w:r>
          </w:p>
        </w:tc>
        <w:tc>
          <w:tcPr>
            <w:tcW w:w="708" w:type="dxa"/>
          </w:tcPr>
          <w:p w14:paraId="43AFB883" w14:textId="77777777" w:rsidR="000A5906" w:rsidRDefault="000A5906" w:rsidP="006878F5">
            <w:pPr>
              <w:jc w:val="center"/>
              <w:rPr>
                <w:sz w:val="16"/>
              </w:rPr>
            </w:pPr>
            <w:r>
              <w:rPr>
                <w:sz w:val="16"/>
              </w:rPr>
              <w:t>1</w:t>
            </w:r>
          </w:p>
        </w:tc>
        <w:tc>
          <w:tcPr>
            <w:tcW w:w="709" w:type="dxa"/>
          </w:tcPr>
          <w:p w14:paraId="43AFB884" w14:textId="77777777" w:rsidR="000A5906" w:rsidRDefault="000A5906" w:rsidP="006878F5">
            <w:pPr>
              <w:jc w:val="center"/>
              <w:rPr>
                <w:sz w:val="16"/>
              </w:rPr>
            </w:pPr>
            <w:r>
              <w:rPr>
                <w:sz w:val="16"/>
              </w:rPr>
              <w:t>4</w:t>
            </w:r>
          </w:p>
        </w:tc>
        <w:tc>
          <w:tcPr>
            <w:tcW w:w="794" w:type="dxa"/>
          </w:tcPr>
          <w:p w14:paraId="43AFB885" w14:textId="77777777" w:rsidR="000A5906" w:rsidRDefault="000A5906" w:rsidP="006878F5">
            <w:pPr>
              <w:jc w:val="center"/>
              <w:rPr>
                <w:sz w:val="16"/>
              </w:rPr>
            </w:pPr>
            <w:r>
              <w:rPr>
                <w:sz w:val="16"/>
              </w:rPr>
              <w:t>1</w:t>
            </w:r>
          </w:p>
        </w:tc>
        <w:tc>
          <w:tcPr>
            <w:tcW w:w="718" w:type="dxa"/>
            <w:gridSpan w:val="2"/>
          </w:tcPr>
          <w:p w14:paraId="43AFB886" w14:textId="77777777" w:rsidR="000A5906" w:rsidRDefault="000A5906" w:rsidP="006878F5">
            <w:pPr>
              <w:jc w:val="center"/>
              <w:rPr>
                <w:sz w:val="16"/>
              </w:rPr>
            </w:pPr>
            <w:r>
              <w:rPr>
                <w:sz w:val="16"/>
              </w:rPr>
              <w:t>1</w:t>
            </w:r>
          </w:p>
        </w:tc>
        <w:tc>
          <w:tcPr>
            <w:tcW w:w="1701" w:type="dxa"/>
          </w:tcPr>
          <w:p w14:paraId="43AFB887" w14:textId="77777777" w:rsidR="000A5906" w:rsidRPr="00B97A84" w:rsidRDefault="000A5906" w:rsidP="006878F5">
            <w:pPr>
              <w:rPr>
                <w:sz w:val="14"/>
                <w:szCs w:val="14"/>
              </w:rPr>
            </w:pPr>
            <w:r>
              <w:rPr>
                <w:sz w:val="14"/>
                <w:szCs w:val="14"/>
              </w:rPr>
              <w:t>Pasirinkto kurso ir modulio valandas</w:t>
            </w:r>
            <w:r w:rsidRPr="00B97A84">
              <w:rPr>
                <w:sz w:val="14"/>
                <w:szCs w:val="14"/>
              </w:rPr>
              <w:t>. apvesti</w:t>
            </w:r>
          </w:p>
        </w:tc>
      </w:tr>
      <w:tr w:rsidR="000A5906" w14:paraId="43AFB8A0" w14:textId="77777777" w:rsidTr="006878F5">
        <w:trPr>
          <w:trHeight w:val="185"/>
        </w:trPr>
        <w:tc>
          <w:tcPr>
            <w:tcW w:w="2149" w:type="dxa"/>
          </w:tcPr>
          <w:p w14:paraId="43AFB889" w14:textId="77777777" w:rsidR="000A5906" w:rsidRDefault="000A5906" w:rsidP="006878F5">
            <w:pPr>
              <w:jc w:val="center"/>
              <w:rPr>
                <w:sz w:val="16"/>
              </w:rPr>
            </w:pPr>
          </w:p>
          <w:p w14:paraId="43AFB88A" w14:textId="77777777" w:rsidR="000A5906" w:rsidRDefault="000A5906" w:rsidP="006878F5">
            <w:pPr>
              <w:jc w:val="center"/>
              <w:rPr>
                <w:sz w:val="16"/>
              </w:rPr>
            </w:pPr>
            <w:r>
              <w:rPr>
                <w:sz w:val="16"/>
              </w:rPr>
              <w:t>5. Informacinės technologijos IT</w:t>
            </w:r>
          </w:p>
        </w:tc>
        <w:tc>
          <w:tcPr>
            <w:tcW w:w="709" w:type="dxa"/>
          </w:tcPr>
          <w:p w14:paraId="43AFB88B" w14:textId="77777777" w:rsidR="000A5906" w:rsidRDefault="000A5906" w:rsidP="006878F5">
            <w:pPr>
              <w:jc w:val="center"/>
              <w:rPr>
                <w:sz w:val="16"/>
              </w:rPr>
            </w:pPr>
          </w:p>
          <w:p w14:paraId="43AFB88C" w14:textId="77777777" w:rsidR="000A5906" w:rsidRDefault="000A5906" w:rsidP="006878F5">
            <w:pPr>
              <w:jc w:val="center"/>
              <w:rPr>
                <w:sz w:val="16"/>
              </w:rPr>
            </w:pPr>
            <w:r>
              <w:rPr>
                <w:sz w:val="16"/>
              </w:rPr>
              <w:t>1</w:t>
            </w:r>
          </w:p>
        </w:tc>
        <w:tc>
          <w:tcPr>
            <w:tcW w:w="708" w:type="dxa"/>
          </w:tcPr>
          <w:p w14:paraId="43AFB88D" w14:textId="77777777" w:rsidR="000A5906" w:rsidRDefault="000A5906" w:rsidP="006878F5">
            <w:pPr>
              <w:jc w:val="center"/>
              <w:rPr>
                <w:sz w:val="16"/>
              </w:rPr>
            </w:pPr>
          </w:p>
          <w:p w14:paraId="43AFB88E" w14:textId="77777777" w:rsidR="000A5906" w:rsidRDefault="000A5906" w:rsidP="006878F5">
            <w:pPr>
              <w:jc w:val="center"/>
              <w:rPr>
                <w:sz w:val="16"/>
              </w:rPr>
            </w:pPr>
            <w:r>
              <w:rPr>
                <w:sz w:val="16"/>
              </w:rPr>
              <w:t>-</w:t>
            </w:r>
          </w:p>
        </w:tc>
        <w:tc>
          <w:tcPr>
            <w:tcW w:w="709" w:type="dxa"/>
          </w:tcPr>
          <w:p w14:paraId="43AFB88F" w14:textId="77777777" w:rsidR="000A5906" w:rsidRDefault="000A5906" w:rsidP="006878F5">
            <w:pPr>
              <w:jc w:val="center"/>
              <w:rPr>
                <w:sz w:val="16"/>
              </w:rPr>
            </w:pPr>
          </w:p>
          <w:p w14:paraId="43AFB890" w14:textId="77777777" w:rsidR="000A5906" w:rsidRDefault="000A5906" w:rsidP="006878F5">
            <w:pPr>
              <w:jc w:val="center"/>
              <w:rPr>
                <w:sz w:val="16"/>
              </w:rPr>
            </w:pPr>
            <w:r>
              <w:rPr>
                <w:sz w:val="16"/>
              </w:rPr>
              <w:t>1</w:t>
            </w:r>
          </w:p>
        </w:tc>
        <w:tc>
          <w:tcPr>
            <w:tcW w:w="709" w:type="dxa"/>
          </w:tcPr>
          <w:p w14:paraId="43AFB891" w14:textId="77777777" w:rsidR="000A5906" w:rsidRDefault="000A5906" w:rsidP="006878F5">
            <w:pPr>
              <w:jc w:val="center"/>
              <w:rPr>
                <w:sz w:val="16"/>
              </w:rPr>
            </w:pPr>
          </w:p>
          <w:p w14:paraId="43AFB892" w14:textId="77777777" w:rsidR="000A5906" w:rsidRDefault="000A5906" w:rsidP="006878F5">
            <w:pPr>
              <w:jc w:val="center"/>
              <w:rPr>
                <w:sz w:val="16"/>
              </w:rPr>
            </w:pPr>
            <w:r>
              <w:rPr>
                <w:sz w:val="16"/>
              </w:rPr>
              <w:t>-</w:t>
            </w:r>
          </w:p>
        </w:tc>
        <w:tc>
          <w:tcPr>
            <w:tcW w:w="567" w:type="dxa"/>
          </w:tcPr>
          <w:p w14:paraId="43AFB893" w14:textId="77777777" w:rsidR="000A5906" w:rsidRDefault="000A5906" w:rsidP="006878F5">
            <w:pPr>
              <w:jc w:val="center"/>
              <w:rPr>
                <w:sz w:val="16"/>
              </w:rPr>
            </w:pPr>
          </w:p>
          <w:p w14:paraId="43AFB894" w14:textId="77777777" w:rsidR="000A5906" w:rsidRDefault="000A5906" w:rsidP="006878F5">
            <w:pPr>
              <w:jc w:val="center"/>
              <w:rPr>
                <w:sz w:val="16"/>
              </w:rPr>
            </w:pPr>
            <w:r>
              <w:rPr>
                <w:sz w:val="16"/>
              </w:rPr>
              <w:t>-</w:t>
            </w:r>
          </w:p>
        </w:tc>
        <w:tc>
          <w:tcPr>
            <w:tcW w:w="709" w:type="dxa"/>
            <w:gridSpan w:val="2"/>
          </w:tcPr>
          <w:p w14:paraId="43AFB895" w14:textId="77777777" w:rsidR="000A5906" w:rsidRDefault="000A5906" w:rsidP="006878F5">
            <w:pPr>
              <w:jc w:val="center"/>
              <w:rPr>
                <w:sz w:val="16"/>
              </w:rPr>
            </w:pPr>
          </w:p>
          <w:p w14:paraId="43AFB896" w14:textId="77777777" w:rsidR="000A5906" w:rsidRDefault="000A5906" w:rsidP="006878F5">
            <w:pPr>
              <w:jc w:val="center"/>
              <w:rPr>
                <w:sz w:val="16"/>
              </w:rPr>
            </w:pPr>
            <w:r>
              <w:rPr>
                <w:sz w:val="16"/>
              </w:rPr>
              <w:t>1</w:t>
            </w:r>
          </w:p>
        </w:tc>
        <w:tc>
          <w:tcPr>
            <w:tcW w:w="708" w:type="dxa"/>
          </w:tcPr>
          <w:p w14:paraId="43AFB897" w14:textId="77777777" w:rsidR="000A5906" w:rsidRDefault="000A5906" w:rsidP="006878F5">
            <w:pPr>
              <w:jc w:val="center"/>
              <w:rPr>
                <w:sz w:val="16"/>
              </w:rPr>
            </w:pPr>
          </w:p>
          <w:p w14:paraId="43AFB898" w14:textId="77777777" w:rsidR="000A5906" w:rsidRDefault="000A5906" w:rsidP="006878F5">
            <w:pPr>
              <w:jc w:val="center"/>
              <w:rPr>
                <w:sz w:val="16"/>
              </w:rPr>
            </w:pPr>
            <w:r>
              <w:rPr>
                <w:sz w:val="16"/>
              </w:rPr>
              <w:t>-</w:t>
            </w:r>
          </w:p>
        </w:tc>
        <w:tc>
          <w:tcPr>
            <w:tcW w:w="709" w:type="dxa"/>
          </w:tcPr>
          <w:p w14:paraId="43AFB899" w14:textId="77777777" w:rsidR="000A5906" w:rsidRDefault="000A5906" w:rsidP="006878F5">
            <w:pPr>
              <w:jc w:val="center"/>
              <w:rPr>
                <w:sz w:val="16"/>
              </w:rPr>
            </w:pPr>
          </w:p>
          <w:p w14:paraId="43AFB89A" w14:textId="77777777" w:rsidR="000A5906" w:rsidRDefault="000A5906" w:rsidP="006878F5">
            <w:pPr>
              <w:jc w:val="center"/>
              <w:rPr>
                <w:sz w:val="16"/>
              </w:rPr>
            </w:pPr>
            <w:r>
              <w:rPr>
                <w:sz w:val="16"/>
              </w:rPr>
              <w:t>1</w:t>
            </w:r>
          </w:p>
        </w:tc>
        <w:tc>
          <w:tcPr>
            <w:tcW w:w="794" w:type="dxa"/>
          </w:tcPr>
          <w:p w14:paraId="43AFB89B" w14:textId="77777777" w:rsidR="000A5906" w:rsidRDefault="000A5906" w:rsidP="006878F5">
            <w:pPr>
              <w:jc w:val="center"/>
              <w:rPr>
                <w:sz w:val="16"/>
              </w:rPr>
            </w:pPr>
          </w:p>
          <w:p w14:paraId="43AFB89C" w14:textId="77777777" w:rsidR="000A5906" w:rsidRDefault="000A5906" w:rsidP="006878F5">
            <w:pPr>
              <w:jc w:val="center"/>
              <w:rPr>
                <w:sz w:val="16"/>
              </w:rPr>
            </w:pPr>
            <w:r>
              <w:rPr>
                <w:sz w:val="16"/>
              </w:rPr>
              <w:t>-</w:t>
            </w:r>
          </w:p>
        </w:tc>
        <w:tc>
          <w:tcPr>
            <w:tcW w:w="718" w:type="dxa"/>
            <w:gridSpan w:val="2"/>
          </w:tcPr>
          <w:p w14:paraId="43AFB89D" w14:textId="77777777" w:rsidR="000A5906" w:rsidRDefault="000A5906" w:rsidP="006878F5">
            <w:pPr>
              <w:jc w:val="center"/>
              <w:rPr>
                <w:sz w:val="16"/>
              </w:rPr>
            </w:pPr>
          </w:p>
          <w:p w14:paraId="43AFB89E" w14:textId="77777777" w:rsidR="000A5906" w:rsidRDefault="000A5906" w:rsidP="006878F5">
            <w:pPr>
              <w:jc w:val="center"/>
              <w:rPr>
                <w:sz w:val="16"/>
              </w:rPr>
            </w:pPr>
            <w:r>
              <w:rPr>
                <w:sz w:val="16"/>
              </w:rPr>
              <w:t>-</w:t>
            </w:r>
          </w:p>
        </w:tc>
        <w:tc>
          <w:tcPr>
            <w:tcW w:w="1701" w:type="dxa"/>
            <w:shd w:val="clear" w:color="auto" w:fill="auto"/>
          </w:tcPr>
          <w:p w14:paraId="43AFB89F" w14:textId="77777777" w:rsidR="000A5906" w:rsidRPr="00B97A84" w:rsidRDefault="000A5906" w:rsidP="006878F5">
            <w:pPr>
              <w:rPr>
                <w:sz w:val="14"/>
                <w:szCs w:val="14"/>
              </w:rPr>
            </w:pPr>
            <w:r w:rsidRPr="00B97A84">
              <w:rPr>
                <w:sz w:val="14"/>
                <w:szCs w:val="14"/>
              </w:rPr>
              <w:t>Neprivalomas</w:t>
            </w:r>
            <w:r>
              <w:rPr>
                <w:sz w:val="14"/>
                <w:szCs w:val="14"/>
              </w:rPr>
              <w:t xml:space="preserve"> dalykas. Pasirinktą kursą , valandas</w:t>
            </w:r>
            <w:r w:rsidRPr="00B97A84">
              <w:rPr>
                <w:sz w:val="14"/>
                <w:szCs w:val="14"/>
              </w:rPr>
              <w:t>. apvesti.</w:t>
            </w:r>
          </w:p>
        </w:tc>
      </w:tr>
      <w:tr w:rsidR="000A5906" w14:paraId="43AFB8B8" w14:textId="77777777" w:rsidTr="006878F5">
        <w:trPr>
          <w:trHeight w:val="656"/>
        </w:trPr>
        <w:tc>
          <w:tcPr>
            <w:tcW w:w="2149" w:type="dxa"/>
          </w:tcPr>
          <w:p w14:paraId="43AFB8A1" w14:textId="77777777" w:rsidR="000A5906" w:rsidRDefault="000A5906" w:rsidP="006878F5">
            <w:pPr>
              <w:jc w:val="center"/>
              <w:rPr>
                <w:sz w:val="16"/>
              </w:rPr>
            </w:pPr>
          </w:p>
          <w:p w14:paraId="43AFB8A2" w14:textId="77777777" w:rsidR="000A5906" w:rsidRDefault="000A5906" w:rsidP="006878F5">
            <w:pPr>
              <w:jc w:val="center"/>
              <w:rPr>
                <w:sz w:val="16"/>
              </w:rPr>
            </w:pPr>
            <w:r>
              <w:rPr>
                <w:sz w:val="16"/>
              </w:rPr>
              <w:t>5.1 Programavimo modulis</w:t>
            </w:r>
          </w:p>
        </w:tc>
        <w:tc>
          <w:tcPr>
            <w:tcW w:w="709" w:type="dxa"/>
          </w:tcPr>
          <w:p w14:paraId="43AFB8A3" w14:textId="77777777" w:rsidR="000A5906" w:rsidRDefault="000A5906" w:rsidP="006878F5">
            <w:pPr>
              <w:jc w:val="center"/>
              <w:rPr>
                <w:sz w:val="16"/>
              </w:rPr>
            </w:pPr>
          </w:p>
          <w:p w14:paraId="43AFB8A4" w14:textId="77777777" w:rsidR="000A5906" w:rsidRDefault="000A5906" w:rsidP="006878F5">
            <w:pPr>
              <w:jc w:val="center"/>
              <w:rPr>
                <w:sz w:val="16"/>
              </w:rPr>
            </w:pPr>
            <w:r>
              <w:rPr>
                <w:sz w:val="16"/>
              </w:rPr>
              <w:t>-</w:t>
            </w:r>
          </w:p>
        </w:tc>
        <w:tc>
          <w:tcPr>
            <w:tcW w:w="708" w:type="dxa"/>
          </w:tcPr>
          <w:p w14:paraId="43AFB8A5" w14:textId="77777777" w:rsidR="000A5906" w:rsidRDefault="000A5906" w:rsidP="006878F5">
            <w:pPr>
              <w:jc w:val="center"/>
              <w:rPr>
                <w:sz w:val="16"/>
              </w:rPr>
            </w:pPr>
          </w:p>
          <w:p w14:paraId="43AFB8A6" w14:textId="77777777" w:rsidR="000A5906" w:rsidRDefault="000A5906" w:rsidP="006878F5">
            <w:pPr>
              <w:jc w:val="center"/>
              <w:rPr>
                <w:sz w:val="16"/>
              </w:rPr>
            </w:pPr>
            <w:r>
              <w:rPr>
                <w:sz w:val="16"/>
              </w:rPr>
              <w:t>-</w:t>
            </w:r>
          </w:p>
        </w:tc>
        <w:tc>
          <w:tcPr>
            <w:tcW w:w="709" w:type="dxa"/>
          </w:tcPr>
          <w:p w14:paraId="43AFB8A7" w14:textId="77777777" w:rsidR="000A5906" w:rsidRDefault="000A5906" w:rsidP="006878F5">
            <w:pPr>
              <w:jc w:val="center"/>
              <w:rPr>
                <w:sz w:val="16"/>
              </w:rPr>
            </w:pPr>
          </w:p>
          <w:p w14:paraId="43AFB8A8" w14:textId="77777777" w:rsidR="000A5906" w:rsidRDefault="000A5906" w:rsidP="006878F5">
            <w:pPr>
              <w:jc w:val="center"/>
              <w:rPr>
                <w:sz w:val="16"/>
              </w:rPr>
            </w:pPr>
            <w:r>
              <w:rPr>
                <w:sz w:val="16"/>
              </w:rPr>
              <w:t>1</w:t>
            </w:r>
          </w:p>
        </w:tc>
        <w:tc>
          <w:tcPr>
            <w:tcW w:w="709" w:type="dxa"/>
          </w:tcPr>
          <w:p w14:paraId="43AFB8A9" w14:textId="77777777" w:rsidR="000A5906" w:rsidRDefault="000A5906" w:rsidP="006878F5">
            <w:pPr>
              <w:jc w:val="center"/>
              <w:rPr>
                <w:sz w:val="16"/>
              </w:rPr>
            </w:pPr>
          </w:p>
          <w:p w14:paraId="43AFB8AA" w14:textId="77777777" w:rsidR="000A5906" w:rsidRDefault="000A5906" w:rsidP="006878F5">
            <w:pPr>
              <w:jc w:val="center"/>
              <w:rPr>
                <w:sz w:val="16"/>
              </w:rPr>
            </w:pPr>
            <w:r>
              <w:rPr>
                <w:sz w:val="16"/>
              </w:rPr>
              <w:t>1</w:t>
            </w:r>
          </w:p>
        </w:tc>
        <w:tc>
          <w:tcPr>
            <w:tcW w:w="567" w:type="dxa"/>
          </w:tcPr>
          <w:p w14:paraId="43AFB8AB" w14:textId="77777777" w:rsidR="000A5906" w:rsidRDefault="000A5906" w:rsidP="006878F5">
            <w:pPr>
              <w:jc w:val="center"/>
              <w:rPr>
                <w:sz w:val="16"/>
              </w:rPr>
            </w:pPr>
          </w:p>
          <w:p w14:paraId="43AFB8AC" w14:textId="77777777" w:rsidR="000A5906" w:rsidRDefault="000A5906" w:rsidP="006878F5">
            <w:pPr>
              <w:jc w:val="center"/>
              <w:rPr>
                <w:sz w:val="16"/>
              </w:rPr>
            </w:pPr>
            <w:r>
              <w:rPr>
                <w:sz w:val="16"/>
              </w:rPr>
              <w:t>-</w:t>
            </w:r>
          </w:p>
        </w:tc>
        <w:tc>
          <w:tcPr>
            <w:tcW w:w="709" w:type="dxa"/>
            <w:gridSpan w:val="2"/>
          </w:tcPr>
          <w:p w14:paraId="43AFB8AD" w14:textId="77777777" w:rsidR="000A5906" w:rsidRDefault="000A5906" w:rsidP="006878F5">
            <w:pPr>
              <w:jc w:val="center"/>
              <w:rPr>
                <w:sz w:val="16"/>
              </w:rPr>
            </w:pPr>
          </w:p>
          <w:p w14:paraId="43AFB8AE" w14:textId="77777777" w:rsidR="000A5906" w:rsidRDefault="000A5906" w:rsidP="006878F5">
            <w:pPr>
              <w:jc w:val="center"/>
              <w:rPr>
                <w:sz w:val="16"/>
              </w:rPr>
            </w:pPr>
            <w:r>
              <w:rPr>
                <w:sz w:val="16"/>
              </w:rPr>
              <w:t>-</w:t>
            </w:r>
          </w:p>
        </w:tc>
        <w:tc>
          <w:tcPr>
            <w:tcW w:w="708" w:type="dxa"/>
          </w:tcPr>
          <w:p w14:paraId="43AFB8AF" w14:textId="77777777" w:rsidR="000A5906" w:rsidRDefault="000A5906" w:rsidP="006878F5">
            <w:pPr>
              <w:jc w:val="center"/>
              <w:rPr>
                <w:sz w:val="16"/>
              </w:rPr>
            </w:pPr>
          </w:p>
          <w:p w14:paraId="43AFB8B0" w14:textId="77777777" w:rsidR="000A5906" w:rsidRDefault="000A5906" w:rsidP="006878F5">
            <w:pPr>
              <w:jc w:val="center"/>
              <w:rPr>
                <w:sz w:val="16"/>
              </w:rPr>
            </w:pPr>
            <w:r>
              <w:rPr>
                <w:sz w:val="16"/>
              </w:rPr>
              <w:t>-</w:t>
            </w:r>
          </w:p>
        </w:tc>
        <w:tc>
          <w:tcPr>
            <w:tcW w:w="709" w:type="dxa"/>
          </w:tcPr>
          <w:p w14:paraId="43AFB8B1" w14:textId="77777777" w:rsidR="000A5906" w:rsidRDefault="000A5906" w:rsidP="006878F5">
            <w:pPr>
              <w:jc w:val="center"/>
              <w:rPr>
                <w:sz w:val="16"/>
              </w:rPr>
            </w:pPr>
          </w:p>
          <w:p w14:paraId="43AFB8B2" w14:textId="77777777" w:rsidR="000A5906" w:rsidRDefault="000A5906" w:rsidP="006878F5">
            <w:pPr>
              <w:jc w:val="center"/>
              <w:rPr>
                <w:sz w:val="16"/>
              </w:rPr>
            </w:pPr>
            <w:r>
              <w:rPr>
                <w:sz w:val="16"/>
              </w:rPr>
              <w:t>1</w:t>
            </w:r>
          </w:p>
        </w:tc>
        <w:tc>
          <w:tcPr>
            <w:tcW w:w="794" w:type="dxa"/>
          </w:tcPr>
          <w:p w14:paraId="43AFB8B3" w14:textId="77777777" w:rsidR="000A5906" w:rsidRDefault="000A5906" w:rsidP="006878F5">
            <w:pPr>
              <w:jc w:val="center"/>
              <w:rPr>
                <w:sz w:val="16"/>
              </w:rPr>
            </w:pPr>
          </w:p>
          <w:p w14:paraId="43AFB8B4" w14:textId="77777777" w:rsidR="000A5906" w:rsidRDefault="000A5906" w:rsidP="006878F5">
            <w:pPr>
              <w:jc w:val="center"/>
              <w:rPr>
                <w:sz w:val="16"/>
              </w:rPr>
            </w:pPr>
            <w:r>
              <w:rPr>
                <w:sz w:val="16"/>
              </w:rPr>
              <w:t>-</w:t>
            </w:r>
          </w:p>
        </w:tc>
        <w:tc>
          <w:tcPr>
            <w:tcW w:w="718" w:type="dxa"/>
            <w:gridSpan w:val="2"/>
          </w:tcPr>
          <w:p w14:paraId="43AFB8B5" w14:textId="77777777" w:rsidR="000A5906" w:rsidRDefault="000A5906" w:rsidP="006878F5">
            <w:pPr>
              <w:jc w:val="center"/>
              <w:rPr>
                <w:sz w:val="16"/>
              </w:rPr>
            </w:pPr>
          </w:p>
          <w:p w14:paraId="43AFB8B6" w14:textId="77777777" w:rsidR="000A5906" w:rsidRDefault="000A5906" w:rsidP="006878F5">
            <w:pPr>
              <w:jc w:val="center"/>
              <w:rPr>
                <w:sz w:val="16"/>
              </w:rPr>
            </w:pPr>
            <w:r>
              <w:rPr>
                <w:sz w:val="16"/>
              </w:rPr>
              <w:t>-</w:t>
            </w:r>
          </w:p>
        </w:tc>
        <w:tc>
          <w:tcPr>
            <w:tcW w:w="1701" w:type="dxa"/>
            <w:vMerge w:val="restart"/>
            <w:shd w:val="clear" w:color="auto" w:fill="auto"/>
          </w:tcPr>
          <w:p w14:paraId="43AFB8B7" w14:textId="77777777" w:rsidR="000A5906" w:rsidRPr="00B97A84" w:rsidRDefault="000A5906" w:rsidP="006878F5">
            <w:pPr>
              <w:rPr>
                <w:sz w:val="14"/>
                <w:szCs w:val="14"/>
              </w:rPr>
            </w:pPr>
            <w:r w:rsidRPr="00B97A84">
              <w:rPr>
                <w:sz w:val="14"/>
                <w:szCs w:val="14"/>
              </w:rPr>
              <w:t>Pasirinkus išplėstinį  IT kursą, privalomas vienas pa</w:t>
            </w:r>
            <w:r>
              <w:rPr>
                <w:sz w:val="14"/>
                <w:szCs w:val="14"/>
              </w:rPr>
              <w:t>sirenkamasis modulis, kurio  valandas</w:t>
            </w:r>
            <w:r w:rsidRPr="00B97A84">
              <w:rPr>
                <w:sz w:val="14"/>
                <w:szCs w:val="14"/>
              </w:rPr>
              <w:t xml:space="preserve">. apvesti. Išlyginamąjį modulį renkasi  mokiniai, kurie pagrindinėje mokykloje nesimokė programavimo pradmenų. </w:t>
            </w:r>
          </w:p>
        </w:tc>
      </w:tr>
      <w:tr w:rsidR="000A5906" w14:paraId="43AFB8D0" w14:textId="77777777" w:rsidTr="006878F5">
        <w:trPr>
          <w:trHeight w:val="185"/>
        </w:trPr>
        <w:tc>
          <w:tcPr>
            <w:tcW w:w="2149" w:type="dxa"/>
          </w:tcPr>
          <w:p w14:paraId="43AFB8B9" w14:textId="77777777" w:rsidR="000A5906" w:rsidRDefault="000A5906" w:rsidP="006878F5">
            <w:pPr>
              <w:jc w:val="center"/>
              <w:rPr>
                <w:sz w:val="16"/>
              </w:rPr>
            </w:pPr>
          </w:p>
          <w:p w14:paraId="43AFB8BA" w14:textId="77777777" w:rsidR="000A5906" w:rsidRDefault="000A5906" w:rsidP="006878F5">
            <w:pPr>
              <w:jc w:val="center"/>
              <w:rPr>
                <w:sz w:val="16"/>
              </w:rPr>
            </w:pPr>
            <w:r>
              <w:rPr>
                <w:sz w:val="16"/>
              </w:rPr>
              <w:t>5.2.Duomenų bazių kūrimo ir valdymo modulis</w:t>
            </w:r>
          </w:p>
        </w:tc>
        <w:tc>
          <w:tcPr>
            <w:tcW w:w="709" w:type="dxa"/>
          </w:tcPr>
          <w:p w14:paraId="43AFB8BB" w14:textId="77777777" w:rsidR="000A5906" w:rsidRDefault="000A5906" w:rsidP="006878F5">
            <w:pPr>
              <w:jc w:val="center"/>
              <w:rPr>
                <w:sz w:val="16"/>
              </w:rPr>
            </w:pPr>
          </w:p>
          <w:p w14:paraId="43AFB8BC" w14:textId="77777777" w:rsidR="000A5906" w:rsidRDefault="000A5906" w:rsidP="006878F5">
            <w:pPr>
              <w:jc w:val="center"/>
              <w:rPr>
                <w:sz w:val="16"/>
              </w:rPr>
            </w:pPr>
            <w:r>
              <w:rPr>
                <w:sz w:val="16"/>
              </w:rPr>
              <w:t>-</w:t>
            </w:r>
          </w:p>
        </w:tc>
        <w:tc>
          <w:tcPr>
            <w:tcW w:w="708" w:type="dxa"/>
          </w:tcPr>
          <w:p w14:paraId="43AFB8BD" w14:textId="77777777" w:rsidR="000A5906" w:rsidRDefault="000A5906" w:rsidP="006878F5">
            <w:pPr>
              <w:jc w:val="center"/>
              <w:rPr>
                <w:sz w:val="16"/>
              </w:rPr>
            </w:pPr>
          </w:p>
          <w:p w14:paraId="43AFB8BE" w14:textId="77777777" w:rsidR="000A5906" w:rsidRDefault="000A5906" w:rsidP="006878F5">
            <w:pPr>
              <w:jc w:val="center"/>
              <w:rPr>
                <w:sz w:val="16"/>
              </w:rPr>
            </w:pPr>
            <w:r>
              <w:rPr>
                <w:sz w:val="16"/>
              </w:rPr>
              <w:t>-</w:t>
            </w:r>
          </w:p>
        </w:tc>
        <w:tc>
          <w:tcPr>
            <w:tcW w:w="709" w:type="dxa"/>
          </w:tcPr>
          <w:p w14:paraId="43AFB8BF" w14:textId="77777777" w:rsidR="000A5906" w:rsidRDefault="000A5906" w:rsidP="006878F5">
            <w:pPr>
              <w:jc w:val="center"/>
              <w:rPr>
                <w:sz w:val="16"/>
              </w:rPr>
            </w:pPr>
          </w:p>
          <w:p w14:paraId="43AFB8C0" w14:textId="77777777" w:rsidR="000A5906" w:rsidRDefault="000A5906" w:rsidP="006878F5">
            <w:pPr>
              <w:jc w:val="center"/>
              <w:rPr>
                <w:sz w:val="16"/>
              </w:rPr>
            </w:pPr>
            <w:r>
              <w:rPr>
                <w:sz w:val="16"/>
              </w:rPr>
              <w:t>1</w:t>
            </w:r>
          </w:p>
        </w:tc>
        <w:tc>
          <w:tcPr>
            <w:tcW w:w="709" w:type="dxa"/>
          </w:tcPr>
          <w:p w14:paraId="43AFB8C1" w14:textId="77777777" w:rsidR="000A5906" w:rsidRDefault="000A5906" w:rsidP="006878F5">
            <w:pPr>
              <w:jc w:val="center"/>
              <w:rPr>
                <w:sz w:val="16"/>
              </w:rPr>
            </w:pPr>
          </w:p>
          <w:p w14:paraId="43AFB8C2" w14:textId="77777777" w:rsidR="000A5906" w:rsidRDefault="000A5906" w:rsidP="006878F5">
            <w:pPr>
              <w:jc w:val="center"/>
              <w:rPr>
                <w:sz w:val="16"/>
              </w:rPr>
            </w:pPr>
            <w:r>
              <w:rPr>
                <w:sz w:val="16"/>
              </w:rPr>
              <w:t>-</w:t>
            </w:r>
          </w:p>
        </w:tc>
        <w:tc>
          <w:tcPr>
            <w:tcW w:w="567" w:type="dxa"/>
          </w:tcPr>
          <w:p w14:paraId="43AFB8C3" w14:textId="77777777" w:rsidR="000A5906" w:rsidRDefault="000A5906" w:rsidP="006878F5">
            <w:pPr>
              <w:jc w:val="center"/>
              <w:rPr>
                <w:sz w:val="16"/>
              </w:rPr>
            </w:pPr>
          </w:p>
          <w:p w14:paraId="43AFB8C4" w14:textId="77777777" w:rsidR="000A5906" w:rsidRDefault="000A5906" w:rsidP="006878F5">
            <w:pPr>
              <w:jc w:val="center"/>
              <w:rPr>
                <w:sz w:val="16"/>
              </w:rPr>
            </w:pPr>
            <w:r>
              <w:rPr>
                <w:sz w:val="16"/>
              </w:rPr>
              <w:t>-</w:t>
            </w:r>
          </w:p>
        </w:tc>
        <w:tc>
          <w:tcPr>
            <w:tcW w:w="709" w:type="dxa"/>
            <w:gridSpan w:val="2"/>
          </w:tcPr>
          <w:p w14:paraId="43AFB8C5" w14:textId="77777777" w:rsidR="000A5906" w:rsidRDefault="000A5906" w:rsidP="006878F5">
            <w:pPr>
              <w:jc w:val="center"/>
              <w:rPr>
                <w:sz w:val="16"/>
              </w:rPr>
            </w:pPr>
          </w:p>
          <w:p w14:paraId="43AFB8C6" w14:textId="77777777" w:rsidR="000A5906" w:rsidRDefault="000A5906" w:rsidP="006878F5">
            <w:pPr>
              <w:jc w:val="center"/>
              <w:rPr>
                <w:sz w:val="16"/>
              </w:rPr>
            </w:pPr>
            <w:r>
              <w:rPr>
                <w:sz w:val="16"/>
              </w:rPr>
              <w:t>-</w:t>
            </w:r>
          </w:p>
        </w:tc>
        <w:tc>
          <w:tcPr>
            <w:tcW w:w="708" w:type="dxa"/>
          </w:tcPr>
          <w:p w14:paraId="43AFB8C7" w14:textId="77777777" w:rsidR="000A5906" w:rsidRDefault="000A5906" w:rsidP="006878F5">
            <w:pPr>
              <w:jc w:val="center"/>
              <w:rPr>
                <w:sz w:val="16"/>
              </w:rPr>
            </w:pPr>
          </w:p>
          <w:p w14:paraId="43AFB8C8" w14:textId="77777777" w:rsidR="000A5906" w:rsidRDefault="000A5906" w:rsidP="006878F5">
            <w:pPr>
              <w:jc w:val="center"/>
              <w:rPr>
                <w:sz w:val="16"/>
              </w:rPr>
            </w:pPr>
            <w:r>
              <w:rPr>
                <w:sz w:val="16"/>
              </w:rPr>
              <w:t>-</w:t>
            </w:r>
          </w:p>
        </w:tc>
        <w:tc>
          <w:tcPr>
            <w:tcW w:w="709" w:type="dxa"/>
          </w:tcPr>
          <w:p w14:paraId="43AFB8C9" w14:textId="77777777" w:rsidR="000A5906" w:rsidRDefault="000A5906" w:rsidP="006878F5">
            <w:pPr>
              <w:jc w:val="center"/>
              <w:rPr>
                <w:sz w:val="16"/>
              </w:rPr>
            </w:pPr>
          </w:p>
          <w:p w14:paraId="43AFB8CA" w14:textId="77777777" w:rsidR="000A5906" w:rsidRDefault="000A5906" w:rsidP="006878F5">
            <w:pPr>
              <w:jc w:val="center"/>
              <w:rPr>
                <w:sz w:val="16"/>
              </w:rPr>
            </w:pPr>
            <w:r>
              <w:rPr>
                <w:sz w:val="16"/>
              </w:rPr>
              <w:t>1</w:t>
            </w:r>
          </w:p>
        </w:tc>
        <w:tc>
          <w:tcPr>
            <w:tcW w:w="794" w:type="dxa"/>
          </w:tcPr>
          <w:p w14:paraId="43AFB8CB" w14:textId="77777777" w:rsidR="000A5906" w:rsidRDefault="000A5906" w:rsidP="006878F5">
            <w:pPr>
              <w:jc w:val="center"/>
              <w:rPr>
                <w:sz w:val="16"/>
              </w:rPr>
            </w:pPr>
          </w:p>
          <w:p w14:paraId="43AFB8CC" w14:textId="77777777" w:rsidR="000A5906" w:rsidRDefault="000A5906" w:rsidP="006878F5">
            <w:pPr>
              <w:jc w:val="center"/>
              <w:rPr>
                <w:sz w:val="16"/>
              </w:rPr>
            </w:pPr>
            <w:r>
              <w:rPr>
                <w:sz w:val="16"/>
              </w:rPr>
              <w:t>-</w:t>
            </w:r>
          </w:p>
        </w:tc>
        <w:tc>
          <w:tcPr>
            <w:tcW w:w="718" w:type="dxa"/>
            <w:gridSpan w:val="2"/>
          </w:tcPr>
          <w:p w14:paraId="43AFB8CD" w14:textId="77777777" w:rsidR="000A5906" w:rsidRDefault="000A5906" w:rsidP="006878F5">
            <w:pPr>
              <w:jc w:val="center"/>
              <w:rPr>
                <w:sz w:val="16"/>
              </w:rPr>
            </w:pPr>
          </w:p>
          <w:p w14:paraId="43AFB8CE" w14:textId="77777777" w:rsidR="000A5906" w:rsidRDefault="000A5906" w:rsidP="006878F5">
            <w:pPr>
              <w:jc w:val="center"/>
              <w:rPr>
                <w:sz w:val="16"/>
              </w:rPr>
            </w:pPr>
            <w:r>
              <w:rPr>
                <w:sz w:val="16"/>
              </w:rPr>
              <w:t>-</w:t>
            </w:r>
          </w:p>
        </w:tc>
        <w:tc>
          <w:tcPr>
            <w:tcW w:w="1701" w:type="dxa"/>
            <w:vMerge/>
            <w:shd w:val="clear" w:color="auto" w:fill="auto"/>
          </w:tcPr>
          <w:p w14:paraId="43AFB8CF" w14:textId="77777777" w:rsidR="000A5906" w:rsidRPr="00B97A84" w:rsidRDefault="000A5906" w:rsidP="006878F5">
            <w:pPr>
              <w:rPr>
                <w:sz w:val="14"/>
                <w:szCs w:val="14"/>
              </w:rPr>
            </w:pPr>
          </w:p>
        </w:tc>
      </w:tr>
      <w:tr w:rsidR="000A5906" w14:paraId="43AFB8D3" w14:textId="77777777" w:rsidTr="006878F5">
        <w:trPr>
          <w:cantSplit/>
        </w:trPr>
        <w:tc>
          <w:tcPr>
            <w:tcW w:w="9189" w:type="dxa"/>
            <w:gridSpan w:val="13"/>
          </w:tcPr>
          <w:p w14:paraId="43AFB8D1" w14:textId="77777777" w:rsidR="000A5906" w:rsidRDefault="000A5906" w:rsidP="006878F5">
            <w:pPr>
              <w:rPr>
                <w:b/>
                <w:sz w:val="16"/>
              </w:rPr>
            </w:pPr>
            <w:r>
              <w:rPr>
                <w:b/>
                <w:sz w:val="16"/>
              </w:rPr>
              <w:t xml:space="preserve">6. Gamtos mokslai </w:t>
            </w:r>
            <w:r>
              <w:rPr>
                <w:b/>
                <w:sz w:val="16"/>
              </w:rPr>
              <w:sym w:font="Symbol" w:char="F02A"/>
            </w:r>
          </w:p>
        </w:tc>
        <w:tc>
          <w:tcPr>
            <w:tcW w:w="1701" w:type="dxa"/>
            <w:vMerge w:val="restart"/>
          </w:tcPr>
          <w:p w14:paraId="43AFB8D2" w14:textId="77777777" w:rsidR="000A5906" w:rsidRPr="00B97A84" w:rsidRDefault="000A5906" w:rsidP="006878F5">
            <w:pPr>
              <w:rPr>
                <w:sz w:val="14"/>
                <w:szCs w:val="14"/>
              </w:rPr>
            </w:pPr>
            <w:r w:rsidRPr="00B97A84">
              <w:rPr>
                <w:sz w:val="14"/>
                <w:szCs w:val="14"/>
              </w:rPr>
              <w:t>Privalomas vienas dalykas. Pasirinkus apvesti kurso, modulio val</w:t>
            </w:r>
            <w:r>
              <w:rPr>
                <w:sz w:val="14"/>
                <w:szCs w:val="14"/>
              </w:rPr>
              <w:t>andas</w:t>
            </w:r>
            <w:r w:rsidRPr="00B97A84">
              <w:rPr>
                <w:sz w:val="14"/>
                <w:szCs w:val="14"/>
              </w:rPr>
              <w:t>.</w:t>
            </w:r>
          </w:p>
        </w:tc>
      </w:tr>
      <w:tr w:rsidR="000A5906" w14:paraId="43AFB8E0" w14:textId="77777777" w:rsidTr="006878F5">
        <w:trPr>
          <w:cantSplit/>
        </w:trPr>
        <w:tc>
          <w:tcPr>
            <w:tcW w:w="2149" w:type="dxa"/>
          </w:tcPr>
          <w:p w14:paraId="43AFB8D4" w14:textId="77777777" w:rsidR="000A5906" w:rsidRDefault="000A5906" w:rsidP="006878F5">
            <w:pPr>
              <w:rPr>
                <w:b/>
                <w:sz w:val="16"/>
              </w:rPr>
            </w:pPr>
            <w:r>
              <w:rPr>
                <w:sz w:val="16"/>
              </w:rPr>
              <w:t xml:space="preserve">Biologija        </w:t>
            </w:r>
          </w:p>
        </w:tc>
        <w:tc>
          <w:tcPr>
            <w:tcW w:w="709" w:type="dxa"/>
          </w:tcPr>
          <w:p w14:paraId="43AFB8D5" w14:textId="77777777" w:rsidR="000A5906" w:rsidRDefault="000A5906" w:rsidP="006878F5">
            <w:pPr>
              <w:jc w:val="center"/>
              <w:rPr>
                <w:sz w:val="16"/>
              </w:rPr>
            </w:pPr>
            <w:r>
              <w:rPr>
                <w:sz w:val="16"/>
              </w:rPr>
              <w:t>2</w:t>
            </w:r>
          </w:p>
        </w:tc>
        <w:tc>
          <w:tcPr>
            <w:tcW w:w="708" w:type="dxa"/>
          </w:tcPr>
          <w:p w14:paraId="43AFB8D6" w14:textId="77777777" w:rsidR="000A5906" w:rsidRDefault="000A5906" w:rsidP="006878F5">
            <w:pPr>
              <w:jc w:val="center"/>
              <w:rPr>
                <w:sz w:val="16"/>
              </w:rPr>
            </w:pPr>
            <w:r>
              <w:rPr>
                <w:sz w:val="16"/>
              </w:rPr>
              <w:t>-</w:t>
            </w:r>
          </w:p>
        </w:tc>
        <w:tc>
          <w:tcPr>
            <w:tcW w:w="709" w:type="dxa"/>
          </w:tcPr>
          <w:p w14:paraId="43AFB8D7" w14:textId="77777777" w:rsidR="000A5906" w:rsidRDefault="000A5906" w:rsidP="006878F5">
            <w:pPr>
              <w:jc w:val="center"/>
              <w:rPr>
                <w:sz w:val="16"/>
              </w:rPr>
            </w:pPr>
            <w:r>
              <w:rPr>
                <w:sz w:val="16"/>
              </w:rPr>
              <w:t>3</w:t>
            </w:r>
          </w:p>
        </w:tc>
        <w:tc>
          <w:tcPr>
            <w:tcW w:w="709" w:type="dxa"/>
          </w:tcPr>
          <w:p w14:paraId="43AFB8D8" w14:textId="77777777" w:rsidR="000A5906" w:rsidRDefault="000A5906" w:rsidP="006878F5">
            <w:pPr>
              <w:jc w:val="center"/>
              <w:rPr>
                <w:sz w:val="16"/>
              </w:rPr>
            </w:pPr>
            <w:r>
              <w:rPr>
                <w:sz w:val="16"/>
              </w:rPr>
              <w:t>-</w:t>
            </w:r>
          </w:p>
        </w:tc>
        <w:tc>
          <w:tcPr>
            <w:tcW w:w="567" w:type="dxa"/>
          </w:tcPr>
          <w:p w14:paraId="43AFB8D9" w14:textId="77777777" w:rsidR="000A5906" w:rsidRDefault="000A5906" w:rsidP="006878F5">
            <w:pPr>
              <w:jc w:val="center"/>
              <w:rPr>
                <w:sz w:val="16"/>
              </w:rPr>
            </w:pPr>
            <w:r>
              <w:rPr>
                <w:sz w:val="16"/>
              </w:rPr>
              <w:t>1</w:t>
            </w:r>
          </w:p>
        </w:tc>
        <w:tc>
          <w:tcPr>
            <w:tcW w:w="709" w:type="dxa"/>
            <w:gridSpan w:val="2"/>
          </w:tcPr>
          <w:p w14:paraId="43AFB8DA" w14:textId="77777777" w:rsidR="000A5906" w:rsidRDefault="000A5906" w:rsidP="006878F5">
            <w:pPr>
              <w:jc w:val="center"/>
              <w:rPr>
                <w:sz w:val="16"/>
              </w:rPr>
            </w:pPr>
            <w:r>
              <w:rPr>
                <w:sz w:val="16"/>
              </w:rPr>
              <w:t>2</w:t>
            </w:r>
          </w:p>
        </w:tc>
        <w:tc>
          <w:tcPr>
            <w:tcW w:w="708" w:type="dxa"/>
          </w:tcPr>
          <w:p w14:paraId="43AFB8DB" w14:textId="77777777" w:rsidR="000A5906" w:rsidRDefault="000A5906" w:rsidP="006878F5">
            <w:pPr>
              <w:jc w:val="center"/>
              <w:rPr>
                <w:sz w:val="16"/>
              </w:rPr>
            </w:pPr>
            <w:r>
              <w:rPr>
                <w:sz w:val="16"/>
              </w:rPr>
              <w:t>-</w:t>
            </w:r>
          </w:p>
        </w:tc>
        <w:tc>
          <w:tcPr>
            <w:tcW w:w="709" w:type="dxa"/>
          </w:tcPr>
          <w:p w14:paraId="43AFB8DC" w14:textId="77777777" w:rsidR="000A5906" w:rsidRDefault="000A5906" w:rsidP="006878F5">
            <w:pPr>
              <w:jc w:val="center"/>
              <w:rPr>
                <w:sz w:val="16"/>
              </w:rPr>
            </w:pPr>
            <w:r>
              <w:rPr>
                <w:sz w:val="16"/>
              </w:rPr>
              <w:t>3</w:t>
            </w:r>
          </w:p>
        </w:tc>
        <w:tc>
          <w:tcPr>
            <w:tcW w:w="794" w:type="dxa"/>
          </w:tcPr>
          <w:p w14:paraId="43AFB8DD" w14:textId="77777777" w:rsidR="000A5906" w:rsidRDefault="000A5906" w:rsidP="006878F5">
            <w:pPr>
              <w:jc w:val="center"/>
              <w:rPr>
                <w:sz w:val="16"/>
              </w:rPr>
            </w:pPr>
            <w:r>
              <w:rPr>
                <w:sz w:val="16"/>
              </w:rPr>
              <w:t>-</w:t>
            </w:r>
          </w:p>
        </w:tc>
        <w:tc>
          <w:tcPr>
            <w:tcW w:w="718" w:type="dxa"/>
            <w:gridSpan w:val="2"/>
          </w:tcPr>
          <w:p w14:paraId="43AFB8DE" w14:textId="77777777" w:rsidR="000A5906" w:rsidRDefault="000A5906" w:rsidP="006878F5">
            <w:pPr>
              <w:jc w:val="center"/>
              <w:rPr>
                <w:sz w:val="16"/>
              </w:rPr>
            </w:pPr>
            <w:r>
              <w:rPr>
                <w:sz w:val="16"/>
              </w:rPr>
              <w:t>-</w:t>
            </w:r>
          </w:p>
        </w:tc>
        <w:tc>
          <w:tcPr>
            <w:tcW w:w="1701" w:type="dxa"/>
            <w:vMerge/>
          </w:tcPr>
          <w:p w14:paraId="43AFB8DF" w14:textId="77777777" w:rsidR="000A5906" w:rsidRPr="00B97A84" w:rsidRDefault="000A5906" w:rsidP="006878F5">
            <w:pPr>
              <w:rPr>
                <w:sz w:val="14"/>
                <w:szCs w:val="14"/>
              </w:rPr>
            </w:pPr>
          </w:p>
        </w:tc>
      </w:tr>
      <w:tr w:rsidR="000A5906" w14:paraId="43AFB8ED" w14:textId="77777777" w:rsidTr="006878F5">
        <w:trPr>
          <w:cantSplit/>
        </w:trPr>
        <w:tc>
          <w:tcPr>
            <w:tcW w:w="2149" w:type="dxa"/>
          </w:tcPr>
          <w:p w14:paraId="43AFB8E1" w14:textId="77777777" w:rsidR="000A5906" w:rsidRDefault="000A5906" w:rsidP="006878F5">
            <w:pPr>
              <w:rPr>
                <w:b/>
                <w:sz w:val="16"/>
              </w:rPr>
            </w:pPr>
            <w:r>
              <w:rPr>
                <w:sz w:val="16"/>
              </w:rPr>
              <w:t xml:space="preserve">Fizika     </w:t>
            </w:r>
          </w:p>
        </w:tc>
        <w:tc>
          <w:tcPr>
            <w:tcW w:w="709" w:type="dxa"/>
          </w:tcPr>
          <w:p w14:paraId="43AFB8E2" w14:textId="77777777" w:rsidR="000A5906" w:rsidRDefault="000A5906" w:rsidP="006878F5">
            <w:pPr>
              <w:jc w:val="center"/>
              <w:rPr>
                <w:sz w:val="16"/>
              </w:rPr>
            </w:pPr>
            <w:r>
              <w:rPr>
                <w:sz w:val="16"/>
              </w:rPr>
              <w:t>2</w:t>
            </w:r>
          </w:p>
        </w:tc>
        <w:tc>
          <w:tcPr>
            <w:tcW w:w="708" w:type="dxa"/>
          </w:tcPr>
          <w:p w14:paraId="43AFB8E3" w14:textId="77777777" w:rsidR="000A5906" w:rsidRDefault="000A5906" w:rsidP="006878F5">
            <w:pPr>
              <w:jc w:val="center"/>
              <w:rPr>
                <w:sz w:val="16"/>
              </w:rPr>
            </w:pPr>
            <w:r>
              <w:rPr>
                <w:sz w:val="16"/>
              </w:rPr>
              <w:t>-</w:t>
            </w:r>
          </w:p>
        </w:tc>
        <w:tc>
          <w:tcPr>
            <w:tcW w:w="709" w:type="dxa"/>
          </w:tcPr>
          <w:p w14:paraId="43AFB8E4" w14:textId="77777777" w:rsidR="000A5906" w:rsidRDefault="000A5906" w:rsidP="006878F5">
            <w:pPr>
              <w:jc w:val="center"/>
              <w:rPr>
                <w:sz w:val="16"/>
              </w:rPr>
            </w:pPr>
            <w:r>
              <w:rPr>
                <w:sz w:val="16"/>
              </w:rPr>
              <w:t>3</w:t>
            </w:r>
          </w:p>
        </w:tc>
        <w:tc>
          <w:tcPr>
            <w:tcW w:w="709" w:type="dxa"/>
          </w:tcPr>
          <w:p w14:paraId="43AFB8E5" w14:textId="77777777" w:rsidR="000A5906" w:rsidRDefault="000A5906" w:rsidP="006878F5">
            <w:pPr>
              <w:jc w:val="center"/>
              <w:rPr>
                <w:sz w:val="16"/>
              </w:rPr>
            </w:pPr>
            <w:r>
              <w:rPr>
                <w:sz w:val="16"/>
              </w:rPr>
              <w:t>-</w:t>
            </w:r>
          </w:p>
        </w:tc>
        <w:tc>
          <w:tcPr>
            <w:tcW w:w="567" w:type="dxa"/>
          </w:tcPr>
          <w:p w14:paraId="43AFB8E6" w14:textId="77777777" w:rsidR="000A5906" w:rsidRDefault="000A5906" w:rsidP="006878F5">
            <w:pPr>
              <w:jc w:val="center"/>
              <w:rPr>
                <w:sz w:val="16"/>
              </w:rPr>
            </w:pPr>
            <w:r>
              <w:rPr>
                <w:sz w:val="16"/>
              </w:rPr>
              <w:t>-</w:t>
            </w:r>
          </w:p>
        </w:tc>
        <w:tc>
          <w:tcPr>
            <w:tcW w:w="709" w:type="dxa"/>
            <w:gridSpan w:val="2"/>
          </w:tcPr>
          <w:p w14:paraId="43AFB8E7" w14:textId="77777777" w:rsidR="000A5906" w:rsidRDefault="000A5906" w:rsidP="006878F5">
            <w:pPr>
              <w:jc w:val="center"/>
              <w:rPr>
                <w:sz w:val="16"/>
              </w:rPr>
            </w:pPr>
            <w:r>
              <w:rPr>
                <w:sz w:val="16"/>
              </w:rPr>
              <w:t>2</w:t>
            </w:r>
          </w:p>
        </w:tc>
        <w:tc>
          <w:tcPr>
            <w:tcW w:w="708" w:type="dxa"/>
          </w:tcPr>
          <w:p w14:paraId="43AFB8E8" w14:textId="77777777" w:rsidR="000A5906" w:rsidRDefault="000A5906" w:rsidP="006878F5">
            <w:pPr>
              <w:jc w:val="center"/>
              <w:rPr>
                <w:sz w:val="16"/>
              </w:rPr>
            </w:pPr>
            <w:r>
              <w:rPr>
                <w:sz w:val="16"/>
              </w:rPr>
              <w:t>-</w:t>
            </w:r>
          </w:p>
        </w:tc>
        <w:tc>
          <w:tcPr>
            <w:tcW w:w="709" w:type="dxa"/>
          </w:tcPr>
          <w:p w14:paraId="43AFB8E9" w14:textId="77777777" w:rsidR="000A5906" w:rsidRDefault="000A5906" w:rsidP="006878F5">
            <w:pPr>
              <w:jc w:val="center"/>
              <w:rPr>
                <w:sz w:val="16"/>
              </w:rPr>
            </w:pPr>
            <w:r>
              <w:rPr>
                <w:sz w:val="16"/>
              </w:rPr>
              <w:t>4</w:t>
            </w:r>
          </w:p>
        </w:tc>
        <w:tc>
          <w:tcPr>
            <w:tcW w:w="794" w:type="dxa"/>
          </w:tcPr>
          <w:p w14:paraId="43AFB8EA" w14:textId="77777777" w:rsidR="000A5906" w:rsidRDefault="000A5906" w:rsidP="006878F5">
            <w:pPr>
              <w:jc w:val="center"/>
              <w:rPr>
                <w:sz w:val="16"/>
              </w:rPr>
            </w:pPr>
            <w:r>
              <w:rPr>
                <w:sz w:val="16"/>
              </w:rPr>
              <w:t>-</w:t>
            </w:r>
          </w:p>
        </w:tc>
        <w:tc>
          <w:tcPr>
            <w:tcW w:w="718" w:type="dxa"/>
            <w:gridSpan w:val="2"/>
          </w:tcPr>
          <w:p w14:paraId="43AFB8EB" w14:textId="77777777" w:rsidR="000A5906" w:rsidRDefault="000A5906" w:rsidP="006878F5">
            <w:pPr>
              <w:jc w:val="center"/>
              <w:rPr>
                <w:sz w:val="16"/>
              </w:rPr>
            </w:pPr>
            <w:r>
              <w:rPr>
                <w:sz w:val="16"/>
              </w:rPr>
              <w:t>1</w:t>
            </w:r>
          </w:p>
        </w:tc>
        <w:tc>
          <w:tcPr>
            <w:tcW w:w="1701" w:type="dxa"/>
            <w:vMerge/>
          </w:tcPr>
          <w:p w14:paraId="43AFB8EC" w14:textId="77777777" w:rsidR="000A5906" w:rsidRPr="00B97A84" w:rsidRDefault="000A5906" w:rsidP="006878F5">
            <w:pPr>
              <w:rPr>
                <w:sz w:val="14"/>
                <w:szCs w:val="14"/>
              </w:rPr>
            </w:pPr>
          </w:p>
        </w:tc>
      </w:tr>
      <w:tr w:rsidR="000A5906" w14:paraId="43AFB8FA" w14:textId="77777777" w:rsidTr="006878F5">
        <w:trPr>
          <w:cantSplit/>
        </w:trPr>
        <w:tc>
          <w:tcPr>
            <w:tcW w:w="2149" w:type="dxa"/>
          </w:tcPr>
          <w:p w14:paraId="43AFB8EE" w14:textId="77777777" w:rsidR="000A5906" w:rsidRDefault="000A5906" w:rsidP="006878F5">
            <w:pPr>
              <w:rPr>
                <w:b/>
                <w:sz w:val="16"/>
              </w:rPr>
            </w:pPr>
            <w:r>
              <w:rPr>
                <w:sz w:val="16"/>
              </w:rPr>
              <w:t xml:space="preserve">Chemija         </w:t>
            </w:r>
          </w:p>
        </w:tc>
        <w:tc>
          <w:tcPr>
            <w:tcW w:w="709" w:type="dxa"/>
          </w:tcPr>
          <w:p w14:paraId="43AFB8EF" w14:textId="77777777" w:rsidR="000A5906" w:rsidRDefault="000A5906" w:rsidP="006878F5">
            <w:pPr>
              <w:jc w:val="center"/>
              <w:rPr>
                <w:sz w:val="16"/>
              </w:rPr>
            </w:pPr>
            <w:r>
              <w:rPr>
                <w:sz w:val="16"/>
              </w:rPr>
              <w:t>2</w:t>
            </w:r>
          </w:p>
        </w:tc>
        <w:tc>
          <w:tcPr>
            <w:tcW w:w="708" w:type="dxa"/>
          </w:tcPr>
          <w:p w14:paraId="43AFB8F0" w14:textId="77777777" w:rsidR="000A5906" w:rsidRDefault="000A5906" w:rsidP="006878F5">
            <w:pPr>
              <w:jc w:val="center"/>
              <w:rPr>
                <w:sz w:val="16"/>
              </w:rPr>
            </w:pPr>
            <w:r>
              <w:rPr>
                <w:sz w:val="16"/>
              </w:rPr>
              <w:t>-</w:t>
            </w:r>
          </w:p>
        </w:tc>
        <w:tc>
          <w:tcPr>
            <w:tcW w:w="709" w:type="dxa"/>
          </w:tcPr>
          <w:p w14:paraId="43AFB8F1" w14:textId="77777777" w:rsidR="000A5906" w:rsidRDefault="000A5906" w:rsidP="006878F5">
            <w:pPr>
              <w:jc w:val="center"/>
              <w:rPr>
                <w:sz w:val="16"/>
              </w:rPr>
            </w:pPr>
            <w:r>
              <w:rPr>
                <w:sz w:val="16"/>
              </w:rPr>
              <w:t>3</w:t>
            </w:r>
          </w:p>
        </w:tc>
        <w:tc>
          <w:tcPr>
            <w:tcW w:w="709" w:type="dxa"/>
          </w:tcPr>
          <w:p w14:paraId="43AFB8F2" w14:textId="77777777" w:rsidR="000A5906" w:rsidRDefault="000A5906" w:rsidP="006878F5">
            <w:pPr>
              <w:jc w:val="center"/>
              <w:rPr>
                <w:sz w:val="16"/>
              </w:rPr>
            </w:pPr>
            <w:r>
              <w:rPr>
                <w:sz w:val="16"/>
              </w:rPr>
              <w:t>-</w:t>
            </w:r>
          </w:p>
        </w:tc>
        <w:tc>
          <w:tcPr>
            <w:tcW w:w="567" w:type="dxa"/>
          </w:tcPr>
          <w:p w14:paraId="43AFB8F3" w14:textId="77777777" w:rsidR="000A5906" w:rsidRDefault="000A5906" w:rsidP="006878F5">
            <w:pPr>
              <w:jc w:val="center"/>
              <w:rPr>
                <w:sz w:val="16"/>
              </w:rPr>
            </w:pPr>
            <w:r>
              <w:rPr>
                <w:sz w:val="16"/>
              </w:rPr>
              <w:t>-</w:t>
            </w:r>
          </w:p>
        </w:tc>
        <w:tc>
          <w:tcPr>
            <w:tcW w:w="709" w:type="dxa"/>
            <w:gridSpan w:val="2"/>
          </w:tcPr>
          <w:p w14:paraId="43AFB8F4" w14:textId="77777777" w:rsidR="000A5906" w:rsidRDefault="000A5906" w:rsidP="006878F5">
            <w:pPr>
              <w:jc w:val="center"/>
              <w:rPr>
                <w:sz w:val="16"/>
              </w:rPr>
            </w:pPr>
            <w:r>
              <w:rPr>
                <w:sz w:val="16"/>
              </w:rPr>
              <w:t>2</w:t>
            </w:r>
          </w:p>
        </w:tc>
        <w:tc>
          <w:tcPr>
            <w:tcW w:w="708" w:type="dxa"/>
          </w:tcPr>
          <w:p w14:paraId="43AFB8F5" w14:textId="77777777" w:rsidR="000A5906" w:rsidRDefault="000A5906" w:rsidP="006878F5">
            <w:pPr>
              <w:jc w:val="center"/>
              <w:rPr>
                <w:sz w:val="16"/>
              </w:rPr>
            </w:pPr>
            <w:r>
              <w:rPr>
                <w:sz w:val="16"/>
              </w:rPr>
              <w:t>-</w:t>
            </w:r>
          </w:p>
        </w:tc>
        <w:tc>
          <w:tcPr>
            <w:tcW w:w="709" w:type="dxa"/>
          </w:tcPr>
          <w:p w14:paraId="43AFB8F6" w14:textId="77777777" w:rsidR="000A5906" w:rsidRDefault="000A5906" w:rsidP="006878F5">
            <w:pPr>
              <w:jc w:val="center"/>
              <w:rPr>
                <w:sz w:val="16"/>
              </w:rPr>
            </w:pPr>
            <w:r>
              <w:rPr>
                <w:sz w:val="16"/>
              </w:rPr>
              <w:t>3</w:t>
            </w:r>
          </w:p>
        </w:tc>
        <w:tc>
          <w:tcPr>
            <w:tcW w:w="794" w:type="dxa"/>
          </w:tcPr>
          <w:p w14:paraId="43AFB8F7" w14:textId="77777777" w:rsidR="000A5906" w:rsidRDefault="000A5906" w:rsidP="006878F5">
            <w:pPr>
              <w:jc w:val="center"/>
              <w:rPr>
                <w:sz w:val="16"/>
              </w:rPr>
            </w:pPr>
            <w:r>
              <w:rPr>
                <w:sz w:val="16"/>
              </w:rPr>
              <w:t>-</w:t>
            </w:r>
          </w:p>
        </w:tc>
        <w:tc>
          <w:tcPr>
            <w:tcW w:w="718" w:type="dxa"/>
            <w:gridSpan w:val="2"/>
          </w:tcPr>
          <w:p w14:paraId="43AFB8F8" w14:textId="77777777" w:rsidR="000A5906" w:rsidRDefault="000A5906" w:rsidP="006878F5">
            <w:pPr>
              <w:jc w:val="center"/>
              <w:rPr>
                <w:sz w:val="16"/>
              </w:rPr>
            </w:pPr>
            <w:r>
              <w:rPr>
                <w:sz w:val="16"/>
              </w:rPr>
              <w:t>1</w:t>
            </w:r>
          </w:p>
        </w:tc>
        <w:tc>
          <w:tcPr>
            <w:tcW w:w="1701" w:type="dxa"/>
            <w:vMerge/>
          </w:tcPr>
          <w:p w14:paraId="43AFB8F9" w14:textId="77777777" w:rsidR="000A5906" w:rsidRPr="00B97A84" w:rsidRDefault="000A5906" w:rsidP="006878F5">
            <w:pPr>
              <w:rPr>
                <w:sz w:val="14"/>
                <w:szCs w:val="14"/>
              </w:rPr>
            </w:pPr>
          </w:p>
        </w:tc>
      </w:tr>
      <w:tr w:rsidR="000A5906" w14:paraId="43AFB8FE" w14:textId="77777777" w:rsidTr="006878F5">
        <w:trPr>
          <w:cantSplit/>
        </w:trPr>
        <w:tc>
          <w:tcPr>
            <w:tcW w:w="9189" w:type="dxa"/>
            <w:gridSpan w:val="13"/>
          </w:tcPr>
          <w:p w14:paraId="43AFB8FB" w14:textId="77777777" w:rsidR="000A5906" w:rsidRDefault="000A5906" w:rsidP="006878F5">
            <w:pPr>
              <w:rPr>
                <w:b/>
                <w:sz w:val="16"/>
              </w:rPr>
            </w:pPr>
            <w:r>
              <w:rPr>
                <w:b/>
                <w:sz w:val="16"/>
              </w:rPr>
              <w:t>7. Menai  ir technologijos</w:t>
            </w:r>
            <w:r>
              <w:rPr>
                <w:b/>
                <w:sz w:val="16"/>
              </w:rPr>
              <w:sym w:font="Symbol" w:char="F02A"/>
            </w:r>
          </w:p>
        </w:tc>
        <w:tc>
          <w:tcPr>
            <w:tcW w:w="1701" w:type="dxa"/>
            <w:vMerge w:val="restart"/>
            <w:shd w:val="clear" w:color="auto" w:fill="auto"/>
          </w:tcPr>
          <w:p w14:paraId="43AFB8FC" w14:textId="77777777" w:rsidR="000A5906" w:rsidRPr="00B97A84" w:rsidRDefault="000A5906" w:rsidP="006878F5">
            <w:pPr>
              <w:rPr>
                <w:sz w:val="14"/>
                <w:szCs w:val="14"/>
              </w:rPr>
            </w:pPr>
          </w:p>
          <w:p w14:paraId="43AFB8FD" w14:textId="77777777" w:rsidR="000A5906" w:rsidRPr="00B97A84" w:rsidRDefault="000A5906" w:rsidP="006878F5">
            <w:pPr>
              <w:rPr>
                <w:sz w:val="14"/>
                <w:szCs w:val="14"/>
              </w:rPr>
            </w:pPr>
            <w:r w:rsidRPr="00B97A84">
              <w:rPr>
                <w:sz w:val="14"/>
                <w:szCs w:val="14"/>
              </w:rPr>
              <w:t>Privalomas vienas</w:t>
            </w:r>
            <w:r>
              <w:rPr>
                <w:sz w:val="14"/>
                <w:szCs w:val="14"/>
              </w:rPr>
              <w:t xml:space="preserve"> dalykas. Pasirinkus apvesti valandas.</w:t>
            </w:r>
          </w:p>
        </w:tc>
      </w:tr>
      <w:tr w:rsidR="000A5906" w14:paraId="43AFB90B" w14:textId="77777777" w:rsidTr="006878F5">
        <w:trPr>
          <w:cantSplit/>
        </w:trPr>
        <w:tc>
          <w:tcPr>
            <w:tcW w:w="2149" w:type="dxa"/>
          </w:tcPr>
          <w:p w14:paraId="43AFB8FF" w14:textId="77777777" w:rsidR="000A5906" w:rsidRDefault="000A5906" w:rsidP="006878F5">
            <w:pPr>
              <w:rPr>
                <w:sz w:val="16"/>
              </w:rPr>
            </w:pPr>
            <w:r>
              <w:rPr>
                <w:sz w:val="16"/>
              </w:rPr>
              <w:t>Dailė</w:t>
            </w:r>
          </w:p>
        </w:tc>
        <w:tc>
          <w:tcPr>
            <w:tcW w:w="709" w:type="dxa"/>
          </w:tcPr>
          <w:p w14:paraId="43AFB900" w14:textId="77777777" w:rsidR="000A5906" w:rsidRDefault="000A5906" w:rsidP="006878F5">
            <w:pPr>
              <w:jc w:val="center"/>
              <w:rPr>
                <w:sz w:val="16"/>
              </w:rPr>
            </w:pPr>
            <w:r>
              <w:rPr>
                <w:sz w:val="16"/>
              </w:rPr>
              <w:t>2</w:t>
            </w:r>
          </w:p>
        </w:tc>
        <w:tc>
          <w:tcPr>
            <w:tcW w:w="708" w:type="dxa"/>
          </w:tcPr>
          <w:p w14:paraId="43AFB901" w14:textId="77777777" w:rsidR="000A5906" w:rsidRDefault="000A5906" w:rsidP="006878F5">
            <w:pPr>
              <w:jc w:val="center"/>
              <w:rPr>
                <w:sz w:val="16"/>
              </w:rPr>
            </w:pPr>
            <w:r>
              <w:rPr>
                <w:sz w:val="16"/>
              </w:rPr>
              <w:t>-</w:t>
            </w:r>
          </w:p>
        </w:tc>
        <w:tc>
          <w:tcPr>
            <w:tcW w:w="709" w:type="dxa"/>
          </w:tcPr>
          <w:p w14:paraId="43AFB902" w14:textId="77777777" w:rsidR="000A5906" w:rsidRDefault="000A5906" w:rsidP="006878F5">
            <w:pPr>
              <w:jc w:val="center"/>
              <w:rPr>
                <w:sz w:val="16"/>
              </w:rPr>
            </w:pPr>
          </w:p>
        </w:tc>
        <w:tc>
          <w:tcPr>
            <w:tcW w:w="709" w:type="dxa"/>
          </w:tcPr>
          <w:p w14:paraId="43AFB903" w14:textId="77777777" w:rsidR="000A5906" w:rsidRDefault="000A5906" w:rsidP="006878F5">
            <w:pPr>
              <w:jc w:val="center"/>
              <w:rPr>
                <w:sz w:val="16"/>
              </w:rPr>
            </w:pPr>
            <w:r>
              <w:rPr>
                <w:sz w:val="16"/>
              </w:rPr>
              <w:t>-</w:t>
            </w:r>
          </w:p>
        </w:tc>
        <w:tc>
          <w:tcPr>
            <w:tcW w:w="567" w:type="dxa"/>
          </w:tcPr>
          <w:p w14:paraId="43AFB904" w14:textId="77777777" w:rsidR="000A5906" w:rsidRDefault="000A5906" w:rsidP="006878F5">
            <w:pPr>
              <w:jc w:val="center"/>
              <w:rPr>
                <w:sz w:val="16"/>
              </w:rPr>
            </w:pPr>
            <w:r>
              <w:rPr>
                <w:sz w:val="16"/>
              </w:rPr>
              <w:t>-</w:t>
            </w:r>
          </w:p>
        </w:tc>
        <w:tc>
          <w:tcPr>
            <w:tcW w:w="709" w:type="dxa"/>
            <w:gridSpan w:val="2"/>
          </w:tcPr>
          <w:p w14:paraId="43AFB905" w14:textId="77777777" w:rsidR="000A5906" w:rsidRDefault="000A5906" w:rsidP="006878F5">
            <w:pPr>
              <w:jc w:val="center"/>
              <w:rPr>
                <w:sz w:val="16"/>
              </w:rPr>
            </w:pPr>
            <w:r>
              <w:rPr>
                <w:sz w:val="16"/>
              </w:rPr>
              <w:t>2</w:t>
            </w:r>
          </w:p>
        </w:tc>
        <w:tc>
          <w:tcPr>
            <w:tcW w:w="708" w:type="dxa"/>
          </w:tcPr>
          <w:p w14:paraId="43AFB906" w14:textId="77777777" w:rsidR="000A5906" w:rsidRDefault="000A5906" w:rsidP="006878F5">
            <w:pPr>
              <w:jc w:val="center"/>
              <w:rPr>
                <w:sz w:val="16"/>
              </w:rPr>
            </w:pPr>
            <w:r>
              <w:rPr>
                <w:sz w:val="16"/>
              </w:rPr>
              <w:t>-</w:t>
            </w:r>
          </w:p>
        </w:tc>
        <w:tc>
          <w:tcPr>
            <w:tcW w:w="709" w:type="dxa"/>
          </w:tcPr>
          <w:p w14:paraId="43AFB907" w14:textId="77777777" w:rsidR="000A5906" w:rsidRDefault="000A5906" w:rsidP="006878F5">
            <w:pPr>
              <w:jc w:val="center"/>
              <w:rPr>
                <w:sz w:val="16"/>
              </w:rPr>
            </w:pPr>
          </w:p>
        </w:tc>
        <w:tc>
          <w:tcPr>
            <w:tcW w:w="794" w:type="dxa"/>
          </w:tcPr>
          <w:p w14:paraId="43AFB908" w14:textId="77777777" w:rsidR="000A5906" w:rsidRDefault="000A5906" w:rsidP="006878F5">
            <w:pPr>
              <w:jc w:val="center"/>
              <w:rPr>
                <w:sz w:val="16"/>
              </w:rPr>
            </w:pPr>
            <w:r>
              <w:rPr>
                <w:sz w:val="16"/>
              </w:rPr>
              <w:t>-</w:t>
            </w:r>
          </w:p>
        </w:tc>
        <w:tc>
          <w:tcPr>
            <w:tcW w:w="718" w:type="dxa"/>
            <w:gridSpan w:val="2"/>
          </w:tcPr>
          <w:p w14:paraId="43AFB909" w14:textId="77777777" w:rsidR="000A5906" w:rsidRDefault="000A5906" w:rsidP="006878F5">
            <w:pPr>
              <w:jc w:val="center"/>
              <w:rPr>
                <w:sz w:val="16"/>
              </w:rPr>
            </w:pPr>
            <w:r>
              <w:rPr>
                <w:sz w:val="16"/>
              </w:rPr>
              <w:t>-</w:t>
            </w:r>
          </w:p>
        </w:tc>
        <w:tc>
          <w:tcPr>
            <w:tcW w:w="1701" w:type="dxa"/>
            <w:vMerge/>
            <w:shd w:val="clear" w:color="auto" w:fill="auto"/>
          </w:tcPr>
          <w:p w14:paraId="43AFB90A" w14:textId="77777777" w:rsidR="000A5906" w:rsidRPr="00B97A84" w:rsidRDefault="000A5906" w:rsidP="006878F5">
            <w:pPr>
              <w:rPr>
                <w:sz w:val="14"/>
                <w:szCs w:val="14"/>
              </w:rPr>
            </w:pPr>
          </w:p>
        </w:tc>
      </w:tr>
      <w:tr w:rsidR="000A5906" w14:paraId="43AFB918" w14:textId="77777777" w:rsidTr="006878F5">
        <w:trPr>
          <w:cantSplit/>
        </w:trPr>
        <w:tc>
          <w:tcPr>
            <w:tcW w:w="2149" w:type="dxa"/>
          </w:tcPr>
          <w:p w14:paraId="43AFB90C" w14:textId="77777777" w:rsidR="000A5906" w:rsidRDefault="000A5906" w:rsidP="006878F5">
            <w:pPr>
              <w:rPr>
                <w:sz w:val="16"/>
              </w:rPr>
            </w:pPr>
            <w:r>
              <w:rPr>
                <w:sz w:val="16"/>
              </w:rPr>
              <w:t>Muzika</w:t>
            </w:r>
          </w:p>
        </w:tc>
        <w:tc>
          <w:tcPr>
            <w:tcW w:w="709" w:type="dxa"/>
          </w:tcPr>
          <w:p w14:paraId="43AFB90D" w14:textId="77777777" w:rsidR="000A5906" w:rsidRDefault="000A5906" w:rsidP="006878F5">
            <w:pPr>
              <w:jc w:val="center"/>
              <w:rPr>
                <w:sz w:val="16"/>
              </w:rPr>
            </w:pPr>
            <w:r>
              <w:rPr>
                <w:sz w:val="16"/>
              </w:rPr>
              <w:t>2</w:t>
            </w:r>
          </w:p>
        </w:tc>
        <w:tc>
          <w:tcPr>
            <w:tcW w:w="708" w:type="dxa"/>
          </w:tcPr>
          <w:p w14:paraId="43AFB90E" w14:textId="77777777" w:rsidR="000A5906" w:rsidRDefault="000A5906" w:rsidP="006878F5">
            <w:pPr>
              <w:jc w:val="center"/>
              <w:rPr>
                <w:sz w:val="16"/>
              </w:rPr>
            </w:pPr>
            <w:r>
              <w:rPr>
                <w:sz w:val="16"/>
              </w:rPr>
              <w:t>-</w:t>
            </w:r>
          </w:p>
        </w:tc>
        <w:tc>
          <w:tcPr>
            <w:tcW w:w="709" w:type="dxa"/>
          </w:tcPr>
          <w:p w14:paraId="43AFB90F" w14:textId="77777777" w:rsidR="000A5906" w:rsidRDefault="000A5906" w:rsidP="006878F5">
            <w:pPr>
              <w:jc w:val="center"/>
              <w:rPr>
                <w:sz w:val="16"/>
              </w:rPr>
            </w:pPr>
          </w:p>
        </w:tc>
        <w:tc>
          <w:tcPr>
            <w:tcW w:w="709" w:type="dxa"/>
          </w:tcPr>
          <w:p w14:paraId="43AFB910" w14:textId="77777777" w:rsidR="000A5906" w:rsidRDefault="000A5906" w:rsidP="006878F5">
            <w:pPr>
              <w:jc w:val="center"/>
              <w:rPr>
                <w:sz w:val="16"/>
              </w:rPr>
            </w:pPr>
            <w:r>
              <w:rPr>
                <w:sz w:val="16"/>
              </w:rPr>
              <w:t>-</w:t>
            </w:r>
          </w:p>
        </w:tc>
        <w:tc>
          <w:tcPr>
            <w:tcW w:w="567" w:type="dxa"/>
          </w:tcPr>
          <w:p w14:paraId="43AFB911" w14:textId="77777777" w:rsidR="000A5906" w:rsidRDefault="000A5906" w:rsidP="006878F5">
            <w:pPr>
              <w:jc w:val="center"/>
              <w:rPr>
                <w:sz w:val="16"/>
              </w:rPr>
            </w:pPr>
            <w:r>
              <w:rPr>
                <w:sz w:val="16"/>
              </w:rPr>
              <w:t>-</w:t>
            </w:r>
          </w:p>
        </w:tc>
        <w:tc>
          <w:tcPr>
            <w:tcW w:w="709" w:type="dxa"/>
            <w:gridSpan w:val="2"/>
          </w:tcPr>
          <w:p w14:paraId="43AFB912" w14:textId="77777777" w:rsidR="000A5906" w:rsidRDefault="000A5906" w:rsidP="006878F5">
            <w:pPr>
              <w:jc w:val="center"/>
              <w:rPr>
                <w:sz w:val="16"/>
              </w:rPr>
            </w:pPr>
            <w:r>
              <w:rPr>
                <w:sz w:val="16"/>
              </w:rPr>
              <w:t>2</w:t>
            </w:r>
          </w:p>
        </w:tc>
        <w:tc>
          <w:tcPr>
            <w:tcW w:w="708" w:type="dxa"/>
          </w:tcPr>
          <w:p w14:paraId="43AFB913" w14:textId="77777777" w:rsidR="000A5906" w:rsidRDefault="000A5906" w:rsidP="006878F5">
            <w:pPr>
              <w:jc w:val="center"/>
              <w:rPr>
                <w:sz w:val="16"/>
              </w:rPr>
            </w:pPr>
            <w:r>
              <w:rPr>
                <w:sz w:val="16"/>
              </w:rPr>
              <w:t>-</w:t>
            </w:r>
          </w:p>
        </w:tc>
        <w:tc>
          <w:tcPr>
            <w:tcW w:w="709" w:type="dxa"/>
          </w:tcPr>
          <w:p w14:paraId="43AFB914" w14:textId="77777777" w:rsidR="000A5906" w:rsidRDefault="000A5906" w:rsidP="006878F5">
            <w:pPr>
              <w:jc w:val="center"/>
              <w:rPr>
                <w:sz w:val="16"/>
              </w:rPr>
            </w:pPr>
          </w:p>
        </w:tc>
        <w:tc>
          <w:tcPr>
            <w:tcW w:w="794" w:type="dxa"/>
          </w:tcPr>
          <w:p w14:paraId="43AFB915" w14:textId="77777777" w:rsidR="000A5906" w:rsidRDefault="000A5906" w:rsidP="006878F5">
            <w:pPr>
              <w:jc w:val="center"/>
              <w:rPr>
                <w:sz w:val="16"/>
              </w:rPr>
            </w:pPr>
            <w:r>
              <w:rPr>
                <w:sz w:val="16"/>
              </w:rPr>
              <w:t>-</w:t>
            </w:r>
          </w:p>
        </w:tc>
        <w:tc>
          <w:tcPr>
            <w:tcW w:w="718" w:type="dxa"/>
            <w:gridSpan w:val="2"/>
          </w:tcPr>
          <w:p w14:paraId="43AFB916" w14:textId="77777777" w:rsidR="000A5906" w:rsidRDefault="000A5906" w:rsidP="006878F5">
            <w:pPr>
              <w:jc w:val="center"/>
              <w:rPr>
                <w:sz w:val="16"/>
              </w:rPr>
            </w:pPr>
            <w:r>
              <w:rPr>
                <w:sz w:val="16"/>
              </w:rPr>
              <w:t>-</w:t>
            </w:r>
          </w:p>
        </w:tc>
        <w:tc>
          <w:tcPr>
            <w:tcW w:w="1701" w:type="dxa"/>
            <w:vMerge/>
            <w:shd w:val="clear" w:color="auto" w:fill="auto"/>
          </w:tcPr>
          <w:p w14:paraId="43AFB917" w14:textId="77777777" w:rsidR="000A5906" w:rsidRPr="00B97A84" w:rsidRDefault="000A5906" w:rsidP="006878F5">
            <w:pPr>
              <w:rPr>
                <w:sz w:val="14"/>
                <w:szCs w:val="14"/>
              </w:rPr>
            </w:pPr>
          </w:p>
        </w:tc>
      </w:tr>
      <w:tr w:rsidR="000A5906" w14:paraId="43AFB925" w14:textId="77777777" w:rsidTr="006878F5">
        <w:trPr>
          <w:cantSplit/>
          <w:trHeight w:val="265"/>
        </w:trPr>
        <w:tc>
          <w:tcPr>
            <w:tcW w:w="2149" w:type="dxa"/>
          </w:tcPr>
          <w:p w14:paraId="43AFB919" w14:textId="77777777" w:rsidR="000A5906" w:rsidRDefault="000A5906" w:rsidP="006878F5">
            <w:pPr>
              <w:rPr>
                <w:sz w:val="16"/>
              </w:rPr>
            </w:pPr>
            <w:r>
              <w:rPr>
                <w:sz w:val="16"/>
              </w:rPr>
              <w:t>Teatras</w:t>
            </w:r>
          </w:p>
        </w:tc>
        <w:tc>
          <w:tcPr>
            <w:tcW w:w="709" w:type="dxa"/>
          </w:tcPr>
          <w:p w14:paraId="43AFB91A" w14:textId="77777777" w:rsidR="000A5906" w:rsidRDefault="000A5906" w:rsidP="006878F5">
            <w:pPr>
              <w:jc w:val="center"/>
              <w:rPr>
                <w:sz w:val="16"/>
              </w:rPr>
            </w:pPr>
            <w:r>
              <w:rPr>
                <w:sz w:val="16"/>
              </w:rPr>
              <w:t>2</w:t>
            </w:r>
          </w:p>
        </w:tc>
        <w:tc>
          <w:tcPr>
            <w:tcW w:w="708" w:type="dxa"/>
          </w:tcPr>
          <w:p w14:paraId="43AFB91B" w14:textId="77777777" w:rsidR="000A5906" w:rsidRDefault="000A5906" w:rsidP="006878F5">
            <w:pPr>
              <w:jc w:val="center"/>
              <w:rPr>
                <w:sz w:val="16"/>
              </w:rPr>
            </w:pPr>
            <w:r>
              <w:rPr>
                <w:sz w:val="16"/>
              </w:rPr>
              <w:t>-</w:t>
            </w:r>
          </w:p>
        </w:tc>
        <w:tc>
          <w:tcPr>
            <w:tcW w:w="709" w:type="dxa"/>
          </w:tcPr>
          <w:p w14:paraId="43AFB91C" w14:textId="77777777" w:rsidR="000A5906" w:rsidRDefault="000A5906" w:rsidP="006878F5">
            <w:pPr>
              <w:jc w:val="center"/>
              <w:rPr>
                <w:sz w:val="16"/>
              </w:rPr>
            </w:pPr>
          </w:p>
        </w:tc>
        <w:tc>
          <w:tcPr>
            <w:tcW w:w="709" w:type="dxa"/>
          </w:tcPr>
          <w:p w14:paraId="43AFB91D" w14:textId="77777777" w:rsidR="000A5906" w:rsidRDefault="000A5906" w:rsidP="006878F5">
            <w:pPr>
              <w:jc w:val="center"/>
              <w:rPr>
                <w:sz w:val="16"/>
              </w:rPr>
            </w:pPr>
            <w:r>
              <w:rPr>
                <w:sz w:val="16"/>
              </w:rPr>
              <w:t>-</w:t>
            </w:r>
          </w:p>
        </w:tc>
        <w:tc>
          <w:tcPr>
            <w:tcW w:w="567" w:type="dxa"/>
          </w:tcPr>
          <w:p w14:paraId="43AFB91E" w14:textId="77777777" w:rsidR="000A5906" w:rsidRDefault="000A5906" w:rsidP="006878F5">
            <w:pPr>
              <w:jc w:val="center"/>
              <w:rPr>
                <w:sz w:val="16"/>
              </w:rPr>
            </w:pPr>
            <w:r>
              <w:rPr>
                <w:sz w:val="16"/>
              </w:rPr>
              <w:t>-</w:t>
            </w:r>
          </w:p>
        </w:tc>
        <w:tc>
          <w:tcPr>
            <w:tcW w:w="709" w:type="dxa"/>
            <w:gridSpan w:val="2"/>
          </w:tcPr>
          <w:p w14:paraId="43AFB91F" w14:textId="77777777" w:rsidR="000A5906" w:rsidRDefault="000A5906" w:rsidP="006878F5">
            <w:pPr>
              <w:jc w:val="center"/>
              <w:rPr>
                <w:sz w:val="16"/>
              </w:rPr>
            </w:pPr>
            <w:r>
              <w:rPr>
                <w:sz w:val="16"/>
              </w:rPr>
              <w:t>2</w:t>
            </w:r>
          </w:p>
        </w:tc>
        <w:tc>
          <w:tcPr>
            <w:tcW w:w="708" w:type="dxa"/>
          </w:tcPr>
          <w:p w14:paraId="43AFB920" w14:textId="77777777" w:rsidR="000A5906" w:rsidRDefault="000A5906" w:rsidP="006878F5">
            <w:pPr>
              <w:jc w:val="center"/>
              <w:rPr>
                <w:sz w:val="16"/>
              </w:rPr>
            </w:pPr>
            <w:r>
              <w:rPr>
                <w:sz w:val="16"/>
              </w:rPr>
              <w:t>-</w:t>
            </w:r>
          </w:p>
        </w:tc>
        <w:tc>
          <w:tcPr>
            <w:tcW w:w="709" w:type="dxa"/>
          </w:tcPr>
          <w:p w14:paraId="43AFB921" w14:textId="77777777" w:rsidR="000A5906" w:rsidRDefault="000A5906" w:rsidP="006878F5">
            <w:pPr>
              <w:jc w:val="center"/>
              <w:rPr>
                <w:sz w:val="16"/>
              </w:rPr>
            </w:pPr>
          </w:p>
        </w:tc>
        <w:tc>
          <w:tcPr>
            <w:tcW w:w="794" w:type="dxa"/>
          </w:tcPr>
          <w:p w14:paraId="43AFB922" w14:textId="77777777" w:rsidR="000A5906" w:rsidRDefault="000A5906" w:rsidP="006878F5">
            <w:pPr>
              <w:jc w:val="center"/>
              <w:rPr>
                <w:sz w:val="16"/>
              </w:rPr>
            </w:pPr>
            <w:r>
              <w:rPr>
                <w:sz w:val="16"/>
              </w:rPr>
              <w:t>-</w:t>
            </w:r>
          </w:p>
        </w:tc>
        <w:tc>
          <w:tcPr>
            <w:tcW w:w="718" w:type="dxa"/>
            <w:gridSpan w:val="2"/>
          </w:tcPr>
          <w:p w14:paraId="43AFB923" w14:textId="77777777" w:rsidR="000A5906" w:rsidRDefault="000A5906" w:rsidP="006878F5">
            <w:pPr>
              <w:jc w:val="center"/>
              <w:rPr>
                <w:sz w:val="16"/>
              </w:rPr>
            </w:pPr>
            <w:r>
              <w:rPr>
                <w:sz w:val="16"/>
              </w:rPr>
              <w:t>-</w:t>
            </w:r>
          </w:p>
        </w:tc>
        <w:tc>
          <w:tcPr>
            <w:tcW w:w="1701" w:type="dxa"/>
            <w:vMerge/>
            <w:shd w:val="clear" w:color="auto" w:fill="auto"/>
          </w:tcPr>
          <w:p w14:paraId="43AFB924" w14:textId="77777777" w:rsidR="000A5906" w:rsidRPr="00B97A84" w:rsidRDefault="000A5906" w:rsidP="006878F5">
            <w:pPr>
              <w:rPr>
                <w:sz w:val="14"/>
                <w:szCs w:val="14"/>
              </w:rPr>
            </w:pPr>
          </w:p>
        </w:tc>
      </w:tr>
      <w:tr w:rsidR="000A5906" w14:paraId="43AFB932" w14:textId="77777777" w:rsidTr="006878F5">
        <w:trPr>
          <w:cantSplit/>
        </w:trPr>
        <w:tc>
          <w:tcPr>
            <w:tcW w:w="2149" w:type="dxa"/>
          </w:tcPr>
          <w:p w14:paraId="43AFB926" w14:textId="77777777" w:rsidR="000A5906" w:rsidRPr="00D727F8" w:rsidRDefault="000A5906" w:rsidP="006878F5">
            <w:pPr>
              <w:rPr>
                <w:sz w:val="16"/>
              </w:rPr>
            </w:pPr>
            <w:r w:rsidRPr="00D727F8">
              <w:rPr>
                <w:sz w:val="16"/>
              </w:rPr>
              <w:t>Technologijos (Tekstilė ir apranga. Turizmas ir mityba)</w:t>
            </w:r>
          </w:p>
        </w:tc>
        <w:tc>
          <w:tcPr>
            <w:tcW w:w="709" w:type="dxa"/>
          </w:tcPr>
          <w:p w14:paraId="43AFB927" w14:textId="77777777" w:rsidR="000A5906" w:rsidRDefault="000A5906" w:rsidP="006878F5">
            <w:pPr>
              <w:jc w:val="center"/>
              <w:rPr>
                <w:sz w:val="16"/>
              </w:rPr>
            </w:pPr>
            <w:r>
              <w:rPr>
                <w:sz w:val="16"/>
              </w:rPr>
              <w:t>2</w:t>
            </w:r>
          </w:p>
        </w:tc>
        <w:tc>
          <w:tcPr>
            <w:tcW w:w="708" w:type="dxa"/>
          </w:tcPr>
          <w:p w14:paraId="43AFB928" w14:textId="77777777" w:rsidR="000A5906" w:rsidRDefault="000A5906" w:rsidP="006878F5">
            <w:pPr>
              <w:jc w:val="center"/>
              <w:rPr>
                <w:sz w:val="16"/>
              </w:rPr>
            </w:pPr>
            <w:r>
              <w:rPr>
                <w:sz w:val="16"/>
              </w:rPr>
              <w:t>-</w:t>
            </w:r>
          </w:p>
        </w:tc>
        <w:tc>
          <w:tcPr>
            <w:tcW w:w="709" w:type="dxa"/>
          </w:tcPr>
          <w:p w14:paraId="43AFB929" w14:textId="77777777" w:rsidR="000A5906" w:rsidRDefault="000A5906" w:rsidP="006878F5">
            <w:pPr>
              <w:jc w:val="center"/>
              <w:rPr>
                <w:sz w:val="16"/>
              </w:rPr>
            </w:pPr>
          </w:p>
        </w:tc>
        <w:tc>
          <w:tcPr>
            <w:tcW w:w="709" w:type="dxa"/>
          </w:tcPr>
          <w:p w14:paraId="43AFB92A" w14:textId="77777777" w:rsidR="000A5906" w:rsidRDefault="000A5906" w:rsidP="006878F5">
            <w:pPr>
              <w:jc w:val="center"/>
              <w:rPr>
                <w:sz w:val="16"/>
              </w:rPr>
            </w:pPr>
            <w:r>
              <w:rPr>
                <w:sz w:val="16"/>
              </w:rPr>
              <w:t>-</w:t>
            </w:r>
          </w:p>
        </w:tc>
        <w:tc>
          <w:tcPr>
            <w:tcW w:w="567" w:type="dxa"/>
          </w:tcPr>
          <w:p w14:paraId="43AFB92B" w14:textId="77777777" w:rsidR="000A5906" w:rsidRDefault="000A5906" w:rsidP="006878F5">
            <w:pPr>
              <w:jc w:val="center"/>
              <w:rPr>
                <w:sz w:val="16"/>
              </w:rPr>
            </w:pPr>
            <w:r>
              <w:rPr>
                <w:sz w:val="16"/>
              </w:rPr>
              <w:t>-</w:t>
            </w:r>
          </w:p>
        </w:tc>
        <w:tc>
          <w:tcPr>
            <w:tcW w:w="709" w:type="dxa"/>
            <w:gridSpan w:val="2"/>
          </w:tcPr>
          <w:p w14:paraId="43AFB92C" w14:textId="77777777" w:rsidR="000A5906" w:rsidRDefault="000A5906" w:rsidP="006878F5">
            <w:pPr>
              <w:jc w:val="center"/>
              <w:rPr>
                <w:sz w:val="16"/>
              </w:rPr>
            </w:pPr>
            <w:r>
              <w:rPr>
                <w:sz w:val="16"/>
              </w:rPr>
              <w:t>2</w:t>
            </w:r>
          </w:p>
        </w:tc>
        <w:tc>
          <w:tcPr>
            <w:tcW w:w="708" w:type="dxa"/>
          </w:tcPr>
          <w:p w14:paraId="43AFB92D" w14:textId="77777777" w:rsidR="000A5906" w:rsidRDefault="000A5906" w:rsidP="006878F5">
            <w:pPr>
              <w:jc w:val="center"/>
              <w:rPr>
                <w:sz w:val="16"/>
              </w:rPr>
            </w:pPr>
            <w:r>
              <w:rPr>
                <w:sz w:val="16"/>
              </w:rPr>
              <w:t>-</w:t>
            </w:r>
          </w:p>
        </w:tc>
        <w:tc>
          <w:tcPr>
            <w:tcW w:w="709" w:type="dxa"/>
          </w:tcPr>
          <w:p w14:paraId="43AFB92E" w14:textId="77777777" w:rsidR="000A5906" w:rsidRDefault="000A5906" w:rsidP="006878F5">
            <w:pPr>
              <w:jc w:val="center"/>
              <w:rPr>
                <w:sz w:val="16"/>
              </w:rPr>
            </w:pPr>
          </w:p>
        </w:tc>
        <w:tc>
          <w:tcPr>
            <w:tcW w:w="794" w:type="dxa"/>
          </w:tcPr>
          <w:p w14:paraId="43AFB92F" w14:textId="77777777" w:rsidR="000A5906" w:rsidRDefault="000A5906" w:rsidP="006878F5">
            <w:pPr>
              <w:jc w:val="center"/>
              <w:rPr>
                <w:sz w:val="16"/>
              </w:rPr>
            </w:pPr>
            <w:r>
              <w:rPr>
                <w:sz w:val="16"/>
              </w:rPr>
              <w:t>-</w:t>
            </w:r>
          </w:p>
        </w:tc>
        <w:tc>
          <w:tcPr>
            <w:tcW w:w="718" w:type="dxa"/>
            <w:gridSpan w:val="2"/>
          </w:tcPr>
          <w:p w14:paraId="43AFB930" w14:textId="77777777" w:rsidR="000A5906" w:rsidRDefault="000A5906" w:rsidP="006878F5">
            <w:pPr>
              <w:jc w:val="center"/>
              <w:rPr>
                <w:sz w:val="16"/>
              </w:rPr>
            </w:pPr>
            <w:r>
              <w:rPr>
                <w:sz w:val="16"/>
              </w:rPr>
              <w:t>-</w:t>
            </w:r>
          </w:p>
        </w:tc>
        <w:tc>
          <w:tcPr>
            <w:tcW w:w="1701" w:type="dxa"/>
            <w:vMerge/>
            <w:shd w:val="clear" w:color="auto" w:fill="auto"/>
          </w:tcPr>
          <w:p w14:paraId="43AFB931" w14:textId="77777777" w:rsidR="000A5906" w:rsidRPr="00B97A84" w:rsidRDefault="000A5906" w:rsidP="006878F5">
            <w:pPr>
              <w:rPr>
                <w:sz w:val="14"/>
                <w:szCs w:val="14"/>
              </w:rPr>
            </w:pPr>
          </w:p>
        </w:tc>
      </w:tr>
      <w:tr w:rsidR="000A5906" w14:paraId="43AFB93F" w14:textId="77777777" w:rsidTr="006878F5">
        <w:trPr>
          <w:cantSplit/>
        </w:trPr>
        <w:tc>
          <w:tcPr>
            <w:tcW w:w="2149" w:type="dxa"/>
          </w:tcPr>
          <w:p w14:paraId="43AFB933" w14:textId="77777777" w:rsidR="000A5906" w:rsidRPr="00D727F8" w:rsidRDefault="000A5906" w:rsidP="006878F5">
            <w:pPr>
              <w:rPr>
                <w:sz w:val="16"/>
              </w:rPr>
            </w:pPr>
            <w:r w:rsidRPr="00D727F8">
              <w:rPr>
                <w:sz w:val="16"/>
              </w:rPr>
              <w:t>Technologijos (Statyba</w:t>
            </w:r>
            <w:r>
              <w:rPr>
                <w:sz w:val="16"/>
              </w:rPr>
              <w:t xml:space="preserve"> </w:t>
            </w:r>
            <w:r w:rsidRPr="00D727F8">
              <w:rPr>
                <w:sz w:val="16"/>
              </w:rPr>
              <w:t>ir medžio apdirbimas)</w:t>
            </w:r>
          </w:p>
        </w:tc>
        <w:tc>
          <w:tcPr>
            <w:tcW w:w="709" w:type="dxa"/>
          </w:tcPr>
          <w:p w14:paraId="43AFB934" w14:textId="77777777" w:rsidR="000A5906" w:rsidRDefault="000A5906" w:rsidP="006878F5">
            <w:pPr>
              <w:jc w:val="center"/>
              <w:rPr>
                <w:sz w:val="16"/>
              </w:rPr>
            </w:pPr>
            <w:r>
              <w:rPr>
                <w:sz w:val="16"/>
              </w:rPr>
              <w:t>2</w:t>
            </w:r>
          </w:p>
        </w:tc>
        <w:tc>
          <w:tcPr>
            <w:tcW w:w="708" w:type="dxa"/>
          </w:tcPr>
          <w:p w14:paraId="43AFB935" w14:textId="77777777" w:rsidR="000A5906" w:rsidRDefault="000A5906" w:rsidP="006878F5">
            <w:pPr>
              <w:jc w:val="center"/>
              <w:rPr>
                <w:sz w:val="16"/>
              </w:rPr>
            </w:pPr>
            <w:r>
              <w:rPr>
                <w:sz w:val="16"/>
              </w:rPr>
              <w:t>-</w:t>
            </w:r>
          </w:p>
        </w:tc>
        <w:tc>
          <w:tcPr>
            <w:tcW w:w="709" w:type="dxa"/>
          </w:tcPr>
          <w:p w14:paraId="43AFB936" w14:textId="77777777" w:rsidR="000A5906" w:rsidRDefault="000A5906" w:rsidP="006878F5">
            <w:pPr>
              <w:jc w:val="center"/>
              <w:rPr>
                <w:sz w:val="16"/>
              </w:rPr>
            </w:pPr>
          </w:p>
        </w:tc>
        <w:tc>
          <w:tcPr>
            <w:tcW w:w="709" w:type="dxa"/>
          </w:tcPr>
          <w:p w14:paraId="43AFB937" w14:textId="77777777" w:rsidR="000A5906" w:rsidRDefault="000A5906" w:rsidP="006878F5">
            <w:pPr>
              <w:jc w:val="center"/>
              <w:rPr>
                <w:sz w:val="16"/>
              </w:rPr>
            </w:pPr>
            <w:r>
              <w:rPr>
                <w:sz w:val="16"/>
              </w:rPr>
              <w:t>-</w:t>
            </w:r>
          </w:p>
        </w:tc>
        <w:tc>
          <w:tcPr>
            <w:tcW w:w="567" w:type="dxa"/>
          </w:tcPr>
          <w:p w14:paraId="43AFB938" w14:textId="77777777" w:rsidR="000A5906" w:rsidRDefault="000A5906" w:rsidP="006878F5">
            <w:pPr>
              <w:jc w:val="center"/>
              <w:rPr>
                <w:sz w:val="16"/>
              </w:rPr>
            </w:pPr>
            <w:r>
              <w:rPr>
                <w:sz w:val="16"/>
              </w:rPr>
              <w:t>-</w:t>
            </w:r>
          </w:p>
        </w:tc>
        <w:tc>
          <w:tcPr>
            <w:tcW w:w="709" w:type="dxa"/>
            <w:gridSpan w:val="2"/>
          </w:tcPr>
          <w:p w14:paraId="43AFB939" w14:textId="77777777" w:rsidR="000A5906" w:rsidRDefault="000A5906" w:rsidP="006878F5">
            <w:pPr>
              <w:jc w:val="center"/>
              <w:rPr>
                <w:sz w:val="16"/>
              </w:rPr>
            </w:pPr>
            <w:r>
              <w:rPr>
                <w:sz w:val="16"/>
              </w:rPr>
              <w:t>2</w:t>
            </w:r>
          </w:p>
        </w:tc>
        <w:tc>
          <w:tcPr>
            <w:tcW w:w="708" w:type="dxa"/>
          </w:tcPr>
          <w:p w14:paraId="43AFB93A" w14:textId="77777777" w:rsidR="000A5906" w:rsidRDefault="000A5906" w:rsidP="006878F5">
            <w:pPr>
              <w:jc w:val="center"/>
              <w:rPr>
                <w:sz w:val="16"/>
              </w:rPr>
            </w:pPr>
            <w:r>
              <w:rPr>
                <w:sz w:val="16"/>
              </w:rPr>
              <w:t>-</w:t>
            </w:r>
          </w:p>
        </w:tc>
        <w:tc>
          <w:tcPr>
            <w:tcW w:w="709" w:type="dxa"/>
          </w:tcPr>
          <w:p w14:paraId="43AFB93B" w14:textId="77777777" w:rsidR="000A5906" w:rsidRDefault="000A5906" w:rsidP="006878F5">
            <w:pPr>
              <w:jc w:val="center"/>
              <w:rPr>
                <w:sz w:val="16"/>
              </w:rPr>
            </w:pPr>
          </w:p>
        </w:tc>
        <w:tc>
          <w:tcPr>
            <w:tcW w:w="794" w:type="dxa"/>
          </w:tcPr>
          <w:p w14:paraId="43AFB93C" w14:textId="77777777" w:rsidR="000A5906" w:rsidRDefault="000A5906" w:rsidP="006878F5">
            <w:pPr>
              <w:jc w:val="center"/>
              <w:rPr>
                <w:sz w:val="16"/>
              </w:rPr>
            </w:pPr>
            <w:r>
              <w:rPr>
                <w:sz w:val="16"/>
              </w:rPr>
              <w:t>-</w:t>
            </w:r>
          </w:p>
        </w:tc>
        <w:tc>
          <w:tcPr>
            <w:tcW w:w="718" w:type="dxa"/>
            <w:gridSpan w:val="2"/>
          </w:tcPr>
          <w:p w14:paraId="43AFB93D" w14:textId="77777777" w:rsidR="000A5906" w:rsidRDefault="000A5906" w:rsidP="006878F5">
            <w:pPr>
              <w:jc w:val="center"/>
              <w:rPr>
                <w:sz w:val="16"/>
              </w:rPr>
            </w:pPr>
            <w:r>
              <w:rPr>
                <w:sz w:val="16"/>
              </w:rPr>
              <w:t>-</w:t>
            </w:r>
          </w:p>
        </w:tc>
        <w:tc>
          <w:tcPr>
            <w:tcW w:w="1701" w:type="dxa"/>
            <w:vMerge/>
          </w:tcPr>
          <w:p w14:paraId="43AFB93E" w14:textId="77777777" w:rsidR="000A5906" w:rsidRPr="00B97A84" w:rsidRDefault="000A5906" w:rsidP="006878F5">
            <w:pPr>
              <w:rPr>
                <w:sz w:val="14"/>
                <w:szCs w:val="14"/>
              </w:rPr>
            </w:pPr>
          </w:p>
        </w:tc>
      </w:tr>
      <w:tr w:rsidR="000A5906" w14:paraId="43AFB942" w14:textId="77777777" w:rsidTr="006878F5">
        <w:trPr>
          <w:cantSplit/>
        </w:trPr>
        <w:tc>
          <w:tcPr>
            <w:tcW w:w="9189" w:type="dxa"/>
            <w:gridSpan w:val="13"/>
          </w:tcPr>
          <w:p w14:paraId="43AFB940" w14:textId="77777777" w:rsidR="000A5906" w:rsidRPr="00D727F8" w:rsidRDefault="000A5906" w:rsidP="006878F5">
            <w:pPr>
              <w:rPr>
                <w:b/>
                <w:sz w:val="16"/>
              </w:rPr>
            </w:pPr>
            <w:r w:rsidRPr="00D727F8">
              <w:rPr>
                <w:b/>
                <w:sz w:val="16"/>
              </w:rPr>
              <w:t xml:space="preserve">8. Fizinis ugdymas </w:t>
            </w:r>
            <w:r w:rsidRPr="00D727F8">
              <w:rPr>
                <w:b/>
                <w:sz w:val="16"/>
              </w:rPr>
              <w:sym w:font="Symbol" w:char="F02A"/>
            </w:r>
          </w:p>
        </w:tc>
        <w:tc>
          <w:tcPr>
            <w:tcW w:w="1701" w:type="dxa"/>
            <w:vMerge w:val="restart"/>
          </w:tcPr>
          <w:p w14:paraId="43AFB941" w14:textId="77777777" w:rsidR="000A5906" w:rsidRPr="00B97A84" w:rsidRDefault="000A5906" w:rsidP="006878F5">
            <w:pPr>
              <w:rPr>
                <w:sz w:val="14"/>
                <w:szCs w:val="14"/>
              </w:rPr>
            </w:pPr>
            <w:r w:rsidRPr="00B97A84">
              <w:rPr>
                <w:sz w:val="14"/>
                <w:szCs w:val="14"/>
              </w:rPr>
              <w:t>Privalomas vienas dalykas. Pasirinkus apvesti val</w:t>
            </w:r>
            <w:r>
              <w:rPr>
                <w:sz w:val="14"/>
                <w:szCs w:val="14"/>
              </w:rPr>
              <w:t>andas.</w:t>
            </w:r>
            <w:r w:rsidRPr="00B97A84">
              <w:rPr>
                <w:sz w:val="14"/>
                <w:szCs w:val="14"/>
              </w:rPr>
              <w:t xml:space="preserve"> Šaškės tik tiems, kurie nepajėgūs dalyvauti įprastoje fizinėje veikloje</w:t>
            </w:r>
          </w:p>
        </w:tc>
      </w:tr>
      <w:tr w:rsidR="000A5906" w14:paraId="43AFB94F" w14:textId="77777777" w:rsidTr="006878F5">
        <w:trPr>
          <w:cantSplit/>
        </w:trPr>
        <w:tc>
          <w:tcPr>
            <w:tcW w:w="2149" w:type="dxa"/>
          </w:tcPr>
          <w:p w14:paraId="43AFB943" w14:textId="77777777" w:rsidR="000A5906" w:rsidRPr="00D727F8" w:rsidRDefault="000A5906" w:rsidP="006878F5">
            <w:pPr>
              <w:rPr>
                <w:sz w:val="16"/>
              </w:rPr>
            </w:pPr>
            <w:r w:rsidRPr="00D727F8">
              <w:rPr>
                <w:sz w:val="16"/>
              </w:rPr>
              <w:t>Fizinis ugdymas</w:t>
            </w:r>
          </w:p>
        </w:tc>
        <w:tc>
          <w:tcPr>
            <w:tcW w:w="709" w:type="dxa"/>
          </w:tcPr>
          <w:p w14:paraId="43AFB944" w14:textId="77777777" w:rsidR="000A5906" w:rsidRDefault="000A5906" w:rsidP="006878F5">
            <w:pPr>
              <w:jc w:val="center"/>
              <w:rPr>
                <w:sz w:val="16"/>
              </w:rPr>
            </w:pPr>
            <w:r>
              <w:rPr>
                <w:sz w:val="16"/>
              </w:rPr>
              <w:t>2</w:t>
            </w:r>
          </w:p>
        </w:tc>
        <w:tc>
          <w:tcPr>
            <w:tcW w:w="708" w:type="dxa"/>
          </w:tcPr>
          <w:p w14:paraId="43AFB945" w14:textId="77777777" w:rsidR="000A5906" w:rsidRDefault="000A5906" w:rsidP="006878F5">
            <w:pPr>
              <w:jc w:val="center"/>
              <w:rPr>
                <w:sz w:val="16"/>
              </w:rPr>
            </w:pPr>
            <w:r>
              <w:rPr>
                <w:sz w:val="16"/>
              </w:rPr>
              <w:t>-</w:t>
            </w:r>
          </w:p>
        </w:tc>
        <w:tc>
          <w:tcPr>
            <w:tcW w:w="709" w:type="dxa"/>
          </w:tcPr>
          <w:p w14:paraId="43AFB946" w14:textId="77777777" w:rsidR="000A5906" w:rsidRDefault="000A5906" w:rsidP="006878F5">
            <w:pPr>
              <w:jc w:val="center"/>
              <w:rPr>
                <w:sz w:val="16"/>
              </w:rPr>
            </w:pPr>
            <w:r>
              <w:rPr>
                <w:sz w:val="16"/>
              </w:rPr>
              <w:t>-</w:t>
            </w:r>
          </w:p>
        </w:tc>
        <w:tc>
          <w:tcPr>
            <w:tcW w:w="709" w:type="dxa"/>
          </w:tcPr>
          <w:p w14:paraId="43AFB947" w14:textId="77777777" w:rsidR="000A5906" w:rsidRDefault="000A5906" w:rsidP="006878F5">
            <w:pPr>
              <w:jc w:val="center"/>
              <w:rPr>
                <w:sz w:val="16"/>
              </w:rPr>
            </w:pPr>
            <w:r>
              <w:rPr>
                <w:sz w:val="16"/>
              </w:rPr>
              <w:t>-</w:t>
            </w:r>
          </w:p>
        </w:tc>
        <w:tc>
          <w:tcPr>
            <w:tcW w:w="567" w:type="dxa"/>
          </w:tcPr>
          <w:p w14:paraId="43AFB948" w14:textId="77777777" w:rsidR="000A5906" w:rsidRDefault="000A5906" w:rsidP="006878F5">
            <w:pPr>
              <w:jc w:val="center"/>
              <w:rPr>
                <w:sz w:val="16"/>
              </w:rPr>
            </w:pPr>
            <w:r>
              <w:rPr>
                <w:sz w:val="16"/>
              </w:rPr>
              <w:t>-</w:t>
            </w:r>
          </w:p>
        </w:tc>
        <w:tc>
          <w:tcPr>
            <w:tcW w:w="709" w:type="dxa"/>
            <w:gridSpan w:val="2"/>
          </w:tcPr>
          <w:p w14:paraId="43AFB949" w14:textId="77777777" w:rsidR="000A5906" w:rsidRDefault="000A5906" w:rsidP="006878F5">
            <w:pPr>
              <w:jc w:val="center"/>
              <w:rPr>
                <w:sz w:val="16"/>
              </w:rPr>
            </w:pPr>
            <w:r>
              <w:rPr>
                <w:sz w:val="16"/>
              </w:rPr>
              <w:t>2</w:t>
            </w:r>
          </w:p>
        </w:tc>
        <w:tc>
          <w:tcPr>
            <w:tcW w:w="708" w:type="dxa"/>
          </w:tcPr>
          <w:p w14:paraId="43AFB94A" w14:textId="77777777" w:rsidR="000A5906" w:rsidRDefault="000A5906" w:rsidP="006878F5">
            <w:pPr>
              <w:jc w:val="center"/>
              <w:rPr>
                <w:sz w:val="16"/>
              </w:rPr>
            </w:pPr>
            <w:r>
              <w:rPr>
                <w:sz w:val="16"/>
              </w:rPr>
              <w:t>-</w:t>
            </w:r>
          </w:p>
        </w:tc>
        <w:tc>
          <w:tcPr>
            <w:tcW w:w="709" w:type="dxa"/>
          </w:tcPr>
          <w:p w14:paraId="43AFB94B" w14:textId="77777777" w:rsidR="000A5906" w:rsidRDefault="000A5906" w:rsidP="006878F5">
            <w:pPr>
              <w:jc w:val="center"/>
              <w:rPr>
                <w:sz w:val="16"/>
              </w:rPr>
            </w:pPr>
            <w:r>
              <w:rPr>
                <w:sz w:val="16"/>
              </w:rPr>
              <w:t>-</w:t>
            </w:r>
          </w:p>
        </w:tc>
        <w:tc>
          <w:tcPr>
            <w:tcW w:w="794" w:type="dxa"/>
          </w:tcPr>
          <w:p w14:paraId="43AFB94C" w14:textId="77777777" w:rsidR="000A5906" w:rsidRDefault="000A5906" w:rsidP="006878F5">
            <w:pPr>
              <w:jc w:val="center"/>
              <w:rPr>
                <w:sz w:val="16"/>
              </w:rPr>
            </w:pPr>
            <w:r>
              <w:rPr>
                <w:sz w:val="16"/>
              </w:rPr>
              <w:t>-</w:t>
            </w:r>
          </w:p>
        </w:tc>
        <w:tc>
          <w:tcPr>
            <w:tcW w:w="718" w:type="dxa"/>
            <w:gridSpan w:val="2"/>
          </w:tcPr>
          <w:p w14:paraId="43AFB94D" w14:textId="77777777" w:rsidR="000A5906" w:rsidRDefault="000A5906" w:rsidP="006878F5">
            <w:pPr>
              <w:jc w:val="center"/>
              <w:rPr>
                <w:sz w:val="16"/>
              </w:rPr>
            </w:pPr>
            <w:r>
              <w:rPr>
                <w:sz w:val="16"/>
              </w:rPr>
              <w:t>-</w:t>
            </w:r>
          </w:p>
        </w:tc>
        <w:tc>
          <w:tcPr>
            <w:tcW w:w="1701" w:type="dxa"/>
            <w:vMerge/>
          </w:tcPr>
          <w:p w14:paraId="43AFB94E" w14:textId="77777777" w:rsidR="000A5906" w:rsidRDefault="000A5906" w:rsidP="006878F5">
            <w:pPr>
              <w:rPr>
                <w:sz w:val="16"/>
              </w:rPr>
            </w:pPr>
          </w:p>
        </w:tc>
      </w:tr>
      <w:tr w:rsidR="000A5906" w14:paraId="43AFB95C" w14:textId="77777777" w:rsidTr="006878F5">
        <w:trPr>
          <w:cantSplit/>
        </w:trPr>
        <w:tc>
          <w:tcPr>
            <w:tcW w:w="2149" w:type="dxa"/>
          </w:tcPr>
          <w:p w14:paraId="43AFB950" w14:textId="77777777" w:rsidR="000A5906" w:rsidRDefault="000A5906" w:rsidP="006878F5">
            <w:pPr>
              <w:rPr>
                <w:sz w:val="16"/>
              </w:rPr>
            </w:pPr>
            <w:r>
              <w:rPr>
                <w:sz w:val="16"/>
              </w:rPr>
              <w:t>Krepšinis</w:t>
            </w:r>
          </w:p>
        </w:tc>
        <w:tc>
          <w:tcPr>
            <w:tcW w:w="709" w:type="dxa"/>
          </w:tcPr>
          <w:p w14:paraId="43AFB951" w14:textId="77777777" w:rsidR="000A5906" w:rsidRDefault="000A5906" w:rsidP="006878F5">
            <w:pPr>
              <w:jc w:val="center"/>
              <w:rPr>
                <w:sz w:val="16"/>
              </w:rPr>
            </w:pPr>
            <w:r>
              <w:rPr>
                <w:sz w:val="16"/>
              </w:rPr>
              <w:t>2</w:t>
            </w:r>
          </w:p>
        </w:tc>
        <w:tc>
          <w:tcPr>
            <w:tcW w:w="708" w:type="dxa"/>
          </w:tcPr>
          <w:p w14:paraId="43AFB952" w14:textId="77777777" w:rsidR="000A5906" w:rsidRDefault="000A5906" w:rsidP="006878F5">
            <w:pPr>
              <w:jc w:val="center"/>
              <w:rPr>
                <w:sz w:val="16"/>
              </w:rPr>
            </w:pPr>
            <w:r>
              <w:rPr>
                <w:sz w:val="16"/>
              </w:rPr>
              <w:t>-</w:t>
            </w:r>
          </w:p>
        </w:tc>
        <w:tc>
          <w:tcPr>
            <w:tcW w:w="709" w:type="dxa"/>
          </w:tcPr>
          <w:p w14:paraId="43AFB953" w14:textId="77777777" w:rsidR="000A5906" w:rsidRDefault="000A5906" w:rsidP="006878F5">
            <w:pPr>
              <w:jc w:val="center"/>
              <w:rPr>
                <w:sz w:val="16"/>
              </w:rPr>
            </w:pPr>
            <w:r>
              <w:rPr>
                <w:sz w:val="16"/>
              </w:rPr>
              <w:t>-</w:t>
            </w:r>
          </w:p>
        </w:tc>
        <w:tc>
          <w:tcPr>
            <w:tcW w:w="709" w:type="dxa"/>
          </w:tcPr>
          <w:p w14:paraId="43AFB954" w14:textId="77777777" w:rsidR="000A5906" w:rsidRDefault="000A5906" w:rsidP="006878F5">
            <w:pPr>
              <w:jc w:val="center"/>
              <w:rPr>
                <w:sz w:val="16"/>
              </w:rPr>
            </w:pPr>
            <w:r>
              <w:rPr>
                <w:sz w:val="16"/>
              </w:rPr>
              <w:t>-</w:t>
            </w:r>
          </w:p>
        </w:tc>
        <w:tc>
          <w:tcPr>
            <w:tcW w:w="567" w:type="dxa"/>
          </w:tcPr>
          <w:p w14:paraId="43AFB955" w14:textId="77777777" w:rsidR="000A5906" w:rsidRDefault="000A5906" w:rsidP="006878F5">
            <w:pPr>
              <w:jc w:val="center"/>
              <w:rPr>
                <w:sz w:val="16"/>
              </w:rPr>
            </w:pPr>
            <w:r>
              <w:rPr>
                <w:sz w:val="16"/>
              </w:rPr>
              <w:t>-</w:t>
            </w:r>
          </w:p>
        </w:tc>
        <w:tc>
          <w:tcPr>
            <w:tcW w:w="709" w:type="dxa"/>
            <w:gridSpan w:val="2"/>
          </w:tcPr>
          <w:p w14:paraId="43AFB956" w14:textId="77777777" w:rsidR="000A5906" w:rsidRDefault="000A5906" w:rsidP="006878F5">
            <w:pPr>
              <w:jc w:val="center"/>
              <w:rPr>
                <w:sz w:val="16"/>
              </w:rPr>
            </w:pPr>
            <w:r>
              <w:rPr>
                <w:sz w:val="16"/>
              </w:rPr>
              <w:t>2</w:t>
            </w:r>
          </w:p>
        </w:tc>
        <w:tc>
          <w:tcPr>
            <w:tcW w:w="708" w:type="dxa"/>
          </w:tcPr>
          <w:p w14:paraId="43AFB957" w14:textId="77777777" w:rsidR="000A5906" w:rsidRDefault="000A5906" w:rsidP="006878F5">
            <w:pPr>
              <w:jc w:val="center"/>
              <w:rPr>
                <w:sz w:val="16"/>
              </w:rPr>
            </w:pPr>
            <w:r>
              <w:rPr>
                <w:sz w:val="16"/>
              </w:rPr>
              <w:t>-</w:t>
            </w:r>
          </w:p>
        </w:tc>
        <w:tc>
          <w:tcPr>
            <w:tcW w:w="709" w:type="dxa"/>
          </w:tcPr>
          <w:p w14:paraId="43AFB958" w14:textId="77777777" w:rsidR="000A5906" w:rsidRDefault="000A5906" w:rsidP="006878F5">
            <w:pPr>
              <w:jc w:val="center"/>
              <w:rPr>
                <w:sz w:val="16"/>
              </w:rPr>
            </w:pPr>
            <w:r>
              <w:rPr>
                <w:sz w:val="16"/>
              </w:rPr>
              <w:t>-</w:t>
            </w:r>
          </w:p>
        </w:tc>
        <w:tc>
          <w:tcPr>
            <w:tcW w:w="794" w:type="dxa"/>
          </w:tcPr>
          <w:p w14:paraId="43AFB959" w14:textId="77777777" w:rsidR="000A5906" w:rsidRDefault="000A5906" w:rsidP="006878F5">
            <w:pPr>
              <w:jc w:val="center"/>
              <w:rPr>
                <w:sz w:val="16"/>
              </w:rPr>
            </w:pPr>
            <w:r>
              <w:rPr>
                <w:sz w:val="16"/>
              </w:rPr>
              <w:t>-</w:t>
            </w:r>
          </w:p>
        </w:tc>
        <w:tc>
          <w:tcPr>
            <w:tcW w:w="718" w:type="dxa"/>
            <w:gridSpan w:val="2"/>
          </w:tcPr>
          <w:p w14:paraId="43AFB95A" w14:textId="77777777" w:rsidR="000A5906" w:rsidRDefault="000A5906" w:rsidP="006878F5">
            <w:pPr>
              <w:jc w:val="center"/>
              <w:rPr>
                <w:sz w:val="16"/>
              </w:rPr>
            </w:pPr>
            <w:r>
              <w:rPr>
                <w:sz w:val="16"/>
              </w:rPr>
              <w:t>-</w:t>
            </w:r>
          </w:p>
        </w:tc>
        <w:tc>
          <w:tcPr>
            <w:tcW w:w="1701" w:type="dxa"/>
            <w:vMerge/>
          </w:tcPr>
          <w:p w14:paraId="43AFB95B" w14:textId="77777777" w:rsidR="000A5906" w:rsidRDefault="000A5906" w:rsidP="006878F5">
            <w:pPr>
              <w:rPr>
                <w:sz w:val="16"/>
              </w:rPr>
            </w:pPr>
          </w:p>
        </w:tc>
      </w:tr>
      <w:tr w:rsidR="000A5906" w14:paraId="43AFB969" w14:textId="77777777" w:rsidTr="006878F5">
        <w:trPr>
          <w:cantSplit/>
        </w:trPr>
        <w:tc>
          <w:tcPr>
            <w:tcW w:w="2149" w:type="dxa"/>
            <w:tcBorders>
              <w:bottom w:val="single" w:sz="4" w:space="0" w:color="auto"/>
            </w:tcBorders>
          </w:tcPr>
          <w:p w14:paraId="43AFB95D" w14:textId="77777777" w:rsidR="000A5906" w:rsidRDefault="000A5906" w:rsidP="006878F5">
            <w:pPr>
              <w:rPr>
                <w:sz w:val="16"/>
              </w:rPr>
            </w:pPr>
            <w:r>
              <w:rPr>
                <w:sz w:val="16"/>
              </w:rPr>
              <w:t>Sportiniai šokiai</w:t>
            </w:r>
          </w:p>
        </w:tc>
        <w:tc>
          <w:tcPr>
            <w:tcW w:w="709" w:type="dxa"/>
            <w:tcBorders>
              <w:bottom w:val="single" w:sz="4" w:space="0" w:color="auto"/>
            </w:tcBorders>
          </w:tcPr>
          <w:p w14:paraId="43AFB95E" w14:textId="77777777" w:rsidR="000A5906" w:rsidRDefault="000A5906" w:rsidP="006878F5">
            <w:pPr>
              <w:jc w:val="center"/>
              <w:rPr>
                <w:sz w:val="16"/>
              </w:rPr>
            </w:pPr>
            <w:r>
              <w:rPr>
                <w:sz w:val="16"/>
              </w:rPr>
              <w:t>2</w:t>
            </w:r>
          </w:p>
        </w:tc>
        <w:tc>
          <w:tcPr>
            <w:tcW w:w="708" w:type="dxa"/>
            <w:tcBorders>
              <w:bottom w:val="single" w:sz="4" w:space="0" w:color="auto"/>
            </w:tcBorders>
          </w:tcPr>
          <w:p w14:paraId="43AFB95F" w14:textId="77777777" w:rsidR="000A5906" w:rsidRDefault="000A5906" w:rsidP="006878F5">
            <w:pPr>
              <w:jc w:val="center"/>
              <w:rPr>
                <w:sz w:val="16"/>
              </w:rPr>
            </w:pPr>
            <w:r>
              <w:rPr>
                <w:sz w:val="16"/>
              </w:rPr>
              <w:t>-</w:t>
            </w:r>
          </w:p>
        </w:tc>
        <w:tc>
          <w:tcPr>
            <w:tcW w:w="709" w:type="dxa"/>
            <w:tcBorders>
              <w:bottom w:val="single" w:sz="4" w:space="0" w:color="auto"/>
            </w:tcBorders>
          </w:tcPr>
          <w:p w14:paraId="43AFB960" w14:textId="77777777" w:rsidR="000A5906" w:rsidRDefault="000A5906" w:rsidP="006878F5">
            <w:pPr>
              <w:jc w:val="center"/>
              <w:rPr>
                <w:sz w:val="16"/>
              </w:rPr>
            </w:pPr>
            <w:r>
              <w:rPr>
                <w:sz w:val="16"/>
              </w:rPr>
              <w:t>-</w:t>
            </w:r>
          </w:p>
        </w:tc>
        <w:tc>
          <w:tcPr>
            <w:tcW w:w="709" w:type="dxa"/>
            <w:tcBorders>
              <w:bottom w:val="single" w:sz="4" w:space="0" w:color="auto"/>
            </w:tcBorders>
          </w:tcPr>
          <w:p w14:paraId="43AFB961" w14:textId="77777777" w:rsidR="000A5906" w:rsidRDefault="000A5906" w:rsidP="006878F5">
            <w:pPr>
              <w:jc w:val="center"/>
              <w:rPr>
                <w:sz w:val="16"/>
              </w:rPr>
            </w:pPr>
            <w:r>
              <w:rPr>
                <w:sz w:val="16"/>
              </w:rPr>
              <w:t>-</w:t>
            </w:r>
          </w:p>
        </w:tc>
        <w:tc>
          <w:tcPr>
            <w:tcW w:w="567" w:type="dxa"/>
            <w:tcBorders>
              <w:bottom w:val="single" w:sz="4" w:space="0" w:color="auto"/>
            </w:tcBorders>
          </w:tcPr>
          <w:p w14:paraId="43AFB962" w14:textId="77777777" w:rsidR="000A5906" w:rsidRDefault="000A5906" w:rsidP="006878F5">
            <w:pPr>
              <w:jc w:val="center"/>
              <w:rPr>
                <w:sz w:val="16"/>
              </w:rPr>
            </w:pPr>
            <w:r>
              <w:rPr>
                <w:sz w:val="16"/>
              </w:rPr>
              <w:t>-</w:t>
            </w:r>
          </w:p>
        </w:tc>
        <w:tc>
          <w:tcPr>
            <w:tcW w:w="709" w:type="dxa"/>
            <w:gridSpan w:val="2"/>
            <w:tcBorders>
              <w:bottom w:val="single" w:sz="4" w:space="0" w:color="auto"/>
            </w:tcBorders>
          </w:tcPr>
          <w:p w14:paraId="43AFB963" w14:textId="77777777" w:rsidR="000A5906" w:rsidRDefault="000A5906" w:rsidP="006878F5">
            <w:pPr>
              <w:jc w:val="center"/>
              <w:rPr>
                <w:sz w:val="16"/>
              </w:rPr>
            </w:pPr>
            <w:r>
              <w:rPr>
                <w:sz w:val="16"/>
              </w:rPr>
              <w:t>2</w:t>
            </w:r>
          </w:p>
        </w:tc>
        <w:tc>
          <w:tcPr>
            <w:tcW w:w="708" w:type="dxa"/>
            <w:tcBorders>
              <w:bottom w:val="single" w:sz="4" w:space="0" w:color="auto"/>
            </w:tcBorders>
          </w:tcPr>
          <w:p w14:paraId="43AFB964" w14:textId="77777777" w:rsidR="000A5906" w:rsidRDefault="000A5906" w:rsidP="006878F5">
            <w:pPr>
              <w:jc w:val="center"/>
              <w:rPr>
                <w:sz w:val="16"/>
              </w:rPr>
            </w:pPr>
            <w:r>
              <w:rPr>
                <w:sz w:val="16"/>
              </w:rPr>
              <w:t>-</w:t>
            </w:r>
          </w:p>
        </w:tc>
        <w:tc>
          <w:tcPr>
            <w:tcW w:w="709" w:type="dxa"/>
            <w:tcBorders>
              <w:bottom w:val="single" w:sz="4" w:space="0" w:color="auto"/>
            </w:tcBorders>
          </w:tcPr>
          <w:p w14:paraId="43AFB965" w14:textId="77777777" w:rsidR="000A5906" w:rsidRDefault="000A5906" w:rsidP="006878F5">
            <w:pPr>
              <w:jc w:val="center"/>
              <w:rPr>
                <w:sz w:val="16"/>
              </w:rPr>
            </w:pPr>
            <w:r>
              <w:rPr>
                <w:sz w:val="16"/>
              </w:rPr>
              <w:t>-</w:t>
            </w:r>
          </w:p>
        </w:tc>
        <w:tc>
          <w:tcPr>
            <w:tcW w:w="794" w:type="dxa"/>
            <w:tcBorders>
              <w:bottom w:val="single" w:sz="4" w:space="0" w:color="auto"/>
            </w:tcBorders>
          </w:tcPr>
          <w:p w14:paraId="43AFB966" w14:textId="77777777" w:rsidR="000A5906" w:rsidRDefault="000A5906" w:rsidP="006878F5">
            <w:pPr>
              <w:jc w:val="center"/>
              <w:rPr>
                <w:sz w:val="16"/>
              </w:rPr>
            </w:pPr>
            <w:r>
              <w:rPr>
                <w:sz w:val="16"/>
              </w:rPr>
              <w:t>-</w:t>
            </w:r>
          </w:p>
        </w:tc>
        <w:tc>
          <w:tcPr>
            <w:tcW w:w="718" w:type="dxa"/>
            <w:gridSpan w:val="2"/>
            <w:tcBorders>
              <w:bottom w:val="single" w:sz="4" w:space="0" w:color="auto"/>
            </w:tcBorders>
          </w:tcPr>
          <w:p w14:paraId="43AFB967" w14:textId="77777777" w:rsidR="000A5906" w:rsidRDefault="000A5906" w:rsidP="006878F5">
            <w:pPr>
              <w:jc w:val="center"/>
              <w:rPr>
                <w:sz w:val="16"/>
              </w:rPr>
            </w:pPr>
            <w:r>
              <w:rPr>
                <w:sz w:val="16"/>
              </w:rPr>
              <w:t>-</w:t>
            </w:r>
          </w:p>
        </w:tc>
        <w:tc>
          <w:tcPr>
            <w:tcW w:w="1701" w:type="dxa"/>
            <w:vMerge/>
            <w:tcBorders>
              <w:bottom w:val="single" w:sz="4" w:space="0" w:color="auto"/>
            </w:tcBorders>
          </w:tcPr>
          <w:p w14:paraId="43AFB968" w14:textId="77777777" w:rsidR="000A5906" w:rsidRDefault="000A5906" w:rsidP="006878F5">
            <w:pPr>
              <w:rPr>
                <w:sz w:val="16"/>
              </w:rPr>
            </w:pPr>
          </w:p>
        </w:tc>
      </w:tr>
      <w:tr w:rsidR="000A5906" w14:paraId="43AFB976" w14:textId="77777777" w:rsidTr="006878F5">
        <w:trPr>
          <w:cantSplit/>
        </w:trPr>
        <w:tc>
          <w:tcPr>
            <w:tcW w:w="2149" w:type="dxa"/>
            <w:tcBorders>
              <w:bottom w:val="single" w:sz="4" w:space="0" w:color="auto"/>
            </w:tcBorders>
          </w:tcPr>
          <w:p w14:paraId="43AFB96A" w14:textId="77777777" w:rsidR="000A5906" w:rsidRDefault="000A5906" w:rsidP="006878F5">
            <w:pPr>
              <w:rPr>
                <w:sz w:val="16"/>
              </w:rPr>
            </w:pPr>
            <w:r>
              <w:rPr>
                <w:sz w:val="16"/>
              </w:rPr>
              <w:t>Šaškės</w:t>
            </w:r>
          </w:p>
        </w:tc>
        <w:tc>
          <w:tcPr>
            <w:tcW w:w="709" w:type="dxa"/>
            <w:tcBorders>
              <w:bottom w:val="single" w:sz="4" w:space="0" w:color="auto"/>
            </w:tcBorders>
          </w:tcPr>
          <w:p w14:paraId="43AFB96B" w14:textId="77777777" w:rsidR="000A5906" w:rsidRDefault="000A5906" w:rsidP="006878F5">
            <w:pPr>
              <w:jc w:val="center"/>
              <w:rPr>
                <w:sz w:val="16"/>
              </w:rPr>
            </w:pPr>
            <w:r>
              <w:rPr>
                <w:sz w:val="16"/>
              </w:rPr>
              <w:t>2</w:t>
            </w:r>
          </w:p>
        </w:tc>
        <w:tc>
          <w:tcPr>
            <w:tcW w:w="708" w:type="dxa"/>
            <w:tcBorders>
              <w:bottom w:val="single" w:sz="4" w:space="0" w:color="auto"/>
            </w:tcBorders>
          </w:tcPr>
          <w:p w14:paraId="43AFB96C" w14:textId="77777777" w:rsidR="000A5906" w:rsidRDefault="000A5906" w:rsidP="006878F5">
            <w:pPr>
              <w:jc w:val="center"/>
              <w:rPr>
                <w:sz w:val="16"/>
              </w:rPr>
            </w:pPr>
            <w:r>
              <w:rPr>
                <w:sz w:val="16"/>
              </w:rPr>
              <w:t>-</w:t>
            </w:r>
          </w:p>
        </w:tc>
        <w:tc>
          <w:tcPr>
            <w:tcW w:w="709" w:type="dxa"/>
            <w:tcBorders>
              <w:bottom w:val="single" w:sz="4" w:space="0" w:color="auto"/>
            </w:tcBorders>
          </w:tcPr>
          <w:p w14:paraId="43AFB96D" w14:textId="77777777" w:rsidR="000A5906" w:rsidRDefault="000A5906" w:rsidP="006878F5">
            <w:pPr>
              <w:jc w:val="center"/>
              <w:rPr>
                <w:sz w:val="16"/>
              </w:rPr>
            </w:pPr>
            <w:r>
              <w:rPr>
                <w:sz w:val="16"/>
              </w:rPr>
              <w:t>-</w:t>
            </w:r>
          </w:p>
        </w:tc>
        <w:tc>
          <w:tcPr>
            <w:tcW w:w="709" w:type="dxa"/>
            <w:tcBorders>
              <w:bottom w:val="single" w:sz="4" w:space="0" w:color="auto"/>
            </w:tcBorders>
          </w:tcPr>
          <w:p w14:paraId="43AFB96E" w14:textId="77777777" w:rsidR="000A5906" w:rsidRDefault="000A5906" w:rsidP="006878F5">
            <w:pPr>
              <w:jc w:val="center"/>
              <w:rPr>
                <w:sz w:val="16"/>
              </w:rPr>
            </w:pPr>
            <w:r>
              <w:rPr>
                <w:sz w:val="16"/>
              </w:rPr>
              <w:t>-</w:t>
            </w:r>
          </w:p>
        </w:tc>
        <w:tc>
          <w:tcPr>
            <w:tcW w:w="567" w:type="dxa"/>
            <w:tcBorders>
              <w:bottom w:val="single" w:sz="4" w:space="0" w:color="auto"/>
            </w:tcBorders>
          </w:tcPr>
          <w:p w14:paraId="43AFB96F" w14:textId="77777777" w:rsidR="000A5906" w:rsidRDefault="000A5906" w:rsidP="006878F5">
            <w:pPr>
              <w:jc w:val="center"/>
              <w:rPr>
                <w:sz w:val="16"/>
              </w:rPr>
            </w:pPr>
            <w:r>
              <w:rPr>
                <w:sz w:val="16"/>
              </w:rPr>
              <w:t>-</w:t>
            </w:r>
          </w:p>
        </w:tc>
        <w:tc>
          <w:tcPr>
            <w:tcW w:w="709" w:type="dxa"/>
            <w:gridSpan w:val="2"/>
            <w:tcBorders>
              <w:bottom w:val="single" w:sz="4" w:space="0" w:color="auto"/>
            </w:tcBorders>
          </w:tcPr>
          <w:p w14:paraId="43AFB970" w14:textId="77777777" w:rsidR="000A5906" w:rsidRDefault="000A5906" w:rsidP="006878F5">
            <w:pPr>
              <w:jc w:val="center"/>
              <w:rPr>
                <w:sz w:val="16"/>
              </w:rPr>
            </w:pPr>
            <w:r>
              <w:rPr>
                <w:sz w:val="16"/>
              </w:rPr>
              <w:t>2</w:t>
            </w:r>
          </w:p>
        </w:tc>
        <w:tc>
          <w:tcPr>
            <w:tcW w:w="708" w:type="dxa"/>
            <w:tcBorders>
              <w:bottom w:val="single" w:sz="4" w:space="0" w:color="auto"/>
            </w:tcBorders>
          </w:tcPr>
          <w:p w14:paraId="43AFB971" w14:textId="77777777" w:rsidR="000A5906" w:rsidRDefault="000A5906" w:rsidP="006878F5">
            <w:pPr>
              <w:jc w:val="center"/>
              <w:rPr>
                <w:sz w:val="16"/>
              </w:rPr>
            </w:pPr>
            <w:r>
              <w:rPr>
                <w:sz w:val="16"/>
              </w:rPr>
              <w:t>-</w:t>
            </w:r>
          </w:p>
        </w:tc>
        <w:tc>
          <w:tcPr>
            <w:tcW w:w="709" w:type="dxa"/>
            <w:tcBorders>
              <w:bottom w:val="single" w:sz="4" w:space="0" w:color="auto"/>
            </w:tcBorders>
          </w:tcPr>
          <w:p w14:paraId="43AFB972" w14:textId="77777777" w:rsidR="000A5906" w:rsidRDefault="000A5906" w:rsidP="006878F5">
            <w:pPr>
              <w:jc w:val="center"/>
              <w:rPr>
                <w:sz w:val="16"/>
              </w:rPr>
            </w:pPr>
            <w:r>
              <w:rPr>
                <w:sz w:val="16"/>
              </w:rPr>
              <w:t>-</w:t>
            </w:r>
          </w:p>
        </w:tc>
        <w:tc>
          <w:tcPr>
            <w:tcW w:w="794" w:type="dxa"/>
            <w:tcBorders>
              <w:bottom w:val="single" w:sz="4" w:space="0" w:color="auto"/>
            </w:tcBorders>
          </w:tcPr>
          <w:p w14:paraId="43AFB973" w14:textId="77777777" w:rsidR="000A5906" w:rsidRDefault="000A5906" w:rsidP="006878F5">
            <w:pPr>
              <w:jc w:val="center"/>
              <w:rPr>
                <w:sz w:val="16"/>
              </w:rPr>
            </w:pPr>
            <w:r>
              <w:rPr>
                <w:sz w:val="16"/>
              </w:rPr>
              <w:t>-</w:t>
            </w:r>
          </w:p>
        </w:tc>
        <w:tc>
          <w:tcPr>
            <w:tcW w:w="718" w:type="dxa"/>
            <w:gridSpan w:val="2"/>
            <w:tcBorders>
              <w:bottom w:val="single" w:sz="4" w:space="0" w:color="auto"/>
            </w:tcBorders>
          </w:tcPr>
          <w:p w14:paraId="43AFB974" w14:textId="77777777" w:rsidR="000A5906" w:rsidRDefault="000A5906" w:rsidP="006878F5">
            <w:pPr>
              <w:jc w:val="center"/>
              <w:rPr>
                <w:sz w:val="16"/>
              </w:rPr>
            </w:pPr>
            <w:r>
              <w:rPr>
                <w:sz w:val="16"/>
              </w:rPr>
              <w:t>-</w:t>
            </w:r>
          </w:p>
        </w:tc>
        <w:tc>
          <w:tcPr>
            <w:tcW w:w="1701" w:type="dxa"/>
            <w:vMerge/>
            <w:tcBorders>
              <w:bottom w:val="single" w:sz="4" w:space="0" w:color="auto"/>
            </w:tcBorders>
          </w:tcPr>
          <w:p w14:paraId="43AFB975" w14:textId="77777777" w:rsidR="000A5906" w:rsidRDefault="000A5906" w:rsidP="006878F5">
            <w:pPr>
              <w:rPr>
                <w:sz w:val="16"/>
              </w:rPr>
            </w:pPr>
          </w:p>
        </w:tc>
      </w:tr>
      <w:tr w:rsidR="000A5906" w14:paraId="43AFB980" w14:textId="77777777" w:rsidTr="006878F5">
        <w:trPr>
          <w:cantSplit/>
        </w:trPr>
        <w:tc>
          <w:tcPr>
            <w:tcW w:w="2149" w:type="dxa"/>
            <w:vMerge w:val="restart"/>
            <w:tcBorders>
              <w:top w:val="single" w:sz="4" w:space="0" w:color="auto"/>
            </w:tcBorders>
          </w:tcPr>
          <w:p w14:paraId="43AFB977" w14:textId="77777777" w:rsidR="000A5906" w:rsidRPr="000B4A61" w:rsidRDefault="000A5906" w:rsidP="006878F5">
            <w:pPr>
              <w:rPr>
                <w:b/>
                <w:sz w:val="16"/>
              </w:rPr>
            </w:pPr>
            <w:r>
              <w:rPr>
                <w:b/>
                <w:sz w:val="16"/>
              </w:rPr>
              <w:t>9. Užsienio kalba</w:t>
            </w:r>
          </w:p>
        </w:tc>
        <w:tc>
          <w:tcPr>
            <w:tcW w:w="1417" w:type="dxa"/>
            <w:gridSpan w:val="2"/>
            <w:tcBorders>
              <w:top w:val="single" w:sz="4" w:space="0" w:color="auto"/>
              <w:bottom w:val="single" w:sz="4" w:space="0" w:color="auto"/>
            </w:tcBorders>
          </w:tcPr>
          <w:p w14:paraId="43AFB978" w14:textId="77777777" w:rsidR="000A5906" w:rsidRPr="00080F1C" w:rsidRDefault="000A5906" w:rsidP="006878F5">
            <w:pPr>
              <w:jc w:val="center"/>
              <w:rPr>
                <w:sz w:val="14"/>
                <w:szCs w:val="14"/>
              </w:rPr>
            </w:pPr>
            <w:r w:rsidRPr="00080F1C">
              <w:rPr>
                <w:sz w:val="14"/>
                <w:szCs w:val="14"/>
              </w:rPr>
              <w:t xml:space="preserve">Kursas, orientuotas į </w:t>
            </w:r>
            <w:r w:rsidRPr="0058408C">
              <w:rPr>
                <w:b/>
                <w:sz w:val="18"/>
                <w:szCs w:val="18"/>
              </w:rPr>
              <w:t>B1</w:t>
            </w:r>
            <w:r w:rsidRPr="00080F1C">
              <w:rPr>
                <w:sz w:val="14"/>
                <w:szCs w:val="14"/>
              </w:rPr>
              <w:t xml:space="preserve"> mokėjimo lygį</w:t>
            </w:r>
          </w:p>
        </w:tc>
        <w:tc>
          <w:tcPr>
            <w:tcW w:w="1418" w:type="dxa"/>
            <w:gridSpan w:val="2"/>
            <w:tcBorders>
              <w:top w:val="single" w:sz="4" w:space="0" w:color="auto"/>
              <w:bottom w:val="single" w:sz="4" w:space="0" w:color="auto"/>
            </w:tcBorders>
          </w:tcPr>
          <w:p w14:paraId="43AFB979" w14:textId="77777777" w:rsidR="000A5906" w:rsidRPr="00080F1C" w:rsidRDefault="000A5906" w:rsidP="006878F5">
            <w:pPr>
              <w:jc w:val="center"/>
              <w:rPr>
                <w:sz w:val="14"/>
                <w:szCs w:val="14"/>
              </w:rPr>
            </w:pPr>
            <w:r w:rsidRPr="00080F1C">
              <w:rPr>
                <w:sz w:val="14"/>
                <w:szCs w:val="14"/>
              </w:rPr>
              <w:t xml:space="preserve">Kursas, orientuotas į </w:t>
            </w:r>
            <w:r w:rsidRPr="0058408C">
              <w:rPr>
                <w:b/>
                <w:sz w:val="18"/>
                <w:szCs w:val="18"/>
              </w:rPr>
              <w:t>B2</w:t>
            </w:r>
            <w:r w:rsidRPr="00080F1C">
              <w:rPr>
                <w:sz w:val="18"/>
                <w:szCs w:val="18"/>
              </w:rPr>
              <w:t xml:space="preserve"> </w:t>
            </w:r>
            <w:r w:rsidRPr="00080F1C">
              <w:rPr>
                <w:sz w:val="14"/>
                <w:szCs w:val="14"/>
              </w:rPr>
              <w:t>mokėjimo lygį</w:t>
            </w:r>
          </w:p>
        </w:tc>
        <w:tc>
          <w:tcPr>
            <w:tcW w:w="567" w:type="dxa"/>
            <w:tcBorders>
              <w:top w:val="single" w:sz="4" w:space="0" w:color="auto"/>
              <w:bottom w:val="single" w:sz="4" w:space="0" w:color="auto"/>
            </w:tcBorders>
          </w:tcPr>
          <w:p w14:paraId="43AFB97A" w14:textId="77777777" w:rsidR="000A5906" w:rsidRPr="00A02DE9" w:rsidRDefault="000A5906" w:rsidP="006878F5">
            <w:pPr>
              <w:jc w:val="center"/>
              <w:rPr>
                <w:b/>
                <w:sz w:val="16"/>
              </w:rPr>
            </w:pPr>
          </w:p>
        </w:tc>
        <w:tc>
          <w:tcPr>
            <w:tcW w:w="1417" w:type="dxa"/>
            <w:gridSpan w:val="3"/>
            <w:tcBorders>
              <w:top w:val="single" w:sz="4" w:space="0" w:color="auto"/>
              <w:bottom w:val="single" w:sz="4" w:space="0" w:color="auto"/>
            </w:tcBorders>
          </w:tcPr>
          <w:p w14:paraId="43AFB97B" w14:textId="77777777" w:rsidR="000A5906" w:rsidRPr="00080F1C" w:rsidRDefault="000A5906" w:rsidP="006878F5">
            <w:pPr>
              <w:jc w:val="center"/>
              <w:rPr>
                <w:sz w:val="14"/>
                <w:szCs w:val="14"/>
              </w:rPr>
            </w:pPr>
            <w:r w:rsidRPr="00080F1C">
              <w:rPr>
                <w:sz w:val="14"/>
                <w:szCs w:val="14"/>
              </w:rPr>
              <w:t xml:space="preserve">Kursas, orientuotas į </w:t>
            </w:r>
            <w:r w:rsidRPr="0058408C">
              <w:rPr>
                <w:b/>
                <w:sz w:val="18"/>
                <w:szCs w:val="18"/>
              </w:rPr>
              <w:t>B1</w:t>
            </w:r>
            <w:r w:rsidRPr="00080F1C">
              <w:rPr>
                <w:sz w:val="14"/>
                <w:szCs w:val="14"/>
              </w:rPr>
              <w:t xml:space="preserve"> mokėjimo lygį</w:t>
            </w:r>
          </w:p>
        </w:tc>
        <w:tc>
          <w:tcPr>
            <w:tcW w:w="1503" w:type="dxa"/>
            <w:gridSpan w:val="2"/>
            <w:tcBorders>
              <w:top w:val="single" w:sz="4" w:space="0" w:color="auto"/>
              <w:bottom w:val="single" w:sz="4" w:space="0" w:color="auto"/>
            </w:tcBorders>
          </w:tcPr>
          <w:p w14:paraId="43AFB97C" w14:textId="77777777" w:rsidR="000A5906" w:rsidRPr="00080F1C" w:rsidRDefault="000A5906" w:rsidP="006878F5">
            <w:pPr>
              <w:jc w:val="center"/>
              <w:rPr>
                <w:sz w:val="14"/>
                <w:szCs w:val="14"/>
              </w:rPr>
            </w:pPr>
            <w:r w:rsidRPr="00080F1C">
              <w:rPr>
                <w:sz w:val="14"/>
                <w:szCs w:val="14"/>
              </w:rPr>
              <w:t xml:space="preserve">Kursas, orientuotas į </w:t>
            </w:r>
            <w:r w:rsidRPr="0058408C">
              <w:rPr>
                <w:b/>
                <w:sz w:val="18"/>
                <w:szCs w:val="18"/>
              </w:rPr>
              <w:t>B2</w:t>
            </w:r>
            <w:r w:rsidRPr="00080F1C">
              <w:rPr>
                <w:sz w:val="14"/>
                <w:szCs w:val="14"/>
              </w:rPr>
              <w:t xml:space="preserve"> mokėjimo lygį</w:t>
            </w:r>
          </w:p>
        </w:tc>
        <w:tc>
          <w:tcPr>
            <w:tcW w:w="718" w:type="dxa"/>
            <w:gridSpan w:val="2"/>
            <w:tcBorders>
              <w:top w:val="single" w:sz="4" w:space="0" w:color="auto"/>
              <w:bottom w:val="single" w:sz="4" w:space="0" w:color="auto"/>
            </w:tcBorders>
          </w:tcPr>
          <w:p w14:paraId="43AFB97D" w14:textId="77777777" w:rsidR="000A5906" w:rsidRPr="00A02DE9" w:rsidRDefault="000A5906" w:rsidP="006878F5">
            <w:pPr>
              <w:jc w:val="center"/>
              <w:rPr>
                <w:b/>
                <w:sz w:val="16"/>
              </w:rPr>
            </w:pPr>
          </w:p>
        </w:tc>
        <w:tc>
          <w:tcPr>
            <w:tcW w:w="1701" w:type="dxa"/>
            <w:vMerge w:val="restart"/>
            <w:tcBorders>
              <w:top w:val="single" w:sz="4" w:space="0" w:color="auto"/>
            </w:tcBorders>
          </w:tcPr>
          <w:p w14:paraId="43AFB97E" w14:textId="77777777" w:rsidR="000A5906" w:rsidRPr="00B97A84" w:rsidRDefault="000A5906" w:rsidP="006878F5">
            <w:pPr>
              <w:rPr>
                <w:sz w:val="14"/>
                <w:szCs w:val="14"/>
              </w:rPr>
            </w:pPr>
            <w:r w:rsidRPr="00B97A84">
              <w:rPr>
                <w:sz w:val="14"/>
                <w:szCs w:val="14"/>
              </w:rPr>
              <w:t>Privaloma.</w:t>
            </w:r>
          </w:p>
          <w:p w14:paraId="43AFB97F" w14:textId="77777777" w:rsidR="000A5906" w:rsidRPr="00B97A84" w:rsidRDefault="000A5906" w:rsidP="006878F5">
            <w:pPr>
              <w:rPr>
                <w:sz w:val="14"/>
                <w:szCs w:val="14"/>
              </w:rPr>
            </w:pPr>
            <w:r w:rsidRPr="00B97A84">
              <w:rPr>
                <w:sz w:val="14"/>
                <w:szCs w:val="14"/>
              </w:rPr>
              <w:t xml:space="preserve">Įrašyti kalbą. Pasirinkus mokėjimo lygį, apvesti </w:t>
            </w:r>
            <w:r>
              <w:rPr>
                <w:sz w:val="14"/>
                <w:szCs w:val="14"/>
              </w:rPr>
              <w:t>valandas.</w:t>
            </w:r>
            <w:r w:rsidRPr="00B97A84">
              <w:rPr>
                <w:sz w:val="14"/>
                <w:szCs w:val="14"/>
              </w:rPr>
              <w:t xml:space="preserve">. </w:t>
            </w:r>
          </w:p>
        </w:tc>
      </w:tr>
      <w:tr w:rsidR="000A5906" w14:paraId="43AFB98D" w14:textId="77777777" w:rsidTr="006878F5">
        <w:trPr>
          <w:cantSplit/>
        </w:trPr>
        <w:tc>
          <w:tcPr>
            <w:tcW w:w="2149" w:type="dxa"/>
            <w:vMerge/>
            <w:tcBorders>
              <w:bottom w:val="single" w:sz="4" w:space="0" w:color="auto"/>
            </w:tcBorders>
          </w:tcPr>
          <w:p w14:paraId="43AFB981" w14:textId="77777777" w:rsidR="000A5906" w:rsidRDefault="000A5906" w:rsidP="006878F5">
            <w:pPr>
              <w:rPr>
                <w:sz w:val="16"/>
              </w:rPr>
            </w:pPr>
          </w:p>
        </w:tc>
        <w:tc>
          <w:tcPr>
            <w:tcW w:w="709" w:type="dxa"/>
            <w:tcBorders>
              <w:top w:val="single" w:sz="4" w:space="0" w:color="auto"/>
              <w:bottom w:val="single" w:sz="4" w:space="0" w:color="auto"/>
            </w:tcBorders>
          </w:tcPr>
          <w:p w14:paraId="43AFB982" w14:textId="77777777" w:rsidR="000A5906" w:rsidRDefault="000A5906" w:rsidP="006878F5">
            <w:pPr>
              <w:jc w:val="center"/>
              <w:rPr>
                <w:sz w:val="16"/>
              </w:rPr>
            </w:pPr>
          </w:p>
        </w:tc>
        <w:tc>
          <w:tcPr>
            <w:tcW w:w="708" w:type="dxa"/>
            <w:tcBorders>
              <w:top w:val="single" w:sz="4" w:space="0" w:color="auto"/>
              <w:bottom w:val="single" w:sz="4" w:space="0" w:color="auto"/>
            </w:tcBorders>
          </w:tcPr>
          <w:p w14:paraId="43AFB983" w14:textId="77777777" w:rsidR="000A5906" w:rsidRDefault="000A5906" w:rsidP="006878F5">
            <w:pPr>
              <w:jc w:val="center"/>
              <w:rPr>
                <w:sz w:val="16"/>
              </w:rPr>
            </w:pPr>
            <w:r>
              <w:rPr>
                <w:sz w:val="16"/>
              </w:rPr>
              <w:t>Mod.</w:t>
            </w:r>
          </w:p>
        </w:tc>
        <w:tc>
          <w:tcPr>
            <w:tcW w:w="709" w:type="dxa"/>
            <w:tcBorders>
              <w:top w:val="single" w:sz="4" w:space="0" w:color="auto"/>
              <w:bottom w:val="single" w:sz="4" w:space="0" w:color="auto"/>
            </w:tcBorders>
          </w:tcPr>
          <w:p w14:paraId="43AFB984" w14:textId="77777777" w:rsidR="000A5906" w:rsidRDefault="000A5906" w:rsidP="006878F5">
            <w:pPr>
              <w:jc w:val="center"/>
              <w:rPr>
                <w:sz w:val="16"/>
              </w:rPr>
            </w:pPr>
          </w:p>
        </w:tc>
        <w:tc>
          <w:tcPr>
            <w:tcW w:w="709" w:type="dxa"/>
            <w:tcBorders>
              <w:top w:val="single" w:sz="4" w:space="0" w:color="auto"/>
              <w:bottom w:val="single" w:sz="4" w:space="0" w:color="auto"/>
            </w:tcBorders>
          </w:tcPr>
          <w:p w14:paraId="43AFB985" w14:textId="77777777" w:rsidR="000A5906" w:rsidRDefault="000A5906" w:rsidP="006878F5">
            <w:pPr>
              <w:jc w:val="center"/>
              <w:rPr>
                <w:sz w:val="16"/>
              </w:rPr>
            </w:pPr>
            <w:r>
              <w:rPr>
                <w:sz w:val="16"/>
              </w:rPr>
              <w:t>Mod.</w:t>
            </w:r>
          </w:p>
        </w:tc>
        <w:tc>
          <w:tcPr>
            <w:tcW w:w="567" w:type="dxa"/>
            <w:tcBorders>
              <w:top w:val="single" w:sz="4" w:space="0" w:color="auto"/>
              <w:bottom w:val="single" w:sz="4" w:space="0" w:color="auto"/>
            </w:tcBorders>
          </w:tcPr>
          <w:p w14:paraId="43AFB986" w14:textId="77777777" w:rsidR="000A5906" w:rsidRDefault="000A5906" w:rsidP="006878F5">
            <w:pPr>
              <w:jc w:val="center"/>
              <w:rPr>
                <w:sz w:val="16"/>
              </w:rPr>
            </w:pPr>
          </w:p>
        </w:tc>
        <w:tc>
          <w:tcPr>
            <w:tcW w:w="709" w:type="dxa"/>
            <w:gridSpan w:val="2"/>
            <w:tcBorders>
              <w:top w:val="single" w:sz="4" w:space="0" w:color="auto"/>
              <w:bottom w:val="single" w:sz="4" w:space="0" w:color="auto"/>
            </w:tcBorders>
          </w:tcPr>
          <w:p w14:paraId="43AFB987" w14:textId="77777777" w:rsidR="000A5906" w:rsidRDefault="000A5906" w:rsidP="006878F5">
            <w:pPr>
              <w:jc w:val="center"/>
              <w:rPr>
                <w:sz w:val="16"/>
              </w:rPr>
            </w:pPr>
          </w:p>
        </w:tc>
        <w:tc>
          <w:tcPr>
            <w:tcW w:w="708" w:type="dxa"/>
            <w:tcBorders>
              <w:top w:val="single" w:sz="4" w:space="0" w:color="auto"/>
              <w:bottom w:val="single" w:sz="4" w:space="0" w:color="auto"/>
            </w:tcBorders>
          </w:tcPr>
          <w:p w14:paraId="43AFB988" w14:textId="77777777" w:rsidR="000A5906" w:rsidRDefault="000A5906" w:rsidP="006878F5">
            <w:pPr>
              <w:jc w:val="center"/>
              <w:rPr>
                <w:sz w:val="16"/>
              </w:rPr>
            </w:pPr>
            <w:r>
              <w:rPr>
                <w:sz w:val="16"/>
              </w:rPr>
              <w:t>Mod.</w:t>
            </w:r>
          </w:p>
        </w:tc>
        <w:tc>
          <w:tcPr>
            <w:tcW w:w="709" w:type="dxa"/>
            <w:tcBorders>
              <w:top w:val="single" w:sz="4" w:space="0" w:color="auto"/>
              <w:bottom w:val="single" w:sz="4" w:space="0" w:color="auto"/>
            </w:tcBorders>
          </w:tcPr>
          <w:p w14:paraId="43AFB989" w14:textId="77777777" w:rsidR="000A5906" w:rsidRDefault="000A5906" w:rsidP="006878F5">
            <w:pPr>
              <w:jc w:val="center"/>
              <w:rPr>
                <w:sz w:val="16"/>
              </w:rPr>
            </w:pPr>
          </w:p>
        </w:tc>
        <w:tc>
          <w:tcPr>
            <w:tcW w:w="794" w:type="dxa"/>
            <w:tcBorders>
              <w:top w:val="single" w:sz="4" w:space="0" w:color="auto"/>
              <w:bottom w:val="single" w:sz="4" w:space="0" w:color="auto"/>
            </w:tcBorders>
          </w:tcPr>
          <w:p w14:paraId="43AFB98A" w14:textId="77777777" w:rsidR="000A5906" w:rsidRDefault="000A5906" w:rsidP="006878F5">
            <w:pPr>
              <w:jc w:val="center"/>
              <w:rPr>
                <w:sz w:val="16"/>
              </w:rPr>
            </w:pPr>
            <w:r>
              <w:rPr>
                <w:sz w:val="16"/>
              </w:rPr>
              <w:t>Mod.</w:t>
            </w:r>
          </w:p>
        </w:tc>
        <w:tc>
          <w:tcPr>
            <w:tcW w:w="718" w:type="dxa"/>
            <w:gridSpan w:val="2"/>
            <w:tcBorders>
              <w:top w:val="single" w:sz="4" w:space="0" w:color="auto"/>
              <w:bottom w:val="single" w:sz="4" w:space="0" w:color="auto"/>
            </w:tcBorders>
          </w:tcPr>
          <w:p w14:paraId="43AFB98B" w14:textId="77777777" w:rsidR="000A5906" w:rsidRDefault="000A5906" w:rsidP="006878F5">
            <w:pPr>
              <w:jc w:val="center"/>
              <w:rPr>
                <w:sz w:val="16"/>
              </w:rPr>
            </w:pPr>
          </w:p>
        </w:tc>
        <w:tc>
          <w:tcPr>
            <w:tcW w:w="1701" w:type="dxa"/>
            <w:vMerge/>
          </w:tcPr>
          <w:p w14:paraId="43AFB98C" w14:textId="77777777" w:rsidR="000A5906" w:rsidRPr="00B97A84" w:rsidRDefault="000A5906" w:rsidP="006878F5">
            <w:pPr>
              <w:rPr>
                <w:sz w:val="14"/>
                <w:szCs w:val="14"/>
              </w:rPr>
            </w:pPr>
          </w:p>
        </w:tc>
      </w:tr>
      <w:tr w:rsidR="000A5906" w14:paraId="43AFB9A6" w14:textId="77777777" w:rsidTr="006878F5">
        <w:trPr>
          <w:cantSplit/>
          <w:trHeight w:val="465"/>
        </w:trPr>
        <w:tc>
          <w:tcPr>
            <w:tcW w:w="2149" w:type="dxa"/>
            <w:tcBorders>
              <w:bottom w:val="single" w:sz="4" w:space="0" w:color="auto"/>
            </w:tcBorders>
          </w:tcPr>
          <w:p w14:paraId="43AFB98E" w14:textId="77777777" w:rsidR="000A5906" w:rsidRDefault="000A5906" w:rsidP="006878F5">
            <w:pPr>
              <w:rPr>
                <w:b/>
                <w:sz w:val="16"/>
              </w:rPr>
            </w:pPr>
            <w:r>
              <w:rPr>
                <w:b/>
                <w:sz w:val="16"/>
              </w:rPr>
              <w:t xml:space="preserve"> Užsienio kalba</w:t>
            </w:r>
          </w:p>
          <w:p w14:paraId="43AFB98F" w14:textId="77777777" w:rsidR="000A5906" w:rsidRDefault="000A5906" w:rsidP="006878F5">
            <w:pPr>
              <w:rPr>
                <w:b/>
                <w:sz w:val="16"/>
              </w:rPr>
            </w:pPr>
          </w:p>
          <w:p w14:paraId="43AFB990" w14:textId="77777777" w:rsidR="000A5906" w:rsidRDefault="000A5906" w:rsidP="006878F5">
            <w:pPr>
              <w:rPr>
                <w:b/>
                <w:sz w:val="16"/>
              </w:rPr>
            </w:pPr>
            <w:r>
              <w:rPr>
                <w:b/>
                <w:sz w:val="16"/>
              </w:rPr>
              <w:t>(privaloma)</w:t>
            </w:r>
          </w:p>
        </w:tc>
        <w:tc>
          <w:tcPr>
            <w:tcW w:w="709" w:type="dxa"/>
            <w:tcBorders>
              <w:bottom w:val="single" w:sz="4" w:space="0" w:color="auto"/>
            </w:tcBorders>
          </w:tcPr>
          <w:p w14:paraId="43AFB991" w14:textId="77777777" w:rsidR="000A5906" w:rsidRDefault="000A5906" w:rsidP="006878F5">
            <w:pPr>
              <w:jc w:val="center"/>
              <w:rPr>
                <w:sz w:val="16"/>
              </w:rPr>
            </w:pPr>
          </w:p>
          <w:p w14:paraId="43AFB992" w14:textId="77777777" w:rsidR="000A5906" w:rsidRDefault="000A5906" w:rsidP="006878F5">
            <w:pPr>
              <w:jc w:val="center"/>
              <w:rPr>
                <w:sz w:val="16"/>
              </w:rPr>
            </w:pPr>
            <w:r>
              <w:rPr>
                <w:sz w:val="16"/>
              </w:rPr>
              <w:t>3</w:t>
            </w:r>
          </w:p>
        </w:tc>
        <w:tc>
          <w:tcPr>
            <w:tcW w:w="708" w:type="dxa"/>
            <w:tcBorders>
              <w:bottom w:val="single" w:sz="4" w:space="0" w:color="auto"/>
            </w:tcBorders>
          </w:tcPr>
          <w:p w14:paraId="43AFB993" w14:textId="77777777" w:rsidR="000A5906" w:rsidRDefault="000A5906" w:rsidP="006878F5">
            <w:pPr>
              <w:jc w:val="center"/>
              <w:rPr>
                <w:sz w:val="16"/>
              </w:rPr>
            </w:pPr>
          </w:p>
          <w:p w14:paraId="43AFB994" w14:textId="77777777" w:rsidR="000A5906" w:rsidRDefault="000A5906" w:rsidP="006878F5">
            <w:pPr>
              <w:jc w:val="center"/>
              <w:rPr>
                <w:sz w:val="16"/>
              </w:rPr>
            </w:pPr>
            <w:r>
              <w:rPr>
                <w:sz w:val="16"/>
              </w:rPr>
              <w:t>1</w:t>
            </w:r>
          </w:p>
        </w:tc>
        <w:tc>
          <w:tcPr>
            <w:tcW w:w="709" w:type="dxa"/>
            <w:tcBorders>
              <w:bottom w:val="single" w:sz="4" w:space="0" w:color="auto"/>
            </w:tcBorders>
          </w:tcPr>
          <w:p w14:paraId="43AFB995" w14:textId="77777777" w:rsidR="000A5906" w:rsidRDefault="000A5906" w:rsidP="006878F5">
            <w:pPr>
              <w:jc w:val="center"/>
              <w:rPr>
                <w:sz w:val="16"/>
              </w:rPr>
            </w:pPr>
          </w:p>
          <w:p w14:paraId="43AFB996" w14:textId="77777777" w:rsidR="000A5906" w:rsidRDefault="000A5906" w:rsidP="006878F5">
            <w:pPr>
              <w:jc w:val="center"/>
              <w:rPr>
                <w:sz w:val="16"/>
              </w:rPr>
            </w:pPr>
            <w:r>
              <w:rPr>
                <w:sz w:val="16"/>
              </w:rPr>
              <w:t>3</w:t>
            </w:r>
          </w:p>
        </w:tc>
        <w:tc>
          <w:tcPr>
            <w:tcW w:w="709" w:type="dxa"/>
            <w:tcBorders>
              <w:bottom w:val="single" w:sz="4" w:space="0" w:color="auto"/>
            </w:tcBorders>
          </w:tcPr>
          <w:p w14:paraId="43AFB997" w14:textId="77777777" w:rsidR="000A5906" w:rsidRDefault="000A5906" w:rsidP="006878F5">
            <w:pPr>
              <w:jc w:val="center"/>
              <w:rPr>
                <w:sz w:val="16"/>
              </w:rPr>
            </w:pPr>
          </w:p>
          <w:p w14:paraId="43AFB998" w14:textId="77777777" w:rsidR="000A5906" w:rsidRDefault="000A5906" w:rsidP="006878F5">
            <w:pPr>
              <w:jc w:val="center"/>
              <w:rPr>
                <w:sz w:val="16"/>
              </w:rPr>
            </w:pPr>
            <w:r>
              <w:rPr>
                <w:sz w:val="16"/>
              </w:rPr>
              <w:t>1</w:t>
            </w:r>
          </w:p>
        </w:tc>
        <w:tc>
          <w:tcPr>
            <w:tcW w:w="567" w:type="dxa"/>
            <w:tcBorders>
              <w:bottom w:val="single" w:sz="4" w:space="0" w:color="auto"/>
            </w:tcBorders>
          </w:tcPr>
          <w:p w14:paraId="43AFB999" w14:textId="77777777" w:rsidR="000A5906" w:rsidRDefault="000A5906" w:rsidP="006878F5">
            <w:pPr>
              <w:jc w:val="center"/>
              <w:rPr>
                <w:sz w:val="16"/>
              </w:rPr>
            </w:pPr>
          </w:p>
          <w:p w14:paraId="43AFB99A" w14:textId="77777777" w:rsidR="000A5906" w:rsidRPr="0023529E" w:rsidRDefault="000A5906" w:rsidP="006878F5">
            <w:pPr>
              <w:jc w:val="center"/>
              <w:rPr>
                <w:sz w:val="16"/>
              </w:rPr>
            </w:pPr>
            <w:r>
              <w:rPr>
                <w:sz w:val="16"/>
              </w:rPr>
              <w:t>-</w:t>
            </w:r>
          </w:p>
        </w:tc>
        <w:tc>
          <w:tcPr>
            <w:tcW w:w="709" w:type="dxa"/>
            <w:gridSpan w:val="2"/>
            <w:tcBorders>
              <w:bottom w:val="single" w:sz="4" w:space="0" w:color="auto"/>
            </w:tcBorders>
          </w:tcPr>
          <w:p w14:paraId="43AFB99B" w14:textId="77777777" w:rsidR="000A5906" w:rsidRDefault="000A5906" w:rsidP="006878F5">
            <w:pPr>
              <w:jc w:val="center"/>
              <w:rPr>
                <w:sz w:val="16"/>
              </w:rPr>
            </w:pPr>
          </w:p>
          <w:p w14:paraId="43AFB99C" w14:textId="77777777" w:rsidR="000A5906" w:rsidRDefault="000A5906" w:rsidP="006878F5">
            <w:pPr>
              <w:jc w:val="center"/>
              <w:rPr>
                <w:sz w:val="16"/>
              </w:rPr>
            </w:pPr>
            <w:r>
              <w:rPr>
                <w:sz w:val="16"/>
              </w:rPr>
              <w:t>3</w:t>
            </w:r>
          </w:p>
        </w:tc>
        <w:tc>
          <w:tcPr>
            <w:tcW w:w="708" w:type="dxa"/>
            <w:tcBorders>
              <w:bottom w:val="single" w:sz="4" w:space="0" w:color="auto"/>
            </w:tcBorders>
          </w:tcPr>
          <w:p w14:paraId="43AFB99D" w14:textId="77777777" w:rsidR="000A5906" w:rsidRDefault="000A5906" w:rsidP="006878F5">
            <w:pPr>
              <w:jc w:val="center"/>
              <w:rPr>
                <w:sz w:val="16"/>
              </w:rPr>
            </w:pPr>
          </w:p>
          <w:p w14:paraId="43AFB99E" w14:textId="77777777" w:rsidR="000A5906" w:rsidRDefault="000A5906" w:rsidP="006878F5">
            <w:pPr>
              <w:jc w:val="center"/>
              <w:rPr>
                <w:sz w:val="16"/>
              </w:rPr>
            </w:pPr>
            <w:r>
              <w:rPr>
                <w:sz w:val="16"/>
              </w:rPr>
              <w:t>1</w:t>
            </w:r>
          </w:p>
        </w:tc>
        <w:tc>
          <w:tcPr>
            <w:tcW w:w="709" w:type="dxa"/>
            <w:tcBorders>
              <w:bottom w:val="single" w:sz="4" w:space="0" w:color="auto"/>
            </w:tcBorders>
          </w:tcPr>
          <w:p w14:paraId="43AFB99F" w14:textId="77777777" w:rsidR="000A5906" w:rsidRDefault="000A5906" w:rsidP="006878F5">
            <w:pPr>
              <w:jc w:val="center"/>
              <w:rPr>
                <w:sz w:val="16"/>
              </w:rPr>
            </w:pPr>
          </w:p>
          <w:p w14:paraId="43AFB9A0" w14:textId="77777777" w:rsidR="000A5906" w:rsidRDefault="000A5906" w:rsidP="006878F5">
            <w:pPr>
              <w:jc w:val="center"/>
              <w:rPr>
                <w:sz w:val="16"/>
              </w:rPr>
            </w:pPr>
            <w:r>
              <w:rPr>
                <w:sz w:val="16"/>
              </w:rPr>
              <w:t>3</w:t>
            </w:r>
          </w:p>
        </w:tc>
        <w:tc>
          <w:tcPr>
            <w:tcW w:w="794" w:type="dxa"/>
            <w:tcBorders>
              <w:bottom w:val="single" w:sz="4" w:space="0" w:color="auto"/>
            </w:tcBorders>
          </w:tcPr>
          <w:p w14:paraId="43AFB9A1" w14:textId="77777777" w:rsidR="000A5906" w:rsidRDefault="000A5906" w:rsidP="006878F5">
            <w:pPr>
              <w:jc w:val="center"/>
              <w:rPr>
                <w:sz w:val="16"/>
              </w:rPr>
            </w:pPr>
          </w:p>
          <w:p w14:paraId="43AFB9A2" w14:textId="77777777" w:rsidR="000A5906" w:rsidRDefault="000A5906" w:rsidP="006878F5">
            <w:pPr>
              <w:jc w:val="center"/>
              <w:rPr>
                <w:sz w:val="16"/>
              </w:rPr>
            </w:pPr>
            <w:r>
              <w:rPr>
                <w:sz w:val="16"/>
              </w:rPr>
              <w:t>1</w:t>
            </w:r>
          </w:p>
        </w:tc>
        <w:tc>
          <w:tcPr>
            <w:tcW w:w="718" w:type="dxa"/>
            <w:gridSpan w:val="2"/>
            <w:tcBorders>
              <w:bottom w:val="single" w:sz="4" w:space="0" w:color="auto"/>
            </w:tcBorders>
          </w:tcPr>
          <w:p w14:paraId="43AFB9A3" w14:textId="77777777" w:rsidR="000A5906" w:rsidRDefault="000A5906" w:rsidP="006878F5">
            <w:pPr>
              <w:jc w:val="center"/>
              <w:rPr>
                <w:sz w:val="16"/>
              </w:rPr>
            </w:pPr>
          </w:p>
          <w:p w14:paraId="43AFB9A4" w14:textId="77777777" w:rsidR="000A5906" w:rsidRDefault="000A5906" w:rsidP="006878F5">
            <w:pPr>
              <w:jc w:val="center"/>
              <w:rPr>
                <w:sz w:val="16"/>
              </w:rPr>
            </w:pPr>
            <w:r>
              <w:rPr>
                <w:sz w:val="16"/>
              </w:rPr>
              <w:t>-</w:t>
            </w:r>
          </w:p>
        </w:tc>
        <w:tc>
          <w:tcPr>
            <w:tcW w:w="1701" w:type="dxa"/>
            <w:vMerge/>
            <w:tcBorders>
              <w:bottom w:val="single" w:sz="4" w:space="0" w:color="auto"/>
            </w:tcBorders>
          </w:tcPr>
          <w:p w14:paraId="43AFB9A5" w14:textId="77777777" w:rsidR="000A5906" w:rsidRPr="00B97A84" w:rsidRDefault="000A5906" w:rsidP="006878F5">
            <w:pPr>
              <w:rPr>
                <w:sz w:val="14"/>
                <w:szCs w:val="14"/>
              </w:rPr>
            </w:pPr>
          </w:p>
        </w:tc>
      </w:tr>
      <w:tr w:rsidR="000A5906" w14:paraId="43AFB9AF" w14:textId="77777777" w:rsidTr="006878F5">
        <w:trPr>
          <w:cantSplit/>
        </w:trPr>
        <w:tc>
          <w:tcPr>
            <w:tcW w:w="2149" w:type="dxa"/>
            <w:tcBorders>
              <w:top w:val="single" w:sz="4" w:space="0" w:color="auto"/>
              <w:bottom w:val="single" w:sz="4" w:space="0" w:color="auto"/>
            </w:tcBorders>
          </w:tcPr>
          <w:p w14:paraId="43AFB9A7" w14:textId="77777777" w:rsidR="000A5906" w:rsidRPr="00CB23B9" w:rsidRDefault="000A5906" w:rsidP="006878F5">
            <w:pPr>
              <w:rPr>
                <w:sz w:val="16"/>
              </w:rPr>
            </w:pPr>
            <w:r>
              <w:rPr>
                <w:sz w:val="16"/>
              </w:rPr>
              <w:t xml:space="preserve">10. </w:t>
            </w:r>
            <w:r w:rsidRPr="00CB23B9">
              <w:rPr>
                <w:sz w:val="16"/>
              </w:rPr>
              <w:t>Užsienio kalba</w:t>
            </w:r>
          </w:p>
        </w:tc>
        <w:tc>
          <w:tcPr>
            <w:tcW w:w="1417" w:type="dxa"/>
            <w:gridSpan w:val="2"/>
            <w:tcBorders>
              <w:top w:val="single" w:sz="4" w:space="0" w:color="auto"/>
              <w:bottom w:val="single" w:sz="4" w:space="0" w:color="auto"/>
            </w:tcBorders>
          </w:tcPr>
          <w:p w14:paraId="43AFB9A8" w14:textId="77777777" w:rsidR="000A5906" w:rsidRPr="00080F1C" w:rsidRDefault="000A5906" w:rsidP="006878F5">
            <w:pPr>
              <w:jc w:val="center"/>
              <w:rPr>
                <w:sz w:val="14"/>
                <w:szCs w:val="14"/>
              </w:rPr>
            </w:pPr>
            <w:r w:rsidRPr="00080F1C">
              <w:rPr>
                <w:sz w:val="14"/>
                <w:szCs w:val="14"/>
              </w:rPr>
              <w:t xml:space="preserve">Kursas, orientuotas į </w:t>
            </w:r>
            <w:r w:rsidRPr="0058408C">
              <w:rPr>
                <w:b/>
                <w:sz w:val="18"/>
                <w:szCs w:val="18"/>
              </w:rPr>
              <w:t>B1</w:t>
            </w:r>
            <w:r w:rsidRPr="00080F1C">
              <w:rPr>
                <w:sz w:val="14"/>
                <w:szCs w:val="14"/>
              </w:rPr>
              <w:t xml:space="preserve"> mokėjimo lygį</w:t>
            </w:r>
          </w:p>
        </w:tc>
        <w:tc>
          <w:tcPr>
            <w:tcW w:w="1418" w:type="dxa"/>
            <w:gridSpan w:val="2"/>
            <w:tcBorders>
              <w:top w:val="single" w:sz="4" w:space="0" w:color="auto"/>
              <w:bottom w:val="single" w:sz="4" w:space="0" w:color="auto"/>
            </w:tcBorders>
          </w:tcPr>
          <w:p w14:paraId="43AFB9A9" w14:textId="77777777" w:rsidR="000A5906" w:rsidRPr="00080F1C" w:rsidRDefault="000A5906" w:rsidP="006878F5">
            <w:pPr>
              <w:jc w:val="center"/>
              <w:rPr>
                <w:sz w:val="14"/>
                <w:szCs w:val="14"/>
              </w:rPr>
            </w:pPr>
            <w:r w:rsidRPr="00080F1C">
              <w:rPr>
                <w:sz w:val="14"/>
                <w:szCs w:val="14"/>
              </w:rPr>
              <w:t xml:space="preserve">Kursas, orientuotas į </w:t>
            </w:r>
            <w:r w:rsidRPr="0058408C">
              <w:rPr>
                <w:b/>
                <w:sz w:val="18"/>
                <w:szCs w:val="18"/>
              </w:rPr>
              <w:t>B2</w:t>
            </w:r>
            <w:r w:rsidRPr="00080F1C">
              <w:rPr>
                <w:sz w:val="14"/>
                <w:szCs w:val="14"/>
              </w:rPr>
              <w:t xml:space="preserve"> mokėjimo lygį</w:t>
            </w:r>
          </w:p>
        </w:tc>
        <w:tc>
          <w:tcPr>
            <w:tcW w:w="567" w:type="dxa"/>
            <w:tcBorders>
              <w:top w:val="single" w:sz="4" w:space="0" w:color="auto"/>
              <w:bottom w:val="single" w:sz="4" w:space="0" w:color="auto"/>
            </w:tcBorders>
          </w:tcPr>
          <w:p w14:paraId="43AFB9AA" w14:textId="77777777" w:rsidR="000A5906" w:rsidRPr="00A02DE9" w:rsidRDefault="000A5906" w:rsidP="006878F5">
            <w:pPr>
              <w:jc w:val="center"/>
              <w:rPr>
                <w:b/>
                <w:sz w:val="16"/>
              </w:rPr>
            </w:pPr>
            <w:r w:rsidRPr="00A02DE9">
              <w:rPr>
                <w:b/>
                <w:sz w:val="16"/>
              </w:rPr>
              <w:t>-</w:t>
            </w:r>
          </w:p>
        </w:tc>
        <w:tc>
          <w:tcPr>
            <w:tcW w:w="1417" w:type="dxa"/>
            <w:gridSpan w:val="3"/>
            <w:tcBorders>
              <w:top w:val="single" w:sz="4" w:space="0" w:color="auto"/>
              <w:bottom w:val="single" w:sz="4" w:space="0" w:color="auto"/>
            </w:tcBorders>
          </w:tcPr>
          <w:p w14:paraId="43AFB9AB" w14:textId="77777777" w:rsidR="000A5906" w:rsidRPr="00080F1C" w:rsidRDefault="000A5906" w:rsidP="006878F5">
            <w:pPr>
              <w:jc w:val="center"/>
              <w:rPr>
                <w:sz w:val="14"/>
                <w:szCs w:val="14"/>
              </w:rPr>
            </w:pPr>
            <w:r w:rsidRPr="00080F1C">
              <w:rPr>
                <w:sz w:val="14"/>
                <w:szCs w:val="14"/>
              </w:rPr>
              <w:t xml:space="preserve">Kursas, orientuotas į </w:t>
            </w:r>
            <w:r w:rsidRPr="0058408C">
              <w:rPr>
                <w:b/>
                <w:sz w:val="18"/>
                <w:szCs w:val="18"/>
              </w:rPr>
              <w:t>B1</w:t>
            </w:r>
            <w:r w:rsidRPr="00080F1C">
              <w:rPr>
                <w:sz w:val="14"/>
                <w:szCs w:val="14"/>
              </w:rPr>
              <w:t xml:space="preserve"> mokėjimo lygį</w:t>
            </w:r>
          </w:p>
        </w:tc>
        <w:tc>
          <w:tcPr>
            <w:tcW w:w="1503" w:type="dxa"/>
            <w:gridSpan w:val="2"/>
            <w:tcBorders>
              <w:top w:val="single" w:sz="4" w:space="0" w:color="auto"/>
              <w:bottom w:val="single" w:sz="4" w:space="0" w:color="auto"/>
            </w:tcBorders>
          </w:tcPr>
          <w:p w14:paraId="43AFB9AC" w14:textId="77777777" w:rsidR="000A5906" w:rsidRPr="00080F1C" w:rsidRDefault="000A5906" w:rsidP="006878F5">
            <w:pPr>
              <w:jc w:val="center"/>
              <w:rPr>
                <w:sz w:val="14"/>
                <w:szCs w:val="14"/>
              </w:rPr>
            </w:pPr>
            <w:r w:rsidRPr="00080F1C">
              <w:rPr>
                <w:sz w:val="14"/>
                <w:szCs w:val="14"/>
              </w:rPr>
              <w:t xml:space="preserve">Kursas, orientuotas į </w:t>
            </w:r>
            <w:r w:rsidRPr="0058408C">
              <w:rPr>
                <w:b/>
                <w:sz w:val="18"/>
                <w:szCs w:val="18"/>
              </w:rPr>
              <w:t>B2</w:t>
            </w:r>
            <w:r w:rsidRPr="00080F1C">
              <w:rPr>
                <w:sz w:val="14"/>
                <w:szCs w:val="14"/>
              </w:rPr>
              <w:t xml:space="preserve"> mokėjimo lygį</w:t>
            </w:r>
          </w:p>
        </w:tc>
        <w:tc>
          <w:tcPr>
            <w:tcW w:w="718" w:type="dxa"/>
            <w:gridSpan w:val="2"/>
            <w:tcBorders>
              <w:top w:val="single" w:sz="4" w:space="0" w:color="auto"/>
              <w:bottom w:val="single" w:sz="4" w:space="0" w:color="auto"/>
            </w:tcBorders>
          </w:tcPr>
          <w:p w14:paraId="43AFB9AD" w14:textId="77777777" w:rsidR="000A5906" w:rsidRPr="00A02DE9" w:rsidRDefault="000A5906" w:rsidP="006878F5">
            <w:pPr>
              <w:jc w:val="center"/>
              <w:rPr>
                <w:b/>
                <w:sz w:val="16"/>
              </w:rPr>
            </w:pPr>
          </w:p>
        </w:tc>
        <w:tc>
          <w:tcPr>
            <w:tcW w:w="1701" w:type="dxa"/>
            <w:tcBorders>
              <w:top w:val="single" w:sz="4" w:space="0" w:color="auto"/>
              <w:bottom w:val="single" w:sz="4" w:space="0" w:color="auto"/>
            </w:tcBorders>
          </w:tcPr>
          <w:p w14:paraId="43AFB9AE" w14:textId="77777777" w:rsidR="000A5906" w:rsidRPr="00B97A84" w:rsidRDefault="000A5906" w:rsidP="006878F5">
            <w:pPr>
              <w:rPr>
                <w:sz w:val="14"/>
                <w:szCs w:val="14"/>
              </w:rPr>
            </w:pPr>
          </w:p>
        </w:tc>
      </w:tr>
      <w:tr w:rsidR="000A5906" w14:paraId="43AFB9CA" w14:textId="77777777" w:rsidTr="006878F5">
        <w:trPr>
          <w:cantSplit/>
        </w:trPr>
        <w:tc>
          <w:tcPr>
            <w:tcW w:w="2149" w:type="dxa"/>
            <w:tcBorders>
              <w:bottom w:val="single" w:sz="4" w:space="0" w:color="auto"/>
            </w:tcBorders>
          </w:tcPr>
          <w:p w14:paraId="43AFB9B0" w14:textId="77777777" w:rsidR="000A5906" w:rsidRDefault="000A5906" w:rsidP="006878F5">
            <w:pPr>
              <w:rPr>
                <w:bCs/>
                <w:sz w:val="16"/>
              </w:rPr>
            </w:pPr>
            <w:r>
              <w:rPr>
                <w:bCs/>
                <w:sz w:val="16"/>
              </w:rPr>
              <w:t xml:space="preserve"> Užsienio kalba</w:t>
            </w:r>
          </w:p>
          <w:p w14:paraId="43AFB9B1" w14:textId="77777777" w:rsidR="000A5906" w:rsidRDefault="000A5906" w:rsidP="006878F5">
            <w:pPr>
              <w:rPr>
                <w:bCs/>
                <w:sz w:val="16"/>
              </w:rPr>
            </w:pPr>
          </w:p>
          <w:p w14:paraId="43AFB9B2" w14:textId="77777777" w:rsidR="000A5906" w:rsidRDefault="000A5906" w:rsidP="006878F5">
            <w:pPr>
              <w:rPr>
                <w:bCs/>
                <w:sz w:val="16"/>
              </w:rPr>
            </w:pPr>
          </w:p>
          <w:p w14:paraId="43AFB9B3" w14:textId="77777777" w:rsidR="000A5906" w:rsidRDefault="000A5906" w:rsidP="006878F5">
            <w:pPr>
              <w:rPr>
                <w:bCs/>
                <w:sz w:val="16"/>
              </w:rPr>
            </w:pPr>
            <w:r>
              <w:rPr>
                <w:bCs/>
                <w:sz w:val="16"/>
              </w:rPr>
              <w:t xml:space="preserve">(pasirenkamoji) </w:t>
            </w:r>
          </w:p>
        </w:tc>
        <w:tc>
          <w:tcPr>
            <w:tcW w:w="709" w:type="dxa"/>
            <w:tcBorders>
              <w:bottom w:val="single" w:sz="4" w:space="0" w:color="auto"/>
            </w:tcBorders>
          </w:tcPr>
          <w:p w14:paraId="43AFB9B4" w14:textId="77777777" w:rsidR="000A5906" w:rsidRDefault="000A5906" w:rsidP="006878F5">
            <w:pPr>
              <w:jc w:val="center"/>
              <w:rPr>
                <w:sz w:val="16"/>
              </w:rPr>
            </w:pPr>
          </w:p>
          <w:p w14:paraId="43AFB9B5" w14:textId="77777777" w:rsidR="000A5906" w:rsidRDefault="000A5906" w:rsidP="006878F5">
            <w:pPr>
              <w:jc w:val="center"/>
              <w:rPr>
                <w:sz w:val="16"/>
              </w:rPr>
            </w:pPr>
            <w:r>
              <w:rPr>
                <w:sz w:val="16"/>
              </w:rPr>
              <w:t>3</w:t>
            </w:r>
          </w:p>
        </w:tc>
        <w:tc>
          <w:tcPr>
            <w:tcW w:w="708" w:type="dxa"/>
            <w:tcBorders>
              <w:bottom w:val="single" w:sz="4" w:space="0" w:color="auto"/>
            </w:tcBorders>
          </w:tcPr>
          <w:p w14:paraId="43AFB9B6" w14:textId="77777777" w:rsidR="000A5906" w:rsidRDefault="000A5906" w:rsidP="006878F5">
            <w:pPr>
              <w:jc w:val="center"/>
              <w:rPr>
                <w:sz w:val="16"/>
              </w:rPr>
            </w:pPr>
          </w:p>
          <w:p w14:paraId="43AFB9B7" w14:textId="77777777" w:rsidR="000A5906" w:rsidRDefault="000A5906" w:rsidP="006878F5">
            <w:pPr>
              <w:jc w:val="center"/>
              <w:rPr>
                <w:sz w:val="16"/>
              </w:rPr>
            </w:pPr>
            <w:r>
              <w:rPr>
                <w:sz w:val="16"/>
              </w:rPr>
              <w:t>-</w:t>
            </w:r>
          </w:p>
        </w:tc>
        <w:tc>
          <w:tcPr>
            <w:tcW w:w="709" w:type="dxa"/>
            <w:tcBorders>
              <w:bottom w:val="single" w:sz="4" w:space="0" w:color="auto"/>
            </w:tcBorders>
          </w:tcPr>
          <w:p w14:paraId="43AFB9B8" w14:textId="77777777" w:rsidR="000A5906" w:rsidRDefault="000A5906" w:rsidP="006878F5">
            <w:pPr>
              <w:jc w:val="center"/>
              <w:rPr>
                <w:sz w:val="16"/>
              </w:rPr>
            </w:pPr>
          </w:p>
          <w:p w14:paraId="43AFB9B9" w14:textId="77777777" w:rsidR="000A5906" w:rsidRDefault="000A5906" w:rsidP="006878F5">
            <w:pPr>
              <w:jc w:val="center"/>
              <w:rPr>
                <w:sz w:val="16"/>
              </w:rPr>
            </w:pPr>
            <w:r>
              <w:rPr>
                <w:sz w:val="16"/>
              </w:rPr>
              <w:t>3</w:t>
            </w:r>
          </w:p>
        </w:tc>
        <w:tc>
          <w:tcPr>
            <w:tcW w:w="709" w:type="dxa"/>
            <w:tcBorders>
              <w:bottom w:val="single" w:sz="4" w:space="0" w:color="auto"/>
            </w:tcBorders>
          </w:tcPr>
          <w:p w14:paraId="43AFB9BA" w14:textId="77777777" w:rsidR="000A5906" w:rsidRDefault="000A5906" w:rsidP="006878F5">
            <w:pPr>
              <w:jc w:val="center"/>
              <w:rPr>
                <w:sz w:val="16"/>
              </w:rPr>
            </w:pPr>
          </w:p>
          <w:p w14:paraId="43AFB9BB" w14:textId="77777777" w:rsidR="000A5906" w:rsidRDefault="000A5906" w:rsidP="006878F5">
            <w:pPr>
              <w:jc w:val="center"/>
              <w:rPr>
                <w:sz w:val="16"/>
              </w:rPr>
            </w:pPr>
            <w:r>
              <w:rPr>
                <w:sz w:val="16"/>
              </w:rPr>
              <w:t>-</w:t>
            </w:r>
          </w:p>
        </w:tc>
        <w:tc>
          <w:tcPr>
            <w:tcW w:w="567" w:type="dxa"/>
            <w:tcBorders>
              <w:bottom w:val="single" w:sz="4" w:space="0" w:color="auto"/>
            </w:tcBorders>
          </w:tcPr>
          <w:p w14:paraId="43AFB9BC" w14:textId="77777777" w:rsidR="000A5906" w:rsidRDefault="000A5906" w:rsidP="006878F5">
            <w:pPr>
              <w:jc w:val="center"/>
              <w:rPr>
                <w:sz w:val="16"/>
              </w:rPr>
            </w:pPr>
          </w:p>
          <w:p w14:paraId="43AFB9BD" w14:textId="77777777" w:rsidR="000A5906" w:rsidRDefault="000A5906" w:rsidP="006878F5">
            <w:pPr>
              <w:jc w:val="center"/>
              <w:rPr>
                <w:sz w:val="16"/>
              </w:rPr>
            </w:pPr>
            <w:r>
              <w:rPr>
                <w:sz w:val="16"/>
              </w:rPr>
              <w:t>-</w:t>
            </w:r>
          </w:p>
        </w:tc>
        <w:tc>
          <w:tcPr>
            <w:tcW w:w="709" w:type="dxa"/>
            <w:gridSpan w:val="2"/>
            <w:tcBorders>
              <w:bottom w:val="single" w:sz="4" w:space="0" w:color="auto"/>
            </w:tcBorders>
          </w:tcPr>
          <w:p w14:paraId="43AFB9BE" w14:textId="77777777" w:rsidR="000A5906" w:rsidRDefault="000A5906" w:rsidP="006878F5">
            <w:pPr>
              <w:jc w:val="center"/>
              <w:rPr>
                <w:sz w:val="16"/>
              </w:rPr>
            </w:pPr>
          </w:p>
          <w:p w14:paraId="43AFB9BF" w14:textId="77777777" w:rsidR="000A5906" w:rsidRDefault="000A5906" w:rsidP="006878F5">
            <w:pPr>
              <w:jc w:val="center"/>
              <w:rPr>
                <w:sz w:val="16"/>
              </w:rPr>
            </w:pPr>
            <w:r>
              <w:rPr>
                <w:sz w:val="16"/>
              </w:rPr>
              <w:t>3</w:t>
            </w:r>
          </w:p>
        </w:tc>
        <w:tc>
          <w:tcPr>
            <w:tcW w:w="708" w:type="dxa"/>
            <w:tcBorders>
              <w:bottom w:val="single" w:sz="4" w:space="0" w:color="auto"/>
            </w:tcBorders>
          </w:tcPr>
          <w:p w14:paraId="43AFB9C0" w14:textId="77777777" w:rsidR="000A5906" w:rsidRDefault="000A5906" w:rsidP="006878F5">
            <w:pPr>
              <w:jc w:val="center"/>
              <w:rPr>
                <w:sz w:val="16"/>
              </w:rPr>
            </w:pPr>
          </w:p>
          <w:p w14:paraId="43AFB9C1" w14:textId="77777777" w:rsidR="000A5906" w:rsidRDefault="000A5906" w:rsidP="006878F5">
            <w:pPr>
              <w:jc w:val="center"/>
              <w:rPr>
                <w:sz w:val="16"/>
              </w:rPr>
            </w:pPr>
            <w:r>
              <w:rPr>
                <w:sz w:val="16"/>
              </w:rPr>
              <w:t>-</w:t>
            </w:r>
          </w:p>
        </w:tc>
        <w:tc>
          <w:tcPr>
            <w:tcW w:w="709" w:type="dxa"/>
            <w:tcBorders>
              <w:bottom w:val="single" w:sz="4" w:space="0" w:color="auto"/>
            </w:tcBorders>
          </w:tcPr>
          <w:p w14:paraId="43AFB9C2" w14:textId="77777777" w:rsidR="000A5906" w:rsidRDefault="000A5906" w:rsidP="006878F5">
            <w:pPr>
              <w:jc w:val="center"/>
              <w:rPr>
                <w:sz w:val="16"/>
              </w:rPr>
            </w:pPr>
          </w:p>
          <w:p w14:paraId="43AFB9C3" w14:textId="77777777" w:rsidR="000A5906" w:rsidRDefault="000A5906" w:rsidP="006878F5">
            <w:pPr>
              <w:jc w:val="center"/>
              <w:rPr>
                <w:sz w:val="16"/>
              </w:rPr>
            </w:pPr>
            <w:r>
              <w:rPr>
                <w:sz w:val="16"/>
              </w:rPr>
              <w:t>3</w:t>
            </w:r>
          </w:p>
        </w:tc>
        <w:tc>
          <w:tcPr>
            <w:tcW w:w="794" w:type="dxa"/>
            <w:tcBorders>
              <w:bottom w:val="single" w:sz="4" w:space="0" w:color="auto"/>
            </w:tcBorders>
          </w:tcPr>
          <w:p w14:paraId="43AFB9C4" w14:textId="77777777" w:rsidR="000A5906" w:rsidRDefault="000A5906" w:rsidP="006878F5">
            <w:pPr>
              <w:jc w:val="center"/>
              <w:rPr>
                <w:sz w:val="16"/>
              </w:rPr>
            </w:pPr>
          </w:p>
          <w:p w14:paraId="43AFB9C5" w14:textId="77777777" w:rsidR="000A5906" w:rsidRDefault="000A5906" w:rsidP="006878F5">
            <w:pPr>
              <w:jc w:val="center"/>
              <w:rPr>
                <w:sz w:val="16"/>
              </w:rPr>
            </w:pPr>
            <w:r>
              <w:rPr>
                <w:sz w:val="16"/>
              </w:rPr>
              <w:t>-</w:t>
            </w:r>
          </w:p>
        </w:tc>
        <w:tc>
          <w:tcPr>
            <w:tcW w:w="718" w:type="dxa"/>
            <w:gridSpan w:val="2"/>
            <w:tcBorders>
              <w:bottom w:val="single" w:sz="4" w:space="0" w:color="auto"/>
            </w:tcBorders>
          </w:tcPr>
          <w:p w14:paraId="43AFB9C6" w14:textId="77777777" w:rsidR="000A5906" w:rsidRDefault="000A5906" w:rsidP="006878F5">
            <w:pPr>
              <w:jc w:val="center"/>
              <w:rPr>
                <w:sz w:val="16"/>
              </w:rPr>
            </w:pPr>
          </w:p>
          <w:p w14:paraId="43AFB9C7" w14:textId="77777777" w:rsidR="000A5906" w:rsidRDefault="000A5906" w:rsidP="006878F5">
            <w:pPr>
              <w:jc w:val="center"/>
              <w:rPr>
                <w:sz w:val="16"/>
              </w:rPr>
            </w:pPr>
            <w:r>
              <w:rPr>
                <w:sz w:val="16"/>
              </w:rPr>
              <w:t>-</w:t>
            </w:r>
          </w:p>
        </w:tc>
        <w:tc>
          <w:tcPr>
            <w:tcW w:w="1701" w:type="dxa"/>
            <w:tcBorders>
              <w:bottom w:val="single" w:sz="4" w:space="0" w:color="auto"/>
            </w:tcBorders>
          </w:tcPr>
          <w:p w14:paraId="43AFB9C8" w14:textId="77777777" w:rsidR="000A5906" w:rsidRPr="00B97A84" w:rsidRDefault="000A5906" w:rsidP="006878F5">
            <w:pPr>
              <w:rPr>
                <w:sz w:val="14"/>
                <w:szCs w:val="14"/>
              </w:rPr>
            </w:pPr>
            <w:r w:rsidRPr="00B97A84">
              <w:rPr>
                <w:sz w:val="14"/>
                <w:szCs w:val="14"/>
              </w:rPr>
              <w:t>Neprivaloma.</w:t>
            </w:r>
          </w:p>
          <w:p w14:paraId="43AFB9C9" w14:textId="77777777" w:rsidR="000A5906" w:rsidRPr="00B97A84" w:rsidRDefault="000A5906" w:rsidP="006878F5">
            <w:pPr>
              <w:rPr>
                <w:sz w:val="14"/>
                <w:szCs w:val="14"/>
              </w:rPr>
            </w:pPr>
            <w:r w:rsidRPr="00B97A84">
              <w:rPr>
                <w:sz w:val="14"/>
                <w:szCs w:val="14"/>
              </w:rPr>
              <w:t>Įrašyti kalbą. Pasirinkus mokėjimo lygį, ap</w:t>
            </w:r>
            <w:r>
              <w:rPr>
                <w:sz w:val="14"/>
                <w:szCs w:val="14"/>
              </w:rPr>
              <w:t>vesti valandas.</w:t>
            </w:r>
            <w:r w:rsidRPr="00B97A84">
              <w:rPr>
                <w:sz w:val="14"/>
                <w:szCs w:val="14"/>
              </w:rPr>
              <w:t xml:space="preserve">. </w:t>
            </w:r>
          </w:p>
        </w:tc>
      </w:tr>
      <w:tr w:rsidR="000A5906" w14:paraId="43AFB9CD" w14:textId="77777777" w:rsidTr="006878F5">
        <w:trPr>
          <w:cantSplit/>
          <w:trHeight w:val="161"/>
        </w:trPr>
        <w:tc>
          <w:tcPr>
            <w:tcW w:w="9189" w:type="dxa"/>
            <w:gridSpan w:val="13"/>
            <w:tcBorders>
              <w:top w:val="single" w:sz="4" w:space="0" w:color="auto"/>
              <w:bottom w:val="single" w:sz="4" w:space="0" w:color="auto"/>
            </w:tcBorders>
          </w:tcPr>
          <w:p w14:paraId="43AFB9CB" w14:textId="77777777" w:rsidR="000A5906" w:rsidRDefault="000A5906" w:rsidP="006878F5">
            <w:pPr>
              <w:rPr>
                <w:sz w:val="16"/>
              </w:rPr>
            </w:pPr>
            <w:r>
              <w:rPr>
                <w:b/>
                <w:sz w:val="16"/>
              </w:rPr>
              <w:t>11.</w:t>
            </w:r>
            <w:r>
              <w:rPr>
                <w:sz w:val="16"/>
              </w:rPr>
              <w:t xml:space="preserve"> </w:t>
            </w:r>
            <w:r>
              <w:rPr>
                <w:b/>
                <w:sz w:val="16"/>
              </w:rPr>
              <w:t>Pasirenkamieji dalykai</w:t>
            </w:r>
            <w:r>
              <w:rPr>
                <w:sz w:val="16"/>
              </w:rPr>
              <w:t xml:space="preserve"> </w:t>
            </w:r>
            <w:r>
              <w:rPr>
                <w:sz w:val="16"/>
              </w:rPr>
              <w:sym w:font="Symbol" w:char="F02A"/>
            </w:r>
          </w:p>
        </w:tc>
        <w:tc>
          <w:tcPr>
            <w:tcW w:w="1701" w:type="dxa"/>
            <w:vMerge w:val="restart"/>
            <w:tcBorders>
              <w:top w:val="single" w:sz="4" w:space="0" w:color="auto"/>
            </w:tcBorders>
          </w:tcPr>
          <w:p w14:paraId="43AFB9CC" w14:textId="77777777" w:rsidR="000A5906" w:rsidRPr="00B97A84" w:rsidRDefault="000A5906" w:rsidP="006878F5">
            <w:pPr>
              <w:rPr>
                <w:sz w:val="14"/>
                <w:szCs w:val="14"/>
              </w:rPr>
            </w:pPr>
            <w:r w:rsidRPr="00B97A84">
              <w:rPr>
                <w:sz w:val="14"/>
                <w:szCs w:val="14"/>
              </w:rPr>
              <w:t>Neprivalomi. Šiuolaikinės biotechnologijos - tik pasirinkusiems biologiją ir chemiją išplėstiniu kursu. Eksperimentinė ir skaičių chemija- tik pasirinkusiems chemiją išplėstiniu kursu.</w:t>
            </w:r>
          </w:p>
        </w:tc>
      </w:tr>
      <w:tr w:rsidR="000A5906" w14:paraId="43AFB9DA" w14:textId="77777777" w:rsidTr="006878F5">
        <w:trPr>
          <w:cantSplit/>
        </w:trPr>
        <w:tc>
          <w:tcPr>
            <w:tcW w:w="2149" w:type="dxa"/>
          </w:tcPr>
          <w:p w14:paraId="43AFB9CE" w14:textId="77777777" w:rsidR="000A5906" w:rsidRPr="00D727F8" w:rsidRDefault="000A5906" w:rsidP="006878F5">
            <w:pPr>
              <w:rPr>
                <w:sz w:val="16"/>
              </w:rPr>
            </w:pPr>
            <w:r>
              <w:rPr>
                <w:sz w:val="16"/>
              </w:rPr>
              <w:t>Šiuolaikinė politika ir teisė</w:t>
            </w:r>
          </w:p>
        </w:tc>
        <w:tc>
          <w:tcPr>
            <w:tcW w:w="709" w:type="dxa"/>
          </w:tcPr>
          <w:p w14:paraId="43AFB9CF" w14:textId="77777777" w:rsidR="000A5906" w:rsidRDefault="000A5906" w:rsidP="006878F5">
            <w:pPr>
              <w:jc w:val="center"/>
              <w:rPr>
                <w:sz w:val="16"/>
              </w:rPr>
            </w:pPr>
            <w:r>
              <w:rPr>
                <w:sz w:val="16"/>
              </w:rPr>
              <w:t>1</w:t>
            </w:r>
          </w:p>
        </w:tc>
        <w:tc>
          <w:tcPr>
            <w:tcW w:w="708" w:type="dxa"/>
          </w:tcPr>
          <w:p w14:paraId="43AFB9D0" w14:textId="77777777" w:rsidR="000A5906" w:rsidRDefault="000A5906" w:rsidP="006878F5">
            <w:pPr>
              <w:jc w:val="center"/>
              <w:rPr>
                <w:sz w:val="16"/>
              </w:rPr>
            </w:pPr>
          </w:p>
        </w:tc>
        <w:tc>
          <w:tcPr>
            <w:tcW w:w="709" w:type="dxa"/>
          </w:tcPr>
          <w:p w14:paraId="43AFB9D1" w14:textId="77777777" w:rsidR="000A5906" w:rsidRDefault="000A5906" w:rsidP="006878F5">
            <w:pPr>
              <w:jc w:val="center"/>
              <w:rPr>
                <w:sz w:val="16"/>
              </w:rPr>
            </w:pPr>
          </w:p>
        </w:tc>
        <w:tc>
          <w:tcPr>
            <w:tcW w:w="709" w:type="dxa"/>
          </w:tcPr>
          <w:p w14:paraId="43AFB9D2" w14:textId="77777777" w:rsidR="000A5906" w:rsidRDefault="000A5906" w:rsidP="006878F5">
            <w:pPr>
              <w:jc w:val="center"/>
              <w:rPr>
                <w:sz w:val="16"/>
              </w:rPr>
            </w:pPr>
          </w:p>
        </w:tc>
        <w:tc>
          <w:tcPr>
            <w:tcW w:w="567" w:type="dxa"/>
          </w:tcPr>
          <w:p w14:paraId="43AFB9D3" w14:textId="77777777" w:rsidR="000A5906" w:rsidRDefault="000A5906" w:rsidP="006878F5">
            <w:pPr>
              <w:jc w:val="center"/>
              <w:rPr>
                <w:sz w:val="16"/>
              </w:rPr>
            </w:pPr>
          </w:p>
        </w:tc>
        <w:tc>
          <w:tcPr>
            <w:tcW w:w="709" w:type="dxa"/>
            <w:gridSpan w:val="2"/>
          </w:tcPr>
          <w:p w14:paraId="43AFB9D4" w14:textId="77777777" w:rsidR="000A5906" w:rsidRDefault="000A5906" w:rsidP="006878F5">
            <w:pPr>
              <w:jc w:val="center"/>
              <w:rPr>
                <w:sz w:val="16"/>
              </w:rPr>
            </w:pPr>
            <w:r>
              <w:rPr>
                <w:sz w:val="16"/>
              </w:rPr>
              <w:t>1</w:t>
            </w:r>
          </w:p>
        </w:tc>
        <w:tc>
          <w:tcPr>
            <w:tcW w:w="708" w:type="dxa"/>
          </w:tcPr>
          <w:p w14:paraId="43AFB9D5" w14:textId="77777777" w:rsidR="000A5906" w:rsidRDefault="000A5906" w:rsidP="006878F5">
            <w:pPr>
              <w:jc w:val="center"/>
              <w:rPr>
                <w:sz w:val="16"/>
              </w:rPr>
            </w:pPr>
          </w:p>
        </w:tc>
        <w:tc>
          <w:tcPr>
            <w:tcW w:w="709" w:type="dxa"/>
          </w:tcPr>
          <w:p w14:paraId="43AFB9D6" w14:textId="77777777" w:rsidR="000A5906" w:rsidRDefault="000A5906" w:rsidP="006878F5">
            <w:pPr>
              <w:jc w:val="center"/>
              <w:rPr>
                <w:sz w:val="16"/>
              </w:rPr>
            </w:pPr>
          </w:p>
        </w:tc>
        <w:tc>
          <w:tcPr>
            <w:tcW w:w="829" w:type="dxa"/>
            <w:gridSpan w:val="2"/>
          </w:tcPr>
          <w:p w14:paraId="43AFB9D7" w14:textId="77777777" w:rsidR="000A5906" w:rsidRDefault="000A5906" w:rsidP="006878F5">
            <w:pPr>
              <w:jc w:val="center"/>
              <w:rPr>
                <w:sz w:val="16"/>
              </w:rPr>
            </w:pPr>
          </w:p>
        </w:tc>
        <w:tc>
          <w:tcPr>
            <w:tcW w:w="683" w:type="dxa"/>
          </w:tcPr>
          <w:p w14:paraId="43AFB9D8" w14:textId="77777777" w:rsidR="000A5906" w:rsidRDefault="000A5906" w:rsidP="006878F5">
            <w:pPr>
              <w:jc w:val="center"/>
              <w:rPr>
                <w:sz w:val="16"/>
              </w:rPr>
            </w:pPr>
          </w:p>
        </w:tc>
        <w:tc>
          <w:tcPr>
            <w:tcW w:w="1701" w:type="dxa"/>
            <w:vMerge/>
          </w:tcPr>
          <w:p w14:paraId="43AFB9D9" w14:textId="77777777" w:rsidR="000A5906" w:rsidRDefault="000A5906" w:rsidP="006878F5">
            <w:pPr>
              <w:rPr>
                <w:sz w:val="16"/>
              </w:rPr>
            </w:pPr>
          </w:p>
        </w:tc>
      </w:tr>
      <w:tr w:rsidR="000A5906" w14:paraId="43AFB9E7" w14:textId="77777777" w:rsidTr="006878F5">
        <w:trPr>
          <w:cantSplit/>
        </w:trPr>
        <w:tc>
          <w:tcPr>
            <w:tcW w:w="2149" w:type="dxa"/>
          </w:tcPr>
          <w:p w14:paraId="43AFB9DB" w14:textId="77777777" w:rsidR="000A5906" w:rsidRPr="00D727F8" w:rsidRDefault="000A5906" w:rsidP="006878F5">
            <w:pPr>
              <w:rPr>
                <w:sz w:val="16"/>
              </w:rPr>
            </w:pPr>
            <w:r w:rsidRPr="00D727F8">
              <w:rPr>
                <w:sz w:val="16"/>
              </w:rPr>
              <w:t>Šiuolaikinės biotechnologijos</w:t>
            </w:r>
          </w:p>
        </w:tc>
        <w:tc>
          <w:tcPr>
            <w:tcW w:w="709" w:type="dxa"/>
          </w:tcPr>
          <w:p w14:paraId="43AFB9DC" w14:textId="77777777" w:rsidR="000A5906" w:rsidRDefault="000A5906" w:rsidP="006878F5">
            <w:pPr>
              <w:jc w:val="center"/>
              <w:rPr>
                <w:sz w:val="16"/>
              </w:rPr>
            </w:pPr>
            <w:r>
              <w:rPr>
                <w:sz w:val="16"/>
              </w:rPr>
              <w:t>1</w:t>
            </w:r>
          </w:p>
        </w:tc>
        <w:tc>
          <w:tcPr>
            <w:tcW w:w="708" w:type="dxa"/>
          </w:tcPr>
          <w:p w14:paraId="43AFB9DD" w14:textId="77777777" w:rsidR="000A5906" w:rsidRDefault="000A5906" w:rsidP="006878F5">
            <w:pPr>
              <w:jc w:val="center"/>
              <w:rPr>
                <w:sz w:val="16"/>
              </w:rPr>
            </w:pPr>
            <w:r>
              <w:rPr>
                <w:sz w:val="16"/>
              </w:rPr>
              <w:t>-</w:t>
            </w:r>
          </w:p>
        </w:tc>
        <w:tc>
          <w:tcPr>
            <w:tcW w:w="709" w:type="dxa"/>
          </w:tcPr>
          <w:p w14:paraId="43AFB9DE" w14:textId="77777777" w:rsidR="000A5906" w:rsidRDefault="000A5906" w:rsidP="006878F5">
            <w:pPr>
              <w:jc w:val="center"/>
              <w:rPr>
                <w:sz w:val="16"/>
              </w:rPr>
            </w:pPr>
            <w:r>
              <w:rPr>
                <w:sz w:val="16"/>
              </w:rPr>
              <w:t>-</w:t>
            </w:r>
          </w:p>
        </w:tc>
        <w:tc>
          <w:tcPr>
            <w:tcW w:w="709" w:type="dxa"/>
          </w:tcPr>
          <w:p w14:paraId="43AFB9DF" w14:textId="77777777" w:rsidR="000A5906" w:rsidRDefault="000A5906" w:rsidP="006878F5">
            <w:pPr>
              <w:jc w:val="center"/>
              <w:rPr>
                <w:sz w:val="16"/>
              </w:rPr>
            </w:pPr>
            <w:r>
              <w:rPr>
                <w:sz w:val="16"/>
              </w:rPr>
              <w:t>-</w:t>
            </w:r>
          </w:p>
        </w:tc>
        <w:tc>
          <w:tcPr>
            <w:tcW w:w="567" w:type="dxa"/>
          </w:tcPr>
          <w:p w14:paraId="43AFB9E0" w14:textId="77777777" w:rsidR="000A5906" w:rsidRDefault="000A5906" w:rsidP="006878F5">
            <w:pPr>
              <w:jc w:val="center"/>
              <w:rPr>
                <w:sz w:val="16"/>
              </w:rPr>
            </w:pPr>
            <w:r>
              <w:rPr>
                <w:sz w:val="16"/>
              </w:rPr>
              <w:t>-</w:t>
            </w:r>
          </w:p>
        </w:tc>
        <w:tc>
          <w:tcPr>
            <w:tcW w:w="709" w:type="dxa"/>
            <w:gridSpan w:val="2"/>
          </w:tcPr>
          <w:p w14:paraId="43AFB9E1" w14:textId="77777777" w:rsidR="000A5906" w:rsidRDefault="000A5906" w:rsidP="006878F5">
            <w:pPr>
              <w:jc w:val="center"/>
              <w:rPr>
                <w:sz w:val="16"/>
              </w:rPr>
            </w:pPr>
            <w:r>
              <w:rPr>
                <w:sz w:val="16"/>
              </w:rPr>
              <w:t>-</w:t>
            </w:r>
          </w:p>
        </w:tc>
        <w:tc>
          <w:tcPr>
            <w:tcW w:w="708" w:type="dxa"/>
          </w:tcPr>
          <w:p w14:paraId="43AFB9E2" w14:textId="77777777" w:rsidR="000A5906" w:rsidRDefault="000A5906" w:rsidP="006878F5">
            <w:pPr>
              <w:jc w:val="center"/>
              <w:rPr>
                <w:sz w:val="16"/>
              </w:rPr>
            </w:pPr>
            <w:r>
              <w:rPr>
                <w:sz w:val="16"/>
              </w:rPr>
              <w:t>-</w:t>
            </w:r>
          </w:p>
        </w:tc>
        <w:tc>
          <w:tcPr>
            <w:tcW w:w="709" w:type="dxa"/>
          </w:tcPr>
          <w:p w14:paraId="43AFB9E3" w14:textId="77777777" w:rsidR="000A5906" w:rsidRDefault="000A5906" w:rsidP="006878F5">
            <w:pPr>
              <w:jc w:val="center"/>
              <w:rPr>
                <w:sz w:val="16"/>
              </w:rPr>
            </w:pPr>
            <w:r>
              <w:rPr>
                <w:sz w:val="16"/>
              </w:rPr>
              <w:t>-</w:t>
            </w:r>
          </w:p>
        </w:tc>
        <w:tc>
          <w:tcPr>
            <w:tcW w:w="829" w:type="dxa"/>
            <w:gridSpan w:val="2"/>
          </w:tcPr>
          <w:p w14:paraId="43AFB9E4" w14:textId="77777777" w:rsidR="000A5906" w:rsidRDefault="000A5906" w:rsidP="006878F5">
            <w:pPr>
              <w:jc w:val="center"/>
              <w:rPr>
                <w:sz w:val="16"/>
              </w:rPr>
            </w:pPr>
            <w:r>
              <w:rPr>
                <w:sz w:val="16"/>
              </w:rPr>
              <w:t>-</w:t>
            </w:r>
          </w:p>
        </w:tc>
        <w:tc>
          <w:tcPr>
            <w:tcW w:w="683" w:type="dxa"/>
          </w:tcPr>
          <w:p w14:paraId="43AFB9E5" w14:textId="77777777" w:rsidR="000A5906" w:rsidRDefault="000A5906" w:rsidP="006878F5">
            <w:pPr>
              <w:jc w:val="center"/>
              <w:rPr>
                <w:sz w:val="16"/>
              </w:rPr>
            </w:pPr>
            <w:r>
              <w:rPr>
                <w:sz w:val="16"/>
              </w:rPr>
              <w:t>-</w:t>
            </w:r>
          </w:p>
        </w:tc>
        <w:tc>
          <w:tcPr>
            <w:tcW w:w="1701" w:type="dxa"/>
            <w:vMerge/>
          </w:tcPr>
          <w:p w14:paraId="43AFB9E6" w14:textId="77777777" w:rsidR="000A5906" w:rsidRDefault="000A5906" w:rsidP="006878F5">
            <w:pPr>
              <w:rPr>
                <w:sz w:val="16"/>
              </w:rPr>
            </w:pPr>
          </w:p>
        </w:tc>
      </w:tr>
      <w:tr w:rsidR="000A5906" w14:paraId="43AFB9F4" w14:textId="77777777" w:rsidTr="006878F5">
        <w:trPr>
          <w:cantSplit/>
        </w:trPr>
        <w:tc>
          <w:tcPr>
            <w:tcW w:w="2149" w:type="dxa"/>
          </w:tcPr>
          <w:p w14:paraId="43AFB9E8" w14:textId="77777777" w:rsidR="000A5906" w:rsidRPr="00D727F8" w:rsidRDefault="000A5906" w:rsidP="006878F5">
            <w:pPr>
              <w:rPr>
                <w:sz w:val="16"/>
              </w:rPr>
            </w:pPr>
            <w:r w:rsidRPr="00D727F8">
              <w:rPr>
                <w:sz w:val="16"/>
              </w:rPr>
              <w:t>Ekonomika ir verslas, karjeros valdymas</w:t>
            </w:r>
          </w:p>
        </w:tc>
        <w:tc>
          <w:tcPr>
            <w:tcW w:w="709" w:type="dxa"/>
          </w:tcPr>
          <w:p w14:paraId="43AFB9E9" w14:textId="77777777" w:rsidR="000A5906" w:rsidRDefault="000A5906" w:rsidP="006878F5">
            <w:pPr>
              <w:jc w:val="center"/>
              <w:rPr>
                <w:sz w:val="16"/>
              </w:rPr>
            </w:pPr>
            <w:r>
              <w:rPr>
                <w:sz w:val="16"/>
              </w:rPr>
              <w:t>2</w:t>
            </w:r>
          </w:p>
        </w:tc>
        <w:tc>
          <w:tcPr>
            <w:tcW w:w="708" w:type="dxa"/>
          </w:tcPr>
          <w:p w14:paraId="43AFB9EA" w14:textId="77777777" w:rsidR="000A5906" w:rsidRDefault="000A5906" w:rsidP="006878F5">
            <w:pPr>
              <w:jc w:val="center"/>
              <w:rPr>
                <w:sz w:val="16"/>
              </w:rPr>
            </w:pPr>
            <w:r>
              <w:rPr>
                <w:sz w:val="16"/>
              </w:rPr>
              <w:t>-</w:t>
            </w:r>
          </w:p>
        </w:tc>
        <w:tc>
          <w:tcPr>
            <w:tcW w:w="709" w:type="dxa"/>
          </w:tcPr>
          <w:p w14:paraId="43AFB9EB" w14:textId="77777777" w:rsidR="000A5906" w:rsidRDefault="000A5906" w:rsidP="006878F5">
            <w:pPr>
              <w:jc w:val="center"/>
              <w:rPr>
                <w:sz w:val="16"/>
              </w:rPr>
            </w:pPr>
            <w:r>
              <w:rPr>
                <w:sz w:val="16"/>
              </w:rPr>
              <w:t>-</w:t>
            </w:r>
          </w:p>
        </w:tc>
        <w:tc>
          <w:tcPr>
            <w:tcW w:w="709" w:type="dxa"/>
          </w:tcPr>
          <w:p w14:paraId="43AFB9EC" w14:textId="77777777" w:rsidR="000A5906" w:rsidRDefault="000A5906" w:rsidP="006878F5">
            <w:pPr>
              <w:jc w:val="center"/>
              <w:rPr>
                <w:sz w:val="16"/>
              </w:rPr>
            </w:pPr>
            <w:r>
              <w:rPr>
                <w:sz w:val="16"/>
              </w:rPr>
              <w:t>-</w:t>
            </w:r>
          </w:p>
        </w:tc>
        <w:tc>
          <w:tcPr>
            <w:tcW w:w="567" w:type="dxa"/>
          </w:tcPr>
          <w:p w14:paraId="43AFB9ED" w14:textId="77777777" w:rsidR="000A5906" w:rsidRDefault="000A5906" w:rsidP="006878F5">
            <w:pPr>
              <w:jc w:val="center"/>
              <w:rPr>
                <w:sz w:val="16"/>
              </w:rPr>
            </w:pPr>
            <w:r>
              <w:rPr>
                <w:sz w:val="16"/>
              </w:rPr>
              <w:t>-</w:t>
            </w:r>
          </w:p>
        </w:tc>
        <w:tc>
          <w:tcPr>
            <w:tcW w:w="709" w:type="dxa"/>
            <w:gridSpan w:val="2"/>
          </w:tcPr>
          <w:p w14:paraId="43AFB9EE" w14:textId="77777777" w:rsidR="000A5906" w:rsidRDefault="000A5906" w:rsidP="006878F5">
            <w:pPr>
              <w:jc w:val="center"/>
              <w:rPr>
                <w:sz w:val="16"/>
              </w:rPr>
            </w:pPr>
            <w:r>
              <w:rPr>
                <w:sz w:val="16"/>
              </w:rPr>
              <w:t>2</w:t>
            </w:r>
          </w:p>
        </w:tc>
        <w:tc>
          <w:tcPr>
            <w:tcW w:w="708" w:type="dxa"/>
          </w:tcPr>
          <w:p w14:paraId="43AFB9EF" w14:textId="77777777" w:rsidR="000A5906" w:rsidRDefault="000A5906" w:rsidP="006878F5">
            <w:pPr>
              <w:jc w:val="center"/>
              <w:rPr>
                <w:sz w:val="16"/>
              </w:rPr>
            </w:pPr>
            <w:r>
              <w:rPr>
                <w:sz w:val="16"/>
              </w:rPr>
              <w:t>-</w:t>
            </w:r>
          </w:p>
        </w:tc>
        <w:tc>
          <w:tcPr>
            <w:tcW w:w="709" w:type="dxa"/>
          </w:tcPr>
          <w:p w14:paraId="43AFB9F0" w14:textId="77777777" w:rsidR="000A5906" w:rsidRDefault="000A5906" w:rsidP="006878F5">
            <w:pPr>
              <w:jc w:val="center"/>
              <w:rPr>
                <w:sz w:val="16"/>
              </w:rPr>
            </w:pPr>
            <w:r>
              <w:rPr>
                <w:sz w:val="16"/>
              </w:rPr>
              <w:t>-</w:t>
            </w:r>
          </w:p>
        </w:tc>
        <w:tc>
          <w:tcPr>
            <w:tcW w:w="829" w:type="dxa"/>
            <w:gridSpan w:val="2"/>
          </w:tcPr>
          <w:p w14:paraId="43AFB9F1" w14:textId="77777777" w:rsidR="000A5906" w:rsidRDefault="000A5906" w:rsidP="006878F5">
            <w:pPr>
              <w:jc w:val="center"/>
              <w:rPr>
                <w:sz w:val="16"/>
              </w:rPr>
            </w:pPr>
            <w:r>
              <w:rPr>
                <w:sz w:val="16"/>
              </w:rPr>
              <w:t>-</w:t>
            </w:r>
          </w:p>
        </w:tc>
        <w:tc>
          <w:tcPr>
            <w:tcW w:w="683" w:type="dxa"/>
          </w:tcPr>
          <w:p w14:paraId="43AFB9F2" w14:textId="77777777" w:rsidR="000A5906" w:rsidRDefault="000A5906" w:rsidP="006878F5">
            <w:pPr>
              <w:jc w:val="center"/>
              <w:rPr>
                <w:sz w:val="16"/>
              </w:rPr>
            </w:pPr>
            <w:r>
              <w:rPr>
                <w:sz w:val="16"/>
              </w:rPr>
              <w:t>-</w:t>
            </w:r>
          </w:p>
        </w:tc>
        <w:tc>
          <w:tcPr>
            <w:tcW w:w="1701" w:type="dxa"/>
            <w:vMerge/>
          </w:tcPr>
          <w:p w14:paraId="43AFB9F3" w14:textId="77777777" w:rsidR="000A5906" w:rsidRDefault="000A5906" w:rsidP="006878F5">
            <w:pPr>
              <w:rPr>
                <w:sz w:val="16"/>
              </w:rPr>
            </w:pPr>
          </w:p>
        </w:tc>
      </w:tr>
      <w:tr w:rsidR="000A5906" w14:paraId="43AFBA01" w14:textId="77777777" w:rsidTr="006878F5">
        <w:trPr>
          <w:cantSplit/>
        </w:trPr>
        <w:tc>
          <w:tcPr>
            <w:tcW w:w="2149" w:type="dxa"/>
          </w:tcPr>
          <w:p w14:paraId="43AFB9F5" w14:textId="77777777" w:rsidR="000A5906" w:rsidRPr="00D727F8" w:rsidRDefault="000A5906" w:rsidP="006878F5">
            <w:pPr>
              <w:rPr>
                <w:sz w:val="16"/>
              </w:rPr>
            </w:pPr>
            <w:r w:rsidRPr="00D727F8">
              <w:rPr>
                <w:sz w:val="16"/>
              </w:rPr>
              <w:t xml:space="preserve"> Braižyba</w:t>
            </w:r>
          </w:p>
        </w:tc>
        <w:tc>
          <w:tcPr>
            <w:tcW w:w="709" w:type="dxa"/>
          </w:tcPr>
          <w:p w14:paraId="43AFB9F6" w14:textId="77777777" w:rsidR="000A5906" w:rsidRDefault="000A5906" w:rsidP="006878F5">
            <w:pPr>
              <w:jc w:val="center"/>
              <w:rPr>
                <w:sz w:val="16"/>
              </w:rPr>
            </w:pPr>
            <w:r>
              <w:rPr>
                <w:sz w:val="16"/>
              </w:rPr>
              <w:t>1</w:t>
            </w:r>
          </w:p>
        </w:tc>
        <w:tc>
          <w:tcPr>
            <w:tcW w:w="708" w:type="dxa"/>
          </w:tcPr>
          <w:p w14:paraId="43AFB9F7" w14:textId="77777777" w:rsidR="000A5906" w:rsidRDefault="000A5906" w:rsidP="006878F5">
            <w:pPr>
              <w:jc w:val="center"/>
              <w:rPr>
                <w:sz w:val="16"/>
              </w:rPr>
            </w:pPr>
            <w:r>
              <w:rPr>
                <w:sz w:val="16"/>
              </w:rPr>
              <w:t>-</w:t>
            </w:r>
          </w:p>
        </w:tc>
        <w:tc>
          <w:tcPr>
            <w:tcW w:w="709" w:type="dxa"/>
          </w:tcPr>
          <w:p w14:paraId="43AFB9F8" w14:textId="77777777" w:rsidR="000A5906" w:rsidRDefault="000A5906" w:rsidP="006878F5">
            <w:pPr>
              <w:jc w:val="center"/>
              <w:rPr>
                <w:sz w:val="16"/>
              </w:rPr>
            </w:pPr>
            <w:r>
              <w:rPr>
                <w:sz w:val="16"/>
              </w:rPr>
              <w:t>-</w:t>
            </w:r>
          </w:p>
        </w:tc>
        <w:tc>
          <w:tcPr>
            <w:tcW w:w="709" w:type="dxa"/>
          </w:tcPr>
          <w:p w14:paraId="43AFB9F9" w14:textId="77777777" w:rsidR="000A5906" w:rsidRDefault="000A5906" w:rsidP="006878F5">
            <w:pPr>
              <w:jc w:val="center"/>
              <w:rPr>
                <w:sz w:val="16"/>
              </w:rPr>
            </w:pPr>
            <w:r>
              <w:rPr>
                <w:sz w:val="16"/>
              </w:rPr>
              <w:t>-</w:t>
            </w:r>
          </w:p>
        </w:tc>
        <w:tc>
          <w:tcPr>
            <w:tcW w:w="567" w:type="dxa"/>
          </w:tcPr>
          <w:p w14:paraId="43AFB9FA" w14:textId="77777777" w:rsidR="000A5906" w:rsidRDefault="000A5906" w:rsidP="006878F5">
            <w:pPr>
              <w:jc w:val="center"/>
              <w:rPr>
                <w:sz w:val="16"/>
              </w:rPr>
            </w:pPr>
            <w:r>
              <w:rPr>
                <w:sz w:val="16"/>
              </w:rPr>
              <w:t>-</w:t>
            </w:r>
          </w:p>
        </w:tc>
        <w:tc>
          <w:tcPr>
            <w:tcW w:w="709" w:type="dxa"/>
            <w:gridSpan w:val="2"/>
          </w:tcPr>
          <w:p w14:paraId="43AFB9FB" w14:textId="77777777" w:rsidR="000A5906" w:rsidRDefault="000A5906" w:rsidP="006878F5">
            <w:pPr>
              <w:jc w:val="center"/>
              <w:rPr>
                <w:sz w:val="16"/>
              </w:rPr>
            </w:pPr>
            <w:r>
              <w:rPr>
                <w:sz w:val="16"/>
              </w:rPr>
              <w:t>1</w:t>
            </w:r>
          </w:p>
        </w:tc>
        <w:tc>
          <w:tcPr>
            <w:tcW w:w="708" w:type="dxa"/>
          </w:tcPr>
          <w:p w14:paraId="43AFB9FC" w14:textId="77777777" w:rsidR="000A5906" w:rsidRDefault="000A5906" w:rsidP="006878F5">
            <w:pPr>
              <w:jc w:val="center"/>
              <w:rPr>
                <w:sz w:val="16"/>
              </w:rPr>
            </w:pPr>
            <w:r>
              <w:rPr>
                <w:sz w:val="16"/>
              </w:rPr>
              <w:t>-</w:t>
            </w:r>
          </w:p>
        </w:tc>
        <w:tc>
          <w:tcPr>
            <w:tcW w:w="709" w:type="dxa"/>
          </w:tcPr>
          <w:p w14:paraId="43AFB9FD" w14:textId="77777777" w:rsidR="000A5906" w:rsidRDefault="000A5906" w:rsidP="006878F5">
            <w:pPr>
              <w:jc w:val="center"/>
              <w:rPr>
                <w:sz w:val="16"/>
              </w:rPr>
            </w:pPr>
            <w:r>
              <w:rPr>
                <w:sz w:val="16"/>
              </w:rPr>
              <w:t>-</w:t>
            </w:r>
          </w:p>
        </w:tc>
        <w:tc>
          <w:tcPr>
            <w:tcW w:w="829" w:type="dxa"/>
            <w:gridSpan w:val="2"/>
          </w:tcPr>
          <w:p w14:paraId="43AFB9FE" w14:textId="77777777" w:rsidR="000A5906" w:rsidRDefault="000A5906" w:rsidP="006878F5">
            <w:pPr>
              <w:jc w:val="center"/>
              <w:rPr>
                <w:sz w:val="16"/>
              </w:rPr>
            </w:pPr>
            <w:r>
              <w:rPr>
                <w:sz w:val="16"/>
              </w:rPr>
              <w:t>-</w:t>
            </w:r>
          </w:p>
        </w:tc>
        <w:tc>
          <w:tcPr>
            <w:tcW w:w="683" w:type="dxa"/>
          </w:tcPr>
          <w:p w14:paraId="43AFB9FF" w14:textId="77777777" w:rsidR="000A5906" w:rsidRDefault="000A5906" w:rsidP="006878F5">
            <w:pPr>
              <w:jc w:val="center"/>
              <w:rPr>
                <w:sz w:val="16"/>
              </w:rPr>
            </w:pPr>
            <w:r>
              <w:rPr>
                <w:sz w:val="16"/>
              </w:rPr>
              <w:t>-</w:t>
            </w:r>
          </w:p>
        </w:tc>
        <w:tc>
          <w:tcPr>
            <w:tcW w:w="1701" w:type="dxa"/>
            <w:vMerge/>
          </w:tcPr>
          <w:p w14:paraId="43AFBA00" w14:textId="77777777" w:rsidR="000A5906" w:rsidRDefault="000A5906" w:rsidP="006878F5">
            <w:pPr>
              <w:rPr>
                <w:sz w:val="16"/>
              </w:rPr>
            </w:pPr>
          </w:p>
        </w:tc>
      </w:tr>
      <w:tr w:rsidR="000A5906" w14:paraId="43AFBA0E" w14:textId="77777777" w:rsidTr="006878F5">
        <w:trPr>
          <w:cantSplit/>
        </w:trPr>
        <w:tc>
          <w:tcPr>
            <w:tcW w:w="2149" w:type="dxa"/>
          </w:tcPr>
          <w:p w14:paraId="43AFBA02" w14:textId="77777777" w:rsidR="000A5906" w:rsidRPr="00D727F8" w:rsidRDefault="000A5906" w:rsidP="006878F5">
            <w:pPr>
              <w:rPr>
                <w:sz w:val="16"/>
              </w:rPr>
            </w:pPr>
            <w:r w:rsidRPr="00D727F8">
              <w:rPr>
                <w:sz w:val="16"/>
              </w:rPr>
              <w:t>Retorika</w:t>
            </w:r>
          </w:p>
        </w:tc>
        <w:tc>
          <w:tcPr>
            <w:tcW w:w="709" w:type="dxa"/>
          </w:tcPr>
          <w:p w14:paraId="43AFBA03" w14:textId="77777777" w:rsidR="000A5906" w:rsidRDefault="000A5906" w:rsidP="006878F5">
            <w:pPr>
              <w:jc w:val="center"/>
              <w:rPr>
                <w:sz w:val="16"/>
              </w:rPr>
            </w:pPr>
            <w:r>
              <w:rPr>
                <w:sz w:val="16"/>
              </w:rPr>
              <w:t>1</w:t>
            </w:r>
          </w:p>
        </w:tc>
        <w:tc>
          <w:tcPr>
            <w:tcW w:w="708" w:type="dxa"/>
          </w:tcPr>
          <w:p w14:paraId="43AFBA04" w14:textId="77777777" w:rsidR="000A5906" w:rsidRDefault="000A5906" w:rsidP="006878F5">
            <w:pPr>
              <w:jc w:val="center"/>
              <w:rPr>
                <w:sz w:val="16"/>
              </w:rPr>
            </w:pPr>
            <w:r>
              <w:rPr>
                <w:sz w:val="16"/>
              </w:rPr>
              <w:t>-</w:t>
            </w:r>
          </w:p>
        </w:tc>
        <w:tc>
          <w:tcPr>
            <w:tcW w:w="709" w:type="dxa"/>
          </w:tcPr>
          <w:p w14:paraId="43AFBA05" w14:textId="77777777" w:rsidR="000A5906" w:rsidRDefault="000A5906" w:rsidP="006878F5">
            <w:pPr>
              <w:jc w:val="center"/>
              <w:rPr>
                <w:sz w:val="16"/>
              </w:rPr>
            </w:pPr>
            <w:r>
              <w:rPr>
                <w:sz w:val="16"/>
              </w:rPr>
              <w:t>-</w:t>
            </w:r>
          </w:p>
        </w:tc>
        <w:tc>
          <w:tcPr>
            <w:tcW w:w="709" w:type="dxa"/>
          </w:tcPr>
          <w:p w14:paraId="43AFBA06" w14:textId="77777777" w:rsidR="000A5906" w:rsidRDefault="000A5906" w:rsidP="006878F5">
            <w:pPr>
              <w:jc w:val="center"/>
              <w:rPr>
                <w:sz w:val="16"/>
              </w:rPr>
            </w:pPr>
            <w:r>
              <w:rPr>
                <w:sz w:val="16"/>
              </w:rPr>
              <w:t>-</w:t>
            </w:r>
          </w:p>
        </w:tc>
        <w:tc>
          <w:tcPr>
            <w:tcW w:w="567" w:type="dxa"/>
          </w:tcPr>
          <w:p w14:paraId="43AFBA07" w14:textId="77777777" w:rsidR="000A5906" w:rsidRDefault="000A5906" w:rsidP="006878F5">
            <w:pPr>
              <w:jc w:val="center"/>
              <w:rPr>
                <w:sz w:val="16"/>
              </w:rPr>
            </w:pPr>
            <w:r>
              <w:rPr>
                <w:sz w:val="16"/>
              </w:rPr>
              <w:t>-</w:t>
            </w:r>
          </w:p>
        </w:tc>
        <w:tc>
          <w:tcPr>
            <w:tcW w:w="709" w:type="dxa"/>
            <w:gridSpan w:val="2"/>
          </w:tcPr>
          <w:p w14:paraId="43AFBA08" w14:textId="77777777" w:rsidR="000A5906" w:rsidRDefault="000A5906" w:rsidP="006878F5">
            <w:pPr>
              <w:jc w:val="center"/>
              <w:rPr>
                <w:sz w:val="16"/>
              </w:rPr>
            </w:pPr>
            <w:r>
              <w:rPr>
                <w:sz w:val="16"/>
              </w:rPr>
              <w:t>1</w:t>
            </w:r>
          </w:p>
        </w:tc>
        <w:tc>
          <w:tcPr>
            <w:tcW w:w="708" w:type="dxa"/>
          </w:tcPr>
          <w:p w14:paraId="43AFBA09" w14:textId="77777777" w:rsidR="000A5906" w:rsidRDefault="000A5906" w:rsidP="006878F5">
            <w:pPr>
              <w:jc w:val="center"/>
              <w:rPr>
                <w:sz w:val="16"/>
              </w:rPr>
            </w:pPr>
            <w:r>
              <w:rPr>
                <w:sz w:val="16"/>
              </w:rPr>
              <w:t>-</w:t>
            </w:r>
          </w:p>
        </w:tc>
        <w:tc>
          <w:tcPr>
            <w:tcW w:w="709" w:type="dxa"/>
          </w:tcPr>
          <w:p w14:paraId="43AFBA0A" w14:textId="77777777" w:rsidR="000A5906" w:rsidRDefault="000A5906" w:rsidP="006878F5">
            <w:pPr>
              <w:jc w:val="center"/>
              <w:rPr>
                <w:sz w:val="16"/>
              </w:rPr>
            </w:pPr>
            <w:r>
              <w:rPr>
                <w:sz w:val="16"/>
              </w:rPr>
              <w:t>-</w:t>
            </w:r>
          </w:p>
        </w:tc>
        <w:tc>
          <w:tcPr>
            <w:tcW w:w="829" w:type="dxa"/>
            <w:gridSpan w:val="2"/>
          </w:tcPr>
          <w:p w14:paraId="43AFBA0B" w14:textId="77777777" w:rsidR="000A5906" w:rsidRDefault="000A5906" w:rsidP="006878F5">
            <w:pPr>
              <w:jc w:val="center"/>
              <w:rPr>
                <w:sz w:val="16"/>
              </w:rPr>
            </w:pPr>
            <w:r>
              <w:rPr>
                <w:sz w:val="16"/>
              </w:rPr>
              <w:t>-</w:t>
            </w:r>
          </w:p>
        </w:tc>
        <w:tc>
          <w:tcPr>
            <w:tcW w:w="683" w:type="dxa"/>
          </w:tcPr>
          <w:p w14:paraId="43AFBA0C" w14:textId="77777777" w:rsidR="000A5906" w:rsidRDefault="000A5906" w:rsidP="006878F5">
            <w:pPr>
              <w:jc w:val="center"/>
              <w:rPr>
                <w:sz w:val="16"/>
              </w:rPr>
            </w:pPr>
            <w:r>
              <w:rPr>
                <w:sz w:val="16"/>
              </w:rPr>
              <w:t>-</w:t>
            </w:r>
          </w:p>
        </w:tc>
        <w:tc>
          <w:tcPr>
            <w:tcW w:w="1701" w:type="dxa"/>
            <w:vMerge/>
          </w:tcPr>
          <w:p w14:paraId="43AFBA0D" w14:textId="77777777" w:rsidR="000A5906" w:rsidRDefault="000A5906" w:rsidP="006878F5">
            <w:pPr>
              <w:rPr>
                <w:sz w:val="16"/>
              </w:rPr>
            </w:pPr>
          </w:p>
        </w:tc>
      </w:tr>
      <w:tr w:rsidR="000A5906" w14:paraId="43AFBA1B" w14:textId="77777777" w:rsidTr="006878F5">
        <w:trPr>
          <w:cantSplit/>
        </w:trPr>
        <w:tc>
          <w:tcPr>
            <w:tcW w:w="2149" w:type="dxa"/>
          </w:tcPr>
          <w:p w14:paraId="43AFBA0F" w14:textId="77777777" w:rsidR="000A5906" w:rsidRPr="00D727F8" w:rsidRDefault="000A5906" w:rsidP="006878F5">
            <w:pPr>
              <w:rPr>
                <w:sz w:val="16"/>
              </w:rPr>
            </w:pPr>
            <w:r w:rsidRPr="00D727F8">
              <w:rPr>
                <w:sz w:val="16"/>
              </w:rPr>
              <w:t xml:space="preserve">Eksperimentinė ir skaičių chemija </w:t>
            </w:r>
          </w:p>
        </w:tc>
        <w:tc>
          <w:tcPr>
            <w:tcW w:w="709" w:type="dxa"/>
          </w:tcPr>
          <w:p w14:paraId="43AFBA10" w14:textId="77777777" w:rsidR="000A5906" w:rsidRDefault="000A5906" w:rsidP="006878F5">
            <w:pPr>
              <w:jc w:val="center"/>
              <w:rPr>
                <w:sz w:val="16"/>
              </w:rPr>
            </w:pPr>
            <w:r>
              <w:rPr>
                <w:sz w:val="16"/>
              </w:rPr>
              <w:t>-</w:t>
            </w:r>
          </w:p>
        </w:tc>
        <w:tc>
          <w:tcPr>
            <w:tcW w:w="708" w:type="dxa"/>
          </w:tcPr>
          <w:p w14:paraId="43AFBA11" w14:textId="77777777" w:rsidR="000A5906" w:rsidRDefault="000A5906" w:rsidP="006878F5">
            <w:pPr>
              <w:jc w:val="center"/>
              <w:rPr>
                <w:sz w:val="16"/>
              </w:rPr>
            </w:pPr>
            <w:r>
              <w:rPr>
                <w:sz w:val="16"/>
              </w:rPr>
              <w:t>-</w:t>
            </w:r>
          </w:p>
        </w:tc>
        <w:tc>
          <w:tcPr>
            <w:tcW w:w="709" w:type="dxa"/>
          </w:tcPr>
          <w:p w14:paraId="43AFBA12" w14:textId="77777777" w:rsidR="000A5906" w:rsidRDefault="000A5906" w:rsidP="006878F5">
            <w:pPr>
              <w:jc w:val="center"/>
              <w:rPr>
                <w:sz w:val="16"/>
              </w:rPr>
            </w:pPr>
            <w:r>
              <w:rPr>
                <w:sz w:val="16"/>
              </w:rPr>
              <w:t>-</w:t>
            </w:r>
          </w:p>
        </w:tc>
        <w:tc>
          <w:tcPr>
            <w:tcW w:w="709" w:type="dxa"/>
          </w:tcPr>
          <w:p w14:paraId="43AFBA13" w14:textId="77777777" w:rsidR="000A5906" w:rsidRDefault="000A5906" w:rsidP="006878F5">
            <w:pPr>
              <w:jc w:val="center"/>
              <w:rPr>
                <w:sz w:val="16"/>
              </w:rPr>
            </w:pPr>
            <w:r>
              <w:rPr>
                <w:sz w:val="16"/>
              </w:rPr>
              <w:t>-</w:t>
            </w:r>
          </w:p>
        </w:tc>
        <w:tc>
          <w:tcPr>
            <w:tcW w:w="567" w:type="dxa"/>
          </w:tcPr>
          <w:p w14:paraId="43AFBA14" w14:textId="77777777" w:rsidR="000A5906" w:rsidRDefault="000A5906" w:rsidP="006878F5">
            <w:pPr>
              <w:jc w:val="center"/>
              <w:rPr>
                <w:sz w:val="16"/>
              </w:rPr>
            </w:pPr>
            <w:r>
              <w:rPr>
                <w:sz w:val="16"/>
              </w:rPr>
              <w:t>-</w:t>
            </w:r>
          </w:p>
        </w:tc>
        <w:tc>
          <w:tcPr>
            <w:tcW w:w="709" w:type="dxa"/>
            <w:gridSpan w:val="2"/>
          </w:tcPr>
          <w:p w14:paraId="43AFBA15" w14:textId="77777777" w:rsidR="000A5906" w:rsidRDefault="000A5906" w:rsidP="006878F5">
            <w:pPr>
              <w:jc w:val="center"/>
              <w:rPr>
                <w:sz w:val="16"/>
              </w:rPr>
            </w:pPr>
            <w:r>
              <w:rPr>
                <w:sz w:val="16"/>
              </w:rPr>
              <w:t>1</w:t>
            </w:r>
          </w:p>
        </w:tc>
        <w:tc>
          <w:tcPr>
            <w:tcW w:w="708" w:type="dxa"/>
          </w:tcPr>
          <w:p w14:paraId="43AFBA16" w14:textId="77777777" w:rsidR="000A5906" w:rsidRDefault="000A5906" w:rsidP="006878F5">
            <w:pPr>
              <w:jc w:val="center"/>
              <w:rPr>
                <w:sz w:val="16"/>
              </w:rPr>
            </w:pPr>
            <w:r>
              <w:rPr>
                <w:sz w:val="16"/>
              </w:rPr>
              <w:t>-</w:t>
            </w:r>
          </w:p>
        </w:tc>
        <w:tc>
          <w:tcPr>
            <w:tcW w:w="709" w:type="dxa"/>
          </w:tcPr>
          <w:p w14:paraId="43AFBA17" w14:textId="77777777" w:rsidR="000A5906" w:rsidRDefault="000A5906" w:rsidP="006878F5">
            <w:pPr>
              <w:jc w:val="center"/>
              <w:rPr>
                <w:sz w:val="16"/>
              </w:rPr>
            </w:pPr>
            <w:r>
              <w:rPr>
                <w:sz w:val="16"/>
              </w:rPr>
              <w:t>-</w:t>
            </w:r>
          </w:p>
        </w:tc>
        <w:tc>
          <w:tcPr>
            <w:tcW w:w="829" w:type="dxa"/>
            <w:gridSpan w:val="2"/>
          </w:tcPr>
          <w:p w14:paraId="43AFBA18" w14:textId="77777777" w:rsidR="000A5906" w:rsidRDefault="000A5906" w:rsidP="006878F5">
            <w:pPr>
              <w:jc w:val="center"/>
              <w:rPr>
                <w:sz w:val="16"/>
              </w:rPr>
            </w:pPr>
            <w:r>
              <w:rPr>
                <w:sz w:val="16"/>
              </w:rPr>
              <w:t>-</w:t>
            </w:r>
          </w:p>
        </w:tc>
        <w:tc>
          <w:tcPr>
            <w:tcW w:w="683" w:type="dxa"/>
          </w:tcPr>
          <w:p w14:paraId="43AFBA19" w14:textId="77777777" w:rsidR="000A5906" w:rsidRDefault="000A5906" w:rsidP="006878F5">
            <w:pPr>
              <w:jc w:val="center"/>
              <w:rPr>
                <w:sz w:val="16"/>
              </w:rPr>
            </w:pPr>
            <w:r>
              <w:rPr>
                <w:sz w:val="16"/>
              </w:rPr>
              <w:t>-</w:t>
            </w:r>
          </w:p>
        </w:tc>
        <w:tc>
          <w:tcPr>
            <w:tcW w:w="1701" w:type="dxa"/>
            <w:vMerge/>
          </w:tcPr>
          <w:p w14:paraId="43AFBA1A" w14:textId="77777777" w:rsidR="000A5906" w:rsidRDefault="000A5906" w:rsidP="006878F5">
            <w:pPr>
              <w:rPr>
                <w:sz w:val="16"/>
              </w:rPr>
            </w:pPr>
          </w:p>
        </w:tc>
      </w:tr>
      <w:tr w:rsidR="000A5906" w14:paraId="43AFBA28" w14:textId="77777777" w:rsidTr="006878F5">
        <w:trPr>
          <w:cantSplit/>
        </w:trPr>
        <w:tc>
          <w:tcPr>
            <w:tcW w:w="2149" w:type="dxa"/>
          </w:tcPr>
          <w:p w14:paraId="43AFBA1C" w14:textId="77777777" w:rsidR="000A5906" w:rsidRPr="00D727F8" w:rsidRDefault="000A5906" w:rsidP="006878F5">
            <w:pPr>
              <w:rPr>
                <w:sz w:val="16"/>
              </w:rPr>
            </w:pPr>
            <w:r w:rsidRPr="00D727F8">
              <w:rPr>
                <w:sz w:val="16"/>
              </w:rPr>
              <w:t>Projektinė veikla</w:t>
            </w:r>
          </w:p>
        </w:tc>
        <w:tc>
          <w:tcPr>
            <w:tcW w:w="709" w:type="dxa"/>
          </w:tcPr>
          <w:p w14:paraId="43AFBA1D" w14:textId="77777777" w:rsidR="000A5906" w:rsidRDefault="000A5906" w:rsidP="006878F5">
            <w:pPr>
              <w:jc w:val="center"/>
              <w:rPr>
                <w:sz w:val="16"/>
              </w:rPr>
            </w:pPr>
            <w:r>
              <w:rPr>
                <w:sz w:val="16"/>
              </w:rPr>
              <w:t>1</w:t>
            </w:r>
          </w:p>
        </w:tc>
        <w:tc>
          <w:tcPr>
            <w:tcW w:w="708" w:type="dxa"/>
          </w:tcPr>
          <w:p w14:paraId="43AFBA1E" w14:textId="77777777" w:rsidR="000A5906" w:rsidRDefault="000A5906" w:rsidP="006878F5">
            <w:pPr>
              <w:jc w:val="center"/>
              <w:rPr>
                <w:sz w:val="16"/>
              </w:rPr>
            </w:pPr>
          </w:p>
        </w:tc>
        <w:tc>
          <w:tcPr>
            <w:tcW w:w="709" w:type="dxa"/>
          </w:tcPr>
          <w:p w14:paraId="43AFBA1F" w14:textId="77777777" w:rsidR="000A5906" w:rsidRDefault="000A5906" w:rsidP="006878F5">
            <w:pPr>
              <w:jc w:val="center"/>
              <w:rPr>
                <w:sz w:val="16"/>
              </w:rPr>
            </w:pPr>
          </w:p>
        </w:tc>
        <w:tc>
          <w:tcPr>
            <w:tcW w:w="709" w:type="dxa"/>
          </w:tcPr>
          <w:p w14:paraId="43AFBA20" w14:textId="77777777" w:rsidR="000A5906" w:rsidRDefault="000A5906" w:rsidP="006878F5">
            <w:pPr>
              <w:jc w:val="center"/>
              <w:rPr>
                <w:sz w:val="16"/>
              </w:rPr>
            </w:pPr>
          </w:p>
        </w:tc>
        <w:tc>
          <w:tcPr>
            <w:tcW w:w="567" w:type="dxa"/>
          </w:tcPr>
          <w:p w14:paraId="43AFBA21" w14:textId="77777777" w:rsidR="000A5906" w:rsidRDefault="000A5906" w:rsidP="006878F5">
            <w:pPr>
              <w:jc w:val="center"/>
              <w:rPr>
                <w:sz w:val="16"/>
              </w:rPr>
            </w:pPr>
          </w:p>
        </w:tc>
        <w:tc>
          <w:tcPr>
            <w:tcW w:w="709" w:type="dxa"/>
            <w:gridSpan w:val="2"/>
          </w:tcPr>
          <w:p w14:paraId="43AFBA22" w14:textId="77777777" w:rsidR="000A5906" w:rsidRDefault="000A5906" w:rsidP="006878F5">
            <w:pPr>
              <w:jc w:val="center"/>
              <w:rPr>
                <w:sz w:val="16"/>
              </w:rPr>
            </w:pPr>
            <w:r>
              <w:rPr>
                <w:sz w:val="16"/>
              </w:rPr>
              <w:t>1</w:t>
            </w:r>
          </w:p>
        </w:tc>
        <w:tc>
          <w:tcPr>
            <w:tcW w:w="708" w:type="dxa"/>
          </w:tcPr>
          <w:p w14:paraId="43AFBA23" w14:textId="77777777" w:rsidR="000A5906" w:rsidRDefault="000A5906" w:rsidP="006878F5">
            <w:pPr>
              <w:jc w:val="center"/>
              <w:rPr>
                <w:sz w:val="16"/>
              </w:rPr>
            </w:pPr>
          </w:p>
        </w:tc>
        <w:tc>
          <w:tcPr>
            <w:tcW w:w="709" w:type="dxa"/>
          </w:tcPr>
          <w:p w14:paraId="43AFBA24" w14:textId="77777777" w:rsidR="000A5906" w:rsidRDefault="000A5906" w:rsidP="006878F5">
            <w:pPr>
              <w:jc w:val="center"/>
              <w:rPr>
                <w:sz w:val="16"/>
              </w:rPr>
            </w:pPr>
          </w:p>
        </w:tc>
        <w:tc>
          <w:tcPr>
            <w:tcW w:w="829" w:type="dxa"/>
            <w:gridSpan w:val="2"/>
          </w:tcPr>
          <w:p w14:paraId="43AFBA25" w14:textId="77777777" w:rsidR="000A5906" w:rsidRDefault="000A5906" w:rsidP="006878F5">
            <w:pPr>
              <w:jc w:val="center"/>
              <w:rPr>
                <w:sz w:val="16"/>
              </w:rPr>
            </w:pPr>
          </w:p>
        </w:tc>
        <w:tc>
          <w:tcPr>
            <w:tcW w:w="683" w:type="dxa"/>
          </w:tcPr>
          <w:p w14:paraId="43AFBA26" w14:textId="77777777" w:rsidR="000A5906" w:rsidRDefault="000A5906" w:rsidP="006878F5">
            <w:pPr>
              <w:jc w:val="center"/>
              <w:rPr>
                <w:sz w:val="16"/>
              </w:rPr>
            </w:pPr>
          </w:p>
        </w:tc>
        <w:tc>
          <w:tcPr>
            <w:tcW w:w="1701" w:type="dxa"/>
            <w:vMerge/>
          </w:tcPr>
          <w:p w14:paraId="43AFBA27" w14:textId="77777777" w:rsidR="000A5906" w:rsidRDefault="000A5906" w:rsidP="006878F5">
            <w:pPr>
              <w:rPr>
                <w:sz w:val="16"/>
              </w:rPr>
            </w:pPr>
          </w:p>
        </w:tc>
      </w:tr>
      <w:tr w:rsidR="000A5906" w14:paraId="43AFBA35" w14:textId="77777777" w:rsidTr="006878F5">
        <w:trPr>
          <w:cantSplit/>
        </w:trPr>
        <w:tc>
          <w:tcPr>
            <w:tcW w:w="2149" w:type="dxa"/>
          </w:tcPr>
          <w:p w14:paraId="43AFBA29" w14:textId="77777777" w:rsidR="000A5906" w:rsidRPr="00D727F8" w:rsidRDefault="000A5906" w:rsidP="006878F5">
            <w:pPr>
              <w:rPr>
                <w:sz w:val="16"/>
              </w:rPr>
            </w:pPr>
            <w:r w:rsidRPr="00D727F8">
              <w:rPr>
                <w:sz w:val="16"/>
              </w:rPr>
              <w:t>Brandos darbas</w:t>
            </w:r>
          </w:p>
        </w:tc>
        <w:tc>
          <w:tcPr>
            <w:tcW w:w="709" w:type="dxa"/>
          </w:tcPr>
          <w:p w14:paraId="43AFBA2A" w14:textId="77777777" w:rsidR="000A5906" w:rsidRDefault="000A5906" w:rsidP="006878F5">
            <w:pPr>
              <w:jc w:val="center"/>
              <w:rPr>
                <w:sz w:val="16"/>
              </w:rPr>
            </w:pPr>
          </w:p>
        </w:tc>
        <w:tc>
          <w:tcPr>
            <w:tcW w:w="708" w:type="dxa"/>
          </w:tcPr>
          <w:p w14:paraId="43AFBA2B" w14:textId="77777777" w:rsidR="000A5906" w:rsidRDefault="000A5906" w:rsidP="006878F5">
            <w:pPr>
              <w:jc w:val="center"/>
              <w:rPr>
                <w:sz w:val="16"/>
              </w:rPr>
            </w:pPr>
          </w:p>
        </w:tc>
        <w:tc>
          <w:tcPr>
            <w:tcW w:w="709" w:type="dxa"/>
          </w:tcPr>
          <w:p w14:paraId="43AFBA2C" w14:textId="77777777" w:rsidR="000A5906" w:rsidRDefault="000A5906" w:rsidP="006878F5">
            <w:pPr>
              <w:jc w:val="center"/>
              <w:rPr>
                <w:sz w:val="16"/>
              </w:rPr>
            </w:pPr>
          </w:p>
        </w:tc>
        <w:tc>
          <w:tcPr>
            <w:tcW w:w="709" w:type="dxa"/>
          </w:tcPr>
          <w:p w14:paraId="43AFBA2D" w14:textId="77777777" w:rsidR="000A5906" w:rsidRDefault="000A5906" w:rsidP="006878F5">
            <w:pPr>
              <w:jc w:val="center"/>
              <w:rPr>
                <w:sz w:val="16"/>
              </w:rPr>
            </w:pPr>
          </w:p>
        </w:tc>
        <w:tc>
          <w:tcPr>
            <w:tcW w:w="567" w:type="dxa"/>
          </w:tcPr>
          <w:p w14:paraId="43AFBA2E" w14:textId="77777777" w:rsidR="000A5906" w:rsidRDefault="000A5906" w:rsidP="006878F5">
            <w:pPr>
              <w:jc w:val="center"/>
              <w:rPr>
                <w:sz w:val="16"/>
              </w:rPr>
            </w:pPr>
          </w:p>
        </w:tc>
        <w:tc>
          <w:tcPr>
            <w:tcW w:w="709" w:type="dxa"/>
            <w:gridSpan w:val="2"/>
          </w:tcPr>
          <w:p w14:paraId="43AFBA2F" w14:textId="77777777" w:rsidR="000A5906" w:rsidRDefault="000A5906" w:rsidP="006878F5">
            <w:pPr>
              <w:jc w:val="center"/>
              <w:rPr>
                <w:sz w:val="16"/>
              </w:rPr>
            </w:pPr>
          </w:p>
        </w:tc>
        <w:tc>
          <w:tcPr>
            <w:tcW w:w="708" w:type="dxa"/>
          </w:tcPr>
          <w:p w14:paraId="43AFBA30" w14:textId="77777777" w:rsidR="000A5906" w:rsidRDefault="000A5906" w:rsidP="006878F5">
            <w:pPr>
              <w:jc w:val="center"/>
              <w:rPr>
                <w:sz w:val="16"/>
              </w:rPr>
            </w:pPr>
          </w:p>
        </w:tc>
        <w:tc>
          <w:tcPr>
            <w:tcW w:w="709" w:type="dxa"/>
          </w:tcPr>
          <w:p w14:paraId="43AFBA31" w14:textId="77777777" w:rsidR="000A5906" w:rsidRDefault="000A5906" w:rsidP="006878F5">
            <w:pPr>
              <w:jc w:val="center"/>
              <w:rPr>
                <w:sz w:val="16"/>
              </w:rPr>
            </w:pPr>
          </w:p>
        </w:tc>
        <w:tc>
          <w:tcPr>
            <w:tcW w:w="829" w:type="dxa"/>
            <w:gridSpan w:val="2"/>
          </w:tcPr>
          <w:p w14:paraId="43AFBA32" w14:textId="77777777" w:rsidR="000A5906" w:rsidRDefault="000A5906" w:rsidP="006878F5">
            <w:pPr>
              <w:jc w:val="center"/>
              <w:rPr>
                <w:sz w:val="16"/>
              </w:rPr>
            </w:pPr>
          </w:p>
        </w:tc>
        <w:tc>
          <w:tcPr>
            <w:tcW w:w="683" w:type="dxa"/>
          </w:tcPr>
          <w:p w14:paraId="43AFBA33" w14:textId="77777777" w:rsidR="000A5906" w:rsidRDefault="000A5906" w:rsidP="006878F5">
            <w:pPr>
              <w:jc w:val="center"/>
              <w:rPr>
                <w:sz w:val="16"/>
              </w:rPr>
            </w:pPr>
          </w:p>
        </w:tc>
        <w:tc>
          <w:tcPr>
            <w:tcW w:w="1701" w:type="dxa"/>
            <w:vMerge/>
          </w:tcPr>
          <w:p w14:paraId="43AFBA34" w14:textId="77777777" w:rsidR="000A5906" w:rsidRDefault="000A5906" w:rsidP="006878F5">
            <w:pPr>
              <w:rPr>
                <w:sz w:val="16"/>
              </w:rPr>
            </w:pPr>
          </w:p>
        </w:tc>
      </w:tr>
    </w:tbl>
    <w:p w14:paraId="43AFBA36" w14:textId="77777777" w:rsidR="000A5906" w:rsidRPr="007044C8" w:rsidRDefault="000A5906" w:rsidP="000A5906">
      <w:pPr>
        <w:pStyle w:val="HTMLiankstoformatuotas"/>
        <w:ind w:left="0" w:firstLine="960"/>
        <w:rPr>
          <w:rFonts w:ascii="Times New Roman" w:hAnsi="Times New Roman" w:cs="Times New Roman"/>
          <w:i/>
          <w:sz w:val="16"/>
          <w:szCs w:val="16"/>
        </w:rPr>
      </w:pPr>
      <w:r w:rsidRPr="007044C8">
        <w:rPr>
          <w:rFonts w:ascii="Times New Roman" w:hAnsi="Times New Roman" w:cs="Times New Roman"/>
          <w:b/>
          <w:sz w:val="16"/>
          <w:szCs w:val="16"/>
        </w:rPr>
        <w:t xml:space="preserve">Paaiškinimai:      </w:t>
      </w:r>
      <w:r w:rsidRPr="007044C8">
        <w:rPr>
          <w:rFonts w:ascii="Times New Roman" w:hAnsi="Times New Roman" w:cs="Times New Roman"/>
          <w:sz w:val="16"/>
          <w:szCs w:val="16"/>
        </w:rPr>
        <w:t xml:space="preserve">                     </w:t>
      </w:r>
      <w:r w:rsidRPr="007044C8">
        <w:rPr>
          <w:rFonts w:ascii="Times New Roman" w:hAnsi="Times New Roman" w:cs="Times New Roman"/>
          <w:sz w:val="16"/>
          <w:szCs w:val="16"/>
        </w:rPr>
        <w:sym w:font="Symbol" w:char="F02A"/>
      </w:r>
      <w:r w:rsidRPr="007044C8">
        <w:rPr>
          <w:rFonts w:ascii="Times New Roman" w:hAnsi="Times New Roman" w:cs="Times New Roman"/>
          <w:sz w:val="16"/>
          <w:szCs w:val="16"/>
        </w:rPr>
        <w:t xml:space="preserve"> pasirenkamieji</w:t>
      </w:r>
      <w:r w:rsidRPr="007044C8">
        <w:rPr>
          <w:rFonts w:ascii="Times New Roman" w:hAnsi="Times New Roman" w:cs="Times New Roman"/>
          <w:i/>
          <w:sz w:val="16"/>
          <w:szCs w:val="16"/>
        </w:rPr>
        <w:t xml:space="preserve"> kursai</w:t>
      </w:r>
      <w:r w:rsidRPr="007044C8">
        <w:rPr>
          <w:rFonts w:ascii="Times New Roman" w:hAnsi="Times New Roman" w:cs="Times New Roman"/>
          <w:sz w:val="16"/>
          <w:szCs w:val="16"/>
        </w:rPr>
        <w:t>.</w:t>
      </w:r>
      <w:r>
        <w:rPr>
          <w:rFonts w:ascii="Times New Roman" w:hAnsi="Times New Roman" w:cs="Times New Roman"/>
          <w:sz w:val="16"/>
          <w:szCs w:val="16"/>
        </w:rPr>
        <w:t xml:space="preserve"> D</w:t>
      </w:r>
      <w:r w:rsidRPr="007044C8">
        <w:rPr>
          <w:rFonts w:ascii="Times New Roman" w:hAnsi="Times New Roman" w:cs="Times New Roman"/>
          <w:i/>
          <w:sz w:val="16"/>
          <w:szCs w:val="16"/>
        </w:rPr>
        <w:t>alykų išlyginamieji ir paremiamieji moduliai neprivalomi.</w:t>
      </w:r>
    </w:p>
    <w:p w14:paraId="43AFBA37" w14:textId="77777777" w:rsidR="000A5906" w:rsidRDefault="000A5906" w:rsidP="000A5906">
      <w:pPr>
        <w:rPr>
          <w:i/>
          <w:sz w:val="16"/>
        </w:rPr>
      </w:pPr>
      <w:r>
        <w:rPr>
          <w:i/>
          <w:sz w:val="16"/>
        </w:rPr>
        <w:t>Į  pamokų skaičių įskaitomi moduliai,  projektinė veikla, privalomieji ir pasirenkamieji dalykai. Minimalus savaitinių pamokų skaičius- 28 pamokos.</w:t>
      </w:r>
    </w:p>
    <w:p w14:paraId="43AFBA38" w14:textId="77777777" w:rsidR="000A5906" w:rsidRDefault="000A5906" w:rsidP="000A5906">
      <w:pPr>
        <w:rPr>
          <w:i/>
          <w:sz w:val="16"/>
        </w:rPr>
      </w:pPr>
      <w:r>
        <w:rPr>
          <w:i/>
          <w:sz w:val="16"/>
        </w:rPr>
        <w:t>Minimalus per dvejus metus mokinių pasirinktų dalykų skaičius- 8.  Pasirenkamieji dalyko moduliai ir projektinė veikla nėra skaičiuojami kaip atskiri dalykai. Menų ir/ar technologijų išplėstinio kurso pasirinkimo galimybės derinamos individualiai ir rašomas papildomas 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992"/>
        <w:gridCol w:w="1134"/>
      </w:tblGrid>
      <w:tr w:rsidR="000A5906" w14:paraId="43AFBA3C" w14:textId="77777777" w:rsidTr="006878F5">
        <w:tc>
          <w:tcPr>
            <w:tcW w:w="2093" w:type="dxa"/>
          </w:tcPr>
          <w:p w14:paraId="43AFBA39" w14:textId="77777777" w:rsidR="000A5906" w:rsidRDefault="000A5906" w:rsidP="006878F5">
            <w:pPr>
              <w:rPr>
                <w:sz w:val="16"/>
              </w:rPr>
            </w:pPr>
          </w:p>
        </w:tc>
        <w:tc>
          <w:tcPr>
            <w:tcW w:w="992" w:type="dxa"/>
          </w:tcPr>
          <w:p w14:paraId="43AFBA3A" w14:textId="77777777" w:rsidR="000A5906" w:rsidRDefault="000A5906" w:rsidP="006878F5">
            <w:pPr>
              <w:jc w:val="center"/>
              <w:rPr>
                <w:sz w:val="16"/>
              </w:rPr>
            </w:pPr>
            <w:r>
              <w:rPr>
                <w:sz w:val="16"/>
              </w:rPr>
              <w:t>III kl.</w:t>
            </w:r>
          </w:p>
        </w:tc>
        <w:tc>
          <w:tcPr>
            <w:tcW w:w="1134" w:type="dxa"/>
          </w:tcPr>
          <w:p w14:paraId="43AFBA3B" w14:textId="77777777" w:rsidR="000A5906" w:rsidRDefault="000A5906" w:rsidP="006878F5">
            <w:pPr>
              <w:jc w:val="center"/>
              <w:rPr>
                <w:sz w:val="16"/>
              </w:rPr>
            </w:pPr>
            <w:r>
              <w:rPr>
                <w:sz w:val="16"/>
              </w:rPr>
              <w:t>IV  kl.</w:t>
            </w:r>
          </w:p>
        </w:tc>
      </w:tr>
      <w:tr w:rsidR="000A5906" w14:paraId="43AFBA40" w14:textId="77777777" w:rsidTr="006878F5">
        <w:tc>
          <w:tcPr>
            <w:tcW w:w="2093" w:type="dxa"/>
          </w:tcPr>
          <w:p w14:paraId="43AFBA3D" w14:textId="77777777" w:rsidR="000A5906" w:rsidRDefault="000A5906" w:rsidP="006878F5">
            <w:pPr>
              <w:rPr>
                <w:sz w:val="16"/>
              </w:rPr>
            </w:pPr>
            <w:r>
              <w:rPr>
                <w:sz w:val="16"/>
              </w:rPr>
              <w:t>Iš viso pamokų</w:t>
            </w:r>
          </w:p>
        </w:tc>
        <w:tc>
          <w:tcPr>
            <w:tcW w:w="992" w:type="dxa"/>
          </w:tcPr>
          <w:p w14:paraId="43AFBA3E" w14:textId="77777777" w:rsidR="000A5906" w:rsidRDefault="000A5906" w:rsidP="006878F5">
            <w:pPr>
              <w:rPr>
                <w:sz w:val="16"/>
              </w:rPr>
            </w:pPr>
          </w:p>
        </w:tc>
        <w:tc>
          <w:tcPr>
            <w:tcW w:w="1134" w:type="dxa"/>
          </w:tcPr>
          <w:p w14:paraId="43AFBA3F" w14:textId="77777777" w:rsidR="000A5906" w:rsidRDefault="000A5906" w:rsidP="006878F5">
            <w:pPr>
              <w:rPr>
                <w:sz w:val="16"/>
              </w:rPr>
            </w:pPr>
          </w:p>
        </w:tc>
      </w:tr>
      <w:tr w:rsidR="000A5906" w14:paraId="43AFBA43" w14:textId="77777777" w:rsidTr="006878F5">
        <w:trPr>
          <w:cantSplit/>
        </w:trPr>
        <w:tc>
          <w:tcPr>
            <w:tcW w:w="2093" w:type="dxa"/>
          </w:tcPr>
          <w:p w14:paraId="43AFBA41" w14:textId="77777777" w:rsidR="000A5906" w:rsidRDefault="000A5906" w:rsidP="006878F5">
            <w:pPr>
              <w:rPr>
                <w:sz w:val="16"/>
              </w:rPr>
            </w:pPr>
            <w:r>
              <w:rPr>
                <w:sz w:val="16"/>
              </w:rPr>
              <w:t>Iš viso dalykų III-IV klasėje</w:t>
            </w:r>
          </w:p>
        </w:tc>
        <w:tc>
          <w:tcPr>
            <w:tcW w:w="2126" w:type="dxa"/>
            <w:gridSpan w:val="2"/>
          </w:tcPr>
          <w:p w14:paraId="43AFBA42" w14:textId="77777777" w:rsidR="000A5906" w:rsidRDefault="000A5906" w:rsidP="006878F5">
            <w:pPr>
              <w:rPr>
                <w:sz w:val="16"/>
              </w:rPr>
            </w:pPr>
          </w:p>
        </w:tc>
      </w:tr>
    </w:tbl>
    <w:p w14:paraId="43AFBA44" w14:textId="77777777" w:rsidR="000A5906" w:rsidRDefault="000A5906" w:rsidP="000A5906">
      <w:pPr>
        <w:rPr>
          <w:sz w:val="16"/>
        </w:rPr>
      </w:pPr>
      <w:r>
        <w:rPr>
          <w:sz w:val="16"/>
        </w:rPr>
        <w:t xml:space="preserve">                                      </w:t>
      </w:r>
      <w:r>
        <w:rPr>
          <w:sz w:val="16"/>
        </w:rPr>
        <w:tab/>
      </w:r>
      <w:r>
        <w:rPr>
          <w:sz w:val="16"/>
        </w:rPr>
        <w:tab/>
      </w:r>
      <w:r>
        <w:rPr>
          <w:sz w:val="16"/>
        </w:rPr>
        <w:tab/>
      </w:r>
      <w:r>
        <w:rPr>
          <w:sz w:val="16"/>
        </w:rPr>
        <w:tab/>
        <w:t xml:space="preserve">-------------------------------------------------2021/2022 m. m. ir </w:t>
      </w:r>
      <w:r>
        <w:rPr>
          <w:sz w:val="16"/>
        </w:rPr>
        <w:tab/>
        <w:t xml:space="preserve">2022/ 2023 m. m.                                                                                                               mokinio parašas            </w:t>
      </w:r>
    </w:p>
    <w:p w14:paraId="43AFBA45" w14:textId="77777777" w:rsidR="000A5906" w:rsidRDefault="000A5906" w:rsidP="000A5906">
      <w:pPr>
        <w:jc w:val="center"/>
        <w:outlineLvl w:val="0"/>
        <w:rPr>
          <w:sz w:val="16"/>
        </w:rPr>
      </w:pPr>
    </w:p>
    <w:p w14:paraId="43AFBA46" w14:textId="77777777" w:rsidR="000A5906" w:rsidRDefault="000A5906" w:rsidP="000A5906">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textAlignment w:val="baseline"/>
        <w:rPr>
          <w:rFonts w:eastAsia="MS Mincho"/>
          <w:szCs w:val="24"/>
          <w:lang w:eastAsia="lt-LT"/>
        </w:rPr>
      </w:pPr>
    </w:p>
    <w:p w14:paraId="43AFBA47" w14:textId="77777777" w:rsidR="00A639AF" w:rsidRDefault="00A639AF" w:rsidP="00A639AF">
      <w:pPr>
        <w:rPr>
          <w:sz w:val="14"/>
          <w:szCs w:val="14"/>
        </w:rPr>
      </w:pPr>
    </w:p>
    <w:p w14:paraId="43AFBA48" w14:textId="0331A38B" w:rsidR="00BA195E" w:rsidRDefault="00B158F8" w:rsidP="00BA195E">
      <w:pPr>
        <w:spacing w:line="259" w:lineRule="auto"/>
        <w:ind w:firstLine="567"/>
        <w:jc w:val="both"/>
        <w:rPr>
          <w:szCs w:val="24"/>
        </w:rPr>
      </w:pPr>
      <w:r>
        <w:rPr>
          <w:szCs w:val="24"/>
        </w:rPr>
        <w:t>34</w:t>
      </w:r>
      <w:r w:rsidR="00A639AF">
        <w:rPr>
          <w:szCs w:val="24"/>
        </w:rPr>
        <w:t>. Mokinio pasiekimai ir pažanga ugdymo procese vertinami vadovaujantis</w:t>
      </w:r>
      <w:r w:rsidR="00333346">
        <w:rPr>
          <w:szCs w:val="24"/>
        </w:rPr>
        <w:t xml:space="preserve"> Plungės „Saulės“ gimnazijos </w:t>
      </w:r>
      <w:r w:rsidR="00001960">
        <w:rPr>
          <w:szCs w:val="24"/>
        </w:rPr>
        <w:t>M</w:t>
      </w:r>
      <w:r w:rsidR="00333346">
        <w:rPr>
          <w:szCs w:val="24"/>
        </w:rPr>
        <w:t>okinių pažangos ir pasiekimų vertinimo tvarkos aprašu</w:t>
      </w:r>
      <w:r w:rsidR="00E86B9D">
        <w:rPr>
          <w:szCs w:val="24"/>
        </w:rPr>
        <w:t>, patvirtintu gimnazijos direktoriaus 2021 m. rugpjūčio 27 d. įsakymu Nr. V-72.</w:t>
      </w:r>
    </w:p>
    <w:p w14:paraId="43AFBA49" w14:textId="77777777" w:rsidR="002169E6" w:rsidRPr="00B1698A" w:rsidRDefault="002169E6" w:rsidP="002169E6">
      <w:pPr>
        <w:spacing w:after="20"/>
        <w:ind w:firstLine="567"/>
        <w:jc w:val="both"/>
        <w:outlineLvl w:val="0"/>
      </w:pPr>
      <w:r>
        <w:t>35</w:t>
      </w:r>
      <w:r w:rsidRPr="00B1698A">
        <w:t>. Gimnazijos direktorius:</w:t>
      </w:r>
    </w:p>
    <w:p w14:paraId="43AFBA4A" w14:textId="77777777" w:rsidR="002169E6" w:rsidRPr="00B1698A" w:rsidRDefault="002169E6" w:rsidP="002169E6">
      <w:pPr>
        <w:widowControl w:val="0"/>
        <w:tabs>
          <w:tab w:val="left" w:pos="9635"/>
        </w:tabs>
        <w:autoSpaceDE w:val="0"/>
        <w:autoSpaceDN w:val="0"/>
        <w:adjustRightInd w:val="0"/>
        <w:spacing w:before="12" w:line="276" w:lineRule="exact"/>
        <w:rPr>
          <w:spacing w:val="-1"/>
        </w:rPr>
      </w:pPr>
      <w:r w:rsidRPr="00B1698A">
        <w:t xml:space="preserve">      </w:t>
      </w:r>
      <w:r>
        <w:t xml:space="preserve"> </w:t>
      </w:r>
      <w:r w:rsidRPr="00B1698A">
        <w:t xml:space="preserve"> </w:t>
      </w:r>
      <w:r>
        <w:t xml:space="preserve"> 35</w:t>
      </w:r>
      <w:r w:rsidRPr="00B1698A">
        <w:t xml:space="preserve">.1. </w:t>
      </w:r>
      <w:r w:rsidRPr="00B1698A">
        <w:rPr>
          <w:spacing w:val="-1"/>
        </w:rPr>
        <w:t xml:space="preserve">organizuoja mokinių mokymosi krūvio bei mokiniams skiriamų namų darbų stebėseną ir kontrolę (vidaus veiklos planavimas); </w:t>
      </w:r>
    </w:p>
    <w:p w14:paraId="43AFBA4B" w14:textId="77777777" w:rsidR="002169E6" w:rsidRPr="00B1698A" w:rsidRDefault="002169E6" w:rsidP="002169E6">
      <w:pPr>
        <w:widowControl w:val="0"/>
        <w:tabs>
          <w:tab w:val="left" w:pos="9635"/>
        </w:tabs>
        <w:autoSpaceDE w:val="0"/>
        <w:autoSpaceDN w:val="0"/>
        <w:adjustRightInd w:val="0"/>
        <w:spacing w:before="12" w:line="276" w:lineRule="exact"/>
        <w:rPr>
          <w:spacing w:val="-1"/>
        </w:rPr>
      </w:pPr>
      <w:r w:rsidRPr="00B1698A">
        <w:t xml:space="preserve">     </w:t>
      </w:r>
      <w:r>
        <w:t xml:space="preserve"> </w:t>
      </w:r>
      <w:r w:rsidRPr="00B1698A">
        <w:t xml:space="preserve">   </w:t>
      </w:r>
      <w:r>
        <w:t>35</w:t>
      </w:r>
      <w:r w:rsidRPr="00B1698A">
        <w:t xml:space="preserve">.2. </w:t>
      </w:r>
      <w:r w:rsidRPr="00B1698A">
        <w:rPr>
          <w:spacing w:val="-1"/>
        </w:rPr>
        <w:t>organizuoja  mokytojų bendradarbiavimą  sprendžiant  mokinių mokymosi  krūvio optimizavimo klausimus</w:t>
      </w:r>
      <w:r>
        <w:rPr>
          <w:spacing w:val="-1"/>
        </w:rPr>
        <w:t xml:space="preserve"> </w:t>
      </w:r>
      <w:r w:rsidRPr="00B1698A">
        <w:rPr>
          <w:spacing w:val="-1"/>
        </w:rPr>
        <w:t xml:space="preserve">(vidaus veiklos planavimas); </w:t>
      </w:r>
    </w:p>
    <w:p w14:paraId="43AFBA4C" w14:textId="77777777" w:rsidR="002169E6" w:rsidRPr="00C20156" w:rsidRDefault="002169E6" w:rsidP="002169E6">
      <w:pPr>
        <w:widowControl w:val="0"/>
        <w:tabs>
          <w:tab w:val="left" w:pos="9635"/>
        </w:tabs>
        <w:autoSpaceDE w:val="0"/>
        <w:autoSpaceDN w:val="0"/>
        <w:adjustRightInd w:val="0"/>
        <w:spacing w:before="12" w:line="276" w:lineRule="exact"/>
        <w:rPr>
          <w:spacing w:val="-1"/>
        </w:rPr>
      </w:pPr>
      <w:r w:rsidRPr="00B1698A">
        <w:t xml:space="preserve">    </w:t>
      </w:r>
      <w:r>
        <w:t xml:space="preserve"> </w:t>
      </w:r>
      <w:r w:rsidRPr="00B1698A">
        <w:t xml:space="preserve">    </w:t>
      </w:r>
      <w:r>
        <w:t>35</w:t>
      </w:r>
      <w:r w:rsidRPr="00B1698A">
        <w:t xml:space="preserve">.3. </w:t>
      </w:r>
      <w:r w:rsidRPr="00B1698A">
        <w:rPr>
          <w:spacing w:val="-1"/>
        </w:rPr>
        <w:t>užtikrina kontrolinių darbų skyrimo tvark</w:t>
      </w:r>
      <w:r>
        <w:rPr>
          <w:spacing w:val="-1"/>
        </w:rPr>
        <w:t>os vykdymą</w:t>
      </w:r>
      <w:r w:rsidRPr="00B1698A">
        <w:rPr>
          <w:spacing w:val="-1"/>
        </w:rPr>
        <w:t xml:space="preserve"> ( kontrolinių darbų skyrim</w:t>
      </w:r>
      <w:r>
        <w:rPr>
          <w:spacing w:val="-1"/>
        </w:rPr>
        <w:t>o tvarka atsispindi gimnazijos ,,</w:t>
      </w:r>
      <w:r w:rsidRPr="00B1698A">
        <w:rPr>
          <w:spacing w:val="-1"/>
        </w:rPr>
        <w:t>Mokinių pažangos ir pasiekimų vertinimo tvarkos aprašo”</w:t>
      </w:r>
      <w:r w:rsidRPr="00EF273E">
        <w:rPr>
          <w:color w:val="FF0000"/>
          <w:spacing w:val="-1"/>
        </w:rPr>
        <w:t xml:space="preserve"> </w:t>
      </w:r>
      <w:r w:rsidRPr="00F97AC0">
        <w:rPr>
          <w:spacing w:val="-1"/>
        </w:rPr>
        <w:t>25 p</w:t>
      </w:r>
      <w:r w:rsidRPr="00C20156">
        <w:rPr>
          <w:spacing w:val="-1"/>
        </w:rPr>
        <w:t xml:space="preserve">.). </w:t>
      </w:r>
    </w:p>
    <w:p w14:paraId="43AFBA4D" w14:textId="77777777" w:rsidR="007D7D36" w:rsidRDefault="007D7D36" w:rsidP="00A639A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textAlignment w:val="baseline"/>
        <w:rPr>
          <w:rFonts w:eastAsia="MS Mincho"/>
          <w:szCs w:val="24"/>
          <w:lang w:eastAsia="lt-LT"/>
        </w:rPr>
      </w:pPr>
    </w:p>
    <w:p w14:paraId="43AFBA4E" w14:textId="77777777" w:rsidR="007D7D36" w:rsidRDefault="007D7D36" w:rsidP="007D7D36">
      <w:pPr>
        <w:pStyle w:val="Pagrindiniotekstotrauka"/>
        <w:ind w:left="0"/>
        <w:jc w:val="both"/>
      </w:pPr>
    </w:p>
    <w:p w14:paraId="43AFBA4F" w14:textId="77777777" w:rsidR="007D7D36" w:rsidRDefault="007D7D36" w:rsidP="007D7D36">
      <w:pPr>
        <w:pStyle w:val="Pagrindiniotekstotrauka"/>
        <w:ind w:left="0"/>
        <w:jc w:val="both"/>
      </w:pPr>
    </w:p>
    <w:p w14:paraId="43AFBA50" w14:textId="77777777" w:rsidR="00A639AF" w:rsidRDefault="00A639AF" w:rsidP="00A639AF">
      <w:pPr>
        <w:tabs>
          <w:tab w:val="left" w:pos="2410"/>
        </w:tabs>
        <w:jc w:val="center"/>
        <w:rPr>
          <w:b/>
          <w:szCs w:val="24"/>
        </w:rPr>
      </w:pPr>
      <w:bookmarkStart w:id="6" w:name="part_982a9ce218974379a1aed3f2db388079"/>
      <w:bookmarkEnd w:id="6"/>
      <w:r>
        <w:rPr>
          <w:b/>
          <w:szCs w:val="24"/>
        </w:rPr>
        <w:t>PENKTASIS SKIRSNIS</w:t>
      </w:r>
    </w:p>
    <w:p w14:paraId="43AFBA51" w14:textId="77777777" w:rsidR="00A639AF" w:rsidRDefault="00A639AF" w:rsidP="00A639AF">
      <w:pPr>
        <w:jc w:val="center"/>
        <w:rPr>
          <w:b/>
          <w:szCs w:val="24"/>
        </w:rPr>
      </w:pPr>
      <w:r>
        <w:rPr>
          <w:b/>
          <w:szCs w:val="24"/>
        </w:rPr>
        <w:t>MOKYMOSI KRŪVIO REGULIAVIMAS</w:t>
      </w:r>
    </w:p>
    <w:p w14:paraId="43AFBA52" w14:textId="77777777" w:rsidR="00A639AF" w:rsidRDefault="00A639AF" w:rsidP="00A639AF">
      <w:pPr>
        <w:ind w:firstLine="62"/>
        <w:jc w:val="center"/>
        <w:rPr>
          <w:b/>
          <w:szCs w:val="24"/>
        </w:rPr>
      </w:pPr>
    </w:p>
    <w:p w14:paraId="43AFBA53" w14:textId="1A08C28B" w:rsidR="00097CAE" w:rsidRDefault="00A639AF" w:rsidP="00097CAE">
      <w:pPr>
        <w:ind w:firstLine="567"/>
        <w:jc w:val="both"/>
      </w:pPr>
      <w:r>
        <w:rPr>
          <w:szCs w:val="24"/>
        </w:rPr>
        <w:t>3</w:t>
      </w:r>
      <w:r w:rsidR="002169E6">
        <w:rPr>
          <w:szCs w:val="24"/>
        </w:rPr>
        <w:t>5</w:t>
      </w:r>
      <w:r>
        <w:rPr>
          <w:szCs w:val="24"/>
        </w:rPr>
        <w:t xml:space="preserve">. </w:t>
      </w:r>
      <w:r w:rsidR="00097CAE">
        <w:t xml:space="preserve">Vadovaujantis Higienos norma gimnazijoje ugdymo procesui organizuoti sudaromas tvarkaraštis. </w:t>
      </w:r>
      <w:bookmarkStart w:id="7" w:name="part_f97f5e56257f46358a84bdabcd79bbb0"/>
      <w:bookmarkEnd w:id="7"/>
      <w:r w:rsidR="00097CAE">
        <w:t xml:space="preserve">Tvarkaraštyje numatomas kai kurių dalykų intensyvinimas, t.y. po dvi to paties dalyko pamokas per dieną.  </w:t>
      </w:r>
    </w:p>
    <w:p w14:paraId="43AFBA54" w14:textId="77777777" w:rsidR="002169E6" w:rsidRDefault="00E60C35" w:rsidP="00D07668">
      <w:pPr>
        <w:spacing w:line="259" w:lineRule="auto"/>
        <w:ind w:firstLine="567"/>
        <w:jc w:val="both"/>
      </w:pPr>
      <w:r>
        <w:t>36. I</w:t>
      </w:r>
      <w:r>
        <w:rPr>
          <w:szCs w:val="24"/>
        </w:rPr>
        <w:t xml:space="preserve"> klasių mokiniams bendras </w:t>
      </w:r>
      <w:r w:rsidR="00B43E94">
        <w:rPr>
          <w:szCs w:val="24"/>
        </w:rPr>
        <w:t xml:space="preserve">minimalus </w:t>
      </w:r>
      <w:r>
        <w:rPr>
          <w:szCs w:val="24"/>
        </w:rPr>
        <w:t xml:space="preserve">privalomų pamokų skaičius per savaitę 32 pamokos, </w:t>
      </w:r>
      <w:r w:rsidR="00B43E94">
        <w:rPr>
          <w:szCs w:val="24"/>
        </w:rPr>
        <w:t>II</w:t>
      </w:r>
      <w:r>
        <w:rPr>
          <w:szCs w:val="24"/>
        </w:rPr>
        <w:t xml:space="preserve"> klasių mokiniams-33 pamokos</w:t>
      </w:r>
      <w:r w:rsidR="00B43E94">
        <w:rPr>
          <w:szCs w:val="24"/>
        </w:rPr>
        <w:t>, III</w:t>
      </w:r>
      <w:r w:rsidR="00D07668">
        <w:rPr>
          <w:szCs w:val="24"/>
        </w:rPr>
        <w:t>-IV klasių mokiniams-28 pamokos.</w:t>
      </w:r>
      <w:r>
        <w:rPr>
          <w:szCs w:val="24"/>
        </w:rPr>
        <w:t xml:space="preserve"> </w:t>
      </w:r>
    </w:p>
    <w:p w14:paraId="43AFBA55" w14:textId="77777777" w:rsidR="00A639AF" w:rsidRDefault="00A639AF" w:rsidP="00A639AF">
      <w:pPr>
        <w:ind w:firstLine="567"/>
        <w:jc w:val="both"/>
        <w:rPr>
          <w:szCs w:val="24"/>
        </w:rPr>
      </w:pPr>
      <w:r>
        <w:rPr>
          <w:szCs w:val="24"/>
        </w:rPr>
        <w:t>3</w:t>
      </w:r>
      <w:r w:rsidR="00D07668">
        <w:rPr>
          <w:szCs w:val="24"/>
        </w:rPr>
        <w:t>7</w:t>
      </w:r>
      <w:r>
        <w:rPr>
          <w:szCs w:val="24"/>
        </w:rPr>
        <w:t>. Esant poreikiui</w:t>
      </w:r>
      <w:r w:rsidR="00D07668">
        <w:rPr>
          <w:szCs w:val="24"/>
        </w:rPr>
        <w:t xml:space="preserve"> (pageidauja mokinys, numato mokytojas, </w:t>
      </w:r>
      <w:r w:rsidR="00846CB3">
        <w:rPr>
          <w:szCs w:val="24"/>
        </w:rPr>
        <w:t>rekomenduoja Vaiko gerovės komisija)</w:t>
      </w:r>
      <w:r>
        <w:rPr>
          <w:szCs w:val="24"/>
        </w:rPr>
        <w:t xml:space="preserve">, mokymosi pagalbai gali būti skiriamos trumpalaikės ir / arba ilgalaikės konsultacijos. Trumpalaikės konsultacijos (trumpesnės už pamokos trukmę) neįskaitomos į mokinio mokymosi krūvį. Ilgalaikės konsultacijos (trukmė lygi pamokos trukmei) įskaitomos į mokymosi krūvį. Mokinių tėvai (globėjai, rūpintojai) elektroniniu dienynu ar kitu būdu informuojami apie mokiniui siūlomą suteikti mokymosi pagalbą, jos formą ir, vykstant konsultacijoms, apie mokinio daromą pažangą. </w:t>
      </w:r>
    </w:p>
    <w:p w14:paraId="43AFBA56" w14:textId="77777777" w:rsidR="00256DE4" w:rsidRDefault="00256DE4" w:rsidP="00256DE4">
      <w:pPr>
        <w:widowControl w:val="0"/>
        <w:tabs>
          <w:tab w:val="left" w:pos="9635"/>
        </w:tabs>
        <w:autoSpaceDE w:val="0"/>
        <w:autoSpaceDN w:val="0"/>
        <w:adjustRightInd w:val="0"/>
        <w:spacing w:before="12" w:line="276" w:lineRule="exact"/>
        <w:jc w:val="both"/>
        <w:rPr>
          <w:szCs w:val="24"/>
        </w:rPr>
      </w:pPr>
      <w:r>
        <w:rPr>
          <w:szCs w:val="24"/>
        </w:rPr>
        <w:t xml:space="preserve">         38. </w:t>
      </w:r>
      <w:r>
        <w:rPr>
          <w:spacing w:val="-1"/>
        </w:rPr>
        <w:t>Mokiniai, kurie mokosi pagal Pagrindinio ugdymo programą ir negali tinkamai atlikti namų darbų dėl nepalankių socialinių, ekonominių, kultūrinių sąlygų namuose, namų darbus gali atlikti gimnazijos bibliotekos skaitykloje.</w:t>
      </w:r>
    </w:p>
    <w:p w14:paraId="43AFBA57" w14:textId="77777777" w:rsidR="00A639AF" w:rsidRDefault="00A639AF" w:rsidP="00A639AF">
      <w:pPr>
        <w:spacing w:line="259" w:lineRule="auto"/>
        <w:ind w:firstLine="567"/>
        <w:jc w:val="both"/>
        <w:rPr>
          <w:szCs w:val="24"/>
        </w:rPr>
      </w:pPr>
      <w:r>
        <w:rPr>
          <w:szCs w:val="24"/>
        </w:rPr>
        <w:t>3</w:t>
      </w:r>
      <w:r w:rsidR="00256DE4">
        <w:rPr>
          <w:szCs w:val="24"/>
        </w:rPr>
        <w:t>9</w:t>
      </w:r>
      <w:r>
        <w:rPr>
          <w:szCs w:val="24"/>
        </w:rPr>
        <w:t xml:space="preserve">. </w:t>
      </w:r>
      <w:r w:rsidR="000F36D5">
        <w:rPr>
          <w:szCs w:val="24"/>
        </w:rPr>
        <w:t>Mokiniui, kuris</w:t>
      </w:r>
      <w:r>
        <w:rPr>
          <w:szCs w:val="24"/>
        </w:rPr>
        <w:t>:</w:t>
      </w:r>
    </w:p>
    <w:p w14:paraId="43AFBA58" w14:textId="77777777" w:rsidR="00A639AF" w:rsidRDefault="00A639AF" w:rsidP="00A639AF">
      <w:pPr>
        <w:spacing w:line="259" w:lineRule="auto"/>
        <w:ind w:firstLine="567"/>
        <w:jc w:val="both"/>
        <w:rPr>
          <w:szCs w:val="24"/>
        </w:rPr>
      </w:pPr>
      <w:r>
        <w:rPr>
          <w:szCs w:val="24"/>
        </w:rPr>
        <w:t>3</w:t>
      </w:r>
      <w:r w:rsidR="00567C43">
        <w:rPr>
          <w:szCs w:val="24"/>
        </w:rPr>
        <w:t>9</w:t>
      </w:r>
      <w:r>
        <w:rPr>
          <w:szCs w:val="24"/>
        </w:rPr>
        <w:t xml:space="preserve">.1. atstovauja mokyklai varžybose, konkursuose, olimpiadose per atostogas, savaitgalio ar švenčių dienomis, tos dienos įskaitomos į mokinio ugdymosi dienų skaičių. Mokinio prašymu poilsio dienos gali būti nukeliamos į artimiausias darbo dienas; </w:t>
      </w:r>
    </w:p>
    <w:p w14:paraId="43AFBA59" w14:textId="77777777" w:rsidR="00A639AF" w:rsidRDefault="00A639AF" w:rsidP="00A639AF">
      <w:pPr>
        <w:spacing w:line="259" w:lineRule="auto"/>
        <w:ind w:firstLine="567"/>
        <w:jc w:val="both"/>
        <w:rPr>
          <w:szCs w:val="24"/>
        </w:rPr>
      </w:pPr>
      <w:r>
        <w:rPr>
          <w:szCs w:val="24"/>
        </w:rPr>
        <w:t>3</w:t>
      </w:r>
      <w:r w:rsidR="00567C43">
        <w:rPr>
          <w:szCs w:val="24"/>
        </w:rPr>
        <w:t>9</w:t>
      </w:r>
      <w:r>
        <w:rPr>
          <w:szCs w:val="24"/>
        </w:rPr>
        <w:t xml:space="preserve">.2. mokiniui, kuris dalyvauja šalies ir tarptautinėse olimpiadose, varžybose, </w:t>
      </w:r>
      <w:r w:rsidR="00497788">
        <w:rPr>
          <w:szCs w:val="24"/>
        </w:rPr>
        <w:t>jo prašymu</w:t>
      </w:r>
      <w:r w:rsidR="001E3FAB">
        <w:rPr>
          <w:szCs w:val="24"/>
        </w:rPr>
        <w:t>, suderintu su atitinkamo dalyko mokytoju</w:t>
      </w:r>
      <w:r w:rsidR="00F24FA5">
        <w:rPr>
          <w:szCs w:val="24"/>
        </w:rPr>
        <w:t>,</w:t>
      </w:r>
      <w:r w:rsidR="00497788">
        <w:rPr>
          <w:szCs w:val="24"/>
        </w:rPr>
        <w:t xml:space="preserve"> </w:t>
      </w:r>
      <w:r>
        <w:rPr>
          <w:szCs w:val="24"/>
        </w:rPr>
        <w:t xml:space="preserve">gali būti suteikiamas laikas joms pasiruošti. Šis laikas įskaitomas į ugdymosi dienų skaičių. </w:t>
      </w:r>
    </w:p>
    <w:p w14:paraId="43AFBA5A" w14:textId="77777777" w:rsidR="00983C7C" w:rsidRPr="00B1698A" w:rsidRDefault="00983C7C" w:rsidP="00983C7C">
      <w:pPr>
        <w:spacing w:after="20"/>
        <w:ind w:firstLine="567"/>
        <w:jc w:val="both"/>
        <w:outlineLvl w:val="0"/>
      </w:pPr>
      <w:r>
        <w:t>40</w:t>
      </w:r>
      <w:r w:rsidRPr="00B1698A">
        <w:t>. Mokinys</w:t>
      </w:r>
      <w:r>
        <w:t>, jeigu pageidauja,</w:t>
      </w:r>
      <w:r w:rsidRPr="00B1698A">
        <w:t xml:space="preserve"> gimnazijos direktoriaus įsakymu gali būti atleidžiamas:</w:t>
      </w:r>
    </w:p>
    <w:p w14:paraId="43AFBA5B" w14:textId="77777777" w:rsidR="00983C7C" w:rsidRPr="00B1698A" w:rsidRDefault="00983C7C" w:rsidP="00983C7C">
      <w:pPr>
        <w:spacing w:after="20"/>
        <w:ind w:firstLine="567"/>
        <w:jc w:val="both"/>
        <w:outlineLvl w:val="0"/>
      </w:pPr>
      <w:r>
        <w:t>40</w:t>
      </w:r>
      <w:r w:rsidRPr="00B1698A">
        <w:t>.1.</w:t>
      </w:r>
      <w:r w:rsidRPr="00B1698A">
        <w:rPr>
          <w:lang w:eastAsia="ja-JP"/>
        </w:rPr>
        <w:t xml:space="preserve"> </w:t>
      </w:r>
      <w:r w:rsidRPr="00B1698A">
        <w:t>nuo</w:t>
      </w:r>
      <w:r>
        <w:t xml:space="preserve"> dalies ar visų pamokų lankymo</w:t>
      </w:r>
      <w:r w:rsidRPr="00B1698A">
        <w:t xml:space="preserve"> tų dalykų, kurių jis yra nacionalinių ar tarptautinių olimpiadų, konkursų  einam</w:t>
      </w:r>
      <w:r>
        <w:t>aisiais mokslo metais</w:t>
      </w:r>
      <w:r w:rsidRPr="00B1698A">
        <w:t xml:space="preserve"> nugalėtojas; </w:t>
      </w:r>
    </w:p>
    <w:p w14:paraId="43AFBA5C" w14:textId="77777777" w:rsidR="00983C7C" w:rsidRPr="007C4111" w:rsidRDefault="00983C7C" w:rsidP="00983C7C">
      <w:pPr>
        <w:spacing w:after="20"/>
        <w:ind w:firstLine="567"/>
        <w:jc w:val="both"/>
        <w:outlineLvl w:val="0"/>
        <w:rPr>
          <w:lang w:eastAsia="ja-JP"/>
        </w:rPr>
      </w:pPr>
      <w:r>
        <w:t>40</w:t>
      </w:r>
      <w:r w:rsidRPr="00B1698A">
        <w:t xml:space="preserve">.2. </w:t>
      </w:r>
      <w:r w:rsidRPr="00B1698A">
        <w:rPr>
          <w:lang w:eastAsia="ja-JP"/>
        </w:rPr>
        <w:t xml:space="preserve">nuo dailės, muzikos, </w:t>
      </w:r>
      <w:r>
        <w:rPr>
          <w:lang w:eastAsia="ja-JP"/>
        </w:rPr>
        <w:t>fizinio ugdymo srities dalykų</w:t>
      </w:r>
      <w:r w:rsidRPr="00B1698A">
        <w:rPr>
          <w:lang w:eastAsia="ja-JP"/>
        </w:rPr>
        <w:t>, išimties atvejais – ir nuo kitų dalykų pamokų (ar jų d</w:t>
      </w:r>
      <w:r>
        <w:rPr>
          <w:lang w:eastAsia="ja-JP"/>
        </w:rPr>
        <w:t xml:space="preserve">alies) lankymo, jei jis jų mokosi </w:t>
      </w:r>
      <w:r w:rsidRPr="00B1698A">
        <w:rPr>
          <w:lang w:eastAsia="ja-JP"/>
        </w:rPr>
        <w:t xml:space="preserve"> formalųjį švietimą papildančio ugdymo mokyklose</w:t>
      </w:r>
      <w:r>
        <w:rPr>
          <w:lang w:eastAsia="ja-JP"/>
        </w:rPr>
        <w:t xml:space="preserve"> (muzikos, dailės, menų, sporto ir kitose)</w:t>
      </w:r>
      <w:r w:rsidRPr="00B1698A">
        <w:rPr>
          <w:lang w:eastAsia="ja-JP"/>
        </w:rPr>
        <w:t xml:space="preserve"> pagal formalųjį švietimą papildančio ugdymo programas (yra jas baigęs) ar kitas neformaliojo vaikų švietimo programas.</w:t>
      </w:r>
      <w:r>
        <w:rPr>
          <w:lang w:eastAsia="ja-JP"/>
        </w:rPr>
        <w:t xml:space="preserve"> Sprendimas priimamas</w:t>
      </w:r>
      <w:r w:rsidRPr="00B1698A">
        <w:rPr>
          <w:lang w:eastAsia="ja-JP"/>
        </w:rPr>
        <w:t xml:space="preserve"> dalyko, nuo kurio pamokų</w:t>
      </w:r>
      <w:r>
        <w:rPr>
          <w:lang w:eastAsia="ja-JP"/>
        </w:rPr>
        <w:t xml:space="preserve"> lankymo</w:t>
      </w:r>
      <w:r w:rsidRPr="00B1698A">
        <w:rPr>
          <w:lang w:eastAsia="ja-JP"/>
        </w:rPr>
        <w:t xml:space="preserve"> mokinys atleidžiamas, mokytojui susipažinus su formalųjį </w:t>
      </w:r>
      <w:r>
        <w:rPr>
          <w:lang w:eastAsia="ja-JP"/>
        </w:rPr>
        <w:t>švietimą papildančio ugdymo programų ar kitų n</w:t>
      </w:r>
      <w:r w:rsidRPr="00B1698A">
        <w:rPr>
          <w:lang w:eastAsia="ja-JP"/>
        </w:rPr>
        <w:t>eformaliojo</w:t>
      </w:r>
      <w:r>
        <w:rPr>
          <w:lang w:eastAsia="ja-JP"/>
        </w:rPr>
        <w:t xml:space="preserve"> </w:t>
      </w:r>
      <w:r w:rsidRPr="00B1698A">
        <w:rPr>
          <w:lang w:eastAsia="ja-JP"/>
        </w:rPr>
        <w:t>švietimo program</w:t>
      </w:r>
      <w:r>
        <w:rPr>
          <w:lang w:eastAsia="ja-JP"/>
        </w:rPr>
        <w:t>ų turiniu, kuris turi derėti su Bendrųjų programų turiniu. Programas ar jų nuorodas</w:t>
      </w:r>
      <w:r w:rsidRPr="00B1698A">
        <w:rPr>
          <w:lang w:eastAsia="ja-JP"/>
        </w:rPr>
        <w:t xml:space="preserve"> </w:t>
      </w:r>
      <w:r>
        <w:t>mokinys ar mokinio tėvai</w:t>
      </w:r>
      <w:r w:rsidRPr="007C4111">
        <w:t xml:space="preserve"> </w:t>
      </w:r>
      <w:r>
        <w:t>(</w:t>
      </w:r>
      <w:r w:rsidRPr="007C4111">
        <w:t>globėjai</w:t>
      </w:r>
      <w:r>
        <w:t>, rūpintojai)</w:t>
      </w:r>
      <w:r w:rsidRPr="007C4111">
        <w:t xml:space="preserve"> pa</w:t>
      </w:r>
      <w:r>
        <w:t>teikia</w:t>
      </w:r>
      <w:r w:rsidRPr="007C4111">
        <w:t xml:space="preserve"> mokytojui  kartu su prašymu </w:t>
      </w:r>
      <w:r>
        <w:t xml:space="preserve">dėl atleidimo nuo to dalyko pamokų </w:t>
      </w:r>
      <w:r w:rsidRPr="007C4111">
        <w:t xml:space="preserve">ir sutartimi.  </w:t>
      </w:r>
    </w:p>
    <w:p w14:paraId="43AFBA5D" w14:textId="3454C75C" w:rsidR="00983C7C" w:rsidRPr="00B1698A" w:rsidRDefault="00983C7C" w:rsidP="00983C7C">
      <w:pPr>
        <w:widowControl w:val="0"/>
        <w:tabs>
          <w:tab w:val="left" w:pos="9635"/>
        </w:tabs>
        <w:autoSpaceDE w:val="0"/>
        <w:autoSpaceDN w:val="0"/>
        <w:adjustRightInd w:val="0"/>
        <w:spacing w:before="12" w:line="276" w:lineRule="exact"/>
        <w:jc w:val="both"/>
        <w:rPr>
          <w:spacing w:val="-1"/>
        </w:rPr>
      </w:pPr>
      <w:r w:rsidRPr="00B1698A">
        <w:rPr>
          <w:spacing w:val="-1"/>
        </w:rPr>
        <w:t xml:space="preserve">          </w:t>
      </w:r>
      <w:r>
        <w:rPr>
          <w:spacing w:val="-1"/>
        </w:rPr>
        <w:t>41</w:t>
      </w:r>
      <w:r w:rsidRPr="00B1698A">
        <w:rPr>
          <w:spacing w:val="-1"/>
        </w:rPr>
        <w:t>. Da</w:t>
      </w:r>
      <w:r>
        <w:rPr>
          <w:spacing w:val="-1"/>
        </w:rPr>
        <w:t xml:space="preserve">lyko mokytojas, </w:t>
      </w:r>
      <w:r>
        <w:rPr>
          <w:lang w:eastAsia="ja-JP"/>
        </w:rPr>
        <w:t>susipažinęs</w:t>
      </w:r>
      <w:r w:rsidRPr="00B1698A">
        <w:rPr>
          <w:lang w:eastAsia="ja-JP"/>
        </w:rPr>
        <w:t xml:space="preserve"> su formalųjį </w:t>
      </w:r>
      <w:r>
        <w:rPr>
          <w:lang w:eastAsia="ja-JP"/>
        </w:rPr>
        <w:t>švietimą papildančio ugdymo programos ar kitos n</w:t>
      </w:r>
      <w:r w:rsidRPr="00B1698A">
        <w:rPr>
          <w:lang w:eastAsia="ja-JP"/>
        </w:rPr>
        <w:t>eformaliojo</w:t>
      </w:r>
      <w:r>
        <w:rPr>
          <w:lang w:eastAsia="ja-JP"/>
        </w:rPr>
        <w:t xml:space="preserve"> </w:t>
      </w:r>
      <w:r w:rsidRPr="00B1698A">
        <w:rPr>
          <w:lang w:eastAsia="ja-JP"/>
        </w:rPr>
        <w:t>švietimo program</w:t>
      </w:r>
      <w:r>
        <w:rPr>
          <w:lang w:eastAsia="ja-JP"/>
        </w:rPr>
        <w:t>os turiniu</w:t>
      </w:r>
      <w:r w:rsidRPr="00B1698A">
        <w:rPr>
          <w:spacing w:val="-1"/>
        </w:rPr>
        <w:t>, įvertina jos turinio atitikimą su dalyko programos  turiniu ir raštiškai tai patvirtinęs (prašymo form</w:t>
      </w:r>
      <w:r w:rsidR="00BC4F1B">
        <w:rPr>
          <w:spacing w:val="-1"/>
        </w:rPr>
        <w:t>a</w:t>
      </w:r>
      <w:r w:rsidRPr="00B1698A">
        <w:rPr>
          <w:spacing w:val="-1"/>
        </w:rPr>
        <w:t xml:space="preserve">) </w:t>
      </w:r>
      <w:r>
        <w:rPr>
          <w:spacing w:val="-1"/>
        </w:rPr>
        <w:t>priima</w:t>
      </w:r>
      <w:r w:rsidRPr="00B1698A">
        <w:rPr>
          <w:spacing w:val="-1"/>
        </w:rPr>
        <w:t xml:space="preserve"> sprendimą dėl mokinio atleidimo nuo</w:t>
      </w:r>
      <w:r w:rsidRPr="00EF273E">
        <w:rPr>
          <w:color w:val="FF0000"/>
          <w:spacing w:val="-1"/>
        </w:rPr>
        <w:t xml:space="preserve"> </w:t>
      </w:r>
      <w:r w:rsidRPr="00B1698A">
        <w:rPr>
          <w:spacing w:val="-1"/>
        </w:rPr>
        <w:t xml:space="preserve">pamokų </w:t>
      </w:r>
      <w:r w:rsidRPr="00B1698A">
        <w:t xml:space="preserve">(ar jų dalies) </w:t>
      </w:r>
      <w:r w:rsidRPr="00B1698A">
        <w:rPr>
          <w:spacing w:val="-1"/>
        </w:rPr>
        <w:t xml:space="preserve"> lankymo.</w:t>
      </w:r>
    </w:p>
    <w:p w14:paraId="43AFBA5E" w14:textId="77777777" w:rsidR="00983C7C" w:rsidRDefault="00983C7C" w:rsidP="00983C7C">
      <w:pPr>
        <w:jc w:val="both"/>
      </w:pPr>
      <w:r w:rsidRPr="00B1698A">
        <w:lastRenderedPageBreak/>
        <w:t xml:space="preserve">          </w:t>
      </w:r>
      <w:r>
        <w:t>42</w:t>
      </w:r>
      <w:r w:rsidRPr="00B1698A">
        <w:t xml:space="preserve">. </w:t>
      </w:r>
      <w:r w:rsidRPr="00B1698A">
        <w:rPr>
          <w:spacing w:val="-1"/>
        </w:rPr>
        <w:t>I</w:t>
      </w:r>
      <w:r>
        <w:rPr>
          <w:spacing w:val="-1"/>
        </w:rPr>
        <w:t xml:space="preserve"> </w:t>
      </w:r>
      <w:r w:rsidRPr="00B1698A">
        <w:rPr>
          <w:spacing w:val="-1"/>
        </w:rPr>
        <w:t>-</w:t>
      </w:r>
      <w:r>
        <w:rPr>
          <w:spacing w:val="-1"/>
        </w:rPr>
        <w:t xml:space="preserve"> </w:t>
      </w:r>
      <w:r w:rsidRPr="00B1698A">
        <w:rPr>
          <w:spacing w:val="-1"/>
        </w:rPr>
        <w:t>II klasių m</w:t>
      </w:r>
      <w:r w:rsidRPr="00B1698A">
        <w:t xml:space="preserve">okiniai </w:t>
      </w:r>
      <w:r>
        <w:t>gimnazijos direktoriaus</w:t>
      </w:r>
      <w:r w:rsidRPr="00B1698A">
        <w:t xml:space="preserve"> įsakymu gali būti atleidžiami nuo menų (da</w:t>
      </w:r>
      <w:r>
        <w:t>ilės, muzikos) ir fizinio ugdymo</w:t>
      </w:r>
      <w:r w:rsidRPr="00B1698A">
        <w:t xml:space="preserve"> pamokų (ar jų dalies) lankymo, jeigu</w:t>
      </w:r>
      <w:r>
        <w:t>:</w:t>
      </w:r>
    </w:p>
    <w:p w14:paraId="43AFBA5F" w14:textId="77777777" w:rsidR="00983C7C" w:rsidRDefault="00983C7C" w:rsidP="00983C7C">
      <w:pPr>
        <w:jc w:val="both"/>
      </w:pPr>
      <w:r>
        <w:t xml:space="preserve">          42.1.  mokosi </w:t>
      </w:r>
      <w:r w:rsidRPr="00B1698A">
        <w:rPr>
          <w:lang w:eastAsia="ja-JP"/>
        </w:rPr>
        <w:t>formalųjį švietimą papildančio ugdymo mokyklose</w:t>
      </w:r>
      <w:r>
        <w:rPr>
          <w:lang w:eastAsia="ja-JP"/>
        </w:rPr>
        <w:t xml:space="preserve"> (</w:t>
      </w:r>
      <w:r>
        <w:t>dailės, muzikos,</w:t>
      </w:r>
      <w:r w:rsidRPr="00B1698A">
        <w:t xml:space="preserve"> men</w:t>
      </w:r>
      <w:r>
        <w:t xml:space="preserve">ų) </w:t>
      </w:r>
      <w:r w:rsidRPr="00B1698A">
        <w:t>ar yra jas baigę ir šios pamokos yra pirmos arba paskutinės;</w:t>
      </w:r>
    </w:p>
    <w:p w14:paraId="43AFBA60" w14:textId="3821B632" w:rsidR="00983C7C" w:rsidRPr="00B1698A" w:rsidRDefault="00983C7C" w:rsidP="00983C7C">
      <w:pPr>
        <w:jc w:val="both"/>
      </w:pPr>
      <w:r>
        <w:t xml:space="preserve">          42.2. mokosi </w:t>
      </w:r>
      <w:r w:rsidRPr="00B1698A">
        <w:rPr>
          <w:lang w:eastAsia="ja-JP"/>
        </w:rPr>
        <w:t xml:space="preserve">formalųjį švietimą papildančio ugdymo </w:t>
      </w:r>
      <w:r>
        <w:t>sporto mokyklose ir šios pamokos yra pirmos arba paskutinės</w:t>
      </w:r>
      <w:r w:rsidR="0010581C">
        <w:t>.</w:t>
      </w:r>
    </w:p>
    <w:p w14:paraId="43AFBA61" w14:textId="77777777" w:rsidR="00983C7C" w:rsidRPr="009D3C47" w:rsidRDefault="00983C7C" w:rsidP="00983C7C">
      <w:pPr>
        <w:jc w:val="both"/>
      </w:pPr>
      <w:r w:rsidRPr="00EF273E">
        <w:rPr>
          <w:color w:val="FF0000"/>
        </w:rPr>
        <w:t xml:space="preserve">          </w:t>
      </w:r>
      <w:r w:rsidRPr="00983C7C">
        <w:t>43</w:t>
      </w:r>
      <w:r w:rsidRPr="009D3C47">
        <w:t xml:space="preserve">. </w:t>
      </w:r>
      <w:r w:rsidRPr="009D3C47">
        <w:rPr>
          <w:spacing w:val="-1"/>
        </w:rPr>
        <w:t>III</w:t>
      </w:r>
      <w:r>
        <w:rPr>
          <w:spacing w:val="-1"/>
        </w:rPr>
        <w:t xml:space="preserve"> </w:t>
      </w:r>
      <w:r w:rsidRPr="009D3C47">
        <w:rPr>
          <w:spacing w:val="-1"/>
        </w:rPr>
        <w:t>-</w:t>
      </w:r>
      <w:r>
        <w:rPr>
          <w:spacing w:val="-1"/>
        </w:rPr>
        <w:t xml:space="preserve"> </w:t>
      </w:r>
      <w:r w:rsidRPr="009D3C47">
        <w:rPr>
          <w:spacing w:val="-1"/>
        </w:rPr>
        <w:t>IV klasių m</w:t>
      </w:r>
      <w:r w:rsidRPr="009D3C47">
        <w:t xml:space="preserve">okiniai vadovo įsakymu gali būti atleidžiami nuo menų (dailės, muzikos) ir </w:t>
      </w:r>
      <w:r>
        <w:t xml:space="preserve">fizinio ugdymo </w:t>
      </w:r>
      <w:r w:rsidRPr="009D3C47">
        <w:t xml:space="preserve"> pamokų ( ar jų dalies) lankymo, jeigu:</w:t>
      </w:r>
    </w:p>
    <w:p w14:paraId="43AFBA62" w14:textId="77777777" w:rsidR="00983C7C" w:rsidRDefault="00983C7C" w:rsidP="00983C7C">
      <w:pPr>
        <w:jc w:val="both"/>
      </w:pPr>
      <w:r w:rsidRPr="009D3C47">
        <w:t xml:space="preserve">          </w:t>
      </w:r>
      <w:r>
        <w:t xml:space="preserve">43.1. mokosi </w:t>
      </w:r>
      <w:r w:rsidRPr="00B1698A">
        <w:rPr>
          <w:lang w:eastAsia="ja-JP"/>
        </w:rPr>
        <w:t>formalųjį švietimą papildančio ugdymo mokyklose</w:t>
      </w:r>
      <w:r>
        <w:rPr>
          <w:lang w:eastAsia="ja-JP"/>
        </w:rPr>
        <w:t xml:space="preserve"> (</w:t>
      </w:r>
      <w:r>
        <w:t>dailės, muzikos,</w:t>
      </w:r>
      <w:r w:rsidRPr="00B1698A">
        <w:t xml:space="preserve"> men</w:t>
      </w:r>
      <w:r>
        <w:t xml:space="preserve">ų) </w:t>
      </w:r>
      <w:r w:rsidRPr="00B1698A">
        <w:t>ar yra jas baigę</w:t>
      </w:r>
      <w:r>
        <w:t>;</w:t>
      </w:r>
    </w:p>
    <w:p w14:paraId="43AFBA63" w14:textId="77777777" w:rsidR="00983C7C" w:rsidRPr="009D3C47" w:rsidRDefault="00983C7C" w:rsidP="00983C7C">
      <w:pPr>
        <w:jc w:val="both"/>
      </w:pPr>
      <w:r w:rsidRPr="009D3C47">
        <w:t xml:space="preserve">        </w:t>
      </w:r>
      <w:r w:rsidR="00766647">
        <w:t xml:space="preserve">  </w:t>
      </w:r>
      <w:r>
        <w:t>43</w:t>
      </w:r>
      <w:r w:rsidRPr="009D3C47">
        <w:t xml:space="preserve">.2. </w:t>
      </w:r>
      <w:r>
        <w:t xml:space="preserve">mokosi </w:t>
      </w:r>
      <w:r w:rsidRPr="00B1698A">
        <w:rPr>
          <w:lang w:eastAsia="ja-JP"/>
        </w:rPr>
        <w:t xml:space="preserve">formalųjį švietimą papildančio ugdymo </w:t>
      </w:r>
      <w:r>
        <w:t xml:space="preserve">sporto mokyklose. </w:t>
      </w:r>
    </w:p>
    <w:p w14:paraId="43AFBA64" w14:textId="77777777" w:rsidR="00983C7C" w:rsidRPr="001A4404" w:rsidRDefault="003100BA" w:rsidP="00983C7C">
      <w:pPr>
        <w:spacing w:after="20"/>
        <w:ind w:firstLine="567"/>
        <w:jc w:val="both"/>
        <w:outlineLvl w:val="0"/>
      </w:pPr>
      <w:r>
        <w:t xml:space="preserve"> </w:t>
      </w:r>
      <w:r w:rsidR="00766647">
        <w:t>44</w:t>
      </w:r>
      <w:r w:rsidR="00983C7C" w:rsidRPr="009D3C47">
        <w:t>.  Mokinys, pageidaujantis būti atleistas nuo</w:t>
      </w:r>
      <w:r w:rsidR="00983C7C">
        <w:t xml:space="preserve"> kai kurių</w:t>
      </w:r>
      <w:r w:rsidR="00983C7C" w:rsidRPr="009D3C47">
        <w:t xml:space="preserve"> pamokų</w:t>
      </w:r>
      <w:r w:rsidR="00983C7C">
        <w:t xml:space="preserve"> lankymo</w:t>
      </w:r>
      <w:r w:rsidR="00983C7C" w:rsidRPr="009D3C47">
        <w:t xml:space="preserve">, </w:t>
      </w:r>
      <w:r w:rsidR="00983C7C">
        <w:t>ne vėliau kaip</w:t>
      </w:r>
      <w:r w:rsidR="00983C7C" w:rsidRPr="001A4404">
        <w:t xml:space="preserve"> 20</w:t>
      </w:r>
      <w:r w:rsidR="00983C7C">
        <w:t>20</w:t>
      </w:r>
      <w:r w:rsidR="00983C7C" w:rsidRPr="001A4404">
        <w:t xml:space="preserve"> m. </w:t>
      </w:r>
      <w:r w:rsidR="00983C7C" w:rsidRPr="00A366EE">
        <w:t xml:space="preserve">rugsėjo </w:t>
      </w:r>
      <w:r w:rsidR="00766647">
        <w:t>17</w:t>
      </w:r>
      <w:r w:rsidR="00983C7C" w:rsidRPr="00A366EE">
        <w:t xml:space="preserve"> d. į gimnazijos </w:t>
      </w:r>
      <w:r w:rsidR="00983C7C" w:rsidRPr="001A4404">
        <w:t>raštinę pateikia tėvų prašymą (pagal gimnazijos pateiktą 1</w:t>
      </w:r>
      <w:r w:rsidR="00983C7C">
        <w:t xml:space="preserve"> </w:t>
      </w:r>
      <w:r w:rsidR="00983C7C" w:rsidRPr="001A4404">
        <w:t>formą), sutartį su dalyko mokytoju dėl atsiskaitymo (2 forma)</w:t>
      </w:r>
      <w:r w:rsidR="00983C7C">
        <w:t xml:space="preserve"> ir</w:t>
      </w:r>
      <w:r w:rsidR="00983C7C" w:rsidRPr="001A4404">
        <w:t xml:space="preserve"> pažymos kopiją apie formalųjį švietimą papildančios mokyklos baigimą. Jei mokinys lanko meno mokyklą ar</w:t>
      </w:r>
      <w:r w:rsidR="00983C7C">
        <w:t>ba sporto ir rekreacijos centrą,</w:t>
      </w:r>
      <w:r w:rsidR="00983C7C" w:rsidRPr="001A4404">
        <w:t xml:space="preserve"> jis deklaruojamas oficialiuose tų mokyklų sąrašuose. </w:t>
      </w:r>
    </w:p>
    <w:p w14:paraId="43AFBA65" w14:textId="77777777" w:rsidR="00983C7C" w:rsidRDefault="00983C7C" w:rsidP="00983C7C">
      <w:pPr>
        <w:widowControl w:val="0"/>
        <w:tabs>
          <w:tab w:val="left" w:pos="9635"/>
        </w:tabs>
        <w:autoSpaceDE w:val="0"/>
        <w:autoSpaceDN w:val="0"/>
        <w:adjustRightInd w:val="0"/>
        <w:spacing w:before="12" w:line="276" w:lineRule="exact"/>
        <w:jc w:val="both"/>
      </w:pPr>
      <w:r>
        <w:t xml:space="preserve">        </w:t>
      </w:r>
      <w:r w:rsidR="003100BA">
        <w:t xml:space="preserve"> </w:t>
      </w:r>
      <w:r>
        <w:t xml:space="preserve"> </w:t>
      </w:r>
      <w:r w:rsidR="00766647">
        <w:t>45</w:t>
      </w:r>
      <w:r w:rsidRPr="001A4404">
        <w:t xml:space="preserve">. Mokinys, atleistas nuo atitinkamų menų ar sporto srities dalykų pamokų, jų metu gali užsiimti kita veikla arba mokytis individualiai. </w:t>
      </w:r>
    </w:p>
    <w:p w14:paraId="43AFBA66" w14:textId="28EF6F7C" w:rsidR="00983C7C" w:rsidRPr="001A4404" w:rsidRDefault="00983C7C" w:rsidP="00983C7C">
      <w:pPr>
        <w:jc w:val="both"/>
      </w:pPr>
      <w:r w:rsidRPr="001A4404">
        <w:t xml:space="preserve">        </w:t>
      </w:r>
      <w:r w:rsidR="003100BA">
        <w:t xml:space="preserve"> </w:t>
      </w:r>
      <w:r w:rsidRPr="001A4404">
        <w:t xml:space="preserve"> </w:t>
      </w:r>
      <w:r w:rsidR="00766647">
        <w:t>46</w:t>
      </w:r>
      <w:r w:rsidRPr="001A4404">
        <w:t>. Atsiskaitymas vyksta ne rečia</w:t>
      </w:r>
      <w:r>
        <w:t xml:space="preserve">u kaip tris kartus per pusmetį </w:t>
      </w:r>
      <w:r w:rsidRPr="001A4404">
        <w:t>pagal mokytojo ir mokinio raštišką sutartį gimnazijos pateikt</w:t>
      </w:r>
      <w:r>
        <w:t>a</w:t>
      </w:r>
      <w:r w:rsidRPr="001A4404">
        <w:t xml:space="preserve"> form</w:t>
      </w:r>
      <w:r>
        <w:t>a</w:t>
      </w:r>
      <w:r w:rsidRPr="001A4404">
        <w:t xml:space="preserve"> (2</w:t>
      </w:r>
      <w:r>
        <w:t xml:space="preserve"> </w:t>
      </w:r>
      <w:r w:rsidRPr="001A4404">
        <w:t>forma). Sutartį saugo dalyko mokytojas. Kopija atiduodama mokiniui.</w:t>
      </w:r>
      <w:r>
        <w:t xml:space="preserve"> Po I-ojo pusmečio, neatsiskaičius 50</w:t>
      </w:r>
      <w:r>
        <w:rPr>
          <w:rFonts w:ascii="Arial" w:hAnsi="Arial" w:cs="Arial"/>
        </w:rPr>
        <w:t>%</w:t>
      </w:r>
      <w:r>
        <w:t xml:space="preserve"> numatytų užduočių, sutartis nutraukiama. Mokinys privalės lankyti pamokas ir atsiskaitinėti įprasta tvarka.</w:t>
      </w:r>
    </w:p>
    <w:p w14:paraId="43AFBA67" w14:textId="77777777" w:rsidR="00983C7C" w:rsidRPr="001A4404" w:rsidRDefault="00983C7C" w:rsidP="00983C7C">
      <w:pPr>
        <w:jc w:val="both"/>
      </w:pPr>
      <w:r w:rsidRPr="001A4404">
        <w:t xml:space="preserve">        </w:t>
      </w:r>
      <w:r w:rsidR="003100BA">
        <w:t xml:space="preserve"> </w:t>
      </w:r>
      <w:r w:rsidRPr="001A4404">
        <w:t xml:space="preserve"> </w:t>
      </w:r>
      <w:r w:rsidR="00766647">
        <w:t>47</w:t>
      </w:r>
      <w:r w:rsidRPr="001A4404">
        <w:t>. Prašymo formas ir sutartis mokiniams išduoda dalyko mokytojas.</w:t>
      </w:r>
    </w:p>
    <w:p w14:paraId="43AFBA68" w14:textId="77777777" w:rsidR="00983C7C" w:rsidRPr="001A4404" w:rsidRDefault="00983C7C" w:rsidP="00983C7C">
      <w:pPr>
        <w:widowControl w:val="0"/>
        <w:tabs>
          <w:tab w:val="left" w:pos="9635"/>
        </w:tabs>
        <w:autoSpaceDE w:val="0"/>
        <w:autoSpaceDN w:val="0"/>
        <w:adjustRightInd w:val="0"/>
        <w:spacing w:before="12" w:line="276" w:lineRule="exact"/>
        <w:jc w:val="both"/>
        <w:rPr>
          <w:spacing w:val="-1"/>
        </w:rPr>
      </w:pPr>
      <w:r w:rsidRPr="001A4404">
        <w:rPr>
          <w:spacing w:val="-1"/>
        </w:rPr>
        <w:t xml:space="preserve">       </w:t>
      </w:r>
      <w:r w:rsidR="003100BA">
        <w:rPr>
          <w:spacing w:val="-1"/>
        </w:rPr>
        <w:t xml:space="preserve">  </w:t>
      </w:r>
      <w:r w:rsidRPr="001A4404">
        <w:rPr>
          <w:spacing w:val="-1"/>
        </w:rPr>
        <w:t xml:space="preserve"> </w:t>
      </w:r>
      <w:r>
        <w:rPr>
          <w:spacing w:val="-1"/>
        </w:rPr>
        <w:t>4</w:t>
      </w:r>
      <w:r w:rsidR="00766647">
        <w:rPr>
          <w:spacing w:val="-1"/>
        </w:rPr>
        <w:t>8</w:t>
      </w:r>
      <w:r w:rsidRPr="001A4404">
        <w:rPr>
          <w:spacing w:val="-1"/>
        </w:rPr>
        <w:t>. Direktoriaus pavaduotojas ugdymui paruošia direktoriaus tvirtinimui atleistų nuo pamokų mokinių sąrašą. Tokį sąrašą mokytojas privalo turėti savo darbo vietoje.</w:t>
      </w:r>
    </w:p>
    <w:p w14:paraId="43AFBA69" w14:textId="77777777" w:rsidR="00983C7C" w:rsidRPr="005F3A12" w:rsidRDefault="00983C7C" w:rsidP="00983C7C">
      <w:pPr>
        <w:widowControl w:val="0"/>
        <w:tabs>
          <w:tab w:val="left" w:pos="9635"/>
        </w:tabs>
        <w:autoSpaceDE w:val="0"/>
        <w:autoSpaceDN w:val="0"/>
        <w:adjustRightInd w:val="0"/>
        <w:spacing w:before="12" w:line="276" w:lineRule="exact"/>
        <w:jc w:val="both"/>
        <w:rPr>
          <w:spacing w:val="-1"/>
        </w:rPr>
      </w:pPr>
      <w:r w:rsidRPr="005F3A12">
        <w:rPr>
          <w:spacing w:val="-1"/>
        </w:rPr>
        <w:t xml:space="preserve">        </w:t>
      </w:r>
      <w:r w:rsidR="003100BA">
        <w:rPr>
          <w:spacing w:val="-1"/>
        </w:rPr>
        <w:t xml:space="preserve"> </w:t>
      </w:r>
      <w:r>
        <w:rPr>
          <w:spacing w:val="-1"/>
        </w:rPr>
        <w:t>4</w:t>
      </w:r>
      <w:r w:rsidR="00766647">
        <w:rPr>
          <w:spacing w:val="-1"/>
        </w:rPr>
        <w:t>9</w:t>
      </w:r>
      <w:r w:rsidRPr="005F3A12">
        <w:rPr>
          <w:spacing w:val="-1"/>
        </w:rPr>
        <w:t>. III</w:t>
      </w:r>
      <w:r>
        <w:rPr>
          <w:spacing w:val="-1"/>
        </w:rPr>
        <w:t xml:space="preserve"> </w:t>
      </w:r>
      <w:r w:rsidRPr="005F3A12">
        <w:rPr>
          <w:spacing w:val="-1"/>
        </w:rPr>
        <w:t>-</w:t>
      </w:r>
      <w:r>
        <w:rPr>
          <w:spacing w:val="-1"/>
        </w:rPr>
        <w:t xml:space="preserve"> </w:t>
      </w:r>
      <w:r w:rsidRPr="005F3A12">
        <w:rPr>
          <w:spacing w:val="-1"/>
        </w:rPr>
        <w:t>IV klasių mokiniai, atleisti nuo pamokų</w:t>
      </w:r>
      <w:r>
        <w:rPr>
          <w:spacing w:val="-1"/>
        </w:rPr>
        <w:t>,</w:t>
      </w:r>
      <w:r w:rsidRPr="005F3A12">
        <w:rPr>
          <w:spacing w:val="-1"/>
        </w:rPr>
        <w:t xml:space="preserve"> privalo būti gimnazijos patalpose, apie savo buvimo vietą informuoja dalyko mokytoją pasirašytinai mokytojo vedamuose užrašuose (pvz.</w:t>
      </w:r>
      <w:r>
        <w:rPr>
          <w:spacing w:val="-1"/>
        </w:rPr>
        <w:t>,</w:t>
      </w:r>
      <w:r w:rsidRPr="005F3A12">
        <w:rPr>
          <w:spacing w:val="-1"/>
        </w:rPr>
        <w:t xml:space="preserve"> pas klasės vadovą, bibliotekoje, valgykloje, skaitykloje ar pan.). Mokiniai gali stebėti pamoką. </w:t>
      </w:r>
    </w:p>
    <w:p w14:paraId="43AFBA6A" w14:textId="77777777" w:rsidR="00983C7C" w:rsidRPr="005F3A12" w:rsidRDefault="00983C7C" w:rsidP="00983C7C">
      <w:pPr>
        <w:widowControl w:val="0"/>
        <w:tabs>
          <w:tab w:val="left" w:pos="9635"/>
        </w:tabs>
        <w:autoSpaceDE w:val="0"/>
        <w:autoSpaceDN w:val="0"/>
        <w:adjustRightInd w:val="0"/>
        <w:spacing w:before="12" w:line="276" w:lineRule="exact"/>
        <w:jc w:val="both"/>
      </w:pPr>
      <w:r w:rsidRPr="005F3A12">
        <w:rPr>
          <w:spacing w:val="-1"/>
        </w:rPr>
        <w:t xml:space="preserve">        </w:t>
      </w:r>
      <w:r w:rsidR="003100BA">
        <w:rPr>
          <w:spacing w:val="-1"/>
        </w:rPr>
        <w:t xml:space="preserve"> </w:t>
      </w:r>
      <w:r w:rsidR="00766647">
        <w:rPr>
          <w:spacing w:val="-1"/>
        </w:rPr>
        <w:t>50</w:t>
      </w:r>
      <w:r w:rsidRPr="005F3A12">
        <w:rPr>
          <w:spacing w:val="-1"/>
        </w:rPr>
        <w:t xml:space="preserve">. </w:t>
      </w:r>
      <w:r w:rsidRPr="005F3A12">
        <w:t xml:space="preserve">Mokiniams, atleistiems nuo </w:t>
      </w:r>
      <w:r>
        <w:t>fizinio ugdymo</w:t>
      </w:r>
      <w:r w:rsidRPr="005F3A12">
        <w:t xml:space="preserve"> pamokų pagal gydytojo rekomendaciją</w:t>
      </w:r>
      <w:r>
        <w:t>,</w:t>
      </w:r>
      <w:r w:rsidRPr="005F3A12">
        <w:t xml:space="preserve"> dalyko mokytojai organizuoja ir siūlo kitą veiklą </w:t>
      </w:r>
      <w:r>
        <w:t>neišleisdami mokinių iš pamokos ( pvz.,</w:t>
      </w:r>
      <w:r w:rsidRPr="005F3A12">
        <w:t xml:space="preserve"> kūno kultūros pratybų sąsiuviniai, stalo žaidimai, smiginys, šaškės, šachmatai, sveikos gyvensenos projektų kūryba, tiksling</w:t>
      </w:r>
      <w:r>
        <w:t>a veikla kūno kultūros kabinete</w:t>
      </w:r>
      <w:r w:rsidRPr="005F3A12">
        <w:t xml:space="preserve">). Siūlomų veiklų įvairovė ir atsiskaitymo būdai nurodomi kūno kultūros mokytojų ilgalaikiuose planuose.  Jei </w:t>
      </w:r>
      <w:r>
        <w:t xml:space="preserve">pamoka yra pirma ar paskutinė, </w:t>
      </w:r>
      <w:r w:rsidRPr="005F3A12">
        <w:t>mokinys gali būti išleidžiamas namo tik registruotu raštišku tėvų prašymu, gimnazijos direktoriui  nurodant laikotarpį.</w:t>
      </w:r>
    </w:p>
    <w:p w14:paraId="43AFBA6B" w14:textId="77777777" w:rsidR="00983C7C" w:rsidRDefault="00983C7C" w:rsidP="00983C7C">
      <w:pPr>
        <w:widowControl w:val="0"/>
        <w:tabs>
          <w:tab w:val="left" w:pos="9635"/>
        </w:tabs>
        <w:autoSpaceDE w:val="0"/>
        <w:autoSpaceDN w:val="0"/>
        <w:adjustRightInd w:val="0"/>
        <w:spacing w:before="12" w:line="276" w:lineRule="exact"/>
        <w:jc w:val="both"/>
      </w:pPr>
      <w:r>
        <w:rPr>
          <w:spacing w:val="-1"/>
        </w:rPr>
        <w:t xml:space="preserve">         </w:t>
      </w:r>
      <w:r w:rsidR="00766647">
        <w:rPr>
          <w:spacing w:val="-1"/>
        </w:rPr>
        <w:t>51</w:t>
      </w:r>
      <w:r>
        <w:rPr>
          <w:spacing w:val="-1"/>
        </w:rPr>
        <w:t xml:space="preserve">. </w:t>
      </w:r>
      <w:r w:rsidRPr="005F3A12">
        <w:t>Rekomenduojama mokytojams  mokinių laisvą laiką (laisvus laiko tarpus tarp pamokų) išnaudoti neformaliajam švietimui, konsultacijoms, projektinių darbų vykdymui.</w:t>
      </w:r>
    </w:p>
    <w:p w14:paraId="43AFBA6C" w14:textId="77777777" w:rsidR="00693267" w:rsidRDefault="003100BA" w:rsidP="003100BA">
      <w:pPr>
        <w:widowControl w:val="0"/>
        <w:tabs>
          <w:tab w:val="left" w:pos="9635"/>
        </w:tabs>
        <w:autoSpaceDE w:val="0"/>
        <w:autoSpaceDN w:val="0"/>
        <w:adjustRightInd w:val="0"/>
        <w:spacing w:before="12" w:line="276" w:lineRule="exact"/>
        <w:jc w:val="right"/>
        <w:rPr>
          <w:spacing w:val="-1"/>
        </w:rPr>
      </w:pPr>
      <w:r w:rsidRPr="008551FD">
        <w:t xml:space="preserve">     </w:t>
      </w:r>
      <w:r w:rsidRPr="008551FD">
        <w:rPr>
          <w:spacing w:val="-1"/>
        </w:rPr>
        <w:t xml:space="preserve">                                                                                                        </w:t>
      </w:r>
    </w:p>
    <w:p w14:paraId="43AFBA6D" w14:textId="77777777" w:rsidR="00693267" w:rsidRDefault="00693267" w:rsidP="003100BA">
      <w:pPr>
        <w:widowControl w:val="0"/>
        <w:tabs>
          <w:tab w:val="left" w:pos="9635"/>
        </w:tabs>
        <w:autoSpaceDE w:val="0"/>
        <w:autoSpaceDN w:val="0"/>
        <w:adjustRightInd w:val="0"/>
        <w:spacing w:before="12" w:line="276" w:lineRule="exact"/>
        <w:jc w:val="right"/>
        <w:rPr>
          <w:spacing w:val="-1"/>
        </w:rPr>
      </w:pPr>
    </w:p>
    <w:p w14:paraId="43AFBA6E" w14:textId="77777777" w:rsidR="00693267" w:rsidRDefault="00693267" w:rsidP="003100BA">
      <w:pPr>
        <w:widowControl w:val="0"/>
        <w:tabs>
          <w:tab w:val="left" w:pos="9635"/>
        </w:tabs>
        <w:autoSpaceDE w:val="0"/>
        <w:autoSpaceDN w:val="0"/>
        <w:adjustRightInd w:val="0"/>
        <w:spacing w:before="12" w:line="276" w:lineRule="exact"/>
        <w:jc w:val="right"/>
        <w:rPr>
          <w:spacing w:val="-1"/>
        </w:rPr>
      </w:pPr>
    </w:p>
    <w:p w14:paraId="43AFBA6F" w14:textId="77777777" w:rsidR="00693267" w:rsidRDefault="00693267" w:rsidP="003100BA">
      <w:pPr>
        <w:widowControl w:val="0"/>
        <w:tabs>
          <w:tab w:val="left" w:pos="9635"/>
        </w:tabs>
        <w:autoSpaceDE w:val="0"/>
        <w:autoSpaceDN w:val="0"/>
        <w:adjustRightInd w:val="0"/>
        <w:spacing w:before="12" w:line="276" w:lineRule="exact"/>
        <w:jc w:val="right"/>
        <w:rPr>
          <w:spacing w:val="-1"/>
        </w:rPr>
      </w:pPr>
    </w:p>
    <w:p w14:paraId="43AFBA70" w14:textId="77777777" w:rsidR="00693267" w:rsidRDefault="00693267" w:rsidP="003100BA">
      <w:pPr>
        <w:widowControl w:val="0"/>
        <w:tabs>
          <w:tab w:val="left" w:pos="9635"/>
        </w:tabs>
        <w:autoSpaceDE w:val="0"/>
        <w:autoSpaceDN w:val="0"/>
        <w:adjustRightInd w:val="0"/>
        <w:spacing w:before="12" w:line="276" w:lineRule="exact"/>
        <w:jc w:val="right"/>
        <w:rPr>
          <w:spacing w:val="-1"/>
        </w:rPr>
      </w:pPr>
    </w:p>
    <w:p w14:paraId="43AFBA71" w14:textId="77777777" w:rsidR="00693267" w:rsidRDefault="00693267" w:rsidP="003100BA">
      <w:pPr>
        <w:widowControl w:val="0"/>
        <w:tabs>
          <w:tab w:val="left" w:pos="9635"/>
        </w:tabs>
        <w:autoSpaceDE w:val="0"/>
        <w:autoSpaceDN w:val="0"/>
        <w:adjustRightInd w:val="0"/>
        <w:spacing w:before="12" w:line="276" w:lineRule="exact"/>
        <w:jc w:val="right"/>
        <w:rPr>
          <w:spacing w:val="-1"/>
        </w:rPr>
      </w:pPr>
    </w:p>
    <w:p w14:paraId="43AFBA72" w14:textId="77777777" w:rsidR="00693267" w:rsidRDefault="00693267" w:rsidP="003100BA">
      <w:pPr>
        <w:widowControl w:val="0"/>
        <w:tabs>
          <w:tab w:val="left" w:pos="9635"/>
        </w:tabs>
        <w:autoSpaceDE w:val="0"/>
        <w:autoSpaceDN w:val="0"/>
        <w:adjustRightInd w:val="0"/>
        <w:spacing w:before="12" w:line="276" w:lineRule="exact"/>
        <w:jc w:val="right"/>
        <w:rPr>
          <w:spacing w:val="-1"/>
        </w:rPr>
      </w:pPr>
    </w:p>
    <w:p w14:paraId="43AFBA73" w14:textId="77777777" w:rsidR="00693267" w:rsidRDefault="00693267" w:rsidP="003100BA">
      <w:pPr>
        <w:widowControl w:val="0"/>
        <w:tabs>
          <w:tab w:val="left" w:pos="9635"/>
        </w:tabs>
        <w:autoSpaceDE w:val="0"/>
        <w:autoSpaceDN w:val="0"/>
        <w:adjustRightInd w:val="0"/>
        <w:spacing w:before="12" w:line="276" w:lineRule="exact"/>
        <w:jc w:val="right"/>
        <w:rPr>
          <w:spacing w:val="-1"/>
        </w:rPr>
      </w:pPr>
    </w:p>
    <w:p w14:paraId="43AFBA74" w14:textId="77777777" w:rsidR="00693267" w:rsidRDefault="00693267" w:rsidP="003100BA">
      <w:pPr>
        <w:widowControl w:val="0"/>
        <w:tabs>
          <w:tab w:val="left" w:pos="9635"/>
        </w:tabs>
        <w:autoSpaceDE w:val="0"/>
        <w:autoSpaceDN w:val="0"/>
        <w:adjustRightInd w:val="0"/>
        <w:spacing w:before="12" w:line="276" w:lineRule="exact"/>
        <w:jc w:val="right"/>
        <w:rPr>
          <w:spacing w:val="-1"/>
        </w:rPr>
      </w:pPr>
    </w:p>
    <w:p w14:paraId="43AFBA75" w14:textId="77777777" w:rsidR="00693267" w:rsidRDefault="00693267" w:rsidP="003100BA">
      <w:pPr>
        <w:widowControl w:val="0"/>
        <w:tabs>
          <w:tab w:val="left" w:pos="9635"/>
        </w:tabs>
        <w:autoSpaceDE w:val="0"/>
        <w:autoSpaceDN w:val="0"/>
        <w:adjustRightInd w:val="0"/>
        <w:spacing w:before="12" w:line="276" w:lineRule="exact"/>
        <w:jc w:val="right"/>
        <w:rPr>
          <w:spacing w:val="-1"/>
        </w:rPr>
      </w:pPr>
    </w:p>
    <w:p w14:paraId="43AFBA76" w14:textId="77777777" w:rsidR="00693267" w:rsidRDefault="00693267" w:rsidP="003100BA">
      <w:pPr>
        <w:widowControl w:val="0"/>
        <w:tabs>
          <w:tab w:val="left" w:pos="9635"/>
        </w:tabs>
        <w:autoSpaceDE w:val="0"/>
        <w:autoSpaceDN w:val="0"/>
        <w:adjustRightInd w:val="0"/>
        <w:spacing w:before="12" w:line="276" w:lineRule="exact"/>
        <w:jc w:val="right"/>
        <w:rPr>
          <w:spacing w:val="-1"/>
        </w:rPr>
      </w:pPr>
    </w:p>
    <w:p w14:paraId="43AFBA77" w14:textId="77777777" w:rsidR="00693267" w:rsidRDefault="00693267" w:rsidP="003100BA">
      <w:pPr>
        <w:widowControl w:val="0"/>
        <w:tabs>
          <w:tab w:val="left" w:pos="9635"/>
        </w:tabs>
        <w:autoSpaceDE w:val="0"/>
        <w:autoSpaceDN w:val="0"/>
        <w:adjustRightInd w:val="0"/>
        <w:spacing w:before="12" w:line="276" w:lineRule="exact"/>
        <w:jc w:val="right"/>
        <w:rPr>
          <w:spacing w:val="-1"/>
        </w:rPr>
      </w:pPr>
    </w:p>
    <w:p w14:paraId="43AFBA78" w14:textId="77777777" w:rsidR="00693267" w:rsidRDefault="00693267" w:rsidP="003100BA">
      <w:pPr>
        <w:widowControl w:val="0"/>
        <w:tabs>
          <w:tab w:val="left" w:pos="9635"/>
        </w:tabs>
        <w:autoSpaceDE w:val="0"/>
        <w:autoSpaceDN w:val="0"/>
        <w:adjustRightInd w:val="0"/>
        <w:spacing w:before="12" w:line="276" w:lineRule="exact"/>
        <w:jc w:val="right"/>
        <w:rPr>
          <w:spacing w:val="-1"/>
        </w:rPr>
      </w:pPr>
    </w:p>
    <w:p w14:paraId="43AFBA79" w14:textId="77777777" w:rsidR="00693267" w:rsidRDefault="00693267" w:rsidP="003100BA">
      <w:pPr>
        <w:widowControl w:val="0"/>
        <w:tabs>
          <w:tab w:val="left" w:pos="9635"/>
        </w:tabs>
        <w:autoSpaceDE w:val="0"/>
        <w:autoSpaceDN w:val="0"/>
        <w:adjustRightInd w:val="0"/>
        <w:spacing w:before="12" w:line="276" w:lineRule="exact"/>
        <w:jc w:val="right"/>
        <w:rPr>
          <w:spacing w:val="-1"/>
        </w:rPr>
      </w:pPr>
    </w:p>
    <w:p w14:paraId="43AFBA7A" w14:textId="77777777" w:rsidR="00693267" w:rsidRDefault="00693267" w:rsidP="003100BA">
      <w:pPr>
        <w:widowControl w:val="0"/>
        <w:tabs>
          <w:tab w:val="left" w:pos="9635"/>
        </w:tabs>
        <w:autoSpaceDE w:val="0"/>
        <w:autoSpaceDN w:val="0"/>
        <w:adjustRightInd w:val="0"/>
        <w:spacing w:before="12" w:line="276" w:lineRule="exact"/>
        <w:jc w:val="right"/>
        <w:rPr>
          <w:spacing w:val="-1"/>
        </w:rPr>
      </w:pPr>
    </w:p>
    <w:p w14:paraId="43AFBA7B" w14:textId="77777777" w:rsidR="00693267" w:rsidRDefault="00693267" w:rsidP="003100BA">
      <w:pPr>
        <w:widowControl w:val="0"/>
        <w:tabs>
          <w:tab w:val="left" w:pos="9635"/>
        </w:tabs>
        <w:autoSpaceDE w:val="0"/>
        <w:autoSpaceDN w:val="0"/>
        <w:adjustRightInd w:val="0"/>
        <w:spacing w:before="12" w:line="276" w:lineRule="exact"/>
        <w:jc w:val="right"/>
        <w:rPr>
          <w:spacing w:val="-1"/>
        </w:rPr>
      </w:pPr>
    </w:p>
    <w:p w14:paraId="43AFBA7C" w14:textId="77777777" w:rsidR="00693267" w:rsidRDefault="00693267" w:rsidP="003100BA">
      <w:pPr>
        <w:widowControl w:val="0"/>
        <w:tabs>
          <w:tab w:val="left" w:pos="9635"/>
        </w:tabs>
        <w:autoSpaceDE w:val="0"/>
        <w:autoSpaceDN w:val="0"/>
        <w:adjustRightInd w:val="0"/>
        <w:spacing w:before="12" w:line="276" w:lineRule="exact"/>
        <w:jc w:val="right"/>
        <w:rPr>
          <w:spacing w:val="-1"/>
        </w:rPr>
      </w:pPr>
    </w:p>
    <w:p w14:paraId="43AFBA7D" w14:textId="77777777" w:rsidR="00693267" w:rsidRDefault="00693267" w:rsidP="003100BA">
      <w:pPr>
        <w:widowControl w:val="0"/>
        <w:tabs>
          <w:tab w:val="left" w:pos="9635"/>
        </w:tabs>
        <w:autoSpaceDE w:val="0"/>
        <w:autoSpaceDN w:val="0"/>
        <w:adjustRightInd w:val="0"/>
        <w:spacing w:before="12" w:line="276" w:lineRule="exact"/>
        <w:jc w:val="right"/>
        <w:rPr>
          <w:spacing w:val="-1"/>
        </w:rPr>
      </w:pPr>
    </w:p>
    <w:p w14:paraId="43AFBA7E" w14:textId="77777777" w:rsidR="00693267" w:rsidRDefault="00693267" w:rsidP="003100BA">
      <w:pPr>
        <w:widowControl w:val="0"/>
        <w:tabs>
          <w:tab w:val="left" w:pos="9635"/>
        </w:tabs>
        <w:autoSpaceDE w:val="0"/>
        <w:autoSpaceDN w:val="0"/>
        <w:adjustRightInd w:val="0"/>
        <w:spacing w:before="12" w:line="276" w:lineRule="exact"/>
        <w:jc w:val="right"/>
        <w:rPr>
          <w:spacing w:val="-1"/>
        </w:rPr>
      </w:pPr>
    </w:p>
    <w:p w14:paraId="43AFBA7F" w14:textId="77777777" w:rsidR="00693267" w:rsidRDefault="00693267" w:rsidP="003100BA">
      <w:pPr>
        <w:widowControl w:val="0"/>
        <w:tabs>
          <w:tab w:val="left" w:pos="9635"/>
        </w:tabs>
        <w:autoSpaceDE w:val="0"/>
        <w:autoSpaceDN w:val="0"/>
        <w:adjustRightInd w:val="0"/>
        <w:spacing w:before="12" w:line="276" w:lineRule="exact"/>
        <w:jc w:val="right"/>
        <w:rPr>
          <w:spacing w:val="-1"/>
        </w:rPr>
      </w:pPr>
    </w:p>
    <w:p w14:paraId="43AFBA80" w14:textId="77777777" w:rsidR="003100BA" w:rsidRPr="008551FD" w:rsidRDefault="003100BA" w:rsidP="003100BA">
      <w:pPr>
        <w:widowControl w:val="0"/>
        <w:tabs>
          <w:tab w:val="left" w:pos="9635"/>
        </w:tabs>
        <w:autoSpaceDE w:val="0"/>
        <w:autoSpaceDN w:val="0"/>
        <w:adjustRightInd w:val="0"/>
        <w:spacing w:before="12" w:line="276" w:lineRule="exact"/>
        <w:jc w:val="right"/>
        <w:rPr>
          <w:spacing w:val="-1"/>
        </w:rPr>
      </w:pPr>
      <w:r w:rsidRPr="008551FD">
        <w:rPr>
          <w:spacing w:val="-1"/>
        </w:rPr>
        <w:lastRenderedPageBreak/>
        <w:t xml:space="preserve">     1 forma</w:t>
      </w:r>
    </w:p>
    <w:p w14:paraId="43AFBA81" w14:textId="77777777" w:rsidR="003100BA" w:rsidRPr="008551FD" w:rsidRDefault="003100BA" w:rsidP="003100BA">
      <w:pPr>
        <w:jc w:val="center"/>
      </w:pPr>
      <w:r w:rsidRPr="008551FD">
        <w:t>..................................................................</w:t>
      </w:r>
    </w:p>
    <w:p w14:paraId="43AFBA82" w14:textId="77777777" w:rsidR="003100BA" w:rsidRPr="008551FD" w:rsidRDefault="003100BA" w:rsidP="003100BA">
      <w:pPr>
        <w:jc w:val="center"/>
        <w:rPr>
          <w:sz w:val="16"/>
          <w:szCs w:val="16"/>
        </w:rPr>
      </w:pPr>
      <w:r>
        <w:rPr>
          <w:sz w:val="16"/>
          <w:szCs w:val="16"/>
        </w:rPr>
        <w:t>( T</w:t>
      </w:r>
      <w:r w:rsidRPr="008551FD">
        <w:rPr>
          <w:sz w:val="16"/>
          <w:szCs w:val="16"/>
        </w:rPr>
        <w:t>ėvų vardas, pavardė )</w:t>
      </w:r>
    </w:p>
    <w:p w14:paraId="43AFBA83" w14:textId="77777777" w:rsidR="003100BA" w:rsidRPr="008551FD" w:rsidRDefault="003100BA" w:rsidP="003100BA">
      <w:pPr>
        <w:jc w:val="center"/>
      </w:pPr>
    </w:p>
    <w:p w14:paraId="43AFBA84" w14:textId="77777777" w:rsidR="003100BA" w:rsidRPr="008551FD" w:rsidRDefault="003100BA" w:rsidP="003100BA">
      <w:pPr>
        <w:jc w:val="center"/>
      </w:pPr>
      <w:r w:rsidRPr="008551FD">
        <w:t>............................................................................</w:t>
      </w:r>
    </w:p>
    <w:p w14:paraId="43AFBA85" w14:textId="77777777" w:rsidR="003100BA" w:rsidRPr="008551FD" w:rsidRDefault="003100BA" w:rsidP="003100BA">
      <w:pPr>
        <w:jc w:val="center"/>
        <w:rPr>
          <w:sz w:val="16"/>
          <w:szCs w:val="16"/>
        </w:rPr>
      </w:pPr>
      <w:r>
        <w:rPr>
          <w:sz w:val="16"/>
          <w:szCs w:val="16"/>
        </w:rPr>
        <w:t>(</w:t>
      </w:r>
      <w:r w:rsidRPr="008551FD">
        <w:rPr>
          <w:sz w:val="16"/>
          <w:szCs w:val="16"/>
        </w:rPr>
        <w:t xml:space="preserve"> </w:t>
      </w:r>
      <w:r>
        <w:rPr>
          <w:sz w:val="16"/>
          <w:szCs w:val="16"/>
        </w:rPr>
        <w:t>A</w:t>
      </w:r>
      <w:r w:rsidRPr="008551FD">
        <w:rPr>
          <w:sz w:val="16"/>
          <w:szCs w:val="16"/>
        </w:rPr>
        <w:t>dresas)</w:t>
      </w:r>
    </w:p>
    <w:p w14:paraId="43AFBA86" w14:textId="77777777" w:rsidR="003100BA" w:rsidRPr="008551FD" w:rsidRDefault="003100BA" w:rsidP="003100BA">
      <w:pPr>
        <w:jc w:val="center"/>
      </w:pPr>
    </w:p>
    <w:p w14:paraId="43AFBA87" w14:textId="77777777" w:rsidR="003100BA" w:rsidRPr="005F3A12" w:rsidRDefault="003100BA" w:rsidP="003100BA">
      <w:pPr>
        <w:jc w:val="center"/>
      </w:pPr>
      <w:r w:rsidRPr="005F3A12">
        <w:t>Tel. Nr. ......................................................................</w:t>
      </w:r>
    </w:p>
    <w:p w14:paraId="43AFBA88" w14:textId="77777777" w:rsidR="003100BA" w:rsidRPr="005F3A12" w:rsidRDefault="003100BA" w:rsidP="003100BA">
      <w:pPr>
        <w:jc w:val="center"/>
      </w:pPr>
    </w:p>
    <w:p w14:paraId="43AFBA89" w14:textId="77777777" w:rsidR="003100BA" w:rsidRPr="005F3A12" w:rsidRDefault="003100BA" w:rsidP="003100BA">
      <w:pPr>
        <w:pStyle w:val="Antrat2"/>
      </w:pPr>
      <w:r w:rsidRPr="005F3A12">
        <w:t>Plungės ,,Saulės” gimnazijos direktoriui A.</w:t>
      </w:r>
      <w:r>
        <w:t xml:space="preserve"> </w:t>
      </w:r>
      <w:r w:rsidRPr="005F3A12">
        <w:t>Budriui</w:t>
      </w:r>
    </w:p>
    <w:p w14:paraId="43AFBA8A" w14:textId="77777777" w:rsidR="003100BA" w:rsidRPr="005F3A12" w:rsidRDefault="003100BA" w:rsidP="003100BA">
      <w:pPr>
        <w:jc w:val="center"/>
      </w:pPr>
    </w:p>
    <w:p w14:paraId="43AFBA8B" w14:textId="77777777" w:rsidR="003100BA" w:rsidRPr="005F3A12" w:rsidRDefault="003100BA" w:rsidP="003100BA">
      <w:pPr>
        <w:pStyle w:val="Antrat1"/>
        <w:jc w:val="center"/>
        <w:rPr>
          <w:b w:val="0"/>
          <w:bCs w:val="0"/>
          <w:sz w:val="40"/>
          <w:szCs w:val="40"/>
        </w:rPr>
      </w:pPr>
      <w:r w:rsidRPr="005F3A12">
        <w:rPr>
          <w:b w:val="0"/>
          <w:bCs w:val="0"/>
          <w:sz w:val="40"/>
          <w:szCs w:val="40"/>
        </w:rPr>
        <w:t>P R A Š Y M A S</w:t>
      </w:r>
    </w:p>
    <w:p w14:paraId="43AFBA8C" w14:textId="77777777" w:rsidR="003100BA" w:rsidRPr="005F3A12" w:rsidRDefault="003100BA" w:rsidP="003100BA"/>
    <w:p w14:paraId="43AFBA8D" w14:textId="77777777" w:rsidR="003100BA" w:rsidRPr="005F3A12" w:rsidRDefault="003100BA" w:rsidP="003100BA">
      <w:pPr>
        <w:jc w:val="center"/>
      </w:pPr>
      <w:r w:rsidRPr="005F3A12">
        <w:t>............................................</w:t>
      </w:r>
    </w:p>
    <w:p w14:paraId="43AFBA8E" w14:textId="77777777" w:rsidR="003100BA" w:rsidRPr="005F3A12" w:rsidRDefault="003100BA" w:rsidP="003100BA">
      <w:pPr>
        <w:jc w:val="center"/>
        <w:rPr>
          <w:sz w:val="16"/>
          <w:szCs w:val="16"/>
        </w:rPr>
      </w:pPr>
      <w:r w:rsidRPr="005F3A12">
        <w:rPr>
          <w:sz w:val="16"/>
          <w:szCs w:val="16"/>
        </w:rPr>
        <w:t>(data)</w:t>
      </w:r>
    </w:p>
    <w:p w14:paraId="43AFBA8F" w14:textId="77777777" w:rsidR="003100BA" w:rsidRPr="005F3A12" w:rsidRDefault="003100BA" w:rsidP="003100BA">
      <w:pPr>
        <w:pStyle w:val="Antrat1"/>
        <w:jc w:val="center"/>
      </w:pPr>
      <w:r w:rsidRPr="005F3A12">
        <w:t>Plungė</w:t>
      </w:r>
    </w:p>
    <w:p w14:paraId="43AFBA90" w14:textId="77777777" w:rsidR="003100BA" w:rsidRPr="005F3A12" w:rsidRDefault="003100BA" w:rsidP="003100BA">
      <w:r w:rsidRPr="005F3A12">
        <w:t xml:space="preserve">       Prašau mano sūnų (dukrą) ..............................................................................................................................................................., </w:t>
      </w:r>
    </w:p>
    <w:p w14:paraId="43AFBA91" w14:textId="77777777" w:rsidR="003100BA" w:rsidRPr="005F3A12" w:rsidRDefault="003100BA" w:rsidP="003100BA">
      <w:pPr>
        <w:jc w:val="both"/>
        <w:rPr>
          <w:sz w:val="16"/>
          <w:szCs w:val="16"/>
        </w:rPr>
      </w:pPr>
      <w:r w:rsidRPr="005F3A12">
        <w:rPr>
          <w:sz w:val="16"/>
          <w:szCs w:val="16"/>
        </w:rPr>
        <w:t xml:space="preserve">                                                                                                </w:t>
      </w:r>
      <w:r>
        <w:rPr>
          <w:sz w:val="16"/>
          <w:szCs w:val="16"/>
        </w:rPr>
        <w:t xml:space="preserve">                              (M</w:t>
      </w:r>
      <w:r w:rsidRPr="005F3A12">
        <w:rPr>
          <w:sz w:val="16"/>
          <w:szCs w:val="16"/>
        </w:rPr>
        <w:t>okinio vardas</w:t>
      </w:r>
      <w:r>
        <w:rPr>
          <w:sz w:val="16"/>
          <w:szCs w:val="16"/>
        </w:rPr>
        <w:t>,</w:t>
      </w:r>
      <w:r w:rsidRPr="005F3A12">
        <w:rPr>
          <w:sz w:val="16"/>
          <w:szCs w:val="16"/>
        </w:rPr>
        <w:t xml:space="preserve"> pavardė )</w:t>
      </w:r>
    </w:p>
    <w:p w14:paraId="43AFBA92" w14:textId="77777777" w:rsidR="003100BA" w:rsidRPr="005F3A12" w:rsidRDefault="003100BA" w:rsidP="003100BA">
      <w:pPr>
        <w:jc w:val="both"/>
        <w:rPr>
          <w:sz w:val="16"/>
          <w:szCs w:val="16"/>
        </w:rPr>
      </w:pPr>
    </w:p>
    <w:p w14:paraId="43AFBA93" w14:textId="77777777" w:rsidR="003100BA" w:rsidRPr="005F3A12" w:rsidRDefault="003100BA" w:rsidP="003100BA">
      <w:r w:rsidRPr="005F3A12">
        <w:t>.........  klasės mokinį,  atle</w:t>
      </w:r>
      <w:r>
        <w:t>isti 2021</w:t>
      </w:r>
      <w:r w:rsidRPr="005F3A12">
        <w:t xml:space="preserve"> – 20</w:t>
      </w:r>
      <w:r>
        <w:t>22</w:t>
      </w:r>
      <w:r w:rsidRPr="005F3A12">
        <w:t xml:space="preserve">  m. m.  nuo  ................................................................................................................................................................. </w:t>
      </w:r>
    </w:p>
    <w:p w14:paraId="43AFBA94" w14:textId="77777777" w:rsidR="003100BA" w:rsidRPr="005F3A12" w:rsidRDefault="003100BA" w:rsidP="003100BA">
      <w:pPr>
        <w:jc w:val="center"/>
        <w:rPr>
          <w:sz w:val="16"/>
          <w:szCs w:val="16"/>
        </w:rPr>
      </w:pPr>
      <w:r w:rsidRPr="005F3A12">
        <w:t xml:space="preserve">                                                                                        </w:t>
      </w:r>
      <w:r>
        <w:rPr>
          <w:sz w:val="16"/>
          <w:szCs w:val="16"/>
        </w:rPr>
        <w:t xml:space="preserve">  ( D</w:t>
      </w:r>
      <w:r w:rsidRPr="005F3A12">
        <w:rPr>
          <w:sz w:val="16"/>
          <w:szCs w:val="16"/>
        </w:rPr>
        <w:t>alyko pavadinimas)</w:t>
      </w:r>
    </w:p>
    <w:p w14:paraId="43AFBA95" w14:textId="77777777" w:rsidR="003100BA" w:rsidRPr="005F3A12" w:rsidRDefault="003100BA" w:rsidP="003100BA">
      <w:r w:rsidRPr="005F3A12">
        <w:t xml:space="preserve">pamokų , kurios  vyksta  ................................................................................................................................................................,  </w:t>
      </w:r>
    </w:p>
    <w:p w14:paraId="43AFBA96" w14:textId="77777777" w:rsidR="003100BA" w:rsidRPr="005F3A12" w:rsidRDefault="003100BA" w:rsidP="003100BA">
      <w:pPr>
        <w:jc w:val="center"/>
        <w:rPr>
          <w:sz w:val="16"/>
          <w:szCs w:val="16"/>
        </w:rPr>
      </w:pPr>
      <w:r>
        <w:rPr>
          <w:sz w:val="16"/>
          <w:szCs w:val="16"/>
        </w:rPr>
        <w:t>( S</w:t>
      </w:r>
      <w:r w:rsidRPr="005F3A12">
        <w:rPr>
          <w:sz w:val="16"/>
          <w:szCs w:val="16"/>
        </w:rPr>
        <w:t>avaitės dienos ir kelinta pamoka )</w:t>
      </w:r>
    </w:p>
    <w:p w14:paraId="43AFBA97" w14:textId="77777777" w:rsidR="003100BA" w:rsidRPr="005F3A12" w:rsidRDefault="003100BA" w:rsidP="003100BA">
      <w:pPr>
        <w:jc w:val="center"/>
        <w:rPr>
          <w:sz w:val="16"/>
          <w:szCs w:val="16"/>
        </w:rPr>
      </w:pPr>
    </w:p>
    <w:p w14:paraId="43AFBA98" w14:textId="77777777" w:rsidR="003100BA" w:rsidRPr="005F3A12" w:rsidRDefault="003100BA" w:rsidP="003100BA">
      <w:pPr>
        <w:jc w:val="both"/>
        <w:rPr>
          <w:sz w:val="16"/>
          <w:szCs w:val="16"/>
        </w:rPr>
      </w:pPr>
      <w:r w:rsidRPr="005F3A12">
        <w:t>nes    .......................................................................................................................................... .................................................................................................................................................................</w:t>
      </w:r>
    </w:p>
    <w:p w14:paraId="43AFBA99" w14:textId="77777777" w:rsidR="003100BA" w:rsidRPr="005F3A12" w:rsidRDefault="003100BA" w:rsidP="003100BA">
      <w:pPr>
        <w:jc w:val="center"/>
        <w:rPr>
          <w:sz w:val="16"/>
          <w:szCs w:val="16"/>
        </w:rPr>
      </w:pPr>
      <w:r>
        <w:rPr>
          <w:sz w:val="16"/>
          <w:szCs w:val="16"/>
        </w:rPr>
        <w:t>( A</w:t>
      </w:r>
      <w:r w:rsidRPr="005F3A12">
        <w:rPr>
          <w:sz w:val="16"/>
          <w:szCs w:val="16"/>
        </w:rPr>
        <w:t xml:space="preserve">tleidimo nuo pamokų priežastis)  </w:t>
      </w:r>
    </w:p>
    <w:p w14:paraId="43AFBA9A" w14:textId="77777777" w:rsidR="003100BA" w:rsidRPr="005F3A12" w:rsidRDefault="003100BA" w:rsidP="003100BA">
      <w:pPr>
        <w:jc w:val="center"/>
        <w:rPr>
          <w:sz w:val="16"/>
          <w:szCs w:val="16"/>
        </w:rPr>
      </w:pPr>
    </w:p>
    <w:p w14:paraId="43AFBA9B" w14:textId="77777777" w:rsidR="003100BA" w:rsidRPr="005F3A12" w:rsidRDefault="003100BA" w:rsidP="003100BA">
      <w:r w:rsidRPr="005F3A12">
        <w:t xml:space="preserve">                 Esu informuotas, kad  atsiskaitymai vyks ne maži</w:t>
      </w:r>
      <w:r>
        <w:t>au kaip tris kartus per pusmetį</w:t>
      </w:r>
      <w:r w:rsidRPr="005F3A12">
        <w:t xml:space="preserve"> pagal mokyto</w:t>
      </w:r>
      <w:r>
        <w:t>jo sudarytą grafiką ir sutartį. T</w:t>
      </w:r>
      <w:r w:rsidRPr="005F3A12">
        <w:t>a</w:t>
      </w:r>
      <w:r>
        <w:t xml:space="preserve">ip pat neprieštarauju, jog, </w:t>
      </w:r>
      <w:r w:rsidRPr="005F3A12">
        <w:t>jei šios pamokos vyksta pirmos ar</w:t>
      </w:r>
      <w:r>
        <w:t xml:space="preserve"> paskutinės pagal tvarkaraštį, </w:t>
      </w:r>
      <w:r w:rsidRPr="005F3A12">
        <w:t xml:space="preserve">mokykla neatsako už mokinių saugumą. </w:t>
      </w:r>
    </w:p>
    <w:p w14:paraId="43AFBA9C" w14:textId="77777777" w:rsidR="003100BA" w:rsidRPr="005F3A12" w:rsidRDefault="003100BA" w:rsidP="003100BA"/>
    <w:p w14:paraId="43AFBA9D" w14:textId="77777777" w:rsidR="003100BA" w:rsidRPr="005F3A12" w:rsidRDefault="003100BA" w:rsidP="003100BA"/>
    <w:p w14:paraId="43AFBA9E" w14:textId="77777777" w:rsidR="003100BA" w:rsidRPr="005F3A12" w:rsidRDefault="003100BA" w:rsidP="003100BA">
      <w:r w:rsidRPr="005F3A12">
        <w:t>PRIDEDAMA: ...............................................................................................................................</w:t>
      </w:r>
    </w:p>
    <w:p w14:paraId="43AFBA9F" w14:textId="77777777" w:rsidR="003100BA" w:rsidRPr="005F3A12" w:rsidRDefault="003100BA" w:rsidP="003100BA">
      <w:r w:rsidRPr="005F3A12">
        <w:t xml:space="preserve"> </w:t>
      </w:r>
    </w:p>
    <w:p w14:paraId="43AFBAA0" w14:textId="77777777" w:rsidR="003100BA" w:rsidRPr="005F3A12" w:rsidRDefault="003100BA" w:rsidP="003100BA"/>
    <w:p w14:paraId="43AFBAA1" w14:textId="77777777" w:rsidR="003100BA" w:rsidRPr="005F3A12" w:rsidRDefault="003100BA" w:rsidP="003100BA">
      <w:r w:rsidRPr="005F3A12">
        <w:t xml:space="preserve"> Tėvų            ..............................             .................... ....................................................................</w:t>
      </w:r>
    </w:p>
    <w:p w14:paraId="43AFBAA2" w14:textId="77777777" w:rsidR="003100BA" w:rsidRPr="005F3A12" w:rsidRDefault="003100BA" w:rsidP="003100BA">
      <w:pPr>
        <w:rPr>
          <w:sz w:val="16"/>
          <w:szCs w:val="16"/>
        </w:rPr>
      </w:pPr>
      <w:r w:rsidRPr="005F3A12">
        <w:rPr>
          <w:sz w:val="16"/>
          <w:szCs w:val="16"/>
        </w:rPr>
        <w:t xml:space="preserve">                  </w:t>
      </w:r>
      <w:r>
        <w:rPr>
          <w:sz w:val="16"/>
          <w:szCs w:val="16"/>
        </w:rPr>
        <w:t xml:space="preserve">                             ( P</w:t>
      </w:r>
      <w:r w:rsidRPr="005F3A12">
        <w:rPr>
          <w:sz w:val="16"/>
          <w:szCs w:val="16"/>
        </w:rPr>
        <w:t xml:space="preserve">arašas )                             </w:t>
      </w:r>
      <w:r>
        <w:rPr>
          <w:sz w:val="16"/>
          <w:szCs w:val="16"/>
        </w:rPr>
        <w:t xml:space="preserve">                             ( V</w:t>
      </w:r>
      <w:r w:rsidRPr="005F3A12">
        <w:rPr>
          <w:sz w:val="16"/>
          <w:szCs w:val="16"/>
        </w:rPr>
        <w:t xml:space="preserve">ardas, pavardė )   </w:t>
      </w:r>
    </w:p>
    <w:p w14:paraId="43AFBAA3" w14:textId="77777777" w:rsidR="003100BA" w:rsidRPr="005F3A12" w:rsidRDefault="003100BA" w:rsidP="003100BA">
      <w:pPr>
        <w:jc w:val="center"/>
        <w:rPr>
          <w:sz w:val="16"/>
          <w:szCs w:val="16"/>
        </w:rPr>
      </w:pPr>
    </w:p>
    <w:p w14:paraId="43AFBAA4" w14:textId="77777777" w:rsidR="003100BA" w:rsidRPr="005F3A12" w:rsidRDefault="003100BA" w:rsidP="003100BA">
      <w:r w:rsidRPr="005F3A12">
        <w:t xml:space="preserve">  Klasės auklėtojas ............................        ......................................................................................</w:t>
      </w:r>
    </w:p>
    <w:p w14:paraId="43AFBAA5" w14:textId="77777777" w:rsidR="003100BA" w:rsidRPr="005F3A12" w:rsidRDefault="003100BA" w:rsidP="003100BA"/>
    <w:p w14:paraId="43AFBAA6" w14:textId="77777777" w:rsidR="003100BA" w:rsidRPr="005F3A12" w:rsidRDefault="003100BA" w:rsidP="003100BA">
      <w:pPr>
        <w:rPr>
          <w:sz w:val="16"/>
          <w:szCs w:val="16"/>
        </w:rPr>
      </w:pPr>
      <w:r w:rsidRPr="005F3A12">
        <w:rPr>
          <w:sz w:val="16"/>
          <w:szCs w:val="16"/>
        </w:rPr>
        <w:t xml:space="preserve">                   </w:t>
      </w:r>
      <w:r>
        <w:rPr>
          <w:sz w:val="16"/>
          <w:szCs w:val="16"/>
        </w:rPr>
        <w:t xml:space="preserve">                            (  P</w:t>
      </w:r>
      <w:r w:rsidRPr="005F3A12">
        <w:rPr>
          <w:sz w:val="16"/>
          <w:szCs w:val="16"/>
        </w:rPr>
        <w:t xml:space="preserve">arašas )                              </w:t>
      </w:r>
      <w:r>
        <w:rPr>
          <w:sz w:val="16"/>
          <w:szCs w:val="16"/>
        </w:rPr>
        <w:t xml:space="preserve">                            (  V</w:t>
      </w:r>
      <w:r w:rsidRPr="005F3A12">
        <w:rPr>
          <w:sz w:val="16"/>
          <w:szCs w:val="16"/>
        </w:rPr>
        <w:t xml:space="preserve">ardas, pavardė )    </w:t>
      </w:r>
    </w:p>
    <w:p w14:paraId="43AFBAA7" w14:textId="77777777" w:rsidR="003100BA" w:rsidRPr="005F3A12" w:rsidRDefault="003100BA" w:rsidP="003100BA">
      <w:pPr>
        <w:rPr>
          <w:sz w:val="16"/>
          <w:szCs w:val="16"/>
        </w:rPr>
      </w:pPr>
    </w:p>
    <w:p w14:paraId="43AFBAA8" w14:textId="77777777" w:rsidR="003100BA" w:rsidRPr="005F3A12" w:rsidRDefault="003100BA" w:rsidP="003100BA">
      <w:pPr>
        <w:rPr>
          <w:sz w:val="16"/>
          <w:szCs w:val="16"/>
        </w:rPr>
      </w:pPr>
    </w:p>
    <w:p w14:paraId="43AFBAA9" w14:textId="77777777" w:rsidR="003100BA" w:rsidRPr="005F3A12" w:rsidRDefault="003100BA" w:rsidP="003100BA">
      <w:r w:rsidRPr="005F3A12">
        <w:t xml:space="preserve">Dalyko mokytojo </w:t>
      </w:r>
      <w:r>
        <w:t>patvirtinimas</w:t>
      </w:r>
      <w:r w:rsidRPr="005F3A12">
        <w:t xml:space="preserve"> dėl programų suderinimo ir galutinė išvada:  ...............................................................................................................................................................</w:t>
      </w:r>
    </w:p>
    <w:p w14:paraId="43AFBAAA" w14:textId="77777777" w:rsidR="003100BA" w:rsidRPr="005F3A12" w:rsidRDefault="003100BA" w:rsidP="003100BA"/>
    <w:p w14:paraId="43AFBAAB" w14:textId="77777777" w:rsidR="003100BA" w:rsidRPr="005F3A12" w:rsidRDefault="003100BA" w:rsidP="003100BA">
      <w:r w:rsidRPr="005F3A12">
        <w:t>...............................................................................................................................................................</w:t>
      </w:r>
    </w:p>
    <w:p w14:paraId="43AFBAAC" w14:textId="77777777" w:rsidR="003100BA" w:rsidRPr="005F3A12" w:rsidRDefault="003100BA" w:rsidP="003100BA"/>
    <w:p w14:paraId="43AFBAAD" w14:textId="77777777" w:rsidR="003100BA" w:rsidRPr="005F3A12" w:rsidRDefault="003100BA" w:rsidP="003100BA">
      <w:r w:rsidRPr="005F3A12">
        <w:t xml:space="preserve">Dalyko mokytojas:  ......................................................................                         .......................... </w:t>
      </w:r>
    </w:p>
    <w:p w14:paraId="43AFBAAE" w14:textId="77777777" w:rsidR="003100BA" w:rsidRPr="005F3A12" w:rsidRDefault="003100BA" w:rsidP="003100BA">
      <w:pPr>
        <w:rPr>
          <w:sz w:val="20"/>
        </w:rPr>
      </w:pPr>
      <w:r w:rsidRPr="005F3A12">
        <w:t xml:space="preserve">                                                  </w:t>
      </w:r>
      <w:r>
        <w:rPr>
          <w:sz w:val="20"/>
        </w:rPr>
        <w:t>( V</w:t>
      </w:r>
      <w:r w:rsidRPr="005F3A12">
        <w:rPr>
          <w:sz w:val="20"/>
        </w:rPr>
        <w:t>ardas</w:t>
      </w:r>
      <w:r>
        <w:rPr>
          <w:sz w:val="20"/>
        </w:rPr>
        <w:t xml:space="preserve">, </w:t>
      </w:r>
      <w:r w:rsidRPr="005F3A12">
        <w:rPr>
          <w:sz w:val="20"/>
        </w:rPr>
        <w:t xml:space="preserve"> pavardė)                                            </w:t>
      </w:r>
      <w:r>
        <w:rPr>
          <w:sz w:val="20"/>
        </w:rPr>
        <w:t xml:space="preserve">                             ( P</w:t>
      </w:r>
      <w:r w:rsidRPr="005F3A12">
        <w:rPr>
          <w:sz w:val="20"/>
        </w:rPr>
        <w:t xml:space="preserve">arašas)       </w:t>
      </w:r>
    </w:p>
    <w:p w14:paraId="43AFBAAF" w14:textId="77777777" w:rsidR="00ED7E44" w:rsidRDefault="00ED7E44" w:rsidP="003100BA">
      <w:pPr>
        <w:widowControl w:val="0"/>
        <w:tabs>
          <w:tab w:val="left" w:pos="9635"/>
        </w:tabs>
        <w:autoSpaceDE w:val="0"/>
        <w:autoSpaceDN w:val="0"/>
        <w:adjustRightInd w:val="0"/>
        <w:spacing w:before="12" w:line="276" w:lineRule="exact"/>
        <w:jc w:val="right"/>
        <w:rPr>
          <w:spacing w:val="-1"/>
        </w:rPr>
      </w:pPr>
    </w:p>
    <w:p w14:paraId="43AFBAB0" w14:textId="77777777" w:rsidR="00ED7E44" w:rsidRDefault="00ED7E44" w:rsidP="003100BA">
      <w:pPr>
        <w:widowControl w:val="0"/>
        <w:tabs>
          <w:tab w:val="left" w:pos="9635"/>
        </w:tabs>
        <w:autoSpaceDE w:val="0"/>
        <w:autoSpaceDN w:val="0"/>
        <w:adjustRightInd w:val="0"/>
        <w:spacing w:before="12" w:line="276" w:lineRule="exact"/>
        <w:jc w:val="right"/>
        <w:rPr>
          <w:spacing w:val="-1"/>
        </w:rPr>
      </w:pPr>
    </w:p>
    <w:p w14:paraId="43AFBAB1" w14:textId="77777777" w:rsidR="00ED7E44" w:rsidRDefault="00ED7E44" w:rsidP="003100BA">
      <w:pPr>
        <w:widowControl w:val="0"/>
        <w:tabs>
          <w:tab w:val="left" w:pos="9635"/>
        </w:tabs>
        <w:autoSpaceDE w:val="0"/>
        <w:autoSpaceDN w:val="0"/>
        <w:adjustRightInd w:val="0"/>
        <w:spacing w:before="12" w:line="276" w:lineRule="exact"/>
        <w:jc w:val="right"/>
        <w:rPr>
          <w:spacing w:val="-1"/>
        </w:rPr>
      </w:pPr>
    </w:p>
    <w:p w14:paraId="43AFBAB2" w14:textId="77777777" w:rsidR="00ED7E44" w:rsidRDefault="00ED7E44" w:rsidP="003100BA">
      <w:pPr>
        <w:widowControl w:val="0"/>
        <w:tabs>
          <w:tab w:val="left" w:pos="9635"/>
        </w:tabs>
        <w:autoSpaceDE w:val="0"/>
        <w:autoSpaceDN w:val="0"/>
        <w:adjustRightInd w:val="0"/>
        <w:spacing w:before="12" w:line="276" w:lineRule="exact"/>
        <w:jc w:val="right"/>
        <w:rPr>
          <w:spacing w:val="-1"/>
        </w:rPr>
      </w:pPr>
    </w:p>
    <w:p w14:paraId="43AFBAB3" w14:textId="77777777" w:rsidR="003100BA" w:rsidRPr="005F3A12" w:rsidRDefault="003100BA" w:rsidP="003100BA">
      <w:pPr>
        <w:widowControl w:val="0"/>
        <w:tabs>
          <w:tab w:val="left" w:pos="9635"/>
        </w:tabs>
        <w:autoSpaceDE w:val="0"/>
        <w:autoSpaceDN w:val="0"/>
        <w:adjustRightInd w:val="0"/>
        <w:spacing w:before="12" w:line="276" w:lineRule="exact"/>
        <w:jc w:val="right"/>
        <w:rPr>
          <w:spacing w:val="-1"/>
        </w:rPr>
      </w:pPr>
      <w:r w:rsidRPr="005F3A12">
        <w:rPr>
          <w:spacing w:val="-1"/>
        </w:rPr>
        <w:t>2 forma</w:t>
      </w:r>
    </w:p>
    <w:p w14:paraId="43AFBAB4" w14:textId="77777777" w:rsidR="003100BA" w:rsidRPr="005F3A12" w:rsidRDefault="003100BA" w:rsidP="003100BA">
      <w:pPr>
        <w:widowControl w:val="0"/>
        <w:tabs>
          <w:tab w:val="left" w:pos="9635"/>
        </w:tabs>
        <w:autoSpaceDE w:val="0"/>
        <w:autoSpaceDN w:val="0"/>
        <w:adjustRightInd w:val="0"/>
        <w:spacing w:before="12" w:line="276" w:lineRule="exact"/>
        <w:jc w:val="right"/>
        <w:rPr>
          <w:spacing w:val="-1"/>
        </w:rPr>
      </w:pPr>
    </w:p>
    <w:p w14:paraId="43AFBAB5" w14:textId="77777777" w:rsidR="003100BA" w:rsidRPr="005F3A12" w:rsidRDefault="003100BA" w:rsidP="003100BA">
      <w:pPr>
        <w:widowControl w:val="0"/>
        <w:tabs>
          <w:tab w:val="left" w:pos="9635"/>
        </w:tabs>
        <w:autoSpaceDE w:val="0"/>
        <w:autoSpaceDN w:val="0"/>
        <w:adjustRightInd w:val="0"/>
        <w:spacing w:before="12" w:line="276" w:lineRule="exact"/>
        <w:jc w:val="right"/>
        <w:rPr>
          <w:spacing w:val="-1"/>
        </w:rPr>
      </w:pPr>
    </w:p>
    <w:p w14:paraId="43AFBAB6" w14:textId="77777777" w:rsidR="003100BA" w:rsidRPr="005F3A12" w:rsidRDefault="003100BA" w:rsidP="003100BA">
      <w:pPr>
        <w:widowControl w:val="0"/>
        <w:tabs>
          <w:tab w:val="left" w:pos="9635"/>
        </w:tabs>
        <w:autoSpaceDE w:val="0"/>
        <w:autoSpaceDN w:val="0"/>
        <w:adjustRightInd w:val="0"/>
        <w:spacing w:before="12" w:line="276" w:lineRule="exact"/>
        <w:jc w:val="center"/>
        <w:rPr>
          <w:b/>
          <w:spacing w:val="-1"/>
        </w:rPr>
      </w:pPr>
      <w:r w:rsidRPr="005F3A12">
        <w:rPr>
          <w:b/>
          <w:spacing w:val="-1"/>
        </w:rPr>
        <w:t xml:space="preserve">ATLEIDIMO NUO </w:t>
      </w:r>
      <w:r w:rsidRPr="005F3A12">
        <w:rPr>
          <w:spacing w:val="-1"/>
        </w:rPr>
        <w:t xml:space="preserve">....................................................................... </w:t>
      </w:r>
      <w:r w:rsidRPr="005F3A12">
        <w:rPr>
          <w:b/>
          <w:spacing w:val="-1"/>
        </w:rPr>
        <w:t>PAMOKŲ</w:t>
      </w:r>
    </w:p>
    <w:p w14:paraId="43AFBAB7" w14:textId="77777777" w:rsidR="003100BA" w:rsidRDefault="003100BA" w:rsidP="003100BA">
      <w:pPr>
        <w:widowControl w:val="0"/>
        <w:tabs>
          <w:tab w:val="left" w:pos="9635"/>
        </w:tabs>
        <w:autoSpaceDE w:val="0"/>
        <w:autoSpaceDN w:val="0"/>
        <w:adjustRightInd w:val="0"/>
        <w:spacing w:before="12" w:line="276" w:lineRule="exact"/>
        <w:jc w:val="center"/>
        <w:rPr>
          <w:spacing w:val="-1"/>
          <w:sz w:val="16"/>
          <w:szCs w:val="16"/>
        </w:rPr>
      </w:pPr>
      <w:r>
        <w:rPr>
          <w:spacing w:val="-1"/>
          <w:sz w:val="16"/>
          <w:szCs w:val="16"/>
        </w:rPr>
        <w:t>( D</w:t>
      </w:r>
      <w:r w:rsidRPr="005F3A12">
        <w:rPr>
          <w:spacing w:val="-1"/>
          <w:sz w:val="16"/>
          <w:szCs w:val="16"/>
        </w:rPr>
        <w:t xml:space="preserve">alyko pavadinimas)  </w:t>
      </w:r>
    </w:p>
    <w:p w14:paraId="43AFBAB8" w14:textId="77777777" w:rsidR="003100BA" w:rsidRPr="005F3A12" w:rsidRDefault="003100BA" w:rsidP="003100BA">
      <w:pPr>
        <w:widowControl w:val="0"/>
        <w:tabs>
          <w:tab w:val="left" w:pos="9635"/>
        </w:tabs>
        <w:autoSpaceDE w:val="0"/>
        <w:autoSpaceDN w:val="0"/>
        <w:adjustRightInd w:val="0"/>
        <w:spacing w:before="12" w:line="276" w:lineRule="exact"/>
        <w:jc w:val="center"/>
        <w:rPr>
          <w:spacing w:val="-1"/>
          <w:sz w:val="16"/>
          <w:szCs w:val="16"/>
        </w:rPr>
      </w:pPr>
    </w:p>
    <w:p w14:paraId="43AFBAB9" w14:textId="77777777" w:rsidR="003100BA" w:rsidRPr="005F3A12" w:rsidRDefault="003100BA" w:rsidP="003100BA">
      <w:pPr>
        <w:widowControl w:val="0"/>
        <w:tabs>
          <w:tab w:val="left" w:pos="9635"/>
        </w:tabs>
        <w:autoSpaceDE w:val="0"/>
        <w:autoSpaceDN w:val="0"/>
        <w:adjustRightInd w:val="0"/>
        <w:spacing w:before="12" w:line="276" w:lineRule="exact"/>
        <w:jc w:val="center"/>
        <w:rPr>
          <w:spacing w:val="-1"/>
        </w:rPr>
      </w:pPr>
    </w:p>
    <w:p w14:paraId="43AFBABA" w14:textId="77777777" w:rsidR="003100BA" w:rsidRPr="005F3A12" w:rsidRDefault="003100BA" w:rsidP="003100BA">
      <w:pPr>
        <w:widowControl w:val="0"/>
        <w:tabs>
          <w:tab w:val="left" w:pos="9635"/>
        </w:tabs>
        <w:autoSpaceDE w:val="0"/>
        <w:autoSpaceDN w:val="0"/>
        <w:adjustRightInd w:val="0"/>
        <w:spacing w:before="12" w:line="276" w:lineRule="exact"/>
        <w:jc w:val="center"/>
        <w:rPr>
          <w:spacing w:val="-1"/>
        </w:rPr>
      </w:pPr>
    </w:p>
    <w:p w14:paraId="43AFBABB" w14:textId="77777777" w:rsidR="003100BA" w:rsidRPr="005F3A12" w:rsidRDefault="003100BA" w:rsidP="003100BA">
      <w:pPr>
        <w:widowControl w:val="0"/>
        <w:tabs>
          <w:tab w:val="left" w:pos="9635"/>
        </w:tabs>
        <w:autoSpaceDE w:val="0"/>
        <w:autoSpaceDN w:val="0"/>
        <w:adjustRightInd w:val="0"/>
        <w:spacing w:before="12" w:line="276" w:lineRule="exact"/>
        <w:jc w:val="center"/>
        <w:rPr>
          <w:b/>
          <w:spacing w:val="-1"/>
          <w:sz w:val="32"/>
          <w:szCs w:val="32"/>
        </w:rPr>
      </w:pPr>
      <w:r w:rsidRPr="005F3A12">
        <w:rPr>
          <w:b/>
          <w:spacing w:val="-1"/>
          <w:sz w:val="32"/>
          <w:szCs w:val="32"/>
        </w:rPr>
        <w:t>SUTARTIS*</w:t>
      </w:r>
    </w:p>
    <w:p w14:paraId="43AFBABC" w14:textId="77777777" w:rsidR="003100BA" w:rsidRPr="005F3A12" w:rsidRDefault="003100BA" w:rsidP="003100BA">
      <w:pPr>
        <w:widowControl w:val="0"/>
        <w:tabs>
          <w:tab w:val="left" w:pos="9635"/>
        </w:tabs>
        <w:autoSpaceDE w:val="0"/>
        <w:autoSpaceDN w:val="0"/>
        <w:adjustRightInd w:val="0"/>
        <w:spacing w:before="12" w:line="276" w:lineRule="exact"/>
        <w:jc w:val="center"/>
        <w:rPr>
          <w:spacing w:val="-1"/>
        </w:rPr>
      </w:pPr>
      <w:r w:rsidRPr="005F3A12">
        <w:rPr>
          <w:spacing w:val="-1"/>
        </w:rPr>
        <w:t>20</w:t>
      </w:r>
      <w:r>
        <w:rPr>
          <w:spacing w:val="-1"/>
        </w:rPr>
        <w:t>20</w:t>
      </w:r>
      <w:r w:rsidRPr="005F3A12">
        <w:rPr>
          <w:spacing w:val="-1"/>
        </w:rPr>
        <w:t xml:space="preserve"> m. rugsėjo  ....... d.  </w:t>
      </w:r>
    </w:p>
    <w:p w14:paraId="43AFBABD" w14:textId="77777777" w:rsidR="003100BA" w:rsidRPr="005F3A12" w:rsidRDefault="003100BA" w:rsidP="003100BA">
      <w:pPr>
        <w:widowControl w:val="0"/>
        <w:tabs>
          <w:tab w:val="left" w:pos="9635"/>
        </w:tabs>
        <w:autoSpaceDE w:val="0"/>
        <w:autoSpaceDN w:val="0"/>
        <w:adjustRightInd w:val="0"/>
        <w:spacing w:before="12" w:line="276" w:lineRule="exact"/>
        <w:jc w:val="center"/>
        <w:rPr>
          <w:spacing w:val="-1"/>
        </w:rPr>
      </w:pPr>
    </w:p>
    <w:p w14:paraId="43AFBABE" w14:textId="77777777" w:rsidR="003100BA" w:rsidRPr="005F3A12" w:rsidRDefault="003100BA" w:rsidP="003100BA">
      <w:pPr>
        <w:widowControl w:val="0"/>
        <w:tabs>
          <w:tab w:val="left" w:pos="9635"/>
        </w:tabs>
        <w:autoSpaceDE w:val="0"/>
        <w:autoSpaceDN w:val="0"/>
        <w:adjustRightInd w:val="0"/>
        <w:spacing w:before="12" w:line="276" w:lineRule="exact"/>
        <w:jc w:val="center"/>
        <w:rPr>
          <w:spacing w:val="-1"/>
        </w:rPr>
      </w:pPr>
    </w:p>
    <w:p w14:paraId="43AFBABF" w14:textId="77777777" w:rsidR="003100BA" w:rsidRPr="005F3A12" w:rsidRDefault="003100BA" w:rsidP="003100BA">
      <w:pPr>
        <w:widowControl w:val="0"/>
        <w:tabs>
          <w:tab w:val="left" w:pos="9635"/>
        </w:tabs>
        <w:autoSpaceDE w:val="0"/>
        <w:autoSpaceDN w:val="0"/>
        <w:adjustRightInd w:val="0"/>
        <w:spacing w:before="12" w:line="276" w:lineRule="exact"/>
        <w:rPr>
          <w:spacing w:val="-1"/>
        </w:rPr>
      </w:pPr>
    </w:p>
    <w:p w14:paraId="43AFBAC0" w14:textId="77777777" w:rsidR="003100BA" w:rsidRPr="005F3A12" w:rsidRDefault="003100BA" w:rsidP="003100BA">
      <w:pPr>
        <w:widowControl w:val="0"/>
        <w:tabs>
          <w:tab w:val="left" w:pos="9635"/>
        </w:tabs>
        <w:autoSpaceDE w:val="0"/>
        <w:autoSpaceDN w:val="0"/>
        <w:adjustRightInd w:val="0"/>
        <w:spacing w:before="12" w:line="276" w:lineRule="exact"/>
        <w:rPr>
          <w:spacing w:val="-1"/>
        </w:rPr>
      </w:pPr>
      <w:r w:rsidRPr="005F3A12">
        <w:rPr>
          <w:spacing w:val="-1"/>
        </w:rPr>
        <w:t xml:space="preserve"> Plungės ,,Saulės“ gimnazijos ....... kl. mok. ..................................................</w:t>
      </w:r>
      <w:r>
        <w:rPr>
          <w:spacing w:val="-1"/>
        </w:rPr>
        <w:t>...............................</w:t>
      </w:r>
      <w:r w:rsidRPr="005F3A12">
        <w:rPr>
          <w:spacing w:val="-1"/>
        </w:rPr>
        <w:t xml:space="preserve">  ir                                                                                                                                       </w:t>
      </w:r>
    </w:p>
    <w:p w14:paraId="43AFBAC1" w14:textId="77777777" w:rsidR="003100BA" w:rsidRPr="005F3A12" w:rsidRDefault="003100BA" w:rsidP="003100BA">
      <w:pPr>
        <w:widowControl w:val="0"/>
        <w:tabs>
          <w:tab w:val="left" w:pos="9635"/>
        </w:tabs>
        <w:autoSpaceDE w:val="0"/>
        <w:autoSpaceDN w:val="0"/>
        <w:adjustRightInd w:val="0"/>
        <w:spacing w:before="12" w:line="276" w:lineRule="exact"/>
        <w:rPr>
          <w:spacing w:val="-1"/>
          <w:sz w:val="16"/>
          <w:szCs w:val="16"/>
        </w:rPr>
      </w:pPr>
      <w:r w:rsidRPr="005F3A12">
        <w:rPr>
          <w:spacing w:val="-1"/>
          <w:sz w:val="28"/>
          <w:szCs w:val="28"/>
        </w:rPr>
        <w:t xml:space="preserve">                                                                                                     </w:t>
      </w:r>
      <w:r>
        <w:rPr>
          <w:spacing w:val="-1"/>
          <w:sz w:val="16"/>
          <w:szCs w:val="16"/>
        </w:rPr>
        <w:t>( V</w:t>
      </w:r>
      <w:r w:rsidRPr="005F3A12">
        <w:rPr>
          <w:spacing w:val="-1"/>
          <w:sz w:val="16"/>
          <w:szCs w:val="16"/>
        </w:rPr>
        <w:t>ardas</w:t>
      </w:r>
      <w:r>
        <w:rPr>
          <w:spacing w:val="-1"/>
          <w:sz w:val="16"/>
          <w:szCs w:val="16"/>
        </w:rPr>
        <w:t xml:space="preserve">, </w:t>
      </w:r>
      <w:r w:rsidRPr="005F3A12">
        <w:rPr>
          <w:spacing w:val="-1"/>
          <w:sz w:val="16"/>
          <w:szCs w:val="16"/>
        </w:rPr>
        <w:t xml:space="preserve"> pavardė) </w:t>
      </w:r>
    </w:p>
    <w:p w14:paraId="43AFBAC2" w14:textId="77777777" w:rsidR="003100BA" w:rsidRPr="005F3A12" w:rsidRDefault="003100BA" w:rsidP="003100BA">
      <w:pPr>
        <w:rPr>
          <w:spacing w:val="-1"/>
          <w:sz w:val="16"/>
          <w:szCs w:val="16"/>
        </w:rPr>
      </w:pPr>
    </w:p>
    <w:p w14:paraId="43AFBAC3" w14:textId="77777777" w:rsidR="003100BA" w:rsidRPr="005F3A12" w:rsidRDefault="003100BA" w:rsidP="003100BA">
      <w:r w:rsidRPr="005F3A12">
        <w:rPr>
          <w:sz w:val="28"/>
          <w:szCs w:val="28"/>
        </w:rPr>
        <w:t xml:space="preserve"> </w:t>
      </w:r>
      <w:r w:rsidRPr="005F3A12">
        <w:t>Plungės ,,Saulės“ gimnazijos  mokytojas ........................................................................................</w:t>
      </w:r>
    </w:p>
    <w:p w14:paraId="43AFBAC4" w14:textId="77777777" w:rsidR="003100BA" w:rsidRPr="005F3A12" w:rsidRDefault="003100BA" w:rsidP="003100BA">
      <w:pPr>
        <w:rPr>
          <w:sz w:val="12"/>
          <w:szCs w:val="12"/>
        </w:rPr>
      </w:pPr>
      <w:r w:rsidRPr="005F3A12">
        <w:t xml:space="preserve">                                                                                                       </w:t>
      </w:r>
      <w:r>
        <w:rPr>
          <w:sz w:val="12"/>
          <w:szCs w:val="12"/>
        </w:rPr>
        <w:t>( M</w:t>
      </w:r>
      <w:r w:rsidRPr="005F3A12">
        <w:rPr>
          <w:sz w:val="12"/>
          <w:szCs w:val="12"/>
        </w:rPr>
        <w:t>okytojo vardas ir pavardė)</w:t>
      </w:r>
    </w:p>
    <w:p w14:paraId="43AFBAC5" w14:textId="77777777" w:rsidR="003100BA" w:rsidRPr="005F3A12" w:rsidRDefault="003100BA" w:rsidP="003100BA">
      <w:pPr>
        <w:rPr>
          <w:sz w:val="12"/>
          <w:szCs w:val="12"/>
        </w:rPr>
      </w:pPr>
    </w:p>
    <w:p w14:paraId="43AFBAC6" w14:textId="77777777" w:rsidR="003100BA" w:rsidRPr="005F3A12" w:rsidRDefault="003100BA" w:rsidP="003100BA">
      <w:r w:rsidRPr="005F3A12">
        <w:t xml:space="preserve">pasirašo sutartį, kurioje nurodoma, kad minėtas mokinys yra atleidžiamas nuo </w:t>
      </w:r>
    </w:p>
    <w:p w14:paraId="43AFBAC7" w14:textId="77777777" w:rsidR="003100BA" w:rsidRPr="005F3A12" w:rsidRDefault="003100BA" w:rsidP="003100BA"/>
    <w:p w14:paraId="43AFBAC8" w14:textId="77777777" w:rsidR="003100BA" w:rsidRPr="005F3A12" w:rsidRDefault="003100BA" w:rsidP="003100BA">
      <w:pPr>
        <w:rPr>
          <w:lang w:val="fi-FI"/>
        </w:rPr>
      </w:pPr>
      <w:r w:rsidRPr="005F3A12">
        <w:rPr>
          <w:lang w:val="fi-FI"/>
        </w:rPr>
        <w:t>..........................................pamokos,  kuri</w:t>
      </w:r>
      <w:r w:rsidRPr="005F3A12">
        <w:rPr>
          <w:sz w:val="28"/>
          <w:szCs w:val="28"/>
          <w:lang w:val="fi-FI"/>
        </w:rPr>
        <w:t xml:space="preserve"> </w:t>
      </w:r>
      <w:r w:rsidRPr="005F3A12">
        <w:rPr>
          <w:lang w:val="fi-FI"/>
        </w:rPr>
        <w:t>vyksta...................................................................................</w:t>
      </w:r>
    </w:p>
    <w:p w14:paraId="43AFBAC9" w14:textId="77777777" w:rsidR="003100BA" w:rsidRPr="005F3A12" w:rsidRDefault="003100BA" w:rsidP="003100BA">
      <w:pPr>
        <w:rPr>
          <w:sz w:val="16"/>
          <w:szCs w:val="16"/>
          <w:lang w:val="fi-FI"/>
        </w:rPr>
      </w:pPr>
      <w:r>
        <w:rPr>
          <w:sz w:val="16"/>
          <w:szCs w:val="16"/>
          <w:lang w:val="fi-FI"/>
        </w:rPr>
        <w:t xml:space="preserve">                 (D</w:t>
      </w:r>
      <w:r w:rsidRPr="005F3A12">
        <w:rPr>
          <w:sz w:val="16"/>
          <w:szCs w:val="16"/>
          <w:lang w:val="fi-FI"/>
        </w:rPr>
        <w:t xml:space="preserve">alyko pavadinimas)                                                                                          </w:t>
      </w:r>
      <w:r>
        <w:rPr>
          <w:sz w:val="16"/>
          <w:szCs w:val="16"/>
          <w:lang w:val="fi-FI"/>
        </w:rPr>
        <w:t xml:space="preserve">  (S</w:t>
      </w:r>
      <w:r w:rsidRPr="005F3A12">
        <w:rPr>
          <w:sz w:val="16"/>
          <w:szCs w:val="16"/>
          <w:lang w:val="fi-FI"/>
        </w:rPr>
        <w:t>avaitės diena, kelinta pamoka ir kur vyksta)</w:t>
      </w:r>
    </w:p>
    <w:p w14:paraId="43AFBACA" w14:textId="77777777" w:rsidR="003100BA" w:rsidRPr="005F3A12" w:rsidRDefault="003100BA" w:rsidP="003100BA">
      <w:pPr>
        <w:rPr>
          <w:sz w:val="16"/>
          <w:szCs w:val="16"/>
          <w:lang w:val="fi-FI"/>
        </w:rPr>
      </w:pPr>
    </w:p>
    <w:p w14:paraId="43AFBACB" w14:textId="77777777" w:rsidR="003100BA" w:rsidRPr="005F3A12" w:rsidRDefault="003100BA" w:rsidP="003100BA">
      <w:pPr>
        <w:rPr>
          <w:lang w:val="fi-FI"/>
        </w:rPr>
      </w:pPr>
      <w:r w:rsidRPr="005F3A12">
        <w:rPr>
          <w:lang w:val="fi-FI"/>
        </w:rPr>
        <w:t>.................................................................................................................................................................</w:t>
      </w:r>
    </w:p>
    <w:p w14:paraId="43AFBACC" w14:textId="77777777" w:rsidR="003100BA" w:rsidRDefault="003100BA" w:rsidP="003100BA">
      <w:pPr>
        <w:suppressAutoHyphens/>
        <w:autoSpaceDE w:val="0"/>
        <w:autoSpaceDN w:val="0"/>
        <w:adjustRightInd w:val="0"/>
        <w:jc w:val="both"/>
      </w:pPr>
      <w:r w:rsidRPr="005F3A12">
        <w:rPr>
          <w:lang w:val="fi-FI"/>
        </w:rPr>
        <w:t xml:space="preserve">         Mokiniui bus sudarytos galimybės atsiskaityti ne rečiau kaip  tris kartus per pusmetį pagal grafiką. </w:t>
      </w:r>
      <w:r>
        <w:t xml:space="preserve">Po I-ojo pusmečio, neatsiskaičius 50 %  numatytų užduočių, sutartis nutraukiama. Mokinys privalės lankyti pamokas ir atsiskaitinėti įprasta tvarka. </w:t>
      </w:r>
    </w:p>
    <w:p w14:paraId="43AFBACD" w14:textId="77777777" w:rsidR="003100BA" w:rsidRPr="00350851" w:rsidRDefault="003100BA" w:rsidP="003100BA">
      <w:r w:rsidRPr="00350851">
        <w:t xml:space="preserve"> Įvertinus formalųjį švietimą papildančią programą, numatomas atsiskaitymas:</w:t>
      </w:r>
    </w:p>
    <w:p w14:paraId="43AFBACE" w14:textId="77777777" w:rsidR="003100BA" w:rsidRPr="00F7522A" w:rsidRDefault="003100BA" w:rsidP="003100BA">
      <w:pPr>
        <w:rPr>
          <w:sz w:val="28"/>
          <w:szCs w:val="28"/>
        </w:rPr>
      </w:pPr>
      <w:r w:rsidRPr="00350851">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173"/>
        <w:gridCol w:w="2647"/>
      </w:tblGrid>
      <w:tr w:rsidR="003100BA" w:rsidRPr="00152BB9" w14:paraId="43AFBAD2" w14:textId="77777777" w:rsidTr="008B33A3">
        <w:tc>
          <w:tcPr>
            <w:tcW w:w="1188" w:type="dxa"/>
            <w:shd w:val="clear" w:color="auto" w:fill="auto"/>
          </w:tcPr>
          <w:p w14:paraId="43AFBACF" w14:textId="77777777" w:rsidR="003100BA" w:rsidRPr="00152BB9" w:rsidRDefault="003100BA" w:rsidP="008B33A3">
            <w:pPr>
              <w:rPr>
                <w:lang w:val="fi-FI"/>
              </w:rPr>
            </w:pPr>
            <w:r w:rsidRPr="00152BB9">
              <w:rPr>
                <w:lang w:val="fi-FI"/>
              </w:rPr>
              <w:t xml:space="preserve">Data </w:t>
            </w:r>
          </w:p>
        </w:tc>
        <w:tc>
          <w:tcPr>
            <w:tcW w:w="6173" w:type="dxa"/>
            <w:shd w:val="clear" w:color="auto" w:fill="auto"/>
          </w:tcPr>
          <w:p w14:paraId="43AFBAD0" w14:textId="77777777" w:rsidR="003100BA" w:rsidRPr="00152BB9" w:rsidRDefault="003100BA" w:rsidP="008B33A3">
            <w:pPr>
              <w:rPr>
                <w:lang w:val="fi-FI"/>
              </w:rPr>
            </w:pPr>
            <w:r w:rsidRPr="00152BB9">
              <w:rPr>
                <w:lang w:val="fi-FI"/>
              </w:rPr>
              <w:t xml:space="preserve">Veikla arba užduotys </w:t>
            </w:r>
          </w:p>
        </w:tc>
        <w:tc>
          <w:tcPr>
            <w:tcW w:w="2647" w:type="dxa"/>
            <w:shd w:val="clear" w:color="auto" w:fill="auto"/>
          </w:tcPr>
          <w:p w14:paraId="43AFBAD1" w14:textId="77777777" w:rsidR="003100BA" w:rsidRPr="00152BB9" w:rsidRDefault="003100BA" w:rsidP="008B33A3">
            <w:pPr>
              <w:rPr>
                <w:lang w:val="fi-FI"/>
              </w:rPr>
            </w:pPr>
            <w:r w:rsidRPr="00152BB9">
              <w:rPr>
                <w:lang w:val="fi-FI"/>
              </w:rPr>
              <w:t xml:space="preserve">Pastabos </w:t>
            </w:r>
          </w:p>
        </w:tc>
      </w:tr>
      <w:tr w:rsidR="003100BA" w:rsidRPr="00152BB9" w14:paraId="43AFBAD6" w14:textId="77777777" w:rsidTr="008B33A3">
        <w:tc>
          <w:tcPr>
            <w:tcW w:w="1188" w:type="dxa"/>
            <w:shd w:val="clear" w:color="auto" w:fill="auto"/>
          </w:tcPr>
          <w:p w14:paraId="43AFBAD3" w14:textId="77777777" w:rsidR="003100BA" w:rsidRPr="00152BB9" w:rsidRDefault="003100BA" w:rsidP="008B33A3">
            <w:pPr>
              <w:rPr>
                <w:lang w:val="fi-FI"/>
              </w:rPr>
            </w:pPr>
          </w:p>
        </w:tc>
        <w:tc>
          <w:tcPr>
            <w:tcW w:w="6173" w:type="dxa"/>
            <w:shd w:val="clear" w:color="auto" w:fill="auto"/>
          </w:tcPr>
          <w:p w14:paraId="43AFBAD4" w14:textId="77777777" w:rsidR="003100BA" w:rsidRPr="00152BB9" w:rsidRDefault="003100BA" w:rsidP="008B33A3">
            <w:pPr>
              <w:rPr>
                <w:lang w:val="fi-FI"/>
              </w:rPr>
            </w:pPr>
          </w:p>
        </w:tc>
        <w:tc>
          <w:tcPr>
            <w:tcW w:w="2647" w:type="dxa"/>
            <w:shd w:val="clear" w:color="auto" w:fill="auto"/>
          </w:tcPr>
          <w:p w14:paraId="43AFBAD5" w14:textId="77777777" w:rsidR="003100BA" w:rsidRPr="00152BB9" w:rsidRDefault="003100BA" w:rsidP="008B33A3">
            <w:pPr>
              <w:rPr>
                <w:lang w:val="fi-FI"/>
              </w:rPr>
            </w:pPr>
          </w:p>
        </w:tc>
      </w:tr>
      <w:tr w:rsidR="003100BA" w:rsidRPr="00152BB9" w14:paraId="43AFBADA" w14:textId="77777777" w:rsidTr="008B33A3">
        <w:tc>
          <w:tcPr>
            <w:tcW w:w="1188" w:type="dxa"/>
            <w:shd w:val="clear" w:color="auto" w:fill="auto"/>
          </w:tcPr>
          <w:p w14:paraId="43AFBAD7" w14:textId="77777777" w:rsidR="003100BA" w:rsidRPr="00152BB9" w:rsidRDefault="003100BA" w:rsidP="008B33A3">
            <w:pPr>
              <w:rPr>
                <w:lang w:val="fi-FI"/>
              </w:rPr>
            </w:pPr>
          </w:p>
        </w:tc>
        <w:tc>
          <w:tcPr>
            <w:tcW w:w="6173" w:type="dxa"/>
            <w:shd w:val="clear" w:color="auto" w:fill="auto"/>
          </w:tcPr>
          <w:p w14:paraId="43AFBAD8" w14:textId="77777777" w:rsidR="003100BA" w:rsidRPr="00152BB9" w:rsidRDefault="003100BA" w:rsidP="008B33A3">
            <w:pPr>
              <w:rPr>
                <w:lang w:val="fi-FI"/>
              </w:rPr>
            </w:pPr>
          </w:p>
        </w:tc>
        <w:tc>
          <w:tcPr>
            <w:tcW w:w="2647" w:type="dxa"/>
            <w:shd w:val="clear" w:color="auto" w:fill="auto"/>
          </w:tcPr>
          <w:p w14:paraId="43AFBAD9" w14:textId="77777777" w:rsidR="003100BA" w:rsidRPr="00152BB9" w:rsidRDefault="003100BA" w:rsidP="008B33A3">
            <w:pPr>
              <w:rPr>
                <w:lang w:val="fi-FI"/>
              </w:rPr>
            </w:pPr>
          </w:p>
        </w:tc>
      </w:tr>
      <w:tr w:rsidR="003100BA" w:rsidRPr="00152BB9" w14:paraId="43AFBADE" w14:textId="77777777" w:rsidTr="008B33A3">
        <w:tc>
          <w:tcPr>
            <w:tcW w:w="1188" w:type="dxa"/>
            <w:shd w:val="clear" w:color="auto" w:fill="auto"/>
          </w:tcPr>
          <w:p w14:paraId="43AFBADB" w14:textId="77777777" w:rsidR="003100BA" w:rsidRPr="00152BB9" w:rsidRDefault="003100BA" w:rsidP="008B33A3">
            <w:pPr>
              <w:rPr>
                <w:lang w:val="fi-FI"/>
              </w:rPr>
            </w:pPr>
          </w:p>
        </w:tc>
        <w:tc>
          <w:tcPr>
            <w:tcW w:w="6173" w:type="dxa"/>
            <w:shd w:val="clear" w:color="auto" w:fill="auto"/>
          </w:tcPr>
          <w:p w14:paraId="43AFBADC" w14:textId="77777777" w:rsidR="003100BA" w:rsidRPr="00152BB9" w:rsidRDefault="003100BA" w:rsidP="008B33A3">
            <w:pPr>
              <w:rPr>
                <w:lang w:val="fi-FI"/>
              </w:rPr>
            </w:pPr>
          </w:p>
        </w:tc>
        <w:tc>
          <w:tcPr>
            <w:tcW w:w="2647" w:type="dxa"/>
            <w:shd w:val="clear" w:color="auto" w:fill="auto"/>
          </w:tcPr>
          <w:p w14:paraId="43AFBADD" w14:textId="77777777" w:rsidR="003100BA" w:rsidRPr="00152BB9" w:rsidRDefault="003100BA" w:rsidP="008B33A3">
            <w:pPr>
              <w:rPr>
                <w:lang w:val="fi-FI"/>
              </w:rPr>
            </w:pPr>
          </w:p>
        </w:tc>
      </w:tr>
      <w:tr w:rsidR="003100BA" w:rsidRPr="00152BB9" w14:paraId="43AFBAE2" w14:textId="77777777" w:rsidTr="008B33A3">
        <w:tc>
          <w:tcPr>
            <w:tcW w:w="1188" w:type="dxa"/>
            <w:shd w:val="clear" w:color="auto" w:fill="auto"/>
          </w:tcPr>
          <w:p w14:paraId="43AFBADF" w14:textId="77777777" w:rsidR="003100BA" w:rsidRPr="00152BB9" w:rsidRDefault="003100BA" w:rsidP="008B33A3">
            <w:pPr>
              <w:rPr>
                <w:lang w:val="fi-FI"/>
              </w:rPr>
            </w:pPr>
          </w:p>
        </w:tc>
        <w:tc>
          <w:tcPr>
            <w:tcW w:w="6173" w:type="dxa"/>
            <w:shd w:val="clear" w:color="auto" w:fill="auto"/>
          </w:tcPr>
          <w:p w14:paraId="43AFBAE0" w14:textId="77777777" w:rsidR="003100BA" w:rsidRPr="00152BB9" w:rsidRDefault="003100BA" w:rsidP="008B33A3">
            <w:pPr>
              <w:rPr>
                <w:lang w:val="fi-FI"/>
              </w:rPr>
            </w:pPr>
          </w:p>
        </w:tc>
        <w:tc>
          <w:tcPr>
            <w:tcW w:w="2647" w:type="dxa"/>
            <w:shd w:val="clear" w:color="auto" w:fill="auto"/>
          </w:tcPr>
          <w:p w14:paraId="43AFBAE1" w14:textId="77777777" w:rsidR="003100BA" w:rsidRPr="00152BB9" w:rsidRDefault="003100BA" w:rsidP="008B33A3">
            <w:pPr>
              <w:rPr>
                <w:lang w:val="fi-FI"/>
              </w:rPr>
            </w:pPr>
          </w:p>
        </w:tc>
      </w:tr>
      <w:tr w:rsidR="003100BA" w:rsidRPr="00152BB9" w14:paraId="43AFBAE6" w14:textId="77777777" w:rsidTr="008B33A3">
        <w:tc>
          <w:tcPr>
            <w:tcW w:w="1188" w:type="dxa"/>
            <w:shd w:val="clear" w:color="auto" w:fill="auto"/>
          </w:tcPr>
          <w:p w14:paraId="43AFBAE3" w14:textId="77777777" w:rsidR="003100BA" w:rsidRPr="00152BB9" w:rsidRDefault="003100BA" w:rsidP="008B33A3">
            <w:pPr>
              <w:rPr>
                <w:lang w:val="fi-FI"/>
              </w:rPr>
            </w:pPr>
          </w:p>
        </w:tc>
        <w:tc>
          <w:tcPr>
            <w:tcW w:w="6173" w:type="dxa"/>
            <w:shd w:val="clear" w:color="auto" w:fill="auto"/>
          </w:tcPr>
          <w:p w14:paraId="43AFBAE4" w14:textId="77777777" w:rsidR="003100BA" w:rsidRPr="00152BB9" w:rsidRDefault="003100BA" w:rsidP="008B33A3">
            <w:pPr>
              <w:rPr>
                <w:lang w:val="fi-FI"/>
              </w:rPr>
            </w:pPr>
          </w:p>
        </w:tc>
        <w:tc>
          <w:tcPr>
            <w:tcW w:w="2647" w:type="dxa"/>
            <w:shd w:val="clear" w:color="auto" w:fill="auto"/>
          </w:tcPr>
          <w:p w14:paraId="43AFBAE5" w14:textId="77777777" w:rsidR="003100BA" w:rsidRPr="00152BB9" w:rsidRDefault="003100BA" w:rsidP="008B33A3">
            <w:pPr>
              <w:rPr>
                <w:lang w:val="fi-FI"/>
              </w:rPr>
            </w:pPr>
          </w:p>
        </w:tc>
      </w:tr>
      <w:tr w:rsidR="003100BA" w:rsidRPr="00152BB9" w14:paraId="43AFBAEA" w14:textId="77777777" w:rsidTr="008B33A3">
        <w:tc>
          <w:tcPr>
            <w:tcW w:w="1188" w:type="dxa"/>
            <w:shd w:val="clear" w:color="auto" w:fill="auto"/>
          </w:tcPr>
          <w:p w14:paraId="43AFBAE7" w14:textId="77777777" w:rsidR="003100BA" w:rsidRPr="00152BB9" w:rsidRDefault="003100BA" w:rsidP="008B33A3">
            <w:pPr>
              <w:rPr>
                <w:lang w:val="fi-FI"/>
              </w:rPr>
            </w:pPr>
          </w:p>
        </w:tc>
        <w:tc>
          <w:tcPr>
            <w:tcW w:w="6173" w:type="dxa"/>
            <w:shd w:val="clear" w:color="auto" w:fill="auto"/>
          </w:tcPr>
          <w:p w14:paraId="43AFBAE8" w14:textId="77777777" w:rsidR="003100BA" w:rsidRPr="00152BB9" w:rsidRDefault="003100BA" w:rsidP="008B33A3">
            <w:pPr>
              <w:rPr>
                <w:lang w:val="fi-FI"/>
              </w:rPr>
            </w:pPr>
          </w:p>
        </w:tc>
        <w:tc>
          <w:tcPr>
            <w:tcW w:w="2647" w:type="dxa"/>
            <w:shd w:val="clear" w:color="auto" w:fill="auto"/>
          </w:tcPr>
          <w:p w14:paraId="43AFBAE9" w14:textId="77777777" w:rsidR="003100BA" w:rsidRPr="00152BB9" w:rsidRDefault="003100BA" w:rsidP="008B33A3">
            <w:pPr>
              <w:rPr>
                <w:lang w:val="fi-FI"/>
              </w:rPr>
            </w:pPr>
          </w:p>
        </w:tc>
      </w:tr>
      <w:tr w:rsidR="003100BA" w:rsidRPr="00152BB9" w14:paraId="43AFBAEE" w14:textId="77777777" w:rsidTr="008B33A3">
        <w:tc>
          <w:tcPr>
            <w:tcW w:w="1188" w:type="dxa"/>
            <w:shd w:val="clear" w:color="auto" w:fill="auto"/>
          </w:tcPr>
          <w:p w14:paraId="43AFBAEB" w14:textId="77777777" w:rsidR="003100BA" w:rsidRPr="00152BB9" w:rsidRDefault="003100BA" w:rsidP="008B33A3">
            <w:pPr>
              <w:rPr>
                <w:lang w:val="fi-FI"/>
              </w:rPr>
            </w:pPr>
          </w:p>
        </w:tc>
        <w:tc>
          <w:tcPr>
            <w:tcW w:w="6173" w:type="dxa"/>
            <w:shd w:val="clear" w:color="auto" w:fill="auto"/>
          </w:tcPr>
          <w:p w14:paraId="43AFBAEC" w14:textId="77777777" w:rsidR="003100BA" w:rsidRPr="00152BB9" w:rsidRDefault="003100BA" w:rsidP="008B33A3">
            <w:pPr>
              <w:rPr>
                <w:lang w:val="fi-FI"/>
              </w:rPr>
            </w:pPr>
          </w:p>
        </w:tc>
        <w:tc>
          <w:tcPr>
            <w:tcW w:w="2647" w:type="dxa"/>
            <w:shd w:val="clear" w:color="auto" w:fill="auto"/>
          </w:tcPr>
          <w:p w14:paraId="43AFBAED" w14:textId="77777777" w:rsidR="003100BA" w:rsidRPr="00152BB9" w:rsidRDefault="003100BA" w:rsidP="008B33A3">
            <w:pPr>
              <w:rPr>
                <w:lang w:val="fi-FI"/>
              </w:rPr>
            </w:pPr>
          </w:p>
        </w:tc>
      </w:tr>
      <w:tr w:rsidR="003100BA" w:rsidRPr="00152BB9" w14:paraId="43AFBAF2" w14:textId="77777777" w:rsidTr="008B33A3">
        <w:tc>
          <w:tcPr>
            <w:tcW w:w="1188" w:type="dxa"/>
            <w:shd w:val="clear" w:color="auto" w:fill="auto"/>
          </w:tcPr>
          <w:p w14:paraId="43AFBAEF" w14:textId="77777777" w:rsidR="003100BA" w:rsidRPr="00152BB9" w:rsidRDefault="003100BA" w:rsidP="008B33A3">
            <w:pPr>
              <w:rPr>
                <w:lang w:val="fi-FI"/>
              </w:rPr>
            </w:pPr>
          </w:p>
        </w:tc>
        <w:tc>
          <w:tcPr>
            <w:tcW w:w="6173" w:type="dxa"/>
            <w:shd w:val="clear" w:color="auto" w:fill="auto"/>
          </w:tcPr>
          <w:p w14:paraId="43AFBAF0" w14:textId="77777777" w:rsidR="003100BA" w:rsidRPr="00152BB9" w:rsidRDefault="003100BA" w:rsidP="008B33A3">
            <w:pPr>
              <w:rPr>
                <w:lang w:val="fi-FI"/>
              </w:rPr>
            </w:pPr>
          </w:p>
        </w:tc>
        <w:tc>
          <w:tcPr>
            <w:tcW w:w="2647" w:type="dxa"/>
            <w:shd w:val="clear" w:color="auto" w:fill="auto"/>
          </w:tcPr>
          <w:p w14:paraId="43AFBAF1" w14:textId="77777777" w:rsidR="003100BA" w:rsidRPr="00152BB9" w:rsidRDefault="003100BA" w:rsidP="008B33A3">
            <w:pPr>
              <w:rPr>
                <w:lang w:val="fi-FI"/>
              </w:rPr>
            </w:pPr>
          </w:p>
        </w:tc>
      </w:tr>
      <w:tr w:rsidR="003100BA" w:rsidRPr="00152BB9" w14:paraId="43AFBAF6" w14:textId="77777777" w:rsidTr="008B33A3">
        <w:tc>
          <w:tcPr>
            <w:tcW w:w="1188" w:type="dxa"/>
            <w:shd w:val="clear" w:color="auto" w:fill="auto"/>
          </w:tcPr>
          <w:p w14:paraId="43AFBAF3" w14:textId="77777777" w:rsidR="003100BA" w:rsidRPr="00152BB9" w:rsidRDefault="003100BA" w:rsidP="008B33A3">
            <w:pPr>
              <w:rPr>
                <w:lang w:val="fi-FI"/>
              </w:rPr>
            </w:pPr>
          </w:p>
        </w:tc>
        <w:tc>
          <w:tcPr>
            <w:tcW w:w="6173" w:type="dxa"/>
            <w:shd w:val="clear" w:color="auto" w:fill="auto"/>
          </w:tcPr>
          <w:p w14:paraId="43AFBAF4" w14:textId="77777777" w:rsidR="003100BA" w:rsidRPr="00152BB9" w:rsidRDefault="003100BA" w:rsidP="008B33A3">
            <w:pPr>
              <w:rPr>
                <w:lang w:val="fi-FI"/>
              </w:rPr>
            </w:pPr>
          </w:p>
        </w:tc>
        <w:tc>
          <w:tcPr>
            <w:tcW w:w="2647" w:type="dxa"/>
            <w:shd w:val="clear" w:color="auto" w:fill="auto"/>
          </w:tcPr>
          <w:p w14:paraId="43AFBAF5" w14:textId="77777777" w:rsidR="003100BA" w:rsidRPr="00152BB9" w:rsidRDefault="003100BA" w:rsidP="008B33A3">
            <w:pPr>
              <w:rPr>
                <w:lang w:val="fi-FI"/>
              </w:rPr>
            </w:pPr>
          </w:p>
        </w:tc>
      </w:tr>
      <w:tr w:rsidR="003100BA" w:rsidRPr="00152BB9" w14:paraId="43AFBAFA" w14:textId="77777777" w:rsidTr="008B33A3">
        <w:tc>
          <w:tcPr>
            <w:tcW w:w="1188" w:type="dxa"/>
            <w:shd w:val="clear" w:color="auto" w:fill="auto"/>
          </w:tcPr>
          <w:p w14:paraId="43AFBAF7" w14:textId="77777777" w:rsidR="003100BA" w:rsidRPr="00152BB9" w:rsidRDefault="003100BA" w:rsidP="008B33A3">
            <w:pPr>
              <w:rPr>
                <w:lang w:val="fi-FI"/>
              </w:rPr>
            </w:pPr>
          </w:p>
        </w:tc>
        <w:tc>
          <w:tcPr>
            <w:tcW w:w="6173" w:type="dxa"/>
            <w:shd w:val="clear" w:color="auto" w:fill="auto"/>
          </w:tcPr>
          <w:p w14:paraId="43AFBAF8" w14:textId="77777777" w:rsidR="003100BA" w:rsidRPr="00152BB9" w:rsidRDefault="003100BA" w:rsidP="008B33A3">
            <w:pPr>
              <w:rPr>
                <w:lang w:val="fi-FI"/>
              </w:rPr>
            </w:pPr>
          </w:p>
        </w:tc>
        <w:tc>
          <w:tcPr>
            <w:tcW w:w="2647" w:type="dxa"/>
            <w:shd w:val="clear" w:color="auto" w:fill="auto"/>
          </w:tcPr>
          <w:p w14:paraId="43AFBAF9" w14:textId="77777777" w:rsidR="003100BA" w:rsidRPr="00152BB9" w:rsidRDefault="003100BA" w:rsidP="008B33A3">
            <w:pPr>
              <w:rPr>
                <w:lang w:val="fi-FI"/>
              </w:rPr>
            </w:pPr>
          </w:p>
        </w:tc>
      </w:tr>
    </w:tbl>
    <w:p w14:paraId="43AFBAFB" w14:textId="77777777" w:rsidR="003100BA" w:rsidRPr="005F3A12" w:rsidRDefault="003100BA" w:rsidP="003100BA">
      <w:pPr>
        <w:rPr>
          <w:lang w:val="fi-FI"/>
        </w:rPr>
      </w:pPr>
    </w:p>
    <w:p w14:paraId="43AFBAFC" w14:textId="77777777" w:rsidR="003100BA" w:rsidRPr="005F3A12" w:rsidRDefault="003100BA" w:rsidP="003100BA">
      <w:pPr>
        <w:rPr>
          <w:lang w:val="fi-FI"/>
        </w:rPr>
      </w:pPr>
    </w:p>
    <w:p w14:paraId="43AFBAFD" w14:textId="77777777" w:rsidR="003100BA" w:rsidRPr="005F3A12" w:rsidRDefault="003100BA" w:rsidP="003100BA">
      <w:pPr>
        <w:rPr>
          <w:lang w:val="fi-FI"/>
        </w:rPr>
      </w:pPr>
      <w:r w:rsidRPr="005F3A12">
        <w:rPr>
          <w:lang w:val="fi-FI"/>
        </w:rPr>
        <w:t>Mokinys...........................................................................                                   ...................................</w:t>
      </w:r>
    </w:p>
    <w:p w14:paraId="43AFBAFE" w14:textId="77777777" w:rsidR="003100BA" w:rsidRPr="005F3A12" w:rsidRDefault="003100BA" w:rsidP="003100BA">
      <w:pPr>
        <w:rPr>
          <w:sz w:val="12"/>
          <w:szCs w:val="12"/>
          <w:lang w:val="fi-FI"/>
        </w:rPr>
      </w:pPr>
      <w:r w:rsidRPr="005F3A12">
        <w:rPr>
          <w:sz w:val="12"/>
          <w:szCs w:val="12"/>
          <w:lang w:val="fi-FI"/>
        </w:rPr>
        <w:t xml:space="preserve">                                                                 ( Vardas</w:t>
      </w:r>
      <w:r>
        <w:rPr>
          <w:sz w:val="12"/>
          <w:szCs w:val="12"/>
          <w:lang w:val="fi-FI"/>
        </w:rPr>
        <w:t>,  p</w:t>
      </w:r>
      <w:r w:rsidRPr="005F3A12">
        <w:rPr>
          <w:sz w:val="12"/>
          <w:szCs w:val="12"/>
          <w:lang w:val="fi-FI"/>
        </w:rPr>
        <w:t xml:space="preserve">avardė)                                                                                                                                                           </w:t>
      </w:r>
      <w:r>
        <w:rPr>
          <w:sz w:val="12"/>
          <w:szCs w:val="12"/>
          <w:lang w:val="fi-FI"/>
        </w:rPr>
        <w:t xml:space="preserve">                             ( P</w:t>
      </w:r>
      <w:r w:rsidRPr="005F3A12">
        <w:rPr>
          <w:sz w:val="12"/>
          <w:szCs w:val="12"/>
          <w:lang w:val="fi-FI"/>
        </w:rPr>
        <w:t>arašas)</w:t>
      </w:r>
    </w:p>
    <w:p w14:paraId="43AFBAFF" w14:textId="77777777" w:rsidR="003100BA" w:rsidRPr="005F3A12" w:rsidRDefault="003100BA" w:rsidP="003100BA">
      <w:pPr>
        <w:rPr>
          <w:sz w:val="12"/>
          <w:szCs w:val="12"/>
          <w:lang w:val="fi-FI"/>
        </w:rPr>
      </w:pPr>
    </w:p>
    <w:p w14:paraId="43AFBB00" w14:textId="77777777" w:rsidR="003100BA" w:rsidRPr="005F3A12" w:rsidRDefault="003100BA" w:rsidP="003100BA">
      <w:pPr>
        <w:rPr>
          <w:sz w:val="12"/>
          <w:szCs w:val="12"/>
          <w:lang w:val="fi-FI"/>
        </w:rPr>
      </w:pPr>
    </w:p>
    <w:p w14:paraId="43AFBB01" w14:textId="77777777" w:rsidR="003100BA" w:rsidRPr="005F3A12" w:rsidRDefault="003100BA" w:rsidP="003100BA">
      <w:pPr>
        <w:rPr>
          <w:sz w:val="12"/>
          <w:szCs w:val="12"/>
          <w:lang w:val="fi-FI"/>
        </w:rPr>
      </w:pPr>
    </w:p>
    <w:p w14:paraId="43AFBB02" w14:textId="77777777" w:rsidR="003100BA" w:rsidRPr="005F3A12" w:rsidRDefault="003100BA" w:rsidP="003100BA">
      <w:pPr>
        <w:rPr>
          <w:sz w:val="12"/>
          <w:szCs w:val="12"/>
          <w:lang w:val="fi-FI"/>
        </w:rPr>
      </w:pPr>
    </w:p>
    <w:p w14:paraId="43AFBB03" w14:textId="77777777" w:rsidR="003100BA" w:rsidRPr="005F3A12" w:rsidRDefault="003100BA" w:rsidP="003100BA">
      <w:pPr>
        <w:rPr>
          <w:lang w:val="fi-FI"/>
        </w:rPr>
      </w:pPr>
      <w:r w:rsidRPr="005F3A12">
        <w:rPr>
          <w:sz w:val="28"/>
          <w:szCs w:val="28"/>
          <w:lang w:val="fi-FI"/>
        </w:rPr>
        <w:t xml:space="preserve">Mokytojas </w:t>
      </w:r>
      <w:r w:rsidRPr="005F3A12">
        <w:rPr>
          <w:lang w:val="fi-FI"/>
        </w:rPr>
        <w:t>......................................................................                                 .....................................</w:t>
      </w:r>
    </w:p>
    <w:p w14:paraId="43AFBB04" w14:textId="77777777" w:rsidR="003100BA" w:rsidRPr="005F3A12" w:rsidRDefault="003100BA" w:rsidP="003100BA">
      <w:pPr>
        <w:rPr>
          <w:sz w:val="12"/>
          <w:szCs w:val="12"/>
          <w:lang w:val="fi-FI"/>
        </w:rPr>
      </w:pPr>
      <w:r w:rsidRPr="005F3A12">
        <w:rPr>
          <w:sz w:val="12"/>
          <w:szCs w:val="12"/>
          <w:lang w:val="fi-FI"/>
        </w:rPr>
        <w:t xml:space="preserve">                                                                   (V.ardas</w:t>
      </w:r>
      <w:r>
        <w:rPr>
          <w:sz w:val="12"/>
          <w:szCs w:val="12"/>
          <w:lang w:val="fi-FI"/>
        </w:rPr>
        <w:t>,  p</w:t>
      </w:r>
      <w:r w:rsidRPr="005F3A12">
        <w:rPr>
          <w:sz w:val="12"/>
          <w:szCs w:val="12"/>
          <w:lang w:val="fi-FI"/>
        </w:rPr>
        <w:t xml:space="preserve">avardė)                                                                                                                                                                            </w:t>
      </w:r>
      <w:r>
        <w:rPr>
          <w:sz w:val="12"/>
          <w:szCs w:val="12"/>
          <w:lang w:val="fi-FI"/>
        </w:rPr>
        <w:t xml:space="preserve">            ( P</w:t>
      </w:r>
      <w:r w:rsidRPr="005F3A12">
        <w:rPr>
          <w:sz w:val="12"/>
          <w:szCs w:val="12"/>
          <w:lang w:val="fi-FI"/>
        </w:rPr>
        <w:t>arašas)</w:t>
      </w:r>
    </w:p>
    <w:p w14:paraId="43AFBB05" w14:textId="77777777" w:rsidR="003100BA" w:rsidRPr="005F3A12" w:rsidRDefault="003100BA" w:rsidP="003100BA">
      <w:pPr>
        <w:rPr>
          <w:sz w:val="12"/>
          <w:szCs w:val="12"/>
          <w:lang w:val="fi-FI"/>
        </w:rPr>
      </w:pPr>
      <w:r w:rsidRPr="005F3A12">
        <w:rPr>
          <w:sz w:val="12"/>
          <w:szCs w:val="12"/>
          <w:lang w:val="fi-FI"/>
        </w:rPr>
        <w:t xml:space="preserve">                                  </w:t>
      </w:r>
    </w:p>
    <w:p w14:paraId="43AFBB06" w14:textId="77777777" w:rsidR="003100BA" w:rsidRPr="005F3A12" w:rsidRDefault="003100BA" w:rsidP="003100BA">
      <w:pPr>
        <w:rPr>
          <w:sz w:val="12"/>
          <w:szCs w:val="12"/>
          <w:lang w:val="fi-FI"/>
        </w:rPr>
      </w:pPr>
    </w:p>
    <w:p w14:paraId="43AFBB07" w14:textId="77777777" w:rsidR="003100BA" w:rsidRPr="005F3A12" w:rsidRDefault="003100BA" w:rsidP="003100BA">
      <w:pPr>
        <w:rPr>
          <w:sz w:val="12"/>
          <w:szCs w:val="12"/>
          <w:lang w:val="fi-FI"/>
        </w:rPr>
      </w:pPr>
    </w:p>
    <w:p w14:paraId="43AFBB08" w14:textId="77777777" w:rsidR="003100BA" w:rsidRPr="005F3A12" w:rsidRDefault="003100BA" w:rsidP="003100BA">
      <w:pPr>
        <w:rPr>
          <w:sz w:val="12"/>
          <w:szCs w:val="12"/>
          <w:lang w:val="fi-FI"/>
        </w:rPr>
      </w:pPr>
    </w:p>
    <w:p w14:paraId="43AFBB09" w14:textId="77777777" w:rsidR="003100BA" w:rsidRPr="005F3A12" w:rsidRDefault="003100BA" w:rsidP="003100BA">
      <w:pPr>
        <w:rPr>
          <w:lang w:val="fi-FI"/>
        </w:rPr>
      </w:pPr>
    </w:p>
    <w:p w14:paraId="43AFBB0A" w14:textId="77777777" w:rsidR="003100BA" w:rsidRDefault="003100BA" w:rsidP="003100BA">
      <w:pPr>
        <w:suppressAutoHyphens/>
        <w:autoSpaceDE w:val="0"/>
        <w:autoSpaceDN w:val="0"/>
        <w:adjustRightInd w:val="0"/>
      </w:pPr>
      <w:r w:rsidRPr="00D57A0E">
        <w:rPr>
          <w:lang w:val="fi-FI"/>
        </w:rPr>
        <w:t xml:space="preserve">* Kopija pristatoma </w:t>
      </w:r>
      <w:r>
        <w:t xml:space="preserve">į raštinę kartu su prašymu. Sutartis saugoma pas mokytoją. Kopija – pas mokinį.  </w:t>
      </w:r>
    </w:p>
    <w:p w14:paraId="43AFBB0B" w14:textId="77777777" w:rsidR="003100BA" w:rsidRDefault="003100BA" w:rsidP="003100BA">
      <w:pPr>
        <w:rPr>
          <w:lang w:val="fi-FI"/>
        </w:rPr>
      </w:pPr>
      <w:r w:rsidRPr="005F3A12">
        <w:rPr>
          <w:lang w:val="fi-FI"/>
        </w:rPr>
        <w:t xml:space="preserve">  </w:t>
      </w:r>
    </w:p>
    <w:p w14:paraId="43AFBB0C" w14:textId="77777777" w:rsidR="003100BA" w:rsidRPr="005F3A12" w:rsidRDefault="003100BA" w:rsidP="003100BA">
      <w:pPr>
        <w:rPr>
          <w:lang w:val="fi-FI"/>
        </w:rPr>
      </w:pPr>
    </w:p>
    <w:p w14:paraId="43AFBB0D" w14:textId="77777777" w:rsidR="007F0C67" w:rsidRDefault="007F0C67" w:rsidP="00A639AF">
      <w:pPr>
        <w:jc w:val="center"/>
        <w:rPr>
          <w:b/>
          <w:szCs w:val="24"/>
        </w:rPr>
      </w:pPr>
    </w:p>
    <w:p w14:paraId="43AFBB0E" w14:textId="77777777" w:rsidR="007F0C67" w:rsidRDefault="007F0C67" w:rsidP="00A639AF">
      <w:pPr>
        <w:jc w:val="center"/>
        <w:rPr>
          <w:b/>
          <w:szCs w:val="24"/>
        </w:rPr>
      </w:pPr>
    </w:p>
    <w:p w14:paraId="43AFBB0F" w14:textId="77777777" w:rsidR="007F0C67" w:rsidRDefault="007F0C67" w:rsidP="00A639AF">
      <w:pPr>
        <w:jc w:val="center"/>
        <w:rPr>
          <w:b/>
          <w:szCs w:val="24"/>
        </w:rPr>
      </w:pPr>
    </w:p>
    <w:p w14:paraId="43AFBB10" w14:textId="77777777" w:rsidR="007F0C67" w:rsidRDefault="007F0C67" w:rsidP="00A639AF">
      <w:pPr>
        <w:jc w:val="center"/>
        <w:rPr>
          <w:b/>
          <w:szCs w:val="24"/>
        </w:rPr>
      </w:pPr>
    </w:p>
    <w:p w14:paraId="43AFBB11" w14:textId="77777777" w:rsidR="007F0C67" w:rsidRDefault="007F0C67" w:rsidP="00A639AF">
      <w:pPr>
        <w:jc w:val="center"/>
        <w:rPr>
          <w:b/>
          <w:szCs w:val="24"/>
        </w:rPr>
      </w:pPr>
    </w:p>
    <w:p w14:paraId="43AFBB12" w14:textId="77777777" w:rsidR="00A639AF" w:rsidRDefault="00A639AF" w:rsidP="00A639AF">
      <w:pPr>
        <w:jc w:val="center"/>
        <w:rPr>
          <w:szCs w:val="24"/>
        </w:rPr>
      </w:pPr>
      <w:r>
        <w:rPr>
          <w:b/>
          <w:szCs w:val="24"/>
        </w:rPr>
        <w:t>ŠEŠTASIS SKIRSNIS</w:t>
      </w:r>
      <w:r>
        <w:rPr>
          <w:szCs w:val="24"/>
        </w:rPr>
        <w:t xml:space="preserve"> </w:t>
      </w:r>
    </w:p>
    <w:p w14:paraId="43AFBB13" w14:textId="77777777" w:rsidR="00E41746" w:rsidRPr="00B83EAA" w:rsidRDefault="00E41746" w:rsidP="00E41746">
      <w:pPr>
        <w:jc w:val="center"/>
      </w:pPr>
      <w:r w:rsidRPr="00B83EAA">
        <w:rPr>
          <w:b/>
          <w:bCs/>
        </w:rPr>
        <w:t xml:space="preserve">MOKINIŲ MOKYMOSI PASIEKIMŲ GERINIMAS IR MOKYMOSI PAGALBOS TEIKIMAS </w:t>
      </w:r>
    </w:p>
    <w:p w14:paraId="43AFBB14" w14:textId="77777777" w:rsidR="00E41746" w:rsidRPr="00CE79E6" w:rsidRDefault="00E41746" w:rsidP="00E41746">
      <w:pPr>
        <w:jc w:val="center"/>
        <w:outlineLvl w:val="0"/>
        <w:rPr>
          <w:color w:val="FF0000"/>
        </w:rPr>
      </w:pPr>
    </w:p>
    <w:p w14:paraId="43AFBB15" w14:textId="77777777" w:rsidR="00E41746" w:rsidRPr="00CE79E6" w:rsidRDefault="00E41746" w:rsidP="00E41746">
      <w:pPr>
        <w:jc w:val="center"/>
        <w:rPr>
          <w:color w:val="FF0000"/>
        </w:rPr>
      </w:pPr>
    </w:p>
    <w:p w14:paraId="43AFBB16" w14:textId="77777777" w:rsidR="00E41746" w:rsidRDefault="000435E3" w:rsidP="00E41746">
      <w:pPr>
        <w:spacing w:after="20"/>
        <w:ind w:firstLine="567"/>
        <w:jc w:val="both"/>
        <w:outlineLvl w:val="0"/>
      </w:pPr>
      <w:r>
        <w:rPr>
          <w:color w:val="000000"/>
        </w:rPr>
        <w:t xml:space="preserve">52. </w:t>
      </w:r>
      <w:r w:rsidR="00E41746">
        <w:rPr>
          <w:color w:val="000000"/>
        </w:rPr>
        <w:t xml:space="preserve">Gimnazijoje už </w:t>
      </w:r>
      <w:r w:rsidR="00E41746" w:rsidRPr="000177FE">
        <w:t>mokymosi pasiekimų gerinimą ir mokymosi pagalbos organizavimą</w:t>
      </w:r>
      <w:r w:rsidR="00E41746">
        <w:t xml:space="preserve"> atsakingas direktoriaus pavaduotojas ugdymui.</w:t>
      </w:r>
    </w:p>
    <w:p w14:paraId="43AFBB17" w14:textId="00689CF4" w:rsidR="00E41746" w:rsidRDefault="00E41746" w:rsidP="00E41746">
      <w:pPr>
        <w:widowControl w:val="0"/>
        <w:tabs>
          <w:tab w:val="left" w:pos="5998"/>
        </w:tabs>
        <w:autoSpaceDE w:val="0"/>
        <w:autoSpaceDN w:val="0"/>
        <w:adjustRightInd w:val="0"/>
        <w:spacing w:before="5" w:line="276" w:lineRule="exact"/>
        <w:rPr>
          <w:color w:val="000000"/>
        </w:rPr>
      </w:pPr>
      <w:r>
        <w:t xml:space="preserve">         </w:t>
      </w:r>
      <w:r w:rsidR="000435E3">
        <w:t xml:space="preserve">53. </w:t>
      </w:r>
      <w:r w:rsidRPr="005224F8">
        <w:rPr>
          <w:color w:val="000000"/>
        </w:rPr>
        <w:t>Mokymosi pasiekim</w:t>
      </w:r>
      <w:r>
        <w:rPr>
          <w:color w:val="000000"/>
        </w:rPr>
        <w:t>ų gerinimas ir mokymosi pagalbos teikimas vykdomas bendrais susitarimais, vadovaujantis mokymosi pagalbos teikimo tvarka (1 PRIEDAS)</w:t>
      </w:r>
      <w:r w:rsidR="008911AC">
        <w:rPr>
          <w:color w:val="000000"/>
        </w:rPr>
        <w:t>.</w:t>
      </w:r>
    </w:p>
    <w:p w14:paraId="43AFBB18" w14:textId="77777777" w:rsidR="00E41746" w:rsidRDefault="00E41746" w:rsidP="00E41746">
      <w:pPr>
        <w:widowControl w:val="0"/>
        <w:tabs>
          <w:tab w:val="left" w:pos="5998"/>
        </w:tabs>
        <w:autoSpaceDE w:val="0"/>
        <w:autoSpaceDN w:val="0"/>
        <w:adjustRightInd w:val="0"/>
        <w:spacing w:before="5" w:line="276" w:lineRule="exact"/>
      </w:pPr>
    </w:p>
    <w:p w14:paraId="43AFBB19" w14:textId="77777777" w:rsidR="00E41746" w:rsidRDefault="00E41746" w:rsidP="00E41746">
      <w:pPr>
        <w:rPr>
          <w:b/>
          <w:bCs/>
        </w:rPr>
      </w:pPr>
    </w:p>
    <w:p w14:paraId="43AFBB1A" w14:textId="77777777" w:rsidR="00E41746" w:rsidRPr="00676875" w:rsidRDefault="00E41746" w:rsidP="00E41746">
      <w:pPr>
        <w:autoSpaceDE w:val="0"/>
        <w:autoSpaceDN w:val="0"/>
        <w:adjustRightInd w:val="0"/>
        <w:ind w:firstLine="1260"/>
        <w:jc w:val="right"/>
      </w:pPr>
      <w:r w:rsidRPr="00676875">
        <w:t>1 PRIEDAS</w:t>
      </w:r>
    </w:p>
    <w:p w14:paraId="43AFBB1B" w14:textId="77777777" w:rsidR="00E41746" w:rsidRPr="00676875" w:rsidRDefault="00E41746" w:rsidP="00E41746">
      <w:pPr>
        <w:autoSpaceDE w:val="0"/>
        <w:autoSpaceDN w:val="0"/>
        <w:adjustRightInd w:val="0"/>
        <w:ind w:firstLine="1260"/>
        <w:rPr>
          <w:b/>
          <w:bCs/>
        </w:rPr>
      </w:pPr>
    </w:p>
    <w:p w14:paraId="43AFBB1C" w14:textId="77777777" w:rsidR="00E41746" w:rsidRPr="00676875" w:rsidRDefault="00E41746" w:rsidP="00E41746">
      <w:pPr>
        <w:autoSpaceDE w:val="0"/>
        <w:autoSpaceDN w:val="0"/>
        <w:adjustRightInd w:val="0"/>
        <w:jc w:val="center"/>
        <w:rPr>
          <w:b/>
          <w:bCs/>
        </w:rPr>
      </w:pPr>
      <w:r w:rsidRPr="00676875">
        <w:rPr>
          <w:b/>
          <w:bCs/>
        </w:rPr>
        <w:t>BENDROSIOS NUOSTATOS</w:t>
      </w:r>
    </w:p>
    <w:p w14:paraId="43AFBB1D" w14:textId="77777777" w:rsidR="00E41746" w:rsidRPr="00676875" w:rsidRDefault="00E41746" w:rsidP="00E41746">
      <w:pPr>
        <w:autoSpaceDE w:val="0"/>
        <w:autoSpaceDN w:val="0"/>
        <w:adjustRightInd w:val="0"/>
        <w:ind w:firstLine="1260"/>
        <w:jc w:val="center"/>
        <w:rPr>
          <w:b/>
          <w:bCs/>
        </w:rPr>
      </w:pPr>
    </w:p>
    <w:p w14:paraId="43AFBB1E" w14:textId="77777777" w:rsidR="00E41746" w:rsidRPr="00676875" w:rsidRDefault="00E41746" w:rsidP="00E41746">
      <w:pPr>
        <w:autoSpaceDE w:val="0"/>
        <w:autoSpaceDN w:val="0"/>
        <w:adjustRightInd w:val="0"/>
        <w:spacing w:before="5" w:line="276" w:lineRule="auto"/>
        <w:jc w:val="both"/>
      </w:pPr>
      <w:r w:rsidRPr="00676875">
        <w:t>TIKSLAS:</w:t>
      </w:r>
    </w:p>
    <w:p w14:paraId="43AFBB1F" w14:textId="77777777" w:rsidR="00E41746" w:rsidRPr="00676875" w:rsidRDefault="004C4247" w:rsidP="00E41746">
      <w:pPr>
        <w:autoSpaceDE w:val="0"/>
        <w:autoSpaceDN w:val="0"/>
        <w:adjustRightInd w:val="0"/>
        <w:spacing w:before="5" w:line="276" w:lineRule="auto"/>
        <w:ind w:firstLine="567"/>
        <w:jc w:val="both"/>
      </w:pPr>
      <w:r>
        <w:t>Užtikrinti, kad būtų sudaromos lygios galimybės</w:t>
      </w:r>
      <w:r w:rsidR="00E41746" w:rsidRPr="00676875">
        <w:t xml:space="preserve"> kiekvienam mokiniui siekti</w:t>
      </w:r>
      <w:r w:rsidR="003F7962">
        <w:t xml:space="preserve"> asmeninės pažangos ir </w:t>
      </w:r>
      <w:r w:rsidR="00577787">
        <w:t xml:space="preserve">įgyti </w:t>
      </w:r>
      <w:r w:rsidR="00855D37">
        <w:t>mokymuisi visą gyvenimą</w:t>
      </w:r>
      <w:r w:rsidR="008B0389">
        <w:t xml:space="preserve"> būtinų kompetencijų</w:t>
      </w:r>
      <w:r w:rsidR="00E41746">
        <w:t>.</w:t>
      </w:r>
    </w:p>
    <w:p w14:paraId="43AFBB20" w14:textId="77777777" w:rsidR="00E41746" w:rsidRPr="00676875" w:rsidRDefault="00E41746" w:rsidP="00E41746">
      <w:pPr>
        <w:autoSpaceDE w:val="0"/>
        <w:autoSpaceDN w:val="0"/>
        <w:adjustRightInd w:val="0"/>
        <w:spacing w:before="5" w:line="276" w:lineRule="auto"/>
        <w:jc w:val="both"/>
      </w:pPr>
      <w:r w:rsidRPr="00676875">
        <w:t>UŽDAVINIAI:</w:t>
      </w:r>
    </w:p>
    <w:p w14:paraId="43AFBB21" w14:textId="77777777" w:rsidR="00E41746" w:rsidRDefault="00E41746" w:rsidP="00E41746">
      <w:pPr>
        <w:autoSpaceDE w:val="0"/>
        <w:autoSpaceDN w:val="0"/>
        <w:adjustRightInd w:val="0"/>
        <w:spacing w:before="5" w:line="276" w:lineRule="auto"/>
        <w:jc w:val="both"/>
      </w:pPr>
      <w:r w:rsidRPr="00676875">
        <w:t xml:space="preserve">         1. </w:t>
      </w:r>
      <w:r w:rsidR="00C5704E">
        <w:t>Ugdyti asmenybę, gebančią išsikelti mokymosi tikslus, planuoti mokymąsi, kurti savo mokymosi aplinką ir tinkamas mokymosi strategijas, įsivertinti savo pasiekimus ir pažangą.</w:t>
      </w:r>
    </w:p>
    <w:p w14:paraId="43AFBB22" w14:textId="77777777" w:rsidR="00E41746" w:rsidRPr="00676875" w:rsidRDefault="00E41746" w:rsidP="00E41746">
      <w:pPr>
        <w:autoSpaceDE w:val="0"/>
        <w:autoSpaceDN w:val="0"/>
        <w:adjustRightInd w:val="0"/>
        <w:spacing w:before="5" w:line="276" w:lineRule="auto"/>
        <w:jc w:val="both"/>
      </w:pPr>
      <w:r w:rsidRPr="00676875">
        <w:t xml:space="preserve">         2. </w:t>
      </w:r>
      <w:r w:rsidR="00C5704E" w:rsidRPr="00676875">
        <w:t>Analizuoti mokini</w:t>
      </w:r>
      <w:r w:rsidR="00C5704E">
        <w:t xml:space="preserve">ų mokymosi pasiekimus ir pažangą bei </w:t>
      </w:r>
      <w:r w:rsidR="00FD0C5A">
        <w:t>skatinti bendradarbiavimą tarp mokinių, mokytojų, klasės vadovo, tėvų, pagalbos mokiniui specialistų ir gimnazijos vadovų</w:t>
      </w:r>
      <w:r w:rsidR="00C5704E">
        <w:t>.</w:t>
      </w:r>
    </w:p>
    <w:p w14:paraId="43AFBB23" w14:textId="77777777" w:rsidR="00E41746" w:rsidRPr="00031367" w:rsidRDefault="00E41746" w:rsidP="00E41746">
      <w:pPr>
        <w:autoSpaceDE w:val="0"/>
        <w:autoSpaceDN w:val="0"/>
        <w:adjustRightInd w:val="0"/>
        <w:spacing w:before="5" w:line="276" w:lineRule="auto"/>
        <w:jc w:val="both"/>
      </w:pPr>
      <w:r w:rsidRPr="00676875">
        <w:t xml:space="preserve">         3. </w:t>
      </w:r>
      <w:r w:rsidRPr="00031367">
        <w:t>Užtikrinti sisteminę mokymosi pagalbą ir analizuoti jos teikimo veiksmingumą (pagal individualią mokinių pažangą).</w:t>
      </w:r>
    </w:p>
    <w:p w14:paraId="43AFBB24" w14:textId="77777777" w:rsidR="00E41746" w:rsidRPr="00676875" w:rsidRDefault="00E41746" w:rsidP="00E41746">
      <w:pPr>
        <w:autoSpaceDE w:val="0"/>
        <w:autoSpaceDN w:val="0"/>
        <w:adjustRightInd w:val="0"/>
        <w:spacing w:before="5" w:line="276" w:lineRule="auto"/>
        <w:jc w:val="both"/>
        <w:rPr>
          <w:color w:val="FF0000"/>
        </w:rPr>
      </w:pPr>
    </w:p>
    <w:p w14:paraId="43AFBB25" w14:textId="77777777" w:rsidR="00E41746" w:rsidRPr="00676875" w:rsidRDefault="00E41746" w:rsidP="00E41746">
      <w:pPr>
        <w:autoSpaceDE w:val="0"/>
        <w:autoSpaceDN w:val="0"/>
        <w:adjustRightInd w:val="0"/>
        <w:spacing w:line="360" w:lineRule="auto"/>
        <w:jc w:val="center"/>
        <w:rPr>
          <w:b/>
          <w:bCs/>
        </w:rPr>
      </w:pPr>
      <w:r w:rsidRPr="00676875">
        <w:rPr>
          <w:b/>
          <w:bCs/>
        </w:rPr>
        <w:t>MOKYMOSI PAGALBOS TEIKIMO TVARKA</w:t>
      </w:r>
    </w:p>
    <w:p w14:paraId="43AFBB26" w14:textId="77777777" w:rsidR="00E41746" w:rsidRDefault="00E41746" w:rsidP="00E41746">
      <w:pPr>
        <w:autoSpaceDE w:val="0"/>
        <w:autoSpaceDN w:val="0"/>
        <w:adjustRightInd w:val="0"/>
        <w:spacing w:before="5" w:line="276" w:lineRule="auto"/>
        <w:jc w:val="both"/>
      </w:pPr>
      <w:r w:rsidRPr="00676875">
        <w:t xml:space="preserve">         1. Dalyko mokytojas nuolat stebi, fiksuoja mokini</w:t>
      </w:r>
      <w:r>
        <w:t>ų pasiekimus jam patogia individualia tvarka (mokytojo užrašai, stebėsenos lapai ir pan.) ir identifikuoja mokymosi sunkumus.</w:t>
      </w:r>
    </w:p>
    <w:p w14:paraId="43AFBB27" w14:textId="77777777" w:rsidR="00D27B42" w:rsidRPr="00B83EAA" w:rsidRDefault="00D27B42" w:rsidP="00E41746">
      <w:pPr>
        <w:autoSpaceDE w:val="0"/>
        <w:autoSpaceDN w:val="0"/>
        <w:adjustRightInd w:val="0"/>
        <w:spacing w:before="5" w:line="276" w:lineRule="auto"/>
        <w:jc w:val="both"/>
      </w:pPr>
      <w:r w:rsidRPr="00B83EAA">
        <w:t xml:space="preserve">         2. Dalyko mokytojas </w:t>
      </w:r>
      <w:r w:rsidR="001341B6" w:rsidRPr="00B83EAA">
        <w:t xml:space="preserve">per rugsėjo mėnesį </w:t>
      </w:r>
      <w:r w:rsidR="00F1481D" w:rsidRPr="00B83EAA">
        <w:t xml:space="preserve">išsiaiškina, kurie </w:t>
      </w:r>
      <w:r w:rsidR="00972B30" w:rsidRPr="00B83EAA">
        <w:t xml:space="preserve">I-II klasių </w:t>
      </w:r>
      <w:r w:rsidR="00F1481D" w:rsidRPr="00B83EAA">
        <w:t>mokiniai patyrė mokymosi praradimų COVID-19 pandemijos metu</w:t>
      </w:r>
      <w:r w:rsidR="001341B6" w:rsidRPr="00B83EAA">
        <w:t xml:space="preserve">, </w:t>
      </w:r>
      <w:r w:rsidR="001B08D5" w:rsidRPr="00B83EAA">
        <w:t xml:space="preserve">numato </w:t>
      </w:r>
      <w:r w:rsidR="009F04D9" w:rsidRPr="00B83EAA">
        <w:t xml:space="preserve">mokiniui </w:t>
      </w:r>
      <w:r w:rsidR="001B08D5" w:rsidRPr="00B83EAA">
        <w:t>mokymosi praradimų kompensavimo priemones</w:t>
      </w:r>
      <w:r w:rsidR="009F04D9" w:rsidRPr="00B83EAA">
        <w:t xml:space="preserve">, apie kurias informuoja </w:t>
      </w:r>
      <w:r w:rsidR="0062686C" w:rsidRPr="00B83EAA">
        <w:t xml:space="preserve">mokinius ir </w:t>
      </w:r>
      <w:r w:rsidR="009F04D9" w:rsidRPr="00B83EAA">
        <w:t>klasės vadovą</w:t>
      </w:r>
      <w:r w:rsidR="001B08D5" w:rsidRPr="00B83EAA">
        <w:t>.</w:t>
      </w:r>
    </w:p>
    <w:p w14:paraId="43AFBB28" w14:textId="77777777" w:rsidR="00C26955" w:rsidRPr="00B83EAA" w:rsidRDefault="00C26955" w:rsidP="00E41746">
      <w:pPr>
        <w:autoSpaceDE w:val="0"/>
        <w:autoSpaceDN w:val="0"/>
        <w:adjustRightInd w:val="0"/>
        <w:spacing w:before="5" w:line="276" w:lineRule="auto"/>
        <w:jc w:val="both"/>
      </w:pPr>
      <w:r w:rsidRPr="00B83EAA">
        <w:t xml:space="preserve">         3. </w:t>
      </w:r>
      <w:r w:rsidR="00972B30" w:rsidRPr="00B83EAA">
        <w:t>I-II k</w:t>
      </w:r>
      <w:r w:rsidR="004B7A13" w:rsidRPr="00B83EAA">
        <w:t xml:space="preserve">lasių vadovai </w:t>
      </w:r>
      <w:r w:rsidR="0005041B" w:rsidRPr="00B83EAA">
        <w:t xml:space="preserve">iš dalykų mokytojų </w:t>
      </w:r>
      <w:r w:rsidR="00EE4D7B" w:rsidRPr="00B83EAA">
        <w:t xml:space="preserve">gavę informaciją apie </w:t>
      </w:r>
      <w:r w:rsidR="00DC7F32" w:rsidRPr="00B83EAA">
        <w:t xml:space="preserve">auklėtinių </w:t>
      </w:r>
      <w:r w:rsidR="00EE4D7B" w:rsidRPr="00B83EAA">
        <w:t>mokymosi praradimų</w:t>
      </w:r>
      <w:r w:rsidR="0005041B" w:rsidRPr="00B83EAA">
        <w:t xml:space="preserve"> patirtų</w:t>
      </w:r>
      <w:r w:rsidR="00EE4D7B" w:rsidRPr="00B83EAA">
        <w:t xml:space="preserve"> COVID-19 pandemijos metu </w:t>
      </w:r>
      <w:r w:rsidR="00934A71" w:rsidRPr="00B83EAA">
        <w:t xml:space="preserve">kompensavimo priemones, apie jas </w:t>
      </w:r>
      <w:r w:rsidR="00036EB4" w:rsidRPr="00B83EAA">
        <w:t>informuoja tėvus</w:t>
      </w:r>
      <w:r w:rsidR="001426A0" w:rsidRPr="00B83EAA">
        <w:t>, bendradarbiauja, siekiant mokinio mokymosi pažangos</w:t>
      </w:r>
      <w:r w:rsidR="002557EE" w:rsidRPr="00B83EAA">
        <w:t>.</w:t>
      </w:r>
      <w:r w:rsidR="004B7A13" w:rsidRPr="00B83EAA">
        <w:t xml:space="preserve"> </w:t>
      </w:r>
    </w:p>
    <w:p w14:paraId="43AFBB29" w14:textId="77777777" w:rsidR="00E41746" w:rsidRPr="00676875" w:rsidRDefault="00E41746" w:rsidP="00E41746">
      <w:pPr>
        <w:autoSpaceDE w:val="0"/>
        <w:autoSpaceDN w:val="0"/>
        <w:adjustRightInd w:val="0"/>
        <w:spacing w:before="5" w:line="276" w:lineRule="auto"/>
        <w:jc w:val="both"/>
      </w:pPr>
      <w:r w:rsidRPr="00676875">
        <w:t xml:space="preserve">         </w:t>
      </w:r>
      <w:r w:rsidR="0067747A">
        <w:t>4</w:t>
      </w:r>
      <w:r w:rsidRPr="00676875">
        <w:t>. Dalyko mokytojas suteikia mokymosi pagalbą, kai:</w:t>
      </w:r>
    </w:p>
    <w:p w14:paraId="43AFBB2A" w14:textId="77777777" w:rsidR="00E41746" w:rsidRDefault="0067747A" w:rsidP="00E41746">
      <w:pPr>
        <w:autoSpaceDE w:val="0"/>
        <w:autoSpaceDN w:val="0"/>
        <w:adjustRightInd w:val="0"/>
        <w:spacing w:before="5" w:line="276" w:lineRule="auto"/>
        <w:ind w:firstLine="567"/>
        <w:jc w:val="both"/>
      </w:pPr>
      <w:r>
        <w:t>4</w:t>
      </w:r>
      <w:r w:rsidR="00E41746" w:rsidRPr="00676875">
        <w:t>.1. mokinio pasiekim</w:t>
      </w:r>
      <w:r w:rsidR="00E41746">
        <w:t>ų lygis žemesnis nei numatyta Pagrindinio ugdymo bendrosiose programose ir mokinys nedaro pažangos;</w:t>
      </w:r>
    </w:p>
    <w:p w14:paraId="43AFBB2B" w14:textId="77777777" w:rsidR="00E41746" w:rsidRDefault="0067747A" w:rsidP="00E41746">
      <w:pPr>
        <w:autoSpaceDE w:val="0"/>
        <w:autoSpaceDN w:val="0"/>
        <w:adjustRightInd w:val="0"/>
        <w:spacing w:before="5" w:line="276" w:lineRule="auto"/>
        <w:ind w:firstLine="567"/>
        <w:jc w:val="both"/>
      </w:pPr>
      <w:r>
        <w:t>4</w:t>
      </w:r>
      <w:r w:rsidR="00E41746" w:rsidRPr="007406BC">
        <w:t xml:space="preserve">.2. kontrolinis darbas </w:t>
      </w:r>
      <w:r w:rsidR="00E41746" w:rsidRPr="00B959D6">
        <w:t>ar kitos atsiskaitomųjų darbų užduotys</w:t>
      </w:r>
      <w:r w:rsidR="0094295D">
        <w:t xml:space="preserve"> I-</w:t>
      </w:r>
      <w:r w:rsidR="004C2C23">
        <w:t>II</w:t>
      </w:r>
      <w:r w:rsidR="0094295D">
        <w:t xml:space="preserve"> klasių mokiniams</w:t>
      </w:r>
      <w:r w:rsidR="00E41746" w:rsidRPr="007406BC">
        <w:rPr>
          <w:color w:val="FF0000"/>
        </w:rPr>
        <w:t xml:space="preserve"> </w:t>
      </w:r>
      <w:r w:rsidR="00E41746">
        <w:t xml:space="preserve">įvertinamos nepatenkinamai; </w:t>
      </w:r>
    </w:p>
    <w:p w14:paraId="43AFBB2C" w14:textId="77777777" w:rsidR="00781C4D" w:rsidRDefault="0067747A" w:rsidP="00781C4D">
      <w:pPr>
        <w:autoSpaceDE w:val="0"/>
        <w:autoSpaceDN w:val="0"/>
        <w:adjustRightInd w:val="0"/>
        <w:spacing w:before="5" w:line="276" w:lineRule="auto"/>
        <w:ind w:firstLine="567"/>
        <w:jc w:val="both"/>
        <w:rPr>
          <w:color w:val="9B00D3"/>
        </w:rPr>
      </w:pPr>
      <w:r>
        <w:t>4</w:t>
      </w:r>
      <w:r w:rsidR="00781C4D">
        <w:t>.3. I-II klasių mokinys patyrė mokymosi praradimų COVID-19 pandemijos metu;</w:t>
      </w:r>
    </w:p>
    <w:p w14:paraId="43AFBB2D" w14:textId="77777777" w:rsidR="00781C4D" w:rsidRDefault="0067747A" w:rsidP="00E41746">
      <w:pPr>
        <w:autoSpaceDE w:val="0"/>
        <w:autoSpaceDN w:val="0"/>
        <w:adjustRightInd w:val="0"/>
        <w:spacing w:before="5" w:line="276" w:lineRule="auto"/>
        <w:ind w:firstLine="567"/>
        <w:jc w:val="both"/>
      </w:pPr>
      <w:r>
        <w:t>4</w:t>
      </w:r>
      <w:r w:rsidR="00781C4D" w:rsidRPr="00676875">
        <w:t>.4. mokinys d</w:t>
      </w:r>
      <w:r w:rsidR="00781C4D">
        <w:t xml:space="preserve">ėl ligos ar kitų </w:t>
      </w:r>
      <w:r w:rsidR="00781C4D" w:rsidRPr="003A71D5">
        <w:t>pateisinamų priežasčių</w:t>
      </w:r>
      <w:r w:rsidR="00781C4D">
        <w:t xml:space="preserve"> praleido dalį pamokų; </w:t>
      </w:r>
    </w:p>
    <w:p w14:paraId="43AFBB2E" w14:textId="77777777" w:rsidR="00E41746" w:rsidRDefault="0067747A" w:rsidP="00E41746">
      <w:pPr>
        <w:autoSpaceDE w:val="0"/>
        <w:autoSpaceDN w:val="0"/>
        <w:adjustRightInd w:val="0"/>
        <w:spacing w:before="5" w:line="276" w:lineRule="auto"/>
        <w:ind w:firstLine="567"/>
        <w:jc w:val="both"/>
      </w:pPr>
      <w:r>
        <w:t>4</w:t>
      </w:r>
      <w:r w:rsidR="00E41746" w:rsidRPr="00676875">
        <w:t>.</w:t>
      </w:r>
      <w:r w:rsidR="00781C4D">
        <w:t>5</w:t>
      </w:r>
      <w:r w:rsidR="00E41746" w:rsidRPr="00676875">
        <w:t xml:space="preserve">. mokinys </w:t>
      </w:r>
      <w:r w:rsidR="00DD4C54">
        <w:t>kreipiasi į mokytoją dėl mokymosi pagalbos</w:t>
      </w:r>
      <w:r w:rsidR="004C2C23">
        <w:t xml:space="preserve"> suteikimo</w:t>
      </w:r>
      <w:r w:rsidR="00E41746">
        <w:t xml:space="preserve">; </w:t>
      </w:r>
    </w:p>
    <w:p w14:paraId="43AFBB2F" w14:textId="45A3F692" w:rsidR="00E41746" w:rsidRDefault="0067747A" w:rsidP="00E41746">
      <w:pPr>
        <w:autoSpaceDE w:val="0"/>
        <w:autoSpaceDN w:val="0"/>
        <w:adjustRightInd w:val="0"/>
        <w:spacing w:before="5" w:line="276" w:lineRule="auto"/>
        <w:ind w:firstLine="567"/>
        <w:jc w:val="both"/>
      </w:pPr>
      <w:r>
        <w:t>4</w:t>
      </w:r>
      <w:r w:rsidR="00E41746" w:rsidRPr="00676875">
        <w:t>.</w:t>
      </w:r>
      <w:r w:rsidR="00D8191C">
        <w:t>6</w:t>
      </w:r>
      <w:r w:rsidR="00E41746" w:rsidRPr="00676875">
        <w:t>. kitais mokyklos pasteb</w:t>
      </w:r>
      <w:r w:rsidR="00E41746">
        <w:t xml:space="preserve">ėtais mokymosi pagalbos poreikio atvejais (pvz., mokiniams iš šeimų, kuriose nepalanki socialinė, ekonominė ir kultūrinė aplinka, emigrantams, kursą kartojantiems antrus metus, mokslo metų eigoje naujai atvykstantiems mokiniams).        </w:t>
      </w:r>
    </w:p>
    <w:p w14:paraId="43AFBB30" w14:textId="77777777" w:rsidR="00E41746" w:rsidRPr="00676875" w:rsidRDefault="0067747A" w:rsidP="00E41746">
      <w:pPr>
        <w:autoSpaceDE w:val="0"/>
        <w:autoSpaceDN w:val="0"/>
        <w:adjustRightInd w:val="0"/>
        <w:spacing w:before="5" w:line="276" w:lineRule="auto"/>
        <w:ind w:firstLine="567"/>
        <w:jc w:val="both"/>
      </w:pPr>
      <w:r>
        <w:lastRenderedPageBreak/>
        <w:t>5</w:t>
      </w:r>
      <w:r w:rsidR="00E41746" w:rsidRPr="00676875">
        <w:t xml:space="preserve">. </w:t>
      </w:r>
      <w:r w:rsidR="00E41746" w:rsidRPr="00E7028B">
        <w:t>Dalyko mokytojas suteikia pagalbą mokiniams, kurių pasiekimai yra aukščiausio lygio ir (ar)</w:t>
      </w:r>
      <w:r w:rsidR="00E41746">
        <w:t xml:space="preserve"> jei </w:t>
      </w:r>
      <w:r w:rsidR="00E41746" w:rsidRPr="00E7028B">
        <w:t>jis siekia domėtis pasirinkta mokymosi sritimi</w:t>
      </w:r>
      <w:r w:rsidR="00E41746">
        <w:t>,</w:t>
      </w:r>
      <w:r w:rsidR="00E41746" w:rsidRPr="00E7028B">
        <w:t xml:space="preserve"> arba nukreipia mokinį į tikslingą  kito mokytojo, vykdančio atitinkamus užsiėmimus,  grupę. Veikla </w:t>
      </w:r>
      <w:r w:rsidR="00E41746" w:rsidRPr="00676875">
        <w:t>su gabiais mokiniais fiksuojama formo</w:t>
      </w:r>
      <w:r w:rsidR="00E41746">
        <w:t>s</w:t>
      </w:r>
      <w:r w:rsidR="00E41746" w:rsidRPr="00676875">
        <w:t xml:space="preserve"> Nr. 2</w:t>
      </w:r>
      <w:r w:rsidR="00E41746">
        <w:t>.</w:t>
      </w:r>
      <w:r w:rsidR="00E41746" w:rsidRPr="00676875">
        <w:t xml:space="preserve"> skiltyje „Pastabos“. </w:t>
      </w:r>
    </w:p>
    <w:p w14:paraId="43AFBB31" w14:textId="77777777" w:rsidR="00E41746" w:rsidRDefault="00E41746" w:rsidP="00E41746">
      <w:pPr>
        <w:autoSpaceDE w:val="0"/>
        <w:autoSpaceDN w:val="0"/>
        <w:adjustRightInd w:val="0"/>
        <w:spacing w:before="5" w:line="276" w:lineRule="auto"/>
        <w:jc w:val="both"/>
      </w:pPr>
      <w:r w:rsidRPr="00676875">
        <w:t xml:space="preserve">         </w:t>
      </w:r>
      <w:r w:rsidR="0067747A">
        <w:t>6</w:t>
      </w:r>
      <w:r w:rsidRPr="00676875">
        <w:t>. Mokinio mokymosi sunkum</w:t>
      </w:r>
      <w:r>
        <w:t xml:space="preserve">ų problemos sprendžiamos bendradarbiaujant mokytojui, mokiniui, klasės vadovui, pagalbos mokiniui specialistams ir tėvams. Esant auklėtinių mokymosi, lankomumo ar elgesio problemoms, klasės vadovas raštu (pranešimo forma Nr.1) kreipiasi į pagalbos mokiniui specialistus dėl konkrečios ir aiškiai įvardytos pagalbos. Esant reikalui, mokinio elgesio problemos svarstomos Vaiko gerovės komisijos posėdyje ir komisija teikia rekomendacijas dėl poveikio priemonių. </w:t>
      </w:r>
    </w:p>
    <w:p w14:paraId="43AFBB32" w14:textId="77777777" w:rsidR="00E41746" w:rsidRPr="00676875" w:rsidRDefault="00E41746" w:rsidP="00E41746">
      <w:pPr>
        <w:autoSpaceDE w:val="0"/>
        <w:autoSpaceDN w:val="0"/>
        <w:adjustRightInd w:val="0"/>
        <w:spacing w:before="5" w:line="276" w:lineRule="auto"/>
        <w:jc w:val="both"/>
      </w:pPr>
      <w:r w:rsidRPr="00676875">
        <w:t xml:space="preserve">        </w:t>
      </w:r>
      <w:r w:rsidR="0067747A">
        <w:t>7</w:t>
      </w:r>
      <w:r w:rsidRPr="00676875">
        <w:t>. Ilgalaikiuose planuose mokytojas aprašo savo mokymosi pagalbos teikimo tvarką ir konsultavimo laiką. Su tvarka rugsėjo mėnesį supažindina mokinius pasirašytinai.</w:t>
      </w:r>
    </w:p>
    <w:p w14:paraId="43AFBB33" w14:textId="77777777" w:rsidR="00E41746" w:rsidRPr="00C70597" w:rsidRDefault="00E41746" w:rsidP="00E41746">
      <w:pPr>
        <w:autoSpaceDE w:val="0"/>
        <w:autoSpaceDN w:val="0"/>
        <w:adjustRightInd w:val="0"/>
        <w:rPr>
          <w:szCs w:val="24"/>
        </w:rPr>
      </w:pPr>
      <w:r w:rsidRPr="00676875">
        <w:rPr>
          <w:rFonts w:ascii="Calibri" w:hAnsi="Calibri" w:cs="Calibri"/>
          <w:color w:val="FF0000"/>
          <w:sz w:val="22"/>
          <w:szCs w:val="22"/>
        </w:rPr>
        <w:t xml:space="preserve">        </w:t>
      </w:r>
      <w:r w:rsidR="0067747A">
        <w:rPr>
          <w:rFonts w:ascii="Calibri" w:hAnsi="Calibri" w:cs="Calibri"/>
          <w:color w:val="FF0000"/>
          <w:sz w:val="22"/>
          <w:szCs w:val="22"/>
        </w:rPr>
        <w:t xml:space="preserve"> </w:t>
      </w:r>
      <w:r w:rsidR="0067747A" w:rsidRPr="0067747A">
        <w:rPr>
          <w:rFonts w:ascii="Calibri" w:hAnsi="Calibri" w:cs="Calibri"/>
          <w:szCs w:val="24"/>
        </w:rPr>
        <w:t>8</w:t>
      </w:r>
      <w:r w:rsidRPr="0067747A">
        <w:rPr>
          <w:szCs w:val="24"/>
        </w:rPr>
        <w:t>.</w:t>
      </w:r>
      <w:r w:rsidRPr="00676875">
        <w:rPr>
          <w:sz w:val="22"/>
          <w:szCs w:val="22"/>
        </w:rPr>
        <w:t xml:space="preserve"> </w:t>
      </w:r>
      <w:r w:rsidRPr="00C70597">
        <w:rPr>
          <w:szCs w:val="24"/>
        </w:rPr>
        <w:t>Mokymosi pagalba teikiama  derinant ir veiksmingai taikant mokymosi pagalbos būdus:</w:t>
      </w:r>
    </w:p>
    <w:p w14:paraId="43AFBB34" w14:textId="77777777" w:rsidR="00E41746" w:rsidRPr="00676875" w:rsidRDefault="0067747A" w:rsidP="00E41746">
      <w:pPr>
        <w:autoSpaceDE w:val="0"/>
        <w:autoSpaceDN w:val="0"/>
        <w:adjustRightInd w:val="0"/>
        <w:spacing w:before="5" w:line="276" w:lineRule="auto"/>
        <w:ind w:firstLine="567"/>
        <w:jc w:val="both"/>
      </w:pPr>
      <w:r>
        <w:t>8</w:t>
      </w:r>
      <w:r w:rsidR="00E41746" w:rsidRPr="005D03AF">
        <w:t>.1. per pamoką, per trumpalaikes (trumpesnes už pamokos trukmę) konsultacijas ar</w:t>
      </w:r>
      <w:r w:rsidR="00E41746" w:rsidRPr="00676875">
        <w:t xml:space="preserve"> kitu mokytojo pasiūlytu laiku pritaikant tinkamas mokymo(si) užduotis, metodikas, per </w:t>
      </w:r>
      <w:r w:rsidR="00E41746">
        <w:t xml:space="preserve">dalykų </w:t>
      </w:r>
      <w:r w:rsidR="00E41746" w:rsidRPr="00676875">
        <w:t>modulius;</w:t>
      </w:r>
    </w:p>
    <w:p w14:paraId="43AFBB35" w14:textId="77777777" w:rsidR="00E41746" w:rsidRDefault="0067747A" w:rsidP="00E41746">
      <w:pPr>
        <w:autoSpaceDE w:val="0"/>
        <w:autoSpaceDN w:val="0"/>
        <w:adjustRightInd w:val="0"/>
        <w:spacing w:before="5"/>
        <w:ind w:firstLine="567"/>
        <w:jc w:val="both"/>
      </w:pPr>
      <w:r>
        <w:t>8</w:t>
      </w:r>
      <w:r w:rsidR="00E41746" w:rsidRPr="00676875">
        <w:t>.2. per ilgalaikes</w:t>
      </w:r>
      <w:r w:rsidR="00E41746">
        <w:t xml:space="preserve"> (lygias pamokos trukmei)</w:t>
      </w:r>
      <w:r w:rsidR="00E41746" w:rsidRPr="00676875">
        <w:t xml:space="preserve"> konsultacijas, sudarant mokini</w:t>
      </w:r>
      <w:r w:rsidR="00E41746">
        <w:t>ų, kuriems reikia panašaus pobūdžio pagalbos, grupes. Jų trukmę</w:t>
      </w:r>
      <w:r w:rsidR="00231F6B">
        <w:t>, trumpesnę nei mokslo metai,</w:t>
      </w:r>
      <w:r w:rsidR="00E41746">
        <w:t xml:space="preserve"> rekomenduoja mokantis mokytojas ir nustato mokykla pagal mokymosi pagalbos poreikį. Pagalbos teikimas fiksuojamas (forma Nr.2). </w:t>
      </w:r>
      <w:r w:rsidR="00E41746" w:rsidRPr="004605A4">
        <w:t>Mokytojui apmokama už faktiškai vestas pamokas;</w:t>
      </w:r>
    </w:p>
    <w:p w14:paraId="43AFBB36" w14:textId="1401FE8B" w:rsidR="005237F5" w:rsidRPr="005237F5" w:rsidRDefault="0066574B" w:rsidP="00E41746">
      <w:pPr>
        <w:autoSpaceDE w:val="0"/>
        <w:autoSpaceDN w:val="0"/>
        <w:adjustRightInd w:val="0"/>
        <w:spacing w:before="5"/>
        <w:ind w:firstLine="567"/>
        <w:jc w:val="both"/>
        <w:rPr>
          <w:color w:val="FF0000"/>
        </w:rPr>
      </w:pPr>
      <w:r w:rsidRPr="00E16272">
        <w:t>8</w:t>
      </w:r>
      <w:r w:rsidR="005237F5" w:rsidRPr="00E16272">
        <w:t>.</w:t>
      </w:r>
      <w:r w:rsidRPr="00E16272">
        <w:t>3</w:t>
      </w:r>
      <w:r w:rsidR="005237F5" w:rsidRPr="00E16272">
        <w:t xml:space="preserve">. </w:t>
      </w:r>
      <w:r w:rsidR="006960C8" w:rsidRPr="00E16272">
        <w:t xml:space="preserve">sudarant pastovias </w:t>
      </w:r>
      <w:r w:rsidR="003347BE" w:rsidRPr="00E16272">
        <w:t xml:space="preserve">ilgalaikes </w:t>
      </w:r>
      <w:r w:rsidR="005F7133" w:rsidRPr="00676875">
        <w:t>mokini</w:t>
      </w:r>
      <w:r w:rsidR="005F7133">
        <w:t>ų, kuriems reikia panašaus pobūdžio pagalbos,  konsultacijų grupes</w:t>
      </w:r>
      <w:r w:rsidR="005F7133" w:rsidRPr="005237F5">
        <w:rPr>
          <w:color w:val="FF0000"/>
        </w:rPr>
        <w:t xml:space="preserve"> </w:t>
      </w:r>
      <w:r w:rsidR="00041611">
        <w:t>iš paralelių ar gretimų klasių mokinių mokymosi sunkumams likviduoti ir/ar mokymosi pasiekimams gerinti. Pamokos tarifikuojamos mokytojams ir fiksuojamos T</w:t>
      </w:r>
      <w:r w:rsidR="00B266D5">
        <w:t>AMO</w:t>
      </w:r>
      <w:r w:rsidR="00041611">
        <w:t xml:space="preserve"> dienyne</w:t>
      </w:r>
      <w:r w:rsidR="00231F6B">
        <w:t>. Direktorius tvirtina konsultacijų tvarkaraštį, kuris skelbiamas mokiniams</w:t>
      </w:r>
      <w:r w:rsidR="00FF61F8">
        <w:t>;</w:t>
      </w:r>
    </w:p>
    <w:p w14:paraId="43AFBB37" w14:textId="2B8ECA27" w:rsidR="00E41746" w:rsidRDefault="0066574B" w:rsidP="00E41746">
      <w:pPr>
        <w:autoSpaceDE w:val="0"/>
        <w:autoSpaceDN w:val="0"/>
        <w:adjustRightInd w:val="0"/>
        <w:spacing w:before="5" w:line="276" w:lineRule="auto"/>
        <w:ind w:firstLine="567"/>
        <w:jc w:val="both"/>
      </w:pPr>
      <w:r w:rsidRPr="00E16272">
        <w:t>8</w:t>
      </w:r>
      <w:r w:rsidR="00E41746" w:rsidRPr="00E16272">
        <w:t>.</w:t>
      </w:r>
      <w:r w:rsidRPr="00E16272">
        <w:t>4</w:t>
      </w:r>
      <w:r w:rsidR="00E41746" w:rsidRPr="00E16272">
        <w:t xml:space="preserve">. sudarant </w:t>
      </w:r>
      <w:r w:rsidR="00A40580" w:rsidRPr="00E16272">
        <w:t xml:space="preserve">kintančias </w:t>
      </w:r>
      <w:r w:rsidR="00E41746" w:rsidRPr="00E16272">
        <w:t>mokinių</w:t>
      </w:r>
      <w:r w:rsidR="00E41746">
        <w:t>, kuriems reikia panašaus pobūdžio pagalbos,  konsultacijų grupes. Šios grupės sudaromos iš paralelių ar gretimų klasių mokinių mokymosi sunkumams likviduoti ir/ar mokymosi pasiekimams gerinti. Pamokos tarifikuojamos mokytojams ir fiksuojamos (forma Nr. 2). Direktorius tvirtina konsultacijų tvarkaraštį, kuris skelbiamas mokiniams. Jei šias pamokas</w:t>
      </w:r>
      <w:r w:rsidR="00FF61F8">
        <w:t xml:space="preserve"> </w:t>
      </w:r>
      <w:r w:rsidR="00E41746">
        <w:t xml:space="preserve">- konsultacijas nuolat lanko mažas mokinių skaičius, mokytojui gali būti pasiūlyta šios pamokos atsisakyti. </w:t>
      </w:r>
    </w:p>
    <w:p w14:paraId="43AFBB38" w14:textId="77777777" w:rsidR="005A0F08" w:rsidRDefault="00B83EAA" w:rsidP="00E41746">
      <w:pPr>
        <w:autoSpaceDE w:val="0"/>
        <w:autoSpaceDN w:val="0"/>
        <w:adjustRightInd w:val="0"/>
        <w:spacing w:before="5" w:line="276" w:lineRule="auto"/>
        <w:ind w:firstLine="567"/>
        <w:jc w:val="both"/>
      </w:pPr>
      <w:r>
        <w:t>9</w:t>
      </w:r>
      <w:r w:rsidR="005A0F08">
        <w:t>. Pagalbos teikimo fiksavimo lapai (forma Nr.2)</w:t>
      </w:r>
      <w:r w:rsidR="003F1517">
        <w:t xml:space="preserve"> kiekvieno mėnesio pabaigoje pristatomi direktoriaus pavaduotojai ugdymui ir mokslo metų pabaigoje archyvuojami kartu su mokinių pasiekimų apskaitos suvestinėmis.</w:t>
      </w:r>
    </w:p>
    <w:p w14:paraId="43AFBB39" w14:textId="77777777" w:rsidR="00E41746" w:rsidRPr="009B50C0" w:rsidRDefault="00B83EAA" w:rsidP="00E41746">
      <w:pPr>
        <w:autoSpaceDE w:val="0"/>
        <w:autoSpaceDN w:val="0"/>
        <w:adjustRightInd w:val="0"/>
        <w:spacing w:before="5" w:line="276" w:lineRule="auto"/>
        <w:ind w:firstLine="567"/>
        <w:jc w:val="both"/>
      </w:pPr>
      <w:r>
        <w:t>10</w:t>
      </w:r>
      <w:r w:rsidR="00E41746" w:rsidRPr="009B50C0">
        <w:t>. Gimnazija siūlo ir kitus pagalbos teikimo būdus:</w:t>
      </w:r>
    </w:p>
    <w:p w14:paraId="43AFBB3A" w14:textId="77777777" w:rsidR="00E41746" w:rsidRPr="009B50C0" w:rsidRDefault="00B83EAA" w:rsidP="00E41746">
      <w:pPr>
        <w:autoSpaceDE w:val="0"/>
        <w:autoSpaceDN w:val="0"/>
        <w:adjustRightInd w:val="0"/>
        <w:spacing w:before="5" w:line="276" w:lineRule="auto"/>
        <w:ind w:firstLine="567"/>
        <w:jc w:val="both"/>
      </w:pPr>
      <w:r>
        <w:t>10</w:t>
      </w:r>
      <w:r w:rsidR="00E41746" w:rsidRPr="009B50C0">
        <w:t>.1. taikant pačių mokinių pagalbą kitiems mokiniams;</w:t>
      </w:r>
    </w:p>
    <w:p w14:paraId="43AFBB3B" w14:textId="77777777" w:rsidR="00E41746" w:rsidRPr="009B50C0" w:rsidRDefault="00B83EAA" w:rsidP="00E41746">
      <w:pPr>
        <w:autoSpaceDE w:val="0"/>
        <w:autoSpaceDN w:val="0"/>
        <w:adjustRightInd w:val="0"/>
        <w:spacing w:before="5" w:line="276" w:lineRule="auto"/>
        <w:ind w:firstLine="567"/>
        <w:jc w:val="both"/>
      </w:pPr>
      <w:r>
        <w:t>10</w:t>
      </w:r>
      <w:r w:rsidR="00E41746" w:rsidRPr="009B50C0">
        <w:t>.2. taikant savanoriškos pagalbos būdus (tėvų, buvusių mokytojų ir kt.), trišalių pokalbių metodiką (mokinys – tėvai – mokytojas).</w:t>
      </w:r>
    </w:p>
    <w:p w14:paraId="43AFBB3C" w14:textId="77777777" w:rsidR="00E41746" w:rsidRPr="009B50C0" w:rsidRDefault="008B0B2F" w:rsidP="00E41746">
      <w:pPr>
        <w:autoSpaceDE w:val="0"/>
        <w:autoSpaceDN w:val="0"/>
        <w:adjustRightInd w:val="0"/>
        <w:spacing w:before="5" w:line="276" w:lineRule="auto"/>
        <w:ind w:firstLine="567"/>
        <w:jc w:val="both"/>
      </w:pPr>
      <w:r>
        <w:t>1</w:t>
      </w:r>
      <w:r w:rsidR="00B83EAA">
        <w:t>1</w:t>
      </w:r>
      <w:r w:rsidR="00E41746" w:rsidRPr="009B50C0">
        <w:t>. III – IV klasės</w:t>
      </w:r>
      <w:r w:rsidR="00E41746">
        <w:t xml:space="preserve"> mokinys</w:t>
      </w:r>
      <w:r w:rsidR="00E41746" w:rsidRPr="009B50C0">
        <w:t>, nepasiekęs patenkinamo pasiekimų lygio iš dalyko su išlyginamuoju moduliu, privalo modulį lankyti nuo kito pusmečio (atskiru direktoriaus įsakymu). Klasės vadovas apie tai telefonu informuoja tėvus.</w:t>
      </w:r>
    </w:p>
    <w:p w14:paraId="43AFBB3D" w14:textId="77777777" w:rsidR="00E41746" w:rsidRPr="004300AD" w:rsidRDefault="008B0B2F" w:rsidP="00E41746">
      <w:pPr>
        <w:autoSpaceDE w:val="0"/>
        <w:autoSpaceDN w:val="0"/>
        <w:adjustRightInd w:val="0"/>
        <w:ind w:firstLine="567"/>
        <w:rPr>
          <w:szCs w:val="24"/>
        </w:rPr>
      </w:pPr>
      <w:r w:rsidRPr="004300AD">
        <w:rPr>
          <w:szCs w:val="24"/>
        </w:rPr>
        <w:t>1</w:t>
      </w:r>
      <w:r w:rsidR="00B83EAA" w:rsidRPr="004300AD">
        <w:rPr>
          <w:szCs w:val="24"/>
        </w:rPr>
        <w:t>2</w:t>
      </w:r>
      <w:r w:rsidR="00E41746" w:rsidRPr="004300AD">
        <w:rPr>
          <w:szCs w:val="24"/>
        </w:rPr>
        <w:t>. Mokinių tėvus (globėjus, rūpintojus) elektroniniu dienynu ar kitu būdu dalyko mokytojas informuoja apie siūlomą mokymosi pagalbą, apie mokinio daromą pažangą.</w:t>
      </w:r>
    </w:p>
    <w:p w14:paraId="43AFBB3E" w14:textId="0FA8C7A0" w:rsidR="00E41746" w:rsidRPr="009B50C0" w:rsidRDefault="00E41746" w:rsidP="00E41746">
      <w:pPr>
        <w:autoSpaceDE w:val="0"/>
        <w:autoSpaceDN w:val="0"/>
        <w:adjustRightInd w:val="0"/>
        <w:spacing w:before="5" w:line="276" w:lineRule="auto"/>
        <w:jc w:val="both"/>
      </w:pPr>
      <w:r w:rsidRPr="009B50C0">
        <w:t xml:space="preserve">         </w:t>
      </w:r>
      <w:r w:rsidR="003765A4">
        <w:t>1</w:t>
      </w:r>
      <w:r w:rsidR="00B83EAA">
        <w:t>3</w:t>
      </w:r>
      <w:r w:rsidRPr="009B50C0">
        <w:t>. Dalyko mokytojas apie mokinį, kuriam reikalinga mokymosi pagalba, bet jos atsisako, informuoja klasės vadovą ir mokinio tėvus  jam priimtina forma (pastaba TAMO dienyne, telefonu  ar kt.).</w:t>
      </w:r>
    </w:p>
    <w:p w14:paraId="43AFBB3F" w14:textId="77777777" w:rsidR="00E41746" w:rsidRDefault="00E41746" w:rsidP="00E41746">
      <w:pPr>
        <w:autoSpaceDE w:val="0"/>
        <w:autoSpaceDN w:val="0"/>
        <w:adjustRightInd w:val="0"/>
        <w:spacing w:before="5" w:line="276" w:lineRule="auto"/>
        <w:jc w:val="both"/>
        <w:rPr>
          <w:u w:val="single"/>
        </w:rPr>
      </w:pPr>
      <w:r w:rsidRPr="00676875">
        <w:t xml:space="preserve">         1</w:t>
      </w:r>
      <w:r w:rsidR="00B83EAA">
        <w:t>4</w:t>
      </w:r>
      <w:r w:rsidRPr="00676875">
        <w:t>. Mokytojai, klas</w:t>
      </w:r>
      <w:r>
        <w:t>ės vadovas,  mokinio pagalbos specialistai jiems patogia tvarka stebi ir analizuoja nepažangaus mokinio mokymosi pokyčius ir du kartus per metus pristato Mokytojų tarybos posėdyje.</w:t>
      </w:r>
    </w:p>
    <w:p w14:paraId="43AFBB40" w14:textId="77777777" w:rsidR="00E41746" w:rsidRDefault="00E41746" w:rsidP="00E41746">
      <w:pPr>
        <w:autoSpaceDE w:val="0"/>
        <w:autoSpaceDN w:val="0"/>
        <w:adjustRightInd w:val="0"/>
        <w:spacing w:before="5" w:line="276" w:lineRule="auto"/>
        <w:jc w:val="both"/>
      </w:pPr>
      <w:r w:rsidRPr="00676875">
        <w:t xml:space="preserve">         1</w:t>
      </w:r>
      <w:r w:rsidR="00B83EAA">
        <w:t>5</w:t>
      </w:r>
      <w:r w:rsidRPr="00676875">
        <w:t>. Vaiko gerov</w:t>
      </w:r>
      <w:r>
        <w:t>ės komisija, esant reikalui, rekomenduoja vaiką kompleksiniam tyrimui ar specialistų konsultacijoms kitose įstaigose.</w:t>
      </w:r>
    </w:p>
    <w:p w14:paraId="43AFBB41" w14:textId="77777777" w:rsidR="007F0C67" w:rsidRDefault="007F0C67" w:rsidP="00E41746">
      <w:pPr>
        <w:autoSpaceDE w:val="0"/>
        <w:autoSpaceDN w:val="0"/>
        <w:adjustRightInd w:val="0"/>
        <w:spacing w:before="5" w:line="276" w:lineRule="auto"/>
        <w:jc w:val="both"/>
      </w:pPr>
    </w:p>
    <w:p w14:paraId="43AFBB42" w14:textId="77777777" w:rsidR="00E41746" w:rsidRPr="00B90379" w:rsidRDefault="00E41746" w:rsidP="00E41746">
      <w:pPr>
        <w:autoSpaceDE w:val="0"/>
        <w:autoSpaceDN w:val="0"/>
        <w:adjustRightInd w:val="0"/>
        <w:spacing w:before="5" w:line="276" w:lineRule="auto"/>
        <w:jc w:val="both"/>
        <w:rPr>
          <w:b/>
          <w:sz w:val="28"/>
          <w:szCs w:val="28"/>
        </w:rPr>
      </w:pPr>
      <w:r w:rsidRPr="00B90379">
        <w:rPr>
          <w:b/>
          <w:sz w:val="28"/>
          <w:szCs w:val="28"/>
        </w:rPr>
        <w:lastRenderedPageBreak/>
        <w:t>Mokymosi pagalbos teikimo mokiniui žingsniai:</w:t>
      </w:r>
    </w:p>
    <w:p w14:paraId="43AFBB43" w14:textId="77777777" w:rsidR="00E41746" w:rsidRPr="00B90379" w:rsidRDefault="00E41746" w:rsidP="00E41746">
      <w:pPr>
        <w:pBdr>
          <w:top w:val="single" w:sz="4" w:space="1" w:color="auto"/>
          <w:left w:val="single" w:sz="4" w:space="4" w:color="auto"/>
          <w:bottom w:val="single" w:sz="4" w:space="1" w:color="auto"/>
          <w:right w:val="single" w:sz="4" w:space="4" w:color="auto"/>
        </w:pBdr>
        <w:spacing w:before="100" w:beforeAutospacing="1" w:after="100" w:afterAutospacing="1" w:line="360" w:lineRule="auto"/>
        <w:ind w:left="360"/>
        <w:jc w:val="center"/>
      </w:pPr>
      <w:r>
        <w:rPr>
          <w:noProof/>
          <w:lang w:eastAsia="lt-LT"/>
        </w:rPr>
        <mc:AlternateContent>
          <mc:Choice Requires="wps">
            <w:drawing>
              <wp:anchor distT="0" distB="0" distL="114300" distR="114300" simplePos="0" relativeHeight="251664384" behindDoc="0" locked="0" layoutInCell="1" allowOverlap="1" wp14:anchorId="43AFD713" wp14:editId="43AFD714">
                <wp:simplePos x="0" y="0"/>
                <wp:positionH relativeFrom="column">
                  <wp:posOffset>3181350</wp:posOffset>
                </wp:positionH>
                <wp:positionV relativeFrom="paragraph">
                  <wp:posOffset>327025</wp:posOffset>
                </wp:positionV>
                <wp:extent cx="635" cy="484505"/>
                <wp:effectExtent l="60960" t="12700" r="52705" b="17145"/>
                <wp:wrapNone/>
                <wp:docPr id="8" name="Tiesioji rodyklės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4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76373C9" id="_x0000_t32" coordsize="21600,21600" o:spt="32" o:oned="t" path="m,l21600,21600e" filled="f">
                <v:path arrowok="t" fillok="f" o:connecttype="none"/>
                <o:lock v:ext="edit" shapetype="t"/>
              </v:shapetype>
              <v:shape id="Tiesioji rodyklės jungtis 8" o:spid="_x0000_s1026" type="#_x0000_t32" style="position:absolute;margin-left:250.5pt;margin-top:25.75pt;width:.05pt;height:3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">
                <v:stroke endarrow="block"/>
              </v:shape>
            </w:pict>
          </mc:Fallback>
        </mc:AlternateContent>
      </w:r>
      <w:r>
        <w:t>PROBLEMA</w:t>
      </w:r>
    </w:p>
    <w:p w14:paraId="43AFBB44" w14:textId="77777777" w:rsidR="00E41746" w:rsidRPr="00B90379" w:rsidRDefault="00E41746" w:rsidP="00E41746">
      <w:pPr>
        <w:spacing w:before="100" w:beforeAutospacing="1" w:after="100" w:afterAutospacing="1"/>
        <w:ind w:left="360"/>
        <w:jc w:val="center"/>
      </w:pPr>
    </w:p>
    <w:p w14:paraId="43AFBB45" w14:textId="77777777" w:rsidR="00E41746" w:rsidRDefault="00E41746" w:rsidP="00E41746">
      <w:pPr>
        <w:spacing w:before="100" w:beforeAutospacing="1" w:after="100" w:afterAutospacing="1"/>
        <w:ind w:left="360"/>
        <w:jc w:val="center"/>
      </w:pPr>
      <w:r>
        <w:rPr>
          <w:noProof/>
          <w:lang w:eastAsia="lt-LT"/>
        </w:rPr>
        <mc:AlternateContent>
          <mc:Choice Requires="wps">
            <w:drawing>
              <wp:anchor distT="0" distB="0" distL="114300" distR="114300" simplePos="0" relativeHeight="251663360" behindDoc="0" locked="0" layoutInCell="1" allowOverlap="1" wp14:anchorId="43AFD715" wp14:editId="43AFD716">
                <wp:simplePos x="0" y="0"/>
                <wp:positionH relativeFrom="column">
                  <wp:posOffset>2055495</wp:posOffset>
                </wp:positionH>
                <wp:positionV relativeFrom="paragraph">
                  <wp:posOffset>227330</wp:posOffset>
                </wp:positionV>
                <wp:extent cx="433705" cy="470535"/>
                <wp:effectExtent l="49530" t="8255" r="12065" b="45085"/>
                <wp:wrapNone/>
                <wp:docPr id="7" name="Tiesioji rodyklės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3705" cy="470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A5C0967" id="Tiesioji rodyklės jungtis 7" o:spid="_x0000_s1026" type="#_x0000_t32" style="position:absolute;margin-left:161.85pt;margin-top:17.9pt;width:34.15pt;height:3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">
                <v:stroke endarrow="block"/>
              </v:shape>
            </w:pict>
          </mc:Fallback>
        </mc:AlternateContent>
      </w:r>
      <w:r>
        <w:rPr>
          <w:noProof/>
          <w:lang w:eastAsia="lt-LT"/>
        </w:rPr>
        <mc:AlternateContent>
          <mc:Choice Requires="wps">
            <w:drawing>
              <wp:anchor distT="0" distB="0" distL="114300" distR="114300" simplePos="0" relativeHeight="251662336" behindDoc="0" locked="0" layoutInCell="1" allowOverlap="1" wp14:anchorId="43AFD717" wp14:editId="43AFD718">
                <wp:simplePos x="0" y="0"/>
                <wp:positionH relativeFrom="column">
                  <wp:posOffset>3652520</wp:posOffset>
                </wp:positionH>
                <wp:positionV relativeFrom="paragraph">
                  <wp:posOffset>227330</wp:posOffset>
                </wp:positionV>
                <wp:extent cx="429895" cy="470535"/>
                <wp:effectExtent l="8255" t="8255" r="47625" b="45085"/>
                <wp:wrapNone/>
                <wp:docPr id="6" name="Tiesioji rodyklės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895" cy="470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30630A9" id="Tiesioji rodyklės jungtis 6" o:spid="_x0000_s1026" type="#_x0000_t32" style="position:absolute;margin-left:287.6pt;margin-top:17.9pt;width:33.85pt;height:3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">
                <v:stroke endarrow="block"/>
              </v:shape>
            </w:pict>
          </mc:Fallback>
        </mc:AlternateContent>
      </w:r>
      <w:r>
        <w:rPr>
          <w:noProof/>
          <w:lang w:eastAsia="lt-LT"/>
        </w:rPr>
        <mc:AlternateContent>
          <mc:Choice Requires="wps">
            <w:drawing>
              <wp:anchor distT="0" distB="0" distL="114300" distR="114300" simplePos="0" relativeHeight="251661312" behindDoc="0" locked="0" layoutInCell="1" allowOverlap="1" wp14:anchorId="43AFD719" wp14:editId="43AFD71A">
                <wp:simplePos x="0" y="0"/>
                <wp:positionH relativeFrom="column">
                  <wp:posOffset>3181350</wp:posOffset>
                </wp:positionH>
                <wp:positionV relativeFrom="paragraph">
                  <wp:posOffset>227330</wp:posOffset>
                </wp:positionV>
                <wp:extent cx="0" cy="470535"/>
                <wp:effectExtent l="60960" t="8255" r="53340" b="16510"/>
                <wp:wrapNone/>
                <wp:docPr id="5" name="Tiesioji rodyklės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0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F5DDDC2" id="Tiesioji rodyklės jungtis 5" o:spid="_x0000_s1026" type="#_x0000_t32" style="position:absolute;margin-left:250.5pt;margin-top:17.9pt;width:0;height:3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">
                <v:stroke endarrow="block"/>
              </v:shape>
            </w:pict>
          </mc:Fallback>
        </mc:AlternateContent>
      </w:r>
      <w:r w:rsidRPr="0066753D">
        <w:rPr>
          <w:bdr w:val="single" w:sz="4" w:space="0" w:color="auto"/>
        </w:rPr>
        <w:t>DALYKO MOKYTOJAS</w:t>
      </w:r>
    </w:p>
    <w:p w14:paraId="43AFBB46" w14:textId="77777777" w:rsidR="00E41746" w:rsidRPr="00B90379" w:rsidRDefault="00E41746" w:rsidP="00E41746">
      <w:pPr>
        <w:spacing w:before="100" w:beforeAutospacing="1" w:after="100" w:afterAutospacing="1"/>
        <w:ind w:left="360"/>
        <w:jc w:val="center"/>
      </w:pPr>
    </w:p>
    <w:p w14:paraId="43AFBB47" w14:textId="77777777" w:rsidR="00E41746" w:rsidRDefault="00E41746" w:rsidP="00E41746">
      <w:pPr>
        <w:spacing w:before="100" w:beforeAutospacing="1" w:after="100" w:afterAutospacing="1"/>
        <w:ind w:left="360"/>
      </w:pPr>
      <w:r>
        <w:rPr>
          <w:noProof/>
          <w:lang w:eastAsia="lt-LT"/>
        </w:rPr>
        <mc:AlternateContent>
          <mc:Choice Requires="wps">
            <w:drawing>
              <wp:anchor distT="0" distB="0" distL="114300" distR="114300" simplePos="0" relativeHeight="251659264" behindDoc="0" locked="0" layoutInCell="1" allowOverlap="1" wp14:anchorId="43AFD71B" wp14:editId="43AFD71C">
                <wp:simplePos x="0" y="0"/>
                <wp:positionH relativeFrom="column">
                  <wp:posOffset>2055495</wp:posOffset>
                </wp:positionH>
                <wp:positionV relativeFrom="paragraph">
                  <wp:posOffset>219075</wp:posOffset>
                </wp:positionV>
                <wp:extent cx="409575" cy="470535"/>
                <wp:effectExtent l="49530" t="13970" r="7620" b="48895"/>
                <wp:wrapNone/>
                <wp:docPr id="4" name="Tiesioji rodyklės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470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160565D" id="Tiesioji rodyklės jungtis 4" o:spid="_x0000_s1026" type="#_x0000_t32" style="position:absolute;margin-left:161.85pt;margin-top:17.25pt;width:32.25pt;height:37.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">
                <v:stroke endarrow="block"/>
              </v:shape>
            </w:pict>
          </mc:Fallback>
        </mc:AlternateContent>
      </w:r>
      <w:r>
        <w:rPr>
          <w:noProof/>
          <w:lang w:eastAsia="lt-LT"/>
        </w:rPr>
        <mc:AlternateContent>
          <mc:Choice Requires="wps">
            <w:drawing>
              <wp:anchor distT="0" distB="0" distL="114300" distR="114300" simplePos="0" relativeHeight="251660288" behindDoc="0" locked="0" layoutInCell="1" allowOverlap="1" wp14:anchorId="43AFD71D" wp14:editId="43AFD71E">
                <wp:simplePos x="0" y="0"/>
                <wp:positionH relativeFrom="column">
                  <wp:posOffset>3629660</wp:posOffset>
                </wp:positionH>
                <wp:positionV relativeFrom="paragraph">
                  <wp:posOffset>219075</wp:posOffset>
                </wp:positionV>
                <wp:extent cx="452755" cy="470535"/>
                <wp:effectExtent l="13970" t="13970" r="47625" b="48895"/>
                <wp:wrapNone/>
                <wp:docPr id="3" name="Tiesioji rodyklės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755" cy="470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4761D89" id="Tiesioji rodyklės jungtis 3" o:spid="_x0000_s1026" type="#_x0000_t32" style="position:absolute;margin-left:285.8pt;margin-top:17.25pt;width:35.65pt;height:3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">
                <v:stroke endarrow="block"/>
              </v:shape>
            </w:pict>
          </mc:Fallback>
        </mc:AlternateContent>
      </w:r>
      <w:r>
        <w:t xml:space="preserve">                                  </w:t>
      </w:r>
      <w:r w:rsidRPr="0066753D">
        <w:rPr>
          <w:bdr w:val="single" w:sz="4" w:space="0" w:color="auto"/>
        </w:rPr>
        <w:t>MOKINYS</w:t>
      </w:r>
      <w:r>
        <w:t xml:space="preserve">   </w:t>
      </w:r>
      <w:r w:rsidRPr="0066753D">
        <w:rPr>
          <w:bdr w:val="single" w:sz="4" w:space="0" w:color="auto"/>
        </w:rPr>
        <w:t>KLASĖS VADOVAS</w:t>
      </w:r>
      <w:r>
        <w:t xml:space="preserve">   </w:t>
      </w:r>
      <w:r w:rsidRPr="0066753D">
        <w:rPr>
          <w:bdr w:val="single" w:sz="4" w:space="0" w:color="auto"/>
        </w:rPr>
        <w:t xml:space="preserve">TĖVAI </w:t>
      </w:r>
    </w:p>
    <w:p w14:paraId="43AFBB48" w14:textId="77777777" w:rsidR="00E41746" w:rsidRPr="00B90379" w:rsidRDefault="00E41746" w:rsidP="00E41746">
      <w:pPr>
        <w:spacing w:before="100" w:beforeAutospacing="1" w:after="100" w:afterAutospacing="1"/>
        <w:ind w:left="360"/>
      </w:pPr>
      <w:r>
        <w:t xml:space="preserve">   </w:t>
      </w:r>
    </w:p>
    <w:p w14:paraId="43AFBB49" w14:textId="77777777" w:rsidR="00E41746" w:rsidRDefault="00E41746" w:rsidP="00E41746">
      <w:pPr>
        <w:spacing w:before="100" w:beforeAutospacing="1" w:after="100" w:afterAutospacing="1"/>
        <w:ind w:left="360"/>
        <w:jc w:val="center"/>
        <w:rPr>
          <w:bdr w:val="single" w:sz="4" w:space="0" w:color="auto"/>
        </w:rPr>
      </w:pPr>
      <w:r>
        <w:rPr>
          <w:noProof/>
          <w:lang w:eastAsia="lt-LT"/>
        </w:rPr>
        <mc:AlternateContent>
          <mc:Choice Requires="wps">
            <w:drawing>
              <wp:anchor distT="0" distB="0" distL="114300" distR="114300" simplePos="0" relativeHeight="251665408" behindDoc="0" locked="0" layoutInCell="1" allowOverlap="1" wp14:anchorId="43AFD71F" wp14:editId="43AFD720">
                <wp:simplePos x="0" y="0"/>
                <wp:positionH relativeFrom="column">
                  <wp:posOffset>3181350</wp:posOffset>
                </wp:positionH>
                <wp:positionV relativeFrom="paragraph">
                  <wp:posOffset>226060</wp:posOffset>
                </wp:positionV>
                <wp:extent cx="0" cy="470535"/>
                <wp:effectExtent l="60960" t="7620" r="53340" b="17145"/>
                <wp:wrapNone/>
                <wp:docPr id="2" name="Tiesioji rodyklės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0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6E70286" id="Tiesioji rodyklės jungtis 2" o:spid="_x0000_s1026" type="#_x0000_t32" style="position:absolute;margin-left:250.5pt;margin-top:17.8pt;width:0;height:3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">
                <v:stroke endarrow="block"/>
              </v:shape>
            </w:pict>
          </mc:Fallback>
        </mc:AlternateContent>
      </w:r>
      <w:r w:rsidRPr="00422297">
        <w:rPr>
          <w:bdr w:val="single" w:sz="4" w:space="0" w:color="auto"/>
        </w:rPr>
        <w:t>TĖVAI</w:t>
      </w:r>
      <w:r>
        <w:rPr>
          <w:bdr w:val="single" w:sz="4" w:space="0" w:color="auto"/>
        </w:rPr>
        <w:t xml:space="preserve"> </w:t>
      </w:r>
      <w:r>
        <w:t xml:space="preserve">   </w:t>
      </w:r>
      <w:r w:rsidRPr="00422297">
        <w:rPr>
          <w:bdr w:val="single" w:sz="4" w:space="0" w:color="auto"/>
        </w:rPr>
        <w:t>PAGALBOS MOKINIUI SPECIALISTAI</w:t>
      </w:r>
    </w:p>
    <w:p w14:paraId="43AFBB4A" w14:textId="77777777" w:rsidR="00E41746" w:rsidRPr="00B90379" w:rsidRDefault="00E41746" w:rsidP="00E41746">
      <w:pPr>
        <w:spacing w:before="100" w:beforeAutospacing="1" w:after="100" w:afterAutospacing="1"/>
        <w:ind w:left="360"/>
        <w:jc w:val="center"/>
      </w:pPr>
    </w:p>
    <w:p w14:paraId="43AFBB4B" w14:textId="77777777" w:rsidR="00E41746" w:rsidRPr="00B90379" w:rsidRDefault="00E41746" w:rsidP="00E41746">
      <w:pPr>
        <w:pBdr>
          <w:top w:val="single" w:sz="4" w:space="1" w:color="auto"/>
          <w:left w:val="single" w:sz="4" w:space="4" w:color="auto"/>
          <w:bottom w:val="single" w:sz="4" w:space="1" w:color="auto"/>
          <w:right w:val="single" w:sz="4" w:space="4" w:color="auto"/>
        </w:pBdr>
        <w:spacing w:before="100" w:beforeAutospacing="1" w:after="100" w:afterAutospacing="1"/>
        <w:ind w:left="360"/>
        <w:jc w:val="center"/>
      </w:pPr>
      <w:r>
        <w:rPr>
          <w:noProof/>
          <w:lang w:eastAsia="lt-LT"/>
        </w:rPr>
        <mc:AlternateContent>
          <mc:Choice Requires="wps">
            <w:drawing>
              <wp:anchor distT="0" distB="0" distL="114300" distR="114300" simplePos="0" relativeHeight="251666432" behindDoc="0" locked="0" layoutInCell="1" allowOverlap="1" wp14:anchorId="43AFD721" wp14:editId="43AFD722">
                <wp:simplePos x="0" y="0"/>
                <wp:positionH relativeFrom="column">
                  <wp:posOffset>3181350</wp:posOffset>
                </wp:positionH>
                <wp:positionV relativeFrom="paragraph">
                  <wp:posOffset>291465</wp:posOffset>
                </wp:positionV>
                <wp:extent cx="0" cy="718185"/>
                <wp:effectExtent l="60960" t="10795" r="53340" b="23495"/>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8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5BE7093" id="Tiesioji rodyklės jungtis 1" o:spid="_x0000_s1026" type="#_x0000_t32" style="position:absolute;margin-left:250.5pt;margin-top:22.95pt;width:0;height:5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">
                <v:stroke endarrow="block"/>
              </v:shape>
            </w:pict>
          </mc:Fallback>
        </mc:AlternateContent>
      </w:r>
      <w:r w:rsidRPr="00B90379">
        <w:t>VAIKO GEROVĖS KOMISIJA</w:t>
      </w:r>
    </w:p>
    <w:p w14:paraId="43AFBB4C" w14:textId="77777777" w:rsidR="00E41746" w:rsidRDefault="00E41746" w:rsidP="00E41746">
      <w:pPr>
        <w:spacing w:before="100" w:beforeAutospacing="1" w:after="100" w:afterAutospacing="1"/>
        <w:ind w:left="360"/>
        <w:jc w:val="center"/>
      </w:pPr>
    </w:p>
    <w:p w14:paraId="43AFBB4D" w14:textId="77777777" w:rsidR="00E41746" w:rsidRPr="00B90379" w:rsidRDefault="00E41746" w:rsidP="00E41746">
      <w:pPr>
        <w:spacing w:before="100" w:beforeAutospacing="1" w:after="100" w:afterAutospacing="1"/>
        <w:ind w:left="360"/>
        <w:jc w:val="center"/>
      </w:pPr>
    </w:p>
    <w:p w14:paraId="43AFBB4E" w14:textId="77777777" w:rsidR="00E41746" w:rsidRDefault="00E41746" w:rsidP="00E41746">
      <w:pPr>
        <w:pBdr>
          <w:top w:val="single" w:sz="4" w:space="1" w:color="auto"/>
          <w:left w:val="single" w:sz="4" w:space="4" w:color="auto"/>
          <w:bottom w:val="single" w:sz="4" w:space="1" w:color="auto"/>
          <w:right w:val="single" w:sz="4" w:space="4" w:color="auto"/>
        </w:pBdr>
        <w:spacing w:before="100" w:beforeAutospacing="1" w:after="100" w:afterAutospacing="1"/>
        <w:ind w:left="360"/>
        <w:jc w:val="center"/>
      </w:pPr>
      <w:r w:rsidRPr="00B90379">
        <w:t>KITOS INSTITUCIJOS</w:t>
      </w:r>
    </w:p>
    <w:p w14:paraId="43AFBB4F" w14:textId="77777777" w:rsidR="00E41746" w:rsidRDefault="00E41746" w:rsidP="00E41746">
      <w:pPr>
        <w:autoSpaceDE w:val="0"/>
        <w:autoSpaceDN w:val="0"/>
        <w:adjustRightInd w:val="0"/>
        <w:spacing w:before="5" w:line="276" w:lineRule="auto"/>
        <w:jc w:val="both"/>
      </w:pPr>
    </w:p>
    <w:p w14:paraId="43AFBB50" w14:textId="77777777" w:rsidR="00E41746" w:rsidRDefault="00E41746" w:rsidP="00E41746">
      <w:pPr>
        <w:autoSpaceDE w:val="0"/>
        <w:autoSpaceDN w:val="0"/>
        <w:adjustRightInd w:val="0"/>
        <w:spacing w:before="5" w:line="276" w:lineRule="auto"/>
        <w:jc w:val="both"/>
      </w:pPr>
    </w:p>
    <w:p w14:paraId="43AFBB51" w14:textId="77777777" w:rsidR="000B00E5" w:rsidRDefault="000B00E5" w:rsidP="00E41746">
      <w:pPr>
        <w:autoSpaceDE w:val="0"/>
        <w:autoSpaceDN w:val="0"/>
        <w:adjustRightInd w:val="0"/>
        <w:spacing w:before="5" w:line="276" w:lineRule="auto"/>
        <w:jc w:val="both"/>
      </w:pPr>
    </w:p>
    <w:p w14:paraId="43AFBB52" w14:textId="77777777" w:rsidR="000B00E5" w:rsidRDefault="000B00E5" w:rsidP="00E41746">
      <w:pPr>
        <w:autoSpaceDE w:val="0"/>
        <w:autoSpaceDN w:val="0"/>
        <w:adjustRightInd w:val="0"/>
        <w:spacing w:before="5" w:line="276" w:lineRule="auto"/>
        <w:jc w:val="both"/>
      </w:pPr>
    </w:p>
    <w:p w14:paraId="43AFBB53" w14:textId="77777777" w:rsidR="000B00E5" w:rsidRDefault="000B00E5" w:rsidP="00E41746">
      <w:pPr>
        <w:autoSpaceDE w:val="0"/>
        <w:autoSpaceDN w:val="0"/>
        <w:adjustRightInd w:val="0"/>
        <w:spacing w:before="5" w:line="276" w:lineRule="auto"/>
        <w:jc w:val="both"/>
      </w:pPr>
    </w:p>
    <w:p w14:paraId="43AFBB54" w14:textId="77777777" w:rsidR="000B00E5" w:rsidRDefault="000B00E5" w:rsidP="00E41746">
      <w:pPr>
        <w:autoSpaceDE w:val="0"/>
        <w:autoSpaceDN w:val="0"/>
        <w:adjustRightInd w:val="0"/>
        <w:spacing w:before="5" w:line="276" w:lineRule="auto"/>
        <w:jc w:val="both"/>
      </w:pPr>
    </w:p>
    <w:p w14:paraId="43AFBB55" w14:textId="77777777" w:rsidR="000B00E5" w:rsidRDefault="000B00E5" w:rsidP="00E41746">
      <w:pPr>
        <w:autoSpaceDE w:val="0"/>
        <w:autoSpaceDN w:val="0"/>
        <w:adjustRightInd w:val="0"/>
        <w:spacing w:before="5" w:line="276" w:lineRule="auto"/>
        <w:jc w:val="both"/>
      </w:pPr>
    </w:p>
    <w:p w14:paraId="43AFBB56" w14:textId="77777777" w:rsidR="000B00E5" w:rsidRDefault="000B00E5" w:rsidP="00E41746">
      <w:pPr>
        <w:autoSpaceDE w:val="0"/>
        <w:autoSpaceDN w:val="0"/>
        <w:adjustRightInd w:val="0"/>
        <w:spacing w:before="5" w:line="276" w:lineRule="auto"/>
        <w:jc w:val="both"/>
      </w:pPr>
    </w:p>
    <w:p w14:paraId="43AFBB57" w14:textId="77777777" w:rsidR="007F0C67" w:rsidRDefault="007F0C67" w:rsidP="00E41746">
      <w:pPr>
        <w:autoSpaceDE w:val="0"/>
        <w:autoSpaceDN w:val="0"/>
        <w:adjustRightInd w:val="0"/>
        <w:spacing w:before="5" w:line="276" w:lineRule="auto"/>
        <w:jc w:val="both"/>
      </w:pPr>
    </w:p>
    <w:p w14:paraId="43AFBB58" w14:textId="77777777" w:rsidR="007F0C67" w:rsidRDefault="007F0C67" w:rsidP="00E41746">
      <w:pPr>
        <w:autoSpaceDE w:val="0"/>
        <w:autoSpaceDN w:val="0"/>
        <w:adjustRightInd w:val="0"/>
        <w:spacing w:before="5" w:line="276" w:lineRule="auto"/>
        <w:jc w:val="both"/>
      </w:pPr>
    </w:p>
    <w:p w14:paraId="43AFBB59" w14:textId="77777777" w:rsidR="007F0C67" w:rsidRDefault="007F0C67" w:rsidP="00E41746">
      <w:pPr>
        <w:autoSpaceDE w:val="0"/>
        <w:autoSpaceDN w:val="0"/>
        <w:adjustRightInd w:val="0"/>
        <w:spacing w:before="5" w:line="276" w:lineRule="auto"/>
        <w:jc w:val="both"/>
      </w:pPr>
    </w:p>
    <w:p w14:paraId="43AFBB5A" w14:textId="77777777" w:rsidR="007F0C67" w:rsidRDefault="007F0C67" w:rsidP="00E41746">
      <w:pPr>
        <w:autoSpaceDE w:val="0"/>
        <w:autoSpaceDN w:val="0"/>
        <w:adjustRightInd w:val="0"/>
        <w:spacing w:before="5" w:line="276" w:lineRule="auto"/>
        <w:jc w:val="both"/>
      </w:pPr>
    </w:p>
    <w:p w14:paraId="43AFBB5B" w14:textId="77777777" w:rsidR="007F0C67" w:rsidRDefault="007F0C67" w:rsidP="00E41746">
      <w:pPr>
        <w:autoSpaceDE w:val="0"/>
        <w:autoSpaceDN w:val="0"/>
        <w:adjustRightInd w:val="0"/>
        <w:spacing w:before="5" w:line="276" w:lineRule="auto"/>
        <w:jc w:val="both"/>
      </w:pPr>
    </w:p>
    <w:p w14:paraId="43AFBB5C" w14:textId="77777777" w:rsidR="007F0C67" w:rsidRDefault="007F0C67" w:rsidP="00E41746">
      <w:pPr>
        <w:autoSpaceDE w:val="0"/>
        <w:autoSpaceDN w:val="0"/>
        <w:adjustRightInd w:val="0"/>
        <w:spacing w:before="5" w:line="276" w:lineRule="auto"/>
        <w:jc w:val="both"/>
      </w:pPr>
    </w:p>
    <w:p w14:paraId="43AFBB5D" w14:textId="77777777" w:rsidR="007F0C67" w:rsidRDefault="007F0C67" w:rsidP="00E41746">
      <w:pPr>
        <w:autoSpaceDE w:val="0"/>
        <w:autoSpaceDN w:val="0"/>
        <w:adjustRightInd w:val="0"/>
        <w:spacing w:before="5" w:line="276" w:lineRule="auto"/>
        <w:jc w:val="both"/>
      </w:pPr>
    </w:p>
    <w:p w14:paraId="43AFBB5E" w14:textId="77777777" w:rsidR="007F0C67" w:rsidRDefault="007F0C67" w:rsidP="00E41746">
      <w:pPr>
        <w:autoSpaceDE w:val="0"/>
        <w:autoSpaceDN w:val="0"/>
        <w:adjustRightInd w:val="0"/>
        <w:spacing w:before="5" w:line="276" w:lineRule="auto"/>
        <w:jc w:val="both"/>
      </w:pPr>
    </w:p>
    <w:p w14:paraId="43AFBB5F" w14:textId="77777777" w:rsidR="007F0C67" w:rsidRDefault="007F0C67" w:rsidP="00E41746">
      <w:pPr>
        <w:autoSpaceDE w:val="0"/>
        <w:autoSpaceDN w:val="0"/>
        <w:adjustRightInd w:val="0"/>
        <w:spacing w:before="5" w:line="276" w:lineRule="auto"/>
        <w:jc w:val="both"/>
      </w:pPr>
    </w:p>
    <w:p w14:paraId="43AFBB60" w14:textId="77777777" w:rsidR="007F0C67" w:rsidRDefault="007F0C67" w:rsidP="00E41746">
      <w:pPr>
        <w:autoSpaceDE w:val="0"/>
        <w:autoSpaceDN w:val="0"/>
        <w:adjustRightInd w:val="0"/>
        <w:spacing w:before="5" w:line="276" w:lineRule="auto"/>
        <w:jc w:val="both"/>
      </w:pPr>
    </w:p>
    <w:p w14:paraId="43AFBB61" w14:textId="77777777" w:rsidR="007F0C67" w:rsidRDefault="007F0C67" w:rsidP="00E41746">
      <w:pPr>
        <w:autoSpaceDE w:val="0"/>
        <w:autoSpaceDN w:val="0"/>
        <w:adjustRightInd w:val="0"/>
        <w:spacing w:before="5" w:line="276" w:lineRule="auto"/>
        <w:jc w:val="both"/>
      </w:pPr>
    </w:p>
    <w:p w14:paraId="43AFBB62" w14:textId="77777777" w:rsidR="007F0C67" w:rsidRDefault="007F0C67" w:rsidP="00E41746">
      <w:pPr>
        <w:autoSpaceDE w:val="0"/>
        <w:autoSpaceDN w:val="0"/>
        <w:adjustRightInd w:val="0"/>
        <w:spacing w:before="5" w:line="276" w:lineRule="auto"/>
        <w:jc w:val="both"/>
      </w:pPr>
    </w:p>
    <w:p w14:paraId="43AFBB63" w14:textId="77777777" w:rsidR="007F0C67" w:rsidRDefault="007F0C67" w:rsidP="00E41746">
      <w:pPr>
        <w:autoSpaceDE w:val="0"/>
        <w:autoSpaceDN w:val="0"/>
        <w:adjustRightInd w:val="0"/>
        <w:spacing w:before="5" w:line="276" w:lineRule="auto"/>
        <w:jc w:val="both"/>
      </w:pPr>
    </w:p>
    <w:p w14:paraId="43AFBB64" w14:textId="77777777" w:rsidR="007F0C67" w:rsidRDefault="007F0C67" w:rsidP="00E41746">
      <w:pPr>
        <w:autoSpaceDE w:val="0"/>
        <w:autoSpaceDN w:val="0"/>
        <w:adjustRightInd w:val="0"/>
        <w:spacing w:before="5" w:line="276" w:lineRule="auto"/>
        <w:jc w:val="both"/>
      </w:pPr>
    </w:p>
    <w:p w14:paraId="43AFBB65" w14:textId="77777777" w:rsidR="007F0C67" w:rsidRDefault="007F0C67" w:rsidP="00E41746">
      <w:pPr>
        <w:autoSpaceDE w:val="0"/>
        <w:autoSpaceDN w:val="0"/>
        <w:adjustRightInd w:val="0"/>
        <w:spacing w:before="5" w:line="276" w:lineRule="auto"/>
        <w:jc w:val="both"/>
      </w:pPr>
    </w:p>
    <w:p w14:paraId="43AFBB66" w14:textId="77777777" w:rsidR="007F0C67" w:rsidRDefault="007F0C67" w:rsidP="00E41746">
      <w:pPr>
        <w:autoSpaceDE w:val="0"/>
        <w:autoSpaceDN w:val="0"/>
        <w:adjustRightInd w:val="0"/>
        <w:spacing w:before="5" w:line="276" w:lineRule="auto"/>
        <w:jc w:val="both"/>
      </w:pPr>
    </w:p>
    <w:p w14:paraId="43AFBB67" w14:textId="77777777" w:rsidR="000B00E5" w:rsidRDefault="000B00E5" w:rsidP="00E41746">
      <w:pPr>
        <w:autoSpaceDE w:val="0"/>
        <w:autoSpaceDN w:val="0"/>
        <w:adjustRightInd w:val="0"/>
        <w:spacing w:before="5" w:line="276" w:lineRule="auto"/>
        <w:jc w:val="both"/>
      </w:pPr>
    </w:p>
    <w:p w14:paraId="43AFBB68" w14:textId="77777777" w:rsidR="000B00E5" w:rsidRPr="00676875" w:rsidRDefault="000B00E5" w:rsidP="00E41746">
      <w:pPr>
        <w:autoSpaceDE w:val="0"/>
        <w:autoSpaceDN w:val="0"/>
        <w:adjustRightInd w:val="0"/>
        <w:spacing w:before="5" w:line="276" w:lineRule="auto"/>
        <w:jc w:val="both"/>
      </w:pPr>
    </w:p>
    <w:p w14:paraId="43AFBB69" w14:textId="77777777" w:rsidR="00E41746" w:rsidRPr="00676875" w:rsidRDefault="00E41746" w:rsidP="00E41746">
      <w:pPr>
        <w:autoSpaceDE w:val="0"/>
        <w:autoSpaceDN w:val="0"/>
        <w:adjustRightInd w:val="0"/>
        <w:spacing w:line="360" w:lineRule="auto"/>
        <w:jc w:val="right"/>
        <w:rPr>
          <w:sz w:val="20"/>
          <w:lang w:val="pt-BR"/>
        </w:rPr>
      </w:pPr>
      <w:r w:rsidRPr="00676875">
        <w:rPr>
          <w:sz w:val="20"/>
          <w:lang w:val="pt-BR"/>
        </w:rPr>
        <w:lastRenderedPageBreak/>
        <w:t>Forma Nr.1</w:t>
      </w:r>
    </w:p>
    <w:p w14:paraId="43AFBB6A" w14:textId="77777777" w:rsidR="00E41746" w:rsidRPr="00676875" w:rsidRDefault="00E41746" w:rsidP="00E41746">
      <w:pPr>
        <w:autoSpaceDE w:val="0"/>
        <w:autoSpaceDN w:val="0"/>
        <w:adjustRightInd w:val="0"/>
        <w:jc w:val="center"/>
        <w:rPr>
          <w:lang w:val="pt-BR"/>
        </w:rPr>
      </w:pPr>
      <w:r w:rsidRPr="00676875">
        <w:rPr>
          <w:lang w:val="pt-BR"/>
        </w:rPr>
        <w:t>....................................................................................</w:t>
      </w:r>
    </w:p>
    <w:p w14:paraId="43AFBB6B" w14:textId="77777777" w:rsidR="00E41746" w:rsidRDefault="00E41746" w:rsidP="00E41746">
      <w:pPr>
        <w:autoSpaceDE w:val="0"/>
        <w:autoSpaceDN w:val="0"/>
        <w:adjustRightInd w:val="0"/>
        <w:jc w:val="center"/>
        <w:rPr>
          <w:sz w:val="20"/>
        </w:rPr>
      </w:pPr>
      <w:r w:rsidRPr="00676875">
        <w:rPr>
          <w:sz w:val="20"/>
          <w:lang w:val="pt-BR"/>
        </w:rPr>
        <w:t>(Vardas, pavard</w:t>
      </w:r>
      <w:r>
        <w:rPr>
          <w:sz w:val="20"/>
        </w:rPr>
        <w:t>ė, pareigos)</w:t>
      </w:r>
    </w:p>
    <w:p w14:paraId="43AFBB6C" w14:textId="77777777" w:rsidR="00E41746" w:rsidRPr="00676875" w:rsidRDefault="00E41746" w:rsidP="00E41746">
      <w:pPr>
        <w:autoSpaceDE w:val="0"/>
        <w:autoSpaceDN w:val="0"/>
        <w:adjustRightInd w:val="0"/>
        <w:jc w:val="center"/>
        <w:rPr>
          <w:lang w:val="pt-BR"/>
        </w:rPr>
      </w:pPr>
    </w:p>
    <w:p w14:paraId="43AFBB6D" w14:textId="77777777" w:rsidR="00E41746" w:rsidRDefault="00E41746" w:rsidP="00E41746">
      <w:pPr>
        <w:autoSpaceDE w:val="0"/>
        <w:autoSpaceDN w:val="0"/>
        <w:adjustRightInd w:val="0"/>
        <w:jc w:val="center"/>
        <w:rPr>
          <w:b/>
          <w:bCs/>
        </w:rPr>
      </w:pPr>
      <w:r w:rsidRPr="00676875">
        <w:rPr>
          <w:b/>
          <w:bCs/>
          <w:lang w:val="pt-BR"/>
        </w:rPr>
        <w:t>Plung</w:t>
      </w:r>
      <w:r>
        <w:rPr>
          <w:b/>
          <w:bCs/>
        </w:rPr>
        <w:t>ės „Saulės“ gimnazija</w:t>
      </w:r>
    </w:p>
    <w:p w14:paraId="43AFBB6E" w14:textId="77777777" w:rsidR="00E41746" w:rsidRPr="00676875" w:rsidRDefault="00E41746" w:rsidP="00E41746">
      <w:pPr>
        <w:autoSpaceDE w:val="0"/>
        <w:autoSpaceDN w:val="0"/>
        <w:adjustRightInd w:val="0"/>
        <w:jc w:val="center"/>
        <w:rPr>
          <w:sz w:val="20"/>
          <w:lang w:val="pt-BR"/>
        </w:rPr>
      </w:pPr>
    </w:p>
    <w:p w14:paraId="43AFBB6F" w14:textId="77777777" w:rsidR="00E41746" w:rsidRPr="00676875" w:rsidRDefault="00E41746" w:rsidP="00E41746">
      <w:pPr>
        <w:autoSpaceDE w:val="0"/>
        <w:autoSpaceDN w:val="0"/>
        <w:adjustRightInd w:val="0"/>
        <w:jc w:val="center"/>
        <w:rPr>
          <w:lang w:val="pt-BR"/>
        </w:rPr>
      </w:pPr>
      <w:r w:rsidRPr="00676875">
        <w:rPr>
          <w:lang w:val="pt-BR"/>
        </w:rPr>
        <w:t>..................................................................................</w:t>
      </w:r>
    </w:p>
    <w:p w14:paraId="43AFBB70" w14:textId="77777777" w:rsidR="00E41746" w:rsidRDefault="00E41746" w:rsidP="00E41746">
      <w:pPr>
        <w:autoSpaceDE w:val="0"/>
        <w:autoSpaceDN w:val="0"/>
        <w:adjustRightInd w:val="0"/>
        <w:jc w:val="center"/>
        <w:rPr>
          <w:sz w:val="20"/>
        </w:rPr>
      </w:pPr>
      <w:r w:rsidRPr="00676875">
        <w:rPr>
          <w:sz w:val="20"/>
          <w:lang w:val="pt-BR"/>
        </w:rPr>
        <w:t>(Nam</w:t>
      </w:r>
      <w:r>
        <w:rPr>
          <w:sz w:val="20"/>
        </w:rPr>
        <w:t>ų adresas, telefono numeris)</w:t>
      </w:r>
    </w:p>
    <w:p w14:paraId="43AFBB71" w14:textId="77777777" w:rsidR="00E41746" w:rsidRPr="00676875" w:rsidRDefault="00E41746" w:rsidP="00E41746">
      <w:pPr>
        <w:autoSpaceDE w:val="0"/>
        <w:autoSpaceDN w:val="0"/>
        <w:adjustRightInd w:val="0"/>
        <w:jc w:val="center"/>
        <w:rPr>
          <w:sz w:val="20"/>
          <w:lang w:val="pt-BR"/>
        </w:rPr>
      </w:pPr>
    </w:p>
    <w:p w14:paraId="43AFBB72" w14:textId="77777777" w:rsidR="00E41746" w:rsidRPr="00676875" w:rsidRDefault="00E41746" w:rsidP="00E41746">
      <w:pPr>
        <w:autoSpaceDE w:val="0"/>
        <w:autoSpaceDN w:val="0"/>
        <w:adjustRightInd w:val="0"/>
        <w:jc w:val="center"/>
        <w:rPr>
          <w:sz w:val="20"/>
          <w:lang w:val="pt-BR"/>
        </w:rPr>
      </w:pPr>
    </w:p>
    <w:p w14:paraId="43AFBB73" w14:textId="77777777" w:rsidR="00E41746" w:rsidRPr="00676875" w:rsidRDefault="00E41746" w:rsidP="00E41746">
      <w:pPr>
        <w:autoSpaceDE w:val="0"/>
        <w:autoSpaceDN w:val="0"/>
        <w:adjustRightInd w:val="0"/>
        <w:jc w:val="center"/>
        <w:rPr>
          <w:lang w:val="pt-BR"/>
        </w:rPr>
      </w:pPr>
    </w:p>
    <w:p w14:paraId="43AFBB74" w14:textId="77777777" w:rsidR="00E41746" w:rsidRDefault="00E41746" w:rsidP="00E41746">
      <w:pPr>
        <w:autoSpaceDE w:val="0"/>
        <w:autoSpaceDN w:val="0"/>
        <w:adjustRightInd w:val="0"/>
      </w:pPr>
      <w:r w:rsidRPr="00676875">
        <w:rPr>
          <w:lang w:val="pt-BR"/>
        </w:rPr>
        <w:t>Plung</w:t>
      </w:r>
      <w:r>
        <w:t xml:space="preserve">ės „Saulės“ gimnazijos </w:t>
      </w:r>
    </w:p>
    <w:p w14:paraId="43AFBB75" w14:textId="77777777" w:rsidR="00E41746" w:rsidRPr="00676875" w:rsidRDefault="00E41746" w:rsidP="00E41746">
      <w:pPr>
        <w:autoSpaceDE w:val="0"/>
        <w:autoSpaceDN w:val="0"/>
        <w:adjustRightInd w:val="0"/>
        <w:rPr>
          <w:lang w:val="pt-BR"/>
        </w:rPr>
      </w:pPr>
      <w:r w:rsidRPr="00676875">
        <w:rPr>
          <w:lang w:val="pt-BR"/>
        </w:rPr>
        <w:t>Direktoriui Algimantui Budriui</w:t>
      </w:r>
    </w:p>
    <w:p w14:paraId="43AFBB76" w14:textId="77777777" w:rsidR="00E41746" w:rsidRPr="00676875" w:rsidRDefault="00E41746" w:rsidP="00E41746">
      <w:pPr>
        <w:autoSpaceDE w:val="0"/>
        <w:autoSpaceDN w:val="0"/>
        <w:adjustRightInd w:val="0"/>
        <w:rPr>
          <w:lang w:val="pt-BR"/>
        </w:rPr>
      </w:pPr>
    </w:p>
    <w:p w14:paraId="43AFBB77" w14:textId="77777777" w:rsidR="00E41746" w:rsidRPr="00676875" w:rsidRDefault="00E41746" w:rsidP="00E41746">
      <w:pPr>
        <w:autoSpaceDE w:val="0"/>
        <w:autoSpaceDN w:val="0"/>
        <w:adjustRightInd w:val="0"/>
        <w:rPr>
          <w:lang w:val="pt-BR"/>
        </w:rPr>
      </w:pPr>
    </w:p>
    <w:p w14:paraId="43AFBB78" w14:textId="77777777" w:rsidR="00E41746" w:rsidRPr="00676875" w:rsidRDefault="00E41746" w:rsidP="00E41746">
      <w:pPr>
        <w:autoSpaceDE w:val="0"/>
        <w:autoSpaceDN w:val="0"/>
        <w:adjustRightInd w:val="0"/>
        <w:jc w:val="center"/>
        <w:rPr>
          <w:b/>
          <w:bCs/>
          <w:lang w:val="pt-BR"/>
        </w:rPr>
      </w:pPr>
      <w:r w:rsidRPr="00676875">
        <w:rPr>
          <w:b/>
          <w:bCs/>
          <w:lang w:val="pt-BR"/>
        </w:rPr>
        <w:t>P R A N E Š I M A S</w:t>
      </w:r>
    </w:p>
    <w:p w14:paraId="43AFBB79" w14:textId="77777777" w:rsidR="00E41746" w:rsidRPr="00676875" w:rsidRDefault="00E41746" w:rsidP="00E41746">
      <w:pPr>
        <w:autoSpaceDE w:val="0"/>
        <w:autoSpaceDN w:val="0"/>
        <w:adjustRightInd w:val="0"/>
        <w:jc w:val="center"/>
        <w:rPr>
          <w:lang w:val="pt-BR"/>
        </w:rPr>
      </w:pPr>
    </w:p>
    <w:p w14:paraId="43AFBB7A" w14:textId="77777777" w:rsidR="00E41746" w:rsidRDefault="00E41746" w:rsidP="00E41746">
      <w:pPr>
        <w:autoSpaceDE w:val="0"/>
        <w:autoSpaceDN w:val="0"/>
        <w:adjustRightInd w:val="0"/>
        <w:jc w:val="center"/>
      </w:pPr>
      <w:r w:rsidRPr="00676875">
        <w:rPr>
          <w:lang w:val="pt-BR"/>
        </w:rPr>
        <w:t>D</w:t>
      </w:r>
      <w:r>
        <w:t>ėl .............................................................................................................................................</w:t>
      </w:r>
    </w:p>
    <w:p w14:paraId="43AFBB7B" w14:textId="77777777" w:rsidR="00E41746" w:rsidRPr="00676875" w:rsidRDefault="00E41746" w:rsidP="00E41746">
      <w:pPr>
        <w:autoSpaceDE w:val="0"/>
        <w:autoSpaceDN w:val="0"/>
        <w:adjustRightInd w:val="0"/>
        <w:rPr>
          <w:lang w:val="pt-BR"/>
        </w:rPr>
      </w:pPr>
    </w:p>
    <w:p w14:paraId="43AFBB7C" w14:textId="77777777" w:rsidR="00E41746" w:rsidRPr="00676875" w:rsidRDefault="00E41746" w:rsidP="00E41746">
      <w:pPr>
        <w:autoSpaceDE w:val="0"/>
        <w:autoSpaceDN w:val="0"/>
        <w:adjustRightInd w:val="0"/>
        <w:rPr>
          <w:lang w:val="pt-BR"/>
        </w:rPr>
      </w:pPr>
    </w:p>
    <w:p w14:paraId="43AFBB7D" w14:textId="77777777" w:rsidR="00E41746" w:rsidRDefault="00E41746" w:rsidP="00E41746">
      <w:pPr>
        <w:autoSpaceDE w:val="0"/>
        <w:autoSpaceDN w:val="0"/>
        <w:adjustRightInd w:val="0"/>
        <w:jc w:val="center"/>
      </w:pPr>
      <w:r w:rsidRPr="00676875">
        <w:rPr>
          <w:lang w:val="pt-BR"/>
        </w:rPr>
        <w:t>20 ........ m. ........................... m</w:t>
      </w:r>
      <w:r>
        <w:t>ėn. ............ d.</w:t>
      </w:r>
    </w:p>
    <w:p w14:paraId="43AFBB7E" w14:textId="77777777" w:rsidR="00E41746" w:rsidRDefault="00E41746" w:rsidP="00E41746">
      <w:pPr>
        <w:autoSpaceDE w:val="0"/>
        <w:autoSpaceDN w:val="0"/>
        <w:adjustRightInd w:val="0"/>
        <w:jc w:val="center"/>
      </w:pPr>
      <w:r w:rsidRPr="00676875">
        <w:rPr>
          <w:lang w:val="pt-BR"/>
        </w:rPr>
        <w:t>Plung</w:t>
      </w:r>
      <w:r>
        <w:t>ė</w:t>
      </w:r>
    </w:p>
    <w:p w14:paraId="43AFBB7F" w14:textId="77777777" w:rsidR="00E41746" w:rsidRPr="00676875" w:rsidRDefault="00E41746" w:rsidP="00E41746">
      <w:pPr>
        <w:autoSpaceDE w:val="0"/>
        <w:autoSpaceDN w:val="0"/>
        <w:adjustRightInd w:val="0"/>
        <w:jc w:val="center"/>
        <w:rPr>
          <w:lang w:val="pt-BR"/>
        </w:rPr>
      </w:pPr>
    </w:p>
    <w:p w14:paraId="43AFBB80" w14:textId="77777777" w:rsidR="00E41746" w:rsidRDefault="00E41746" w:rsidP="00E41746">
      <w:pPr>
        <w:autoSpaceDE w:val="0"/>
        <w:autoSpaceDN w:val="0"/>
        <w:adjustRightInd w:val="0"/>
      </w:pPr>
      <w:r w:rsidRPr="00676875">
        <w:rPr>
          <w:lang w:val="pt-BR"/>
        </w:rPr>
        <w:t>..................................................................................................................................................................................................................................................................................................................................................................................................................................................................................................................................................................................................................................................................................................................................................................................................................................................................................................................................................................................................................................Taikytos poveikio priemon</w:t>
      </w:r>
      <w:r>
        <w:t xml:space="preserve">ės: </w:t>
      </w:r>
    </w:p>
    <w:p w14:paraId="43AFBB81" w14:textId="77777777" w:rsidR="00E41746" w:rsidRPr="00676875" w:rsidRDefault="00E41746" w:rsidP="00E41746">
      <w:pPr>
        <w:autoSpaceDE w:val="0"/>
        <w:autoSpaceDN w:val="0"/>
        <w:adjustRightInd w:val="0"/>
        <w:rPr>
          <w:lang w:val="pt-BR"/>
        </w:rPr>
      </w:pPr>
      <w:r w:rsidRPr="00676875">
        <w:rPr>
          <w:lang w:val="pt-BR"/>
        </w:rPr>
        <w:t>1..............................................................................................................................................................</w:t>
      </w:r>
    </w:p>
    <w:p w14:paraId="43AFBB82" w14:textId="77777777" w:rsidR="00E41746" w:rsidRPr="00676875" w:rsidRDefault="00E41746" w:rsidP="00E41746">
      <w:pPr>
        <w:autoSpaceDE w:val="0"/>
        <w:autoSpaceDN w:val="0"/>
        <w:adjustRightInd w:val="0"/>
        <w:rPr>
          <w:lang w:val="pt-BR"/>
        </w:rPr>
      </w:pPr>
      <w:r w:rsidRPr="00676875">
        <w:rPr>
          <w:lang w:val="pt-BR"/>
        </w:rPr>
        <w:t>2..............................................................................................................................................................</w:t>
      </w:r>
    </w:p>
    <w:p w14:paraId="43AFBB83" w14:textId="77777777" w:rsidR="00E41746" w:rsidRPr="00676875" w:rsidRDefault="00E41746" w:rsidP="00E41746">
      <w:pPr>
        <w:autoSpaceDE w:val="0"/>
        <w:autoSpaceDN w:val="0"/>
        <w:adjustRightInd w:val="0"/>
        <w:rPr>
          <w:lang w:val="pt-BR"/>
        </w:rPr>
      </w:pPr>
      <w:r w:rsidRPr="00676875">
        <w:rPr>
          <w:lang w:val="pt-BR"/>
        </w:rPr>
        <w:t>3..............................................................................................................................................................</w:t>
      </w:r>
    </w:p>
    <w:p w14:paraId="43AFBB84" w14:textId="77777777" w:rsidR="00E41746" w:rsidRPr="00676875" w:rsidRDefault="00E41746" w:rsidP="00E41746">
      <w:pPr>
        <w:autoSpaceDE w:val="0"/>
        <w:autoSpaceDN w:val="0"/>
        <w:adjustRightInd w:val="0"/>
        <w:rPr>
          <w:lang w:val="pt-BR"/>
        </w:rPr>
      </w:pPr>
      <w:r w:rsidRPr="00676875">
        <w:rPr>
          <w:lang w:val="pt-BR"/>
        </w:rPr>
        <w:t>4..............................................................................................................................................................</w:t>
      </w:r>
    </w:p>
    <w:p w14:paraId="43AFBB85" w14:textId="77777777" w:rsidR="00E41746" w:rsidRPr="00676875" w:rsidRDefault="00E41746" w:rsidP="00E41746">
      <w:pPr>
        <w:autoSpaceDE w:val="0"/>
        <w:autoSpaceDN w:val="0"/>
        <w:adjustRightInd w:val="0"/>
        <w:rPr>
          <w:lang w:val="pt-BR"/>
        </w:rPr>
      </w:pPr>
      <w:r w:rsidRPr="00676875">
        <w:rPr>
          <w:lang w:val="pt-BR"/>
        </w:rPr>
        <w:t>5..............................................................................................................................................................</w:t>
      </w:r>
    </w:p>
    <w:p w14:paraId="43AFBB86" w14:textId="77777777" w:rsidR="000B00E5" w:rsidRDefault="000B00E5" w:rsidP="00E41746">
      <w:pPr>
        <w:autoSpaceDE w:val="0"/>
        <w:autoSpaceDN w:val="0"/>
        <w:adjustRightInd w:val="0"/>
        <w:rPr>
          <w:lang w:val="pt-BR"/>
        </w:rPr>
      </w:pPr>
    </w:p>
    <w:p w14:paraId="43AFBB87" w14:textId="77777777" w:rsidR="000B00E5" w:rsidRDefault="000B00E5" w:rsidP="00E41746">
      <w:pPr>
        <w:autoSpaceDE w:val="0"/>
        <w:autoSpaceDN w:val="0"/>
        <w:adjustRightInd w:val="0"/>
        <w:rPr>
          <w:lang w:val="pt-BR"/>
        </w:rPr>
      </w:pPr>
    </w:p>
    <w:p w14:paraId="43AFBB88" w14:textId="77777777" w:rsidR="000B00E5" w:rsidRDefault="000B00E5" w:rsidP="00E41746">
      <w:pPr>
        <w:autoSpaceDE w:val="0"/>
        <w:autoSpaceDN w:val="0"/>
        <w:adjustRightInd w:val="0"/>
        <w:rPr>
          <w:lang w:val="pt-BR"/>
        </w:rPr>
      </w:pPr>
    </w:p>
    <w:p w14:paraId="43AFBB89" w14:textId="77777777" w:rsidR="000B00E5" w:rsidRDefault="00E41746" w:rsidP="00E41746">
      <w:pPr>
        <w:autoSpaceDE w:val="0"/>
        <w:autoSpaceDN w:val="0"/>
        <w:adjustRightInd w:val="0"/>
        <w:rPr>
          <w:lang w:val="pt-BR"/>
        </w:rPr>
      </w:pPr>
      <w:r w:rsidRPr="00676875">
        <w:rPr>
          <w:lang w:val="pt-BR"/>
        </w:rPr>
        <w:t>Pridedama:                                           ................................................................................................................................................................             ................................................................................................................................................................             ................................................................................................................................................................</w:t>
      </w:r>
    </w:p>
    <w:p w14:paraId="43AFBB8A" w14:textId="77777777" w:rsidR="000B00E5" w:rsidRDefault="000B00E5" w:rsidP="00E41746">
      <w:pPr>
        <w:autoSpaceDE w:val="0"/>
        <w:autoSpaceDN w:val="0"/>
        <w:adjustRightInd w:val="0"/>
        <w:rPr>
          <w:lang w:val="pt-BR"/>
        </w:rPr>
      </w:pPr>
    </w:p>
    <w:p w14:paraId="43AFBB8B" w14:textId="77777777" w:rsidR="000B00E5" w:rsidRDefault="000B00E5" w:rsidP="00E41746">
      <w:pPr>
        <w:autoSpaceDE w:val="0"/>
        <w:autoSpaceDN w:val="0"/>
        <w:adjustRightInd w:val="0"/>
        <w:rPr>
          <w:lang w:val="pt-BR"/>
        </w:rPr>
      </w:pPr>
    </w:p>
    <w:p w14:paraId="43AFBB8C" w14:textId="77777777" w:rsidR="000B00E5" w:rsidRDefault="000B00E5" w:rsidP="00E41746">
      <w:pPr>
        <w:autoSpaceDE w:val="0"/>
        <w:autoSpaceDN w:val="0"/>
        <w:adjustRightInd w:val="0"/>
        <w:rPr>
          <w:lang w:val="pt-BR"/>
        </w:rPr>
      </w:pPr>
    </w:p>
    <w:p w14:paraId="43AFBB8D" w14:textId="77777777" w:rsidR="000B00E5" w:rsidRDefault="000B00E5" w:rsidP="00E41746">
      <w:pPr>
        <w:autoSpaceDE w:val="0"/>
        <w:autoSpaceDN w:val="0"/>
        <w:adjustRightInd w:val="0"/>
        <w:rPr>
          <w:lang w:val="pt-BR"/>
        </w:rPr>
      </w:pPr>
    </w:p>
    <w:p w14:paraId="43AFBB8E" w14:textId="77777777" w:rsidR="000B00E5" w:rsidRDefault="000B00E5" w:rsidP="00E41746">
      <w:pPr>
        <w:autoSpaceDE w:val="0"/>
        <w:autoSpaceDN w:val="0"/>
        <w:adjustRightInd w:val="0"/>
        <w:rPr>
          <w:lang w:val="pt-BR"/>
        </w:rPr>
      </w:pPr>
    </w:p>
    <w:p w14:paraId="43AFBB8F" w14:textId="77777777" w:rsidR="00E41746" w:rsidRDefault="00E41746" w:rsidP="00E41746">
      <w:pPr>
        <w:autoSpaceDE w:val="0"/>
        <w:autoSpaceDN w:val="0"/>
        <w:adjustRightInd w:val="0"/>
        <w:rPr>
          <w:sz w:val="20"/>
        </w:rPr>
      </w:pPr>
      <w:r w:rsidRPr="00676875">
        <w:rPr>
          <w:lang w:val="pt-BR"/>
        </w:rPr>
        <w:t>................................                               ........................................................................................</w:t>
      </w:r>
      <w:r w:rsidRPr="00676875">
        <w:rPr>
          <w:sz w:val="20"/>
          <w:lang w:val="pt-BR"/>
        </w:rPr>
        <w:t xml:space="preserve">                  (Parašas)                                                                                                     (Vardas, pavard</w:t>
      </w:r>
      <w:r>
        <w:rPr>
          <w:sz w:val="20"/>
        </w:rPr>
        <w:t>ė)</w:t>
      </w:r>
    </w:p>
    <w:p w14:paraId="43AFBB90" w14:textId="77777777" w:rsidR="000B00E5" w:rsidRDefault="000B00E5" w:rsidP="00E41746">
      <w:pPr>
        <w:autoSpaceDE w:val="0"/>
        <w:autoSpaceDN w:val="0"/>
        <w:adjustRightInd w:val="0"/>
        <w:spacing w:line="360" w:lineRule="auto"/>
        <w:jc w:val="right"/>
        <w:rPr>
          <w:sz w:val="20"/>
          <w:lang w:val="pt-BR"/>
        </w:rPr>
      </w:pPr>
    </w:p>
    <w:p w14:paraId="43AFBB91" w14:textId="77777777" w:rsidR="000B00E5" w:rsidRDefault="000B00E5" w:rsidP="00E41746">
      <w:pPr>
        <w:autoSpaceDE w:val="0"/>
        <w:autoSpaceDN w:val="0"/>
        <w:adjustRightInd w:val="0"/>
        <w:spacing w:line="360" w:lineRule="auto"/>
        <w:jc w:val="right"/>
        <w:rPr>
          <w:sz w:val="20"/>
          <w:lang w:val="pt-BR"/>
        </w:rPr>
      </w:pPr>
    </w:p>
    <w:p w14:paraId="43AFBB92" w14:textId="77777777" w:rsidR="000B00E5" w:rsidRDefault="000B00E5" w:rsidP="00E41746">
      <w:pPr>
        <w:autoSpaceDE w:val="0"/>
        <w:autoSpaceDN w:val="0"/>
        <w:adjustRightInd w:val="0"/>
        <w:spacing w:line="360" w:lineRule="auto"/>
        <w:jc w:val="right"/>
        <w:rPr>
          <w:sz w:val="20"/>
          <w:lang w:val="pt-BR"/>
        </w:rPr>
      </w:pPr>
    </w:p>
    <w:p w14:paraId="43AFBB93" w14:textId="77777777" w:rsidR="007F0C67" w:rsidRDefault="007F0C67" w:rsidP="00E41746">
      <w:pPr>
        <w:autoSpaceDE w:val="0"/>
        <w:autoSpaceDN w:val="0"/>
        <w:adjustRightInd w:val="0"/>
        <w:spacing w:line="360" w:lineRule="auto"/>
        <w:jc w:val="right"/>
        <w:rPr>
          <w:sz w:val="20"/>
          <w:lang w:val="pt-BR"/>
        </w:rPr>
      </w:pPr>
    </w:p>
    <w:p w14:paraId="43AFBB94" w14:textId="77777777" w:rsidR="007F0C67" w:rsidRDefault="007F0C67" w:rsidP="00E41746">
      <w:pPr>
        <w:autoSpaceDE w:val="0"/>
        <w:autoSpaceDN w:val="0"/>
        <w:adjustRightInd w:val="0"/>
        <w:spacing w:line="360" w:lineRule="auto"/>
        <w:jc w:val="right"/>
        <w:rPr>
          <w:sz w:val="20"/>
          <w:lang w:val="pt-BR"/>
        </w:rPr>
      </w:pPr>
    </w:p>
    <w:p w14:paraId="43AFBB95" w14:textId="77777777" w:rsidR="007F0C67" w:rsidRDefault="007F0C67" w:rsidP="00E41746">
      <w:pPr>
        <w:autoSpaceDE w:val="0"/>
        <w:autoSpaceDN w:val="0"/>
        <w:adjustRightInd w:val="0"/>
        <w:spacing w:line="360" w:lineRule="auto"/>
        <w:jc w:val="right"/>
        <w:rPr>
          <w:sz w:val="20"/>
          <w:lang w:val="pt-BR"/>
        </w:rPr>
      </w:pPr>
    </w:p>
    <w:p w14:paraId="43AFBB96" w14:textId="77777777" w:rsidR="007F0C67" w:rsidRDefault="007F0C67" w:rsidP="00E41746">
      <w:pPr>
        <w:autoSpaceDE w:val="0"/>
        <w:autoSpaceDN w:val="0"/>
        <w:adjustRightInd w:val="0"/>
        <w:spacing w:line="360" w:lineRule="auto"/>
        <w:jc w:val="right"/>
        <w:rPr>
          <w:sz w:val="20"/>
          <w:lang w:val="pt-BR"/>
        </w:rPr>
      </w:pPr>
    </w:p>
    <w:p w14:paraId="43AFBB97" w14:textId="77777777" w:rsidR="007F0C67" w:rsidRDefault="007F0C67" w:rsidP="00E41746">
      <w:pPr>
        <w:autoSpaceDE w:val="0"/>
        <w:autoSpaceDN w:val="0"/>
        <w:adjustRightInd w:val="0"/>
        <w:spacing w:line="360" w:lineRule="auto"/>
        <w:jc w:val="right"/>
        <w:rPr>
          <w:sz w:val="20"/>
          <w:lang w:val="pt-BR"/>
        </w:rPr>
      </w:pPr>
    </w:p>
    <w:p w14:paraId="43AFBB98" w14:textId="77777777" w:rsidR="00E41746" w:rsidRPr="00676875" w:rsidRDefault="00E41746" w:rsidP="00E41746">
      <w:pPr>
        <w:autoSpaceDE w:val="0"/>
        <w:autoSpaceDN w:val="0"/>
        <w:adjustRightInd w:val="0"/>
        <w:spacing w:line="360" w:lineRule="auto"/>
        <w:jc w:val="right"/>
        <w:rPr>
          <w:sz w:val="20"/>
          <w:lang w:val="pt-BR"/>
        </w:rPr>
      </w:pPr>
      <w:r w:rsidRPr="00676875">
        <w:rPr>
          <w:sz w:val="20"/>
          <w:lang w:val="pt-BR"/>
        </w:rPr>
        <w:lastRenderedPageBreak/>
        <w:t>Forma Nr.2</w:t>
      </w:r>
    </w:p>
    <w:p w14:paraId="43AFBB99" w14:textId="77777777" w:rsidR="00E41746" w:rsidRPr="00676875" w:rsidRDefault="00E41746" w:rsidP="00E41746">
      <w:pPr>
        <w:autoSpaceDE w:val="0"/>
        <w:autoSpaceDN w:val="0"/>
        <w:adjustRightInd w:val="0"/>
        <w:jc w:val="both"/>
        <w:rPr>
          <w:b/>
          <w:bCs/>
          <w:sz w:val="28"/>
          <w:szCs w:val="28"/>
          <w:lang w:val="pt-BR"/>
        </w:rPr>
      </w:pPr>
    </w:p>
    <w:p w14:paraId="43AFBB9A" w14:textId="77777777" w:rsidR="00E41746" w:rsidRPr="00676875" w:rsidRDefault="00E41746" w:rsidP="00E41746">
      <w:pPr>
        <w:autoSpaceDE w:val="0"/>
        <w:autoSpaceDN w:val="0"/>
        <w:adjustRightInd w:val="0"/>
        <w:jc w:val="center"/>
        <w:rPr>
          <w:b/>
          <w:bCs/>
          <w:sz w:val="28"/>
          <w:szCs w:val="28"/>
          <w:lang w:val="pt-BR"/>
        </w:rPr>
      </w:pPr>
      <w:r w:rsidRPr="00676875">
        <w:rPr>
          <w:b/>
          <w:bCs/>
          <w:sz w:val="28"/>
          <w:szCs w:val="28"/>
          <w:lang w:val="pt-BR"/>
        </w:rPr>
        <w:t>Pagalbos teikimo fiksavimo lapas</w:t>
      </w:r>
    </w:p>
    <w:p w14:paraId="43AFBB9B" w14:textId="77777777" w:rsidR="00E41746" w:rsidRPr="00676875" w:rsidRDefault="00E41746" w:rsidP="00E41746">
      <w:pPr>
        <w:autoSpaceDE w:val="0"/>
        <w:autoSpaceDN w:val="0"/>
        <w:adjustRightInd w:val="0"/>
        <w:jc w:val="center"/>
        <w:rPr>
          <w:lang w:val="pt-BR"/>
        </w:rPr>
      </w:pPr>
    </w:p>
    <w:p w14:paraId="43AFBB9C" w14:textId="77777777" w:rsidR="00E41746" w:rsidRPr="00676875" w:rsidRDefault="00E41746" w:rsidP="00E41746">
      <w:pPr>
        <w:autoSpaceDE w:val="0"/>
        <w:autoSpaceDN w:val="0"/>
        <w:adjustRightInd w:val="0"/>
        <w:jc w:val="center"/>
        <w:rPr>
          <w:lang w:val="pt-BR"/>
        </w:rPr>
      </w:pPr>
      <w:r w:rsidRPr="00676875">
        <w:rPr>
          <w:lang w:val="pt-BR"/>
        </w:rPr>
        <w:t>....................................</w:t>
      </w:r>
    </w:p>
    <w:p w14:paraId="43AFBB9D" w14:textId="77777777" w:rsidR="00E41746" w:rsidRDefault="00E41746" w:rsidP="00E41746">
      <w:pPr>
        <w:autoSpaceDE w:val="0"/>
        <w:autoSpaceDN w:val="0"/>
        <w:adjustRightInd w:val="0"/>
        <w:jc w:val="center"/>
      </w:pPr>
      <w:r w:rsidRPr="00676875">
        <w:rPr>
          <w:lang w:val="pt-BR"/>
        </w:rPr>
        <w:t>M</w:t>
      </w:r>
      <w:r>
        <w:t>ėnuo</w:t>
      </w:r>
    </w:p>
    <w:p w14:paraId="43AFBB9E" w14:textId="77777777" w:rsidR="00E41746" w:rsidRPr="00676875" w:rsidRDefault="00E41746" w:rsidP="00E41746">
      <w:pPr>
        <w:autoSpaceDE w:val="0"/>
        <w:autoSpaceDN w:val="0"/>
        <w:adjustRightInd w:val="0"/>
        <w:spacing w:line="360" w:lineRule="auto"/>
        <w:jc w:val="center"/>
        <w:rPr>
          <w:b/>
          <w:bCs/>
          <w:lang w:val="pt-BR"/>
        </w:rPr>
      </w:pPr>
    </w:p>
    <w:p w14:paraId="43AFBB9F" w14:textId="77777777" w:rsidR="00E41746" w:rsidRDefault="00E41746" w:rsidP="00E41746">
      <w:pPr>
        <w:autoSpaceDE w:val="0"/>
        <w:autoSpaceDN w:val="0"/>
        <w:adjustRightInd w:val="0"/>
        <w:spacing w:line="360" w:lineRule="auto"/>
        <w:ind w:left="540"/>
        <w:rPr>
          <w:sz w:val="20"/>
          <w:lang w:val="pt-BR"/>
        </w:rPr>
      </w:pPr>
      <w:r w:rsidRPr="00676875">
        <w:rPr>
          <w:sz w:val="20"/>
          <w:lang w:val="pt-BR"/>
        </w:rPr>
        <w:t>Mokytojas………………………………………….</w:t>
      </w:r>
      <w:r w:rsidR="0057184A">
        <w:rPr>
          <w:sz w:val="20"/>
          <w:lang w:val="pt-BR"/>
        </w:rPr>
        <w:t>.....................................................................</w:t>
      </w:r>
    </w:p>
    <w:p w14:paraId="43AFBBA0" w14:textId="75F1DB63" w:rsidR="00F94D4C" w:rsidRDefault="002C152E" w:rsidP="00E41746">
      <w:pPr>
        <w:autoSpaceDE w:val="0"/>
        <w:autoSpaceDN w:val="0"/>
        <w:adjustRightInd w:val="0"/>
        <w:spacing w:line="360" w:lineRule="auto"/>
        <w:ind w:left="540"/>
        <w:rPr>
          <w:sz w:val="20"/>
          <w:lang w:val="pt-BR"/>
        </w:rPr>
      </w:pPr>
      <w:r>
        <w:rPr>
          <w:sz w:val="20"/>
          <w:lang w:val="pt-BR"/>
        </w:rPr>
        <w:t xml:space="preserve">                             </w:t>
      </w:r>
      <w:r w:rsidR="0057184A">
        <w:rPr>
          <w:sz w:val="20"/>
          <w:lang w:val="pt-BR"/>
        </w:rPr>
        <w:t>(</w:t>
      </w:r>
      <w:r w:rsidR="00AF5EC0">
        <w:rPr>
          <w:sz w:val="20"/>
          <w:lang w:val="pt-BR"/>
        </w:rPr>
        <w:t>V</w:t>
      </w:r>
      <w:r w:rsidR="0057184A">
        <w:rPr>
          <w:sz w:val="20"/>
          <w:lang w:val="pt-BR"/>
        </w:rPr>
        <w:t xml:space="preserve">ardas, pavardė)                                                                      ( parašas  </w:t>
      </w:r>
      <w:r w:rsidR="00F94D4C">
        <w:rPr>
          <w:sz w:val="20"/>
          <w:lang w:val="pt-BR"/>
        </w:rPr>
        <w:t>)</w:t>
      </w:r>
      <w:r w:rsidR="0057184A">
        <w:rPr>
          <w:sz w:val="20"/>
          <w:lang w:val="pt-BR"/>
        </w:rPr>
        <w:t xml:space="preserve"> </w:t>
      </w:r>
      <w:r>
        <w:rPr>
          <w:sz w:val="20"/>
          <w:lang w:val="pt-BR"/>
        </w:rPr>
        <w:t xml:space="preserve">       </w:t>
      </w:r>
    </w:p>
    <w:p w14:paraId="43AFBBA1" w14:textId="77777777" w:rsidR="002C152E" w:rsidRPr="00676875" w:rsidRDefault="002C152E" w:rsidP="00E41746">
      <w:pPr>
        <w:autoSpaceDE w:val="0"/>
        <w:autoSpaceDN w:val="0"/>
        <w:adjustRightInd w:val="0"/>
        <w:spacing w:line="360" w:lineRule="auto"/>
        <w:ind w:left="540"/>
        <w:rPr>
          <w:sz w:val="20"/>
          <w:lang w:val="pt-BR"/>
        </w:rPr>
      </w:pPr>
      <w:r>
        <w:rPr>
          <w:sz w:val="20"/>
          <w:lang w:val="pt-BR"/>
        </w:rPr>
        <w:t xml:space="preserve">            </w:t>
      </w:r>
    </w:p>
    <w:p w14:paraId="43AFBBA2" w14:textId="77777777" w:rsidR="00E41746" w:rsidRDefault="00E41746" w:rsidP="00E41746">
      <w:pPr>
        <w:autoSpaceDE w:val="0"/>
        <w:autoSpaceDN w:val="0"/>
        <w:adjustRightInd w:val="0"/>
        <w:spacing w:line="360" w:lineRule="auto"/>
        <w:ind w:left="540"/>
        <w:rPr>
          <w:sz w:val="20"/>
        </w:rPr>
      </w:pPr>
      <w:r>
        <w:rPr>
          <w:sz w:val="20"/>
          <w:lang w:val="en-US"/>
        </w:rPr>
        <w:t>D</w:t>
      </w:r>
      <w:r>
        <w:rPr>
          <w:sz w:val="20"/>
        </w:rPr>
        <w:t>alykas…………………………………</w:t>
      </w:r>
      <w:r w:rsidR="00872391">
        <w:rPr>
          <w:sz w:val="20"/>
        </w:rPr>
        <w:t>..................</w:t>
      </w:r>
      <w:r>
        <w:rPr>
          <w:sz w:val="20"/>
        </w:rPr>
        <w:t>.</w:t>
      </w:r>
    </w:p>
    <w:p w14:paraId="43AFBBA3" w14:textId="77777777" w:rsidR="00E41746" w:rsidRDefault="00E41746" w:rsidP="00E41746">
      <w:pPr>
        <w:autoSpaceDE w:val="0"/>
        <w:autoSpaceDN w:val="0"/>
        <w:adjustRightInd w:val="0"/>
        <w:spacing w:line="360" w:lineRule="auto"/>
        <w:jc w:val="right"/>
        <w:rPr>
          <w:sz w:val="20"/>
          <w:lang w:val="en-US"/>
        </w:rPr>
      </w:pPr>
    </w:p>
    <w:tbl>
      <w:tblPr>
        <w:tblW w:w="10080" w:type="dxa"/>
        <w:tblInd w:w="108" w:type="dxa"/>
        <w:tblLayout w:type="fixed"/>
        <w:tblLook w:val="0000" w:firstRow="0" w:lastRow="0" w:firstColumn="0" w:lastColumn="0" w:noHBand="0" w:noVBand="0"/>
      </w:tblPr>
      <w:tblGrid>
        <w:gridCol w:w="900"/>
        <w:gridCol w:w="1080"/>
        <w:gridCol w:w="2160"/>
        <w:gridCol w:w="900"/>
        <w:gridCol w:w="2340"/>
        <w:gridCol w:w="1620"/>
        <w:gridCol w:w="1080"/>
      </w:tblGrid>
      <w:tr w:rsidR="00E41746" w14:paraId="43AFBBAC" w14:textId="77777777" w:rsidTr="00E4174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BA4" w14:textId="77777777" w:rsidR="00E41746" w:rsidRPr="009859C3" w:rsidRDefault="00E41746" w:rsidP="00E41746">
            <w:pPr>
              <w:autoSpaceDE w:val="0"/>
              <w:autoSpaceDN w:val="0"/>
              <w:adjustRightInd w:val="0"/>
              <w:spacing w:line="360" w:lineRule="auto"/>
              <w:jc w:val="center"/>
              <w:rPr>
                <w:rFonts w:ascii="Calibri" w:hAnsi="Calibri" w:cs="Calibri"/>
                <w:sz w:val="22"/>
                <w:szCs w:val="22"/>
                <w:lang w:val="en-US"/>
              </w:rPr>
            </w:pPr>
            <w:r w:rsidRPr="009859C3">
              <w:rPr>
                <w:b/>
                <w:bCs/>
                <w:sz w:val="20"/>
                <w:lang w:val="en-US"/>
              </w:rPr>
              <w:t xml:space="preserve">Data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BA5" w14:textId="77777777" w:rsidR="00E41746" w:rsidRDefault="00E41746" w:rsidP="00E41746">
            <w:pPr>
              <w:autoSpaceDE w:val="0"/>
              <w:autoSpaceDN w:val="0"/>
              <w:adjustRightInd w:val="0"/>
              <w:spacing w:line="360" w:lineRule="auto"/>
              <w:jc w:val="center"/>
              <w:rPr>
                <w:b/>
                <w:bCs/>
                <w:sz w:val="20"/>
                <w:lang w:val="en-US"/>
              </w:rPr>
            </w:pPr>
            <w:r>
              <w:rPr>
                <w:b/>
                <w:bCs/>
                <w:sz w:val="20"/>
                <w:lang w:val="en-US"/>
              </w:rPr>
              <w:t>Laikas</w:t>
            </w:r>
          </w:p>
          <w:p w14:paraId="43AFBBA6" w14:textId="77777777" w:rsidR="00E41746" w:rsidRDefault="00E41746" w:rsidP="00E41746">
            <w:pPr>
              <w:autoSpaceDE w:val="0"/>
              <w:autoSpaceDN w:val="0"/>
              <w:adjustRightInd w:val="0"/>
              <w:spacing w:line="360" w:lineRule="auto"/>
              <w:jc w:val="center"/>
              <w:rPr>
                <w:rFonts w:ascii="Calibri" w:hAnsi="Calibri" w:cs="Calibri"/>
                <w:sz w:val="22"/>
                <w:szCs w:val="22"/>
                <w:lang w:val="en-US"/>
              </w:rPr>
            </w:pPr>
            <w:r>
              <w:rPr>
                <w:sz w:val="20"/>
                <w:lang w:val="en-US"/>
              </w:rPr>
              <w:t>(nurodyti pamoką)</w:t>
            </w: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14:paraId="43AFBBA7" w14:textId="77777777" w:rsidR="00E41746" w:rsidRDefault="00E41746" w:rsidP="00E41746">
            <w:pPr>
              <w:autoSpaceDE w:val="0"/>
              <w:autoSpaceDN w:val="0"/>
              <w:adjustRightInd w:val="0"/>
              <w:spacing w:line="360" w:lineRule="auto"/>
              <w:jc w:val="center"/>
              <w:rPr>
                <w:rFonts w:ascii="Calibri" w:hAnsi="Calibri" w:cs="Calibri"/>
                <w:sz w:val="22"/>
                <w:szCs w:val="22"/>
                <w:lang w:val="en-US"/>
              </w:rPr>
            </w:pPr>
            <w:r>
              <w:rPr>
                <w:b/>
                <w:bCs/>
                <w:sz w:val="20"/>
                <w:lang w:val="en-US"/>
              </w:rPr>
              <w:t>Mokinio vardas, pavard</w:t>
            </w:r>
            <w:r>
              <w:rPr>
                <w:b/>
                <w:bCs/>
                <w:sz w:val="20"/>
              </w:rPr>
              <w:t>ė</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BA8" w14:textId="77777777" w:rsidR="00E41746" w:rsidRDefault="00E41746" w:rsidP="00E41746">
            <w:pPr>
              <w:autoSpaceDE w:val="0"/>
              <w:autoSpaceDN w:val="0"/>
              <w:adjustRightInd w:val="0"/>
              <w:spacing w:line="360" w:lineRule="auto"/>
              <w:jc w:val="center"/>
              <w:rPr>
                <w:rFonts w:ascii="Calibri" w:hAnsi="Calibri" w:cs="Calibri"/>
                <w:sz w:val="22"/>
                <w:szCs w:val="22"/>
                <w:lang w:val="en-US"/>
              </w:rPr>
            </w:pPr>
            <w:r>
              <w:rPr>
                <w:b/>
                <w:bCs/>
                <w:sz w:val="20"/>
                <w:lang w:val="en-US"/>
              </w:rPr>
              <w:t>Klas</w:t>
            </w:r>
            <w:r>
              <w:rPr>
                <w:b/>
                <w:bCs/>
                <w:sz w:val="20"/>
              </w:rPr>
              <w:t>ė</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14:paraId="43AFBBA9" w14:textId="77777777" w:rsidR="00E41746" w:rsidRDefault="00E41746" w:rsidP="00E41746">
            <w:pPr>
              <w:autoSpaceDE w:val="0"/>
              <w:autoSpaceDN w:val="0"/>
              <w:adjustRightInd w:val="0"/>
              <w:spacing w:line="360" w:lineRule="auto"/>
              <w:jc w:val="center"/>
              <w:rPr>
                <w:rFonts w:ascii="Calibri" w:hAnsi="Calibri" w:cs="Calibri"/>
                <w:sz w:val="22"/>
                <w:szCs w:val="22"/>
                <w:lang w:val="en-US"/>
              </w:rPr>
            </w:pPr>
            <w:r>
              <w:rPr>
                <w:b/>
                <w:bCs/>
                <w:sz w:val="20"/>
                <w:lang w:val="en-US"/>
              </w:rPr>
              <w:t>Tema/suteikta mokymosi pagalba</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14:paraId="43AFBBAA" w14:textId="77777777" w:rsidR="00E41746" w:rsidRDefault="00E41746" w:rsidP="00E41746">
            <w:pPr>
              <w:autoSpaceDE w:val="0"/>
              <w:autoSpaceDN w:val="0"/>
              <w:adjustRightInd w:val="0"/>
              <w:spacing w:line="360" w:lineRule="auto"/>
              <w:jc w:val="center"/>
              <w:rPr>
                <w:rFonts w:ascii="Calibri" w:hAnsi="Calibri" w:cs="Calibri"/>
                <w:sz w:val="22"/>
                <w:szCs w:val="22"/>
                <w:lang w:val="en-US"/>
              </w:rPr>
            </w:pPr>
            <w:r>
              <w:rPr>
                <w:b/>
                <w:bCs/>
                <w:sz w:val="20"/>
                <w:lang w:val="en-US"/>
              </w:rPr>
              <w:t>Mokinio parašas</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BAB" w14:textId="77777777" w:rsidR="00E41746" w:rsidRDefault="00E41746" w:rsidP="00E41746">
            <w:pPr>
              <w:autoSpaceDE w:val="0"/>
              <w:autoSpaceDN w:val="0"/>
              <w:adjustRightInd w:val="0"/>
              <w:spacing w:line="360" w:lineRule="auto"/>
              <w:jc w:val="center"/>
              <w:rPr>
                <w:rFonts w:ascii="Calibri" w:hAnsi="Calibri" w:cs="Calibri"/>
                <w:sz w:val="22"/>
                <w:szCs w:val="22"/>
                <w:lang w:val="en-US"/>
              </w:rPr>
            </w:pPr>
            <w:r>
              <w:rPr>
                <w:b/>
                <w:bCs/>
                <w:sz w:val="20"/>
                <w:lang w:val="en-US"/>
              </w:rPr>
              <w:t>Pastabos</w:t>
            </w:r>
          </w:p>
        </w:tc>
      </w:tr>
      <w:tr w:rsidR="00E41746" w14:paraId="43AFBBB4" w14:textId="77777777" w:rsidTr="00E4174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BAD"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BAE"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14:paraId="43AFBBAF"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BB0"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14:paraId="43AFBBB1"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14:paraId="43AFBBB2"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BB3"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r>
      <w:tr w:rsidR="00E41746" w14:paraId="43AFBBBC" w14:textId="77777777" w:rsidTr="00E4174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BB5" w14:textId="77777777" w:rsidR="00E41746" w:rsidRDefault="00E41746" w:rsidP="00E41746">
            <w:pPr>
              <w:autoSpaceDE w:val="0"/>
              <w:autoSpaceDN w:val="0"/>
              <w:adjustRightInd w:val="0"/>
              <w:spacing w:line="480" w:lineRule="auto"/>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BB6"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14:paraId="43AFBBB7"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BB8"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14:paraId="43AFBBB9"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14:paraId="43AFBBBA"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BBB"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r>
      <w:tr w:rsidR="00E41746" w14:paraId="43AFBBC4" w14:textId="77777777" w:rsidTr="00E4174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BBD" w14:textId="77777777" w:rsidR="00E41746" w:rsidRDefault="00E41746" w:rsidP="00E41746">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BBE"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14:paraId="43AFBBBF"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BC0"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14:paraId="43AFBBC1"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14:paraId="43AFBBC2"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BC3"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r>
      <w:tr w:rsidR="00E41746" w14:paraId="43AFBBCC" w14:textId="77777777" w:rsidTr="00E4174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BC5" w14:textId="77777777" w:rsidR="00E41746" w:rsidRDefault="00E41746" w:rsidP="00E41746">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BC6"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14:paraId="43AFBBC7"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BC8"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14:paraId="43AFBBC9"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14:paraId="43AFBBCA"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BCB"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r>
      <w:tr w:rsidR="00E41746" w14:paraId="43AFBBD4" w14:textId="77777777" w:rsidTr="00E4174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BCD" w14:textId="77777777" w:rsidR="00E41746" w:rsidRDefault="00E41746" w:rsidP="00E41746">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BCE"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14:paraId="43AFBBCF"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BD0"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14:paraId="43AFBBD1"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14:paraId="43AFBBD2"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BD3"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r>
      <w:tr w:rsidR="00E41746" w14:paraId="43AFBBDC" w14:textId="77777777" w:rsidTr="00E4174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BD5" w14:textId="77777777" w:rsidR="00E41746" w:rsidRDefault="00E41746" w:rsidP="00E41746">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BD6"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14:paraId="43AFBBD7"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BD8"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14:paraId="43AFBBD9"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14:paraId="43AFBBDA"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BDB"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r>
      <w:tr w:rsidR="00E41746" w14:paraId="43AFBBE4" w14:textId="77777777" w:rsidTr="00E4174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BDD" w14:textId="77777777" w:rsidR="00E41746" w:rsidRDefault="00E41746" w:rsidP="00E41746">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BDE"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14:paraId="43AFBBDF"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BE0"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14:paraId="43AFBBE1"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14:paraId="43AFBBE2"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BE3"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r>
      <w:tr w:rsidR="00E41746" w14:paraId="43AFBBEC" w14:textId="77777777" w:rsidTr="00E4174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BE5" w14:textId="77777777" w:rsidR="00E41746" w:rsidRDefault="00E41746" w:rsidP="00E41746">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BE6"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14:paraId="43AFBBE7"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BE8"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14:paraId="43AFBBE9"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14:paraId="43AFBBEA"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BEB"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r>
      <w:tr w:rsidR="00E41746" w14:paraId="43AFBBF4" w14:textId="77777777" w:rsidTr="00E4174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BED" w14:textId="77777777" w:rsidR="00E41746" w:rsidRDefault="00E41746" w:rsidP="00E41746">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BEE"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14:paraId="43AFBBEF"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BF0"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14:paraId="43AFBBF1"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14:paraId="43AFBBF2"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BF3"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r>
      <w:tr w:rsidR="00E41746" w14:paraId="43AFBBFC" w14:textId="77777777" w:rsidTr="00E4174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BF5" w14:textId="77777777" w:rsidR="00E41746" w:rsidRDefault="00E41746" w:rsidP="00E41746">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BF6"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14:paraId="43AFBBF7"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BF8"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14:paraId="43AFBBF9"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14:paraId="43AFBBFA"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BFB"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r>
      <w:tr w:rsidR="00E41746" w14:paraId="43AFBC04" w14:textId="77777777" w:rsidTr="00E4174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BFD" w14:textId="77777777" w:rsidR="00E41746" w:rsidRDefault="00E41746" w:rsidP="00E41746">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BFE"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14:paraId="43AFBBFF"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C00"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14:paraId="43AFBC01"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14:paraId="43AFBC02"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C03"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r>
      <w:tr w:rsidR="00E41746" w14:paraId="43AFBC0C" w14:textId="77777777" w:rsidTr="00E4174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C05" w14:textId="77777777" w:rsidR="00E41746" w:rsidRDefault="00E41746" w:rsidP="00E41746">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C06"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14:paraId="43AFBC07"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C08"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14:paraId="43AFBC09"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14:paraId="43AFBC0A"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C0B"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r>
      <w:tr w:rsidR="00E41746" w14:paraId="43AFBC14" w14:textId="77777777" w:rsidTr="00E4174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C0D" w14:textId="77777777" w:rsidR="00E41746" w:rsidRDefault="00E41746" w:rsidP="00E41746">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C0E"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14:paraId="43AFBC0F"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C10"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14:paraId="43AFBC11"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14:paraId="43AFBC12"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C13"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r>
      <w:tr w:rsidR="00E41746" w14:paraId="43AFBC1C" w14:textId="77777777" w:rsidTr="00E4174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C15" w14:textId="77777777" w:rsidR="00E41746" w:rsidRDefault="00E41746" w:rsidP="00E41746">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C16"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14:paraId="43AFBC17"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C18"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14:paraId="43AFBC19"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14:paraId="43AFBC1A"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C1B"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r>
      <w:tr w:rsidR="00E41746" w14:paraId="43AFBC24" w14:textId="77777777" w:rsidTr="00E4174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C1D" w14:textId="77777777" w:rsidR="00E41746" w:rsidRDefault="00E41746" w:rsidP="00E41746">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C1E"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14:paraId="43AFBC1F"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C20"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14:paraId="43AFBC21"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14:paraId="43AFBC22"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C23"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r>
      <w:tr w:rsidR="00E41746" w14:paraId="43AFBC2C" w14:textId="77777777" w:rsidTr="00E4174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C25" w14:textId="77777777" w:rsidR="00E41746" w:rsidRDefault="00E41746" w:rsidP="00E41746">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C26"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14:paraId="43AFBC27"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C28"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14:paraId="43AFBC29"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14:paraId="43AFBC2A"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C2B"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r>
      <w:tr w:rsidR="00E41746" w14:paraId="43AFBC34" w14:textId="77777777" w:rsidTr="00E4174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C2D" w14:textId="77777777" w:rsidR="00E41746" w:rsidRDefault="00E41746" w:rsidP="00E41746">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C2E"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14:paraId="43AFBC2F"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C30"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14:paraId="43AFBC31"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14:paraId="43AFBC32"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C33"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r>
      <w:tr w:rsidR="00E41746" w14:paraId="43AFBC3C" w14:textId="77777777" w:rsidTr="00E4174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C35" w14:textId="77777777" w:rsidR="00E41746" w:rsidRDefault="00E41746" w:rsidP="00E41746">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C36"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14:paraId="43AFBC37"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C38"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14:paraId="43AFBC39"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14:paraId="43AFBC3A"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C3B"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r>
      <w:tr w:rsidR="00E41746" w14:paraId="43AFBC44" w14:textId="77777777" w:rsidTr="00E4174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C3D" w14:textId="77777777" w:rsidR="00E41746" w:rsidRDefault="00E41746" w:rsidP="00E41746">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C3E"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14:paraId="43AFBC3F"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14:paraId="43AFBC40"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14:paraId="43AFBC41"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14:paraId="43AFBC42"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BC43" w14:textId="77777777" w:rsidR="00E41746" w:rsidRDefault="00E41746" w:rsidP="00E41746">
            <w:pPr>
              <w:autoSpaceDE w:val="0"/>
              <w:autoSpaceDN w:val="0"/>
              <w:adjustRightInd w:val="0"/>
              <w:spacing w:line="480" w:lineRule="auto"/>
              <w:jc w:val="right"/>
              <w:rPr>
                <w:rFonts w:ascii="Calibri" w:hAnsi="Calibri" w:cs="Calibri"/>
                <w:sz w:val="22"/>
                <w:szCs w:val="22"/>
                <w:lang w:val="en-US"/>
              </w:rPr>
            </w:pPr>
          </w:p>
        </w:tc>
      </w:tr>
    </w:tbl>
    <w:p w14:paraId="43AFBC45" w14:textId="77777777" w:rsidR="00A639AF" w:rsidRDefault="00A639AF" w:rsidP="00A639AF">
      <w:pPr>
        <w:ind w:firstLine="567"/>
        <w:jc w:val="both"/>
        <w:rPr>
          <w:szCs w:val="24"/>
        </w:rPr>
      </w:pPr>
    </w:p>
    <w:p w14:paraId="43AFBC46" w14:textId="77777777" w:rsidR="00A639AF" w:rsidRDefault="00A639AF" w:rsidP="00A639AF">
      <w:pPr>
        <w:rPr>
          <w:sz w:val="22"/>
          <w:szCs w:val="22"/>
        </w:rPr>
      </w:pPr>
    </w:p>
    <w:p w14:paraId="43AFBC47" w14:textId="77777777" w:rsidR="000D3046" w:rsidRDefault="000D3046" w:rsidP="00A639AF">
      <w:pPr>
        <w:jc w:val="center"/>
        <w:rPr>
          <w:b/>
          <w:bCs/>
          <w:szCs w:val="24"/>
        </w:rPr>
      </w:pPr>
    </w:p>
    <w:p w14:paraId="43AFBC48" w14:textId="77777777" w:rsidR="000D3046" w:rsidRDefault="000D3046" w:rsidP="00A639AF">
      <w:pPr>
        <w:jc w:val="center"/>
        <w:rPr>
          <w:b/>
          <w:bCs/>
          <w:szCs w:val="24"/>
        </w:rPr>
      </w:pPr>
    </w:p>
    <w:p w14:paraId="43AFBC49" w14:textId="77777777" w:rsidR="00A639AF" w:rsidRDefault="00A639AF" w:rsidP="00A639AF">
      <w:pPr>
        <w:jc w:val="center"/>
        <w:rPr>
          <w:b/>
          <w:bCs/>
          <w:i/>
          <w:szCs w:val="24"/>
          <w:u w:val="single"/>
        </w:rPr>
      </w:pPr>
      <w:r>
        <w:rPr>
          <w:b/>
          <w:bCs/>
          <w:szCs w:val="24"/>
        </w:rPr>
        <w:t xml:space="preserve">SEPTINTASIS SKIRSNIS </w:t>
      </w:r>
    </w:p>
    <w:p w14:paraId="43AFBC4A" w14:textId="77777777" w:rsidR="00A639AF" w:rsidRDefault="00A639AF" w:rsidP="00A639AF">
      <w:pPr>
        <w:jc w:val="center"/>
        <w:rPr>
          <w:b/>
          <w:bCs/>
          <w:szCs w:val="24"/>
        </w:rPr>
      </w:pPr>
      <w:r>
        <w:rPr>
          <w:b/>
          <w:bCs/>
          <w:szCs w:val="24"/>
        </w:rPr>
        <w:t>ASMENŲ, BAIGUSIŲ UŽSIENIO VALSTYBĖS AR TARPTAUTINĖS ORGANIZACIJOS PRADINIO, PAGRINDINIO, VIDURINIO UGDYMO PROGRAMOS DALĮ AR PRADINIO, PAGRINDINIO UGDYMO PROGRAMĄ, UGDYMO ORGANIZAVIMAS</w:t>
      </w:r>
    </w:p>
    <w:p w14:paraId="43AFBC4B" w14:textId="77777777" w:rsidR="00A639AF" w:rsidRDefault="00A639AF" w:rsidP="00A639AF">
      <w:pPr>
        <w:spacing w:line="259" w:lineRule="auto"/>
        <w:jc w:val="center"/>
        <w:rPr>
          <w:bCs/>
          <w:szCs w:val="24"/>
        </w:rPr>
      </w:pPr>
    </w:p>
    <w:p w14:paraId="43AFBC4C" w14:textId="5F180A37" w:rsidR="00A639AF" w:rsidRDefault="00396AE1" w:rsidP="00A639AF">
      <w:pPr>
        <w:spacing w:line="259" w:lineRule="auto"/>
        <w:ind w:firstLine="567"/>
        <w:jc w:val="both"/>
        <w:rPr>
          <w:bCs/>
          <w:szCs w:val="24"/>
        </w:rPr>
      </w:pPr>
      <w:r>
        <w:rPr>
          <w:bCs/>
          <w:szCs w:val="24"/>
        </w:rPr>
        <w:t>5</w:t>
      </w:r>
      <w:r w:rsidR="00A639AF">
        <w:rPr>
          <w:bCs/>
          <w:szCs w:val="24"/>
        </w:rPr>
        <w:t xml:space="preserve">4. </w:t>
      </w:r>
      <w:r w:rsidR="0033200B">
        <w:rPr>
          <w:bCs/>
          <w:szCs w:val="24"/>
        </w:rPr>
        <w:t>Gimnazija</w:t>
      </w:r>
      <w:r w:rsidR="00A639AF">
        <w:rPr>
          <w:bCs/>
          <w:szCs w:val="24"/>
        </w:rPr>
        <w:t xml:space="preserve">, atvykus asmeniui, baigusiam užsienio valstybės, tarptautinės organizacijos </w:t>
      </w:r>
      <w:r w:rsidR="0072015C">
        <w:rPr>
          <w:bCs/>
          <w:szCs w:val="24"/>
        </w:rPr>
        <w:t>P</w:t>
      </w:r>
      <w:r w:rsidR="00A639AF">
        <w:rPr>
          <w:bCs/>
          <w:szCs w:val="24"/>
        </w:rPr>
        <w:t xml:space="preserve">agrindinio, </w:t>
      </w:r>
      <w:r w:rsidR="0072015C">
        <w:rPr>
          <w:bCs/>
          <w:szCs w:val="24"/>
        </w:rPr>
        <w:t>V</w:t>
      </w:r>
      <w:r w:rsidR="00A639AF">
        <w:rPr>
          <w:bCs/>
          <w:szCs w:val="24"/>
        </w:rPr>
        <w:t>idurinio ugdymo programos dalį ar pagrindinio ugdymo programą:</w:t>
      </w:r>
    </w:p>
    <w:p w14:paraId="43AFBC4D" w14:textId="77777777" w:rsidR="00A639AF" w:rsidRDefault="00A16E05" w:rsidP="00A639AF">
      <w:pPr>
        <w:spacing w:line="259" w:lineRule="auto"/>
        <w:ind w:firstLine="567"/>
        <w:rPr>
          <w:bCs/>
          <w:szCs w:val="24"/>
        </w:rPr>
      </w:pPr>
      <w:r>
        <w:rPr>
          <w:bCs/>
          <w:szCs w:val="24"/>
        </w:rPr>
        <w:t>5</w:t>
      </w:r>
      <w:r w:rsidR="00A639AF">
        <w:rPr>
          <w:bCs/>
          <w:szCs w:val="24"/>
        </w:rPr>
        <w:t xml:space="preserve">4.1. sudaro galimybes asmenų mokymosi tęstinumui pagal atvykusiųjų ir / ar grįžusiųjų į Lietuvą pasiekimus atitinkančią bendrojo ugdymo programą; </w:t>
      </w:r>
    </w:p>
    <w:p w14:paraId="43AFBC4E" w14:textId="77777777" w:rsidR="00A639AF" w:rsidRDefault="00A16E05" w:rsidP="00A639AF">
      <w:pPr>
        <w:spacing w:line="259" w:lineRule="auto"/>
        <w:ind w:firstLine="567"/>
        <w:jc w:val="both"/>
        <w:rPr>
          <w:bCs/>
          <w:szCs w:val="24"/>
        </w:rPr>
      </w:pPr>
      <w:r>
        <w:rPr>
          <w:bCs/>
          <w:szCs w:val="24"/>
        </w:rPr>
        <w:t>5</w:t>
      </w:r>
      <w:r w:rsidR="00A639AF">
        <w:rPr>
          <w:bCs/>
          <w:szCs w:val="24"/>
        </w:rPr>
        <w:t xml:space="preserve">4.2. priima jį mokytis vadovaudamasi Nuosekliojo mokymosi pagal bendrojo ugdymo programas tvarkos aprašu, patvirtintu Lietuvos Respublikos švietimo ir mokslo ministro 2005 m. balandžio 5 d. įsakymu Nr. ISAK-556 „Dėl Nuosekliojo mokymosi pagal bendrojo ugdymo programas tvarkos aprašo patvirtinimo“; </w:t>
      </w:r>
    </w:p>
    <w:p w14:paraId="43AFBC4F" w14:textId="77777777" w:rsidR="00A639AF" w:rsidRDefault="00A16E05" w:rsidP="00A639AF">
      <w:pPr>
        <w:spacing w:line="259" w:lineRule="auto"/>
        <w:ind w:firstLine="567"/>
        <w:jc w:val="both"/>
        <w:rPr>
          <w:szCs w:val="24"/>
        </w:rPr>
      </w:pPr>
      <w:r>
        <w:rPr>
          <w:bCs/>
          <w:szCs w:val="24"/>
        </w:rPr>
        <w:t>5</w:t>
      </w:r>
      <w:r w:rsidR="00A639AF">
        <w:rPr>
          <w:bCs/>
          <w:szCs w:val="24"/>
        </w:rPr>
        <w:t>4.</w:t>
      </w:r>
      <w:r>
        <w:rPr>
          <w:bCs/>
          <w:szCs w:val="24"/>
        </w:rPr>
        <w:t>3</w:t>
      </w:r>
      <w:r w:rsidR="00A639AF">
        <w:rPr>
          <w:bCs/>
          <w:szCs w:val="24"/>
        </w:rPr>
        <w:t xml:space="preserve">. išsiaiškina </w:t>
      </w:r>
      <w:r w:rsidR="00A639AF">
        <w:rPr>
          <w:szCs w:val="24"/>
        </w:rPr>
        <w:t xml:space="preserve">atvykusiojo asmens lūkesčius ir norus mokytis kartu su bendraamžiais, švietimo pagalbos poreikį ar poreikį tam tikrą dalį laiko intensyviai mokytis lietuvių kalbos; </w:t>
      </w:r>
    </w:p>
    <w:p w14:paraId="43AFBC50" w14:textId="77777777" w:rsidR="00A639AF" w:rsidRDefault="00A16E05" w:rsidP="00A639AF">
      <w:pPr>
        <w:spacing w:line="259" w:lineRule="auto"/>
        <w:ind w:firstLine="567"/>
        <w:jc w:val="both"/>
        <w:rPr>
          <w:bCs/>
          <w:szCs w:val="24"/>
        </w:rPr>
      </w:pPr>
      <w:r>
        <w:rPr>
          <w:bCs/>
          <w:szCs w:val="24"/>
        </w:rPr>
        <w:t>5</w:t>
      </w:r>
      <w:r w:rsidR="00A639AF">
        <w:rPr>
          <w:bCs/>
          <w:szCs w:val="24"/>
        </w:rPr>
        <w:t>4.</w:t>
      </w:r>
      <w:r>
        <w:rPr>
          <w:bCs/>
          <w:szCs w:val="24"/>
        </w:rPr>
        <w:t>4</w:t>
      </w:r>
      <w:r w:rsidR="00A639AF">
        <w:rPr>
          <w:bCs/>
          <w:szCs w:val="24"/>
        </w:rPr>
        <w:t xml:space="preserve">. informuoja </w:t>
      </w:r>
      <w:r w:rsidR="005C62AA" w:rsidRPr="00497C43">
        <w:t>Plungės rajono savivaldybės administracijos švietimo ir sporto skyrių</w:t>
      </w:r>
      <w:r w:rsidR="00A639AF">
        <w:rPr>
          <w:bCs/>
          <w:szCs w:val="24"/>
        </w:rPr>
        <w:t>;</w:t>
      </w:r>
    </w:p>
    <w:p w14:paraId="43AFBC51" w14:textId="5933A670" w:rsidR="00A639AF" w:rsidRDefault="00A16E05" w:rsidP="00A639AF">
      <w:pPr>
        <w:spacing w:line="259" w:lineRule="auto"/>
        <w:ind w:firstLine="567"/>
        <w:jc w:val="both"/>
        <w:rPr>
          <w:szCs w:val="24"/>
        </w:rPr>
      </w:pPr>
      <w:r>
        <w:rPr>
          <w:bCs/>
          <w:szCs w:val="24"/>
        </w:rPr>
        <w:t>5</w:t>
      </w:r>
      <w:r w:rsidR="00A639AF">
        <w:rPr>
          <w:bCs/>
          <w:szCs w:val="24"/>
        </w:rPr>
        <w:t>4.</w:t>
      </w:r>
      <w:r>
        <w:rPr>
          <w:bCs/>
          <w:szCs w:val="24"/>
        </w:rPr>
        <w:t>5</w:t>
      </w:r>
      <w:r w:rsidR="00A639AF">
        <w:rPr>
          <w:bCs/>
          <w:szCs w:val="24"/>
        </w:rPr>
        <w:t xml:space="preserve">. prieš pradedant mokiniui mokytis mokykloje, </w:t>
      </w:r>
      <w:r w:rsidR="00716AFE">
        <w:rPr>
          <w:bCs/>
          <w:szCs w:val="24"/>
        </w:rPr>
        <w:t>direktoriaus pavaduotojas ugdymui</w:t>
      </w:r>
      <w:r w:rsidR="00AC6DA2">
        <w:rPr>
          <w:bCs/>
          <w:szCs w:val="24"/>
        </w:rPr>
        <w:t xml:space="preserve"> </w:t>
      </w:r>
      <w:r w:rsidR="00A639AF">
        <w:rPr>
          <w:bCs/>
          <w:szCs w:val="24"/>
        </w:rPr>
        <w:t xml:space="preserve">kartu su mokinio būsimos klasės vadovu, mokiniu ir mokinio </w:t>
      </w:r>
      <w:r w:rsidR="00A639AF">
        <w:rPr>
          <w:szCs w:val="24"/>
        </w:rPr>
        <w:t xml:space="preserve">tėvais (globėjais, rūpintojais) aptaria poreikį tam tikrą laiko dalį intensyviai mokytis lietuvių kalbos, </w:t>
      </w:r>
      <w:r w:rsidR="00A639AF">
        <w:rPr>
          <w:bCs/>
          <w:szCs w:val="24"/>
        </w:rPr>
        <w:t>numato tolesnio mokymosi perspektyvą,</w:t>
      </w:r>
      <w:r w:rsidR="00A639AF">
        <w:rPr>
          <w:szCs w:val="24"/>
        </w:rPr>
        <w:t xml:space="preserve"> švietimo pagalbos poreikį: </w:t>
      </w:r>
    </w:p>
    <w:p w14:paraId="43AFBC52" w14:textId="77777777" w:rsidR="00A639AF" w:rsidRDefault="00742640" w:rsidP="00A639AF">
      <w:pPr>
        <w:spacing w:line="259" w:lineRule="auto"/>
        <w:ind w:firstLine="567"/>
        <w:jc w:val="both"/>
        <w:rPr>
          <w:szCs w:val="24"/>
        </w:rPr>
      </w:pPr>
      <w:r>
        <w:rPr>
          <w:szCs w:val="24"/>
        </w:rPr>
        <w:t>5</w:t>
      </w:r>
      <w:r w:rsidR="00A639AF">
        <w:rPr>
          <w:szCs w:val="24"/>
        </w:rPr>
        <w:t>4.</w:t>
      </w:r>
      <w:r>
        <w:rPr>
          <w:szCs w:val="24"/>
        </w:rPr>
        <w:t>5</w:t>
      </w:r>
      <w:r w:rsidR="00A639AF">
        <w:rPr>
          <w:szCs w:val="24"/>
        </w:rPr>
        <w:t>.1. sudaro mokinio individualų ugdymo planą, atsižvelgdama į jo mokymosi pasiekimus. Individualiame ugdymo plane gali būti numatytas ir pamokų skaičiaus perskirstymas tarp dalykų, numatytų Bendrųjų ugdymo planų  109, 129 punktuose, sudarant galimybę kurį laiką nesimokyti dalies dalykų, esant aukštesniems šių dalykų pasiekimams, nei numatyta bendrosiose programose, ir šių dalykų pamokas skirti lietuvių kalbai mokyti;</w:t>
      </w:r>
    </w:p>
    <w:p w14:paraId="43AFBC53" w14:textId="390FAA5B" w:rsidR="00A639AF" w:rsidRDefault="00742640" w:rsidP="00A639AF">
      <w:pPr>
        <w:spacing w:line="259" w:lineRule="auto"/>
        <w:ind w:firstLine="567"/>
        <w:jc w:val="both"/>
        <w:rPr>
          <w:szCs w:val="24"/>
        </w:rPr>
      </w:pPr>
      <w:r>
        <w:rPr>
          <w:bCs/>
          <w:szCs w:val="24"/>
        </w:rPr>
        <w:t>5</w:t>
      </w:r>
      <w:r w:rsidR="00A639AF">
        <w:rPr>
          <w:bCs/>
          <w:szCs w:val="24"/>
        </w:rPr>
        <w:t>4.</w:t>
      </w:r>
      <w:r>
        <w:rPr>
          <w:bCs/>
          <w:szCs w:val="24"/>
        </w:rPr>
        <w:t>5</w:t>
      </w:r>
      <w:r w:rsidR="00A639AF">
        <w:rPr>
          <w:szCs w:val="24"/>
        </w:rPr>
        <w:t xml:space="preserve">.2. </w:t>
      </w:r>
      <w:r w:rsidR="004679BB">
        <w:t>bendru gimnazijos, mokinio ir mokinio tėvų (globėjų ir rūpintojų) sutarimu</w:t>
      </w:r>
      <w:r w:rsidR="004679BB">
        <w:rPr>
          <w:szCs w:val="24"/>
        </w:rPr>
        <w:t xml:space="preserve"> </w:t>
      </w:r>
      <w:r w:rsidR="00A639AF">
        <w:rPr>
          <w:szCs w:val="24"/>
        </w:rPr>
        <w:t xml:space="preserve">numato preliminarią mokinio adaptacinio laikotarpio trukmę, mokyklos teikiamos pagalbos formas ir būdus, </w:t>
      </w:r>
      <w:r w:rsidR="006138BA">
        <w:rPr>
          <w:szCs w:val="24"/>
        </w:rPr>
        <w:t>gimnazijos</w:t>
      </w:r>
      <w:r w:rsidR="00A639AF">
        <w:rPr>
          <w:szCs w:val="24"/>
        </w:rPr>
        <w:t>, mokinio ir mokinio tėvų (globėjų, rūpintojų) įsipareigojimus. Adaptaciniu laikotarpiu  steb</w:t>
      </w:r>
      <w:r w:rsidR="006138BA">
        <w:rPr>
          <w:szCs w:val="24"/>
        </w:rPr>
        <w:t>ima</w:t>
      </w:r>
      <w:r w:rsidR="00A639AF">
        <w:rPr>
          <w:szCs w:val="24"/>
        </w:rPr>
        <w:t xml:space="preserve"> mokini</w:t>
      </w:r>
      <w:r w:rsidR="006138BA">
        <w:rPr>
          <w:szCs w:val="24"/>
        </w:rPr>
        <w:t>o</w:t>
      </w:r>
      <w:r w:rsidR="00A639AF">
        <w:rPr>
          <w:szCs w:val="24"/>
        </w:rPr>
        <w:t xml:space="preserve"> individuali pažang</w:t>
      </w:r>
      <w:r w:rsidR="006138BA">
        <w:rPr>
          <w:szCs w:val="24"/>
        </w:rPr>
        <w:t>a</w:t>
      </w:r>
      <w:r w:rsidR="00A639AF">
        <w:rPr>
          <w:szCs w:val="24"/>
        </w:rPr>
        <w:t>, pasiekim</w:t>
      </w:r>
      <w:r w:rsidR="006138BA">
        <w:rPr>
          <w:szCs w:val="24"/>
        </w:rPr>
        <w:t>ai</w:t>
      </w:r>
      <w:r w:rsidR="008277C4">
        <w:rPr>
          <w:szCs w:val="24"/>
        </w:rPr>
        <w:t xml:space="preserve">, aptariama </w:t>
      </w:r>
      <w:r w:rsidR="001B228C">
        <w:rPr>
          <w:szCs w:val="24"/>
        </w:rPr>
        <w:t>V</w:t>
      </w:r>
      <w:r w:rsidR="008277C4">
        <w:rPr>
          <w:szCs w:val="24"/>
        </w:rPr>
        <w:t>aiko gerovės komisijoje</w:t>
      </w:r>
      <w:r w:rsidR="00A639AF">
        <w:rPr>
          <w:szCs w:val="24"/>
        </w:rPr>
        <w:t>. Kiekvieno mokinio adaptacijos trukmės laikas individualus</w:t>
      </w:r>
      <w:r w:rsidR="00AC7156">
        <w:rPr>
          <w:szCs w:val="24"/>
        </w:rPr>
        <w:t>.</w:t>
      </w:r>
      <w:r w:rsidR="00A639AF">
        <w:rPr>
          <w:szCs w:val="24"/>
        </w:rPr>
        <w:t xml:space="preserve"> </w:t>
      </w:r>
      <w:r w:rsidR="00AC7156">
        <w:rPr>
          <w:szCs w:val="24"/>
        </w:rPr>
        <w:t>Vaiko gerovės komisija</w:t>
      </w:r>
      <w:r w:rsidR="00A639AF">
        <w:rPr>
          <w:szCs w:val="24"/>
        </w:rPr>
        <w:t xml:space="preserve"> konstatuoja adaptacijos laiko pabaigą, atsižvelgdama į tai, kaip mokiniui sekasi adaptuotis. Adaptacijos laikotarpiu taikomas tik formuojamasis vertinimas.</w:t>
      </w:r>
    </w:p>
    <w:p w14:paraId="43AFBC54" w14:textId="2B430762" w:rsidR="00A16E05" w:rsidRDefault="00E61326" w:rsidP="00A16E05">
      <w:pPr>
        <w:ind w:firstLine="567"/>
        <w:jc w:val="both"/>
      </w:pPr>
      <w:r>
        <w:t>55</w:t>
      </w:r>
      <w:r w:rsidR="00742640">
        <w:t xml:space="preserve">. </w:t>
      </w:r>
      <w:r w:rsidR="00A16E05" w:rsidRPr="005252D9">
        <w:t xml:space="preserve"> </w:t>
      </w:r>
      <w:r>
        <w:t>K</w:t>
      </w:r>
      <w:r w:rsidR="00A16E05">
        <w:t xml:space="preserve">lasės vadovas ir mokantys mokytojai </w:t>
      </w:r>
      <w:r w:rsidR="00A16E05" w:rsidRPr="005252D9">
        <w:t>nuolat bendradarbiauja su mokinio tėvais (globėjais ir rūpintojais) ar teisėtais mokinio atstovais ir teikia informaciją apie mokinio mokymąsi, daromą pažangą</w:t>
      </w:r>
      <w:r w:rsidR="008034DD">
        <w:t xml:space="preserve">, konsultuoja </w:t>
      </w:r>
      <w:r w:rsidR="008D6C9C">
        <w:t>mokinį dėl neformaliojo vaikų švietimo veiklų pasirinkimo</w:t>
      </w:r>
      <w:r w:rsidR="002B7A12">
        <w:t>.</w:t>
      </w:r>
    </w:p>
    <w:p w14:paraId="43AFBC55" w14:textId="77777777" w:rsidR="000E436A" w:rsidRPr="005252D9" w:rsidRDefault="000E436A" w:rsidP="00A16E05">
      <w:pPr>
        <w:ind w:firstLine="567"/>
        <w:jc w:val="both"/>
      </w:pPr>
      <w:r>
        <w:t>56. Gimnazijos socialinis pedagogas</w:t>
      </w:r>
      <w:r w:rsidR="0007358C">
        <w:t xml:space="preserve"> ir klasės vadovas</w:t>
      </w:r>
      <w:r w:rsidR="00B85D41">
        <w:t xml:space="preserve"> padeda atvykusiam mokiniui sklandžiai įsitraukti į mokyklos bendruomenės gyvenimą, ugdymo procesą</w:t>
      </w:r>
      <w:r w:rsidR="0007358C">
        <w:t>. Prireikus pasitelkiami mokiniai savanoriai.</w:t>
      </w:r>
    </w:p>
    <w:p w14:paraId="43AFBC56" w14:textId="433AABF5" w:rsidR="00A16E05" w:rsidRPr="00CA4B92" w:rsidRDefault="00171936" w:rsidP="00A16E05">
      <w:pPr>
        <w:ind w:firstLine="567"/>
        <w:jc w:val="both"/>
      </w:pPr>
      <w:bookmarkStart w:id="8" w:name="part_e7796720bfb34ed8835fbbb10739e307"/>
      <w:bookmarkStart w:id="9" w:name="part_3f7a1ac6c8d24520bbbee3d11922d275"/>
      <w:bookmarkStart w:id="10" w:name="part_39d43d8c49cd43fe922e8f13a492d071"/>
      <w:bookmarkEnd w:id="8"/>
      <w:bookmarkEnd w:id="9"/>
      <w:bookmarkEnd w:id="10"/>
      <w:r>
        <w:t>57</w:t>
      </w:r>
      <w:r w:rsidR="00A16E05" w:rsidRPr="00CA4B92">
        <w:t>. Jeigu mokinys nemoka ar menkai moka lietuvių kalbą, gimnazija  organizuoja</w:t>
      </w:r>
      <w:bookmarkStart w:id="11" w:name="part_4b8d3441afdb4d4a844bffbf21161620"/>
      <w:bookmarkStart w:id="12" w:name="part_1baa0126c21d4a7aa9870072eb5ded5d"/>
      <w:bookmarkEnd w:id="11"/>
      <w:bookmarkEnd w:id="12"/>
      <w:r w:rsidR="00A16E05" w:rsidRPr="00CA4B92">
        <w:t xml:space="preserve"> mokinio mokymąsi kartu su kitais bendraamžiais paskirtoje klasėje, teikiant reikiamą švietimo ir mokymosi pagalbą</w:t>
      </w:r>
      <w:r w:rsidR="005E6862">
        <w:t>.</w:t>
      </w:r>
    </w:p>
    <w:p w14:paraId="43AFBC57" w14:textId="77777777" w:rsidR="00A16E05" w:rsidRDefault="00A16E05" w:rsidP="00A639AF">
      <w:pPr>
        <w:spacing w:line="259" w:lineRule="auto"/>
        <w:ind w:firstLine="567"/>
        <w:jc w:val="both"/>
        <w:rPr>
          <w:szCs w:val="24"/>
        </w:rPr>
      </w:pPr>
    </w:p>
    <w:p w14:paraId="43AFBC58" w14:textId="77777777" w:rsidR="00A639AF" w:rsidRPr="001E1D63" w:rsidRDefault="00083CC3" w:rsidP="00A639AF">
      <w:pPr>
        <w:jc w:val="center"/>
        <w:rPr>
          <w:b/>
          <w:i/>
          <w:szCs w:val="24"/>
        </w:rPr>
      </w:pPr>
      <w:r w:rsidRPr="001E1D63">
        <w:rPr>
          <w:b/>
          <w:szCs w:val="24"/>
        </w:rPr>
        <w:t xml:space="preserve">AŠTUNTASIS </w:t>
      </w:r>
      <w:r w:rsidR="00A639AF" w:rsidRPr="001E1D63">
        <w:rPr>
          <w:b/>
          <w:szCs w:val="24"/>
        </w:rPr>
        <w:t xml:space="preserve">SKIRSNIS </w:t>
      </w:r>
    </w:p>
    <w:p w14:paraId="43AFBC59" w14:textId="77777777" w:rsidR="00A639AF" w:rsidRPr="001E1D63" w:rsidRDefault="00A639AF" w:rsidP="00A639AF">
      <w:pPr>
        <w:jc w:val="center"/>
        <w:rPr>
          <w:b/>
          <w:szCs w:val="24"/>
        </w:rPr>
      </w:pPr>
      <w:r w:rsidRPr="001E1D63">
        <w:rPr>
          <w:b/>
          <w:szCs w:val="24"/>
        </w:rPr>
        <w:t>LAIKINŲJŲ MOKYMOSI GRUPIŲ SUDARYMAS</w:t>
      </w:r>
    </w:p>
    <w:p w14:paraId="43AFBC5A" w14:textId="77777777" w:rsidR="00A639AF" w:rsidRPr="001E1D63" w:rsidRDefault="00A639AF" w:rsidP="00A639AF">
      <w:pPr>
        <w:ind w:firstLine="567"/>
        <w:jc w:val="both"/>
        <w:rPr>
          <w:szCs w:val="24"/>
        </w:rPr>
      </w:pPr>
    </w:p>
    <w:p w14:paraId="43AFBC5B" w14:textId="2E484DD9" w:rsidR="00BC71BE" w:rsidRPr="00D03727" w:rsidRDefault="00A639AF" w:rsidP="005A6543">
      <w:pPr>
        <w:ind w:firstLine="567"/>
        <w:jc w:val="both"/>
      </w:pPr>
      <w:r>
        <w:rPr>
          <w:szCs w:val="24"/>
        </w:rPr>
        <w:t>5</w:t>
      </w:r>
      <w:r w:rsidR="009B6E6B">
        <w:rPr>
          <w:szCs w:val="24"/>
        </w:rPr>
        <w:t>8</w:t>
      </w:r>
      <w:r>
        <w:rPr>
          <w:szCs w:val="24"/>
        </w:rPr>
        <w:t xml:space="preserve">. </w:t>
      </w:r>
      <w:r w:rsidR="009B6E6B" w:rsidRPr="00E03C03">
        <w:t>Įgyvendinant Pagrindinio ugdymo programos antrąją dalį</w:t>
      </w:r>
      <w:r w:rsidR="00C309B4">
        <w:t xml:space="preserve"> ir </w:t>
      </w:r>
      <w:r w:rsidR="00745891">
        <w:t>V</w:t>
      </w:r>
      <w:r w:rsidR="00C309B4">
        <w:t xml:space="preserve">idurinio ugdymo programą </w:t>
      </w:r>
      <w:r w:rsidR="009B6E6B" w:rsidRPr="00E03C03">
        <w:t>laikinosios  grupės dydis  priklauso nuo mokinių poreikių, mokytojų rekomendacijų, skirtų mokymo lėšų ir per mokslo metus</w:t>
      </w:r>
      <w:r w:rsidR="009B6E6B" w:rsidRPr="00D5287C">
        <w:rPr>
          <w:color w:val="FF0000"/>
        </w:rPr>
        <w:t xml:space="preserve"> </w:t>
      </w:r>
      <w:r w:rsidR="009B6E6B" w:rsidRPr="00E03C03">
        <w:t>gali kisti</w:t>
      </w:r>
      <w:r w:rsidR="009B6E6B" w:rsidRPr="00D5287C">
        <w:rPr>
          <w:color w:val="FF0000"/>
        </w:rPr>
        <w:t>.</w:t>
      </w:r>
      <w:r w:rsidR="0077546B">
        <w:rPr>
          <w:color w:val="FF0000"/>
        </w:rPr>
        <w:t xml:space="preserve"> </w:t>
      </w:r>
      <w:r w:rsidR="005A6543" w:rsidRPr="001C4065">
        <w:t>Maksimalus mokinių skaičius</w:t>
      </w:r>
      <w:r w:rsidR="005A6543">
        <w:t xml:space="preserve"> laikinojoje  grupėje - 30 mokinių. </w:t>
      </w:r>
      <w:r w:rsidR="005A6543" w:rsidRPr="00D03727">
        <w:t>Konsultacijoms</w:t>
      </w:r>
      <w:r w:rsidR="009B6E6B" w:rsidRPr="00D03727">
        <w:t xml:space="preserve"> sudaromos </w:t>
      </w:r>
      <w:r w:rsidR="00135F32" w:rsidRPr="00D03727">
        <w:t xml:space="preserve">ne didesnės kaip </w:t>
      </w:r>
      <w:r w:rsidR="009B6E6B" w:rsidRPr="00D03727">
        <w:t>11 mokinių grupės</w:t>
      </w:r>
      <w:r w:rsidR="008B33A3" w:rsidRPr="00D03727">
        <w:t>.</w:t>
      </w:r>
      <w:r w:rsidR="00DD22D1" w:rsidRPr="00D03727">
        <w:t xml:space="preserve"> Rekomenduojama konsultacijas organizuoti 5-11 mokinių grupėms</w:t>
      </w:r>
      <w:r w:rsidR="00692CCE" w:rsidRPr="00D03727">
        <w:t xml:space="preserve">, išimties atvejais - </w:t>
      </w:r>
      <w:r w:rsidR="007A154F" w:rsidRPr="00D03727">
        <w:t xml:space="preserve"> </w:t>
      </w:r>
      <w:r w:rsidR="00692CCE" w:rsidRPr="00D03727">
        <w:t>i</w:t>
      </w:r>
      <w:r w:rsidR="007A154F" w:rsidRPr="00D03727">
        <w:t>ndividualias</w:t>
      </w:r>
      <w:r w:rsidR="00692CCE" w:rsidRPr="00D03727">
        <w:t xml:space="preserve"> ar</w:t>
      </w:r>
      <w:r w:rsidR="007A154F" w:rsidRPr="00D03727">
        <w:t xml:space="preserve">  konsultacijas 2-4</w:t>
      </w:r>
      <w:r w:rsidR="00241055" w:rsidRPr="00D03727">
        <w:t xml:space="preserve"> mokinių grupėms.</w:t>
      </w:r>
    </w:p>
    <w:p w14:paraId="43AFBC5C" w14:textId="0123FA0D" w:rsidR="00BC71BE" w:rsidRDefault="0077546B" w:rsidP="00BC71BE">
      <w:pPr>
        <w:shd w:val="clear" w:color="auto" w:fill="FFFFFF"/>
        <w:ind w:firstLine="567"/>
        <w:jc w:val="both"/>
      </w:pPr>
      <w:r>
        <w:t>59</w:t>
      </w:r>
      <w:r w:rsidR="00BC71BE">
        <w:t>.</w:t>
      </w:r>
      <w:r w:rsidR="00BC71BE" w:rsidRPr="002822F9">
        <w:t xml:space="preserve"> </w:t>
      </w:r>
      <w:r w:rsidR="00DE0AAF">
        <w:t xml:space="preserve"> </w:t>
      </w:r>
      <w:r w:rsidR="00BC71BE">
        <w:t>I - II klasėse dalijama į grupes arba sudaromos laikinosios grupės:</w:t>
      </w:r>
    </w:p>
    <w:p w14:paraId="43AFBC5D" w14:textId="77777777" w:rsidR="00BC71BE" w:rsidRPr="00B32D72" w:rsidRDefault="0077546B" w:rsidP="00BC71BE">
      <w:pPr>
        <w:tabs>
          <w:tab w:val="left" w:pos="540"/>
        </w:tabs>
        <w:ind w:firstLine="567"/>
        <w:jc w:val="both"/>
      </w:pPr>
      <w:r>
        <w:t>59</w:t>
      </w:r>
      <w:r w:rsidR="00BC71BE">
        <w:t xml:space="preserve">.1 </w:t>
      </w:r>
      <w:r w:rsidR="00BC71BE" w:rsidRPr="00B32D72">
        <w:t xml:space="preserve">  doriniam ugdymui, jeigu tos pačios klasės mokiniai yra</w:t>
      </w:r>
      <w:r w:rsidR="00BC71BE">
        <w:t xml:space="preserve"> pasirinkę ir tikybą, ir  etiką;</w:t>
      </w:r>
      <w:r w:rsidR="00BC71BE" w:rsidRPr="00B32D72">
        <w:t xml:space="preserve">   </w:t>
      </w:r>
    </w:p>
    <w:p w14:paraId="43AFBC5E" w14:textId="77777777" w:rsidR="00BC71BE" w:rsidRPr="00B32D72" w:rsidRDefault="0077546B" w:rsidP="00BC71BE">
      <w:pPr>
        <w:tabs>
          <w:tab w:val="left" w:pos="540"/>
        </w:tabs>
        <w:ind w:firstLine="567"/>
        <w:jc w:val="both"/>
      </w:pPr>
      <w:r>
        <w:lastRenderedPageBreak/>
        <w:t>59</w:t>
      </w:r>
      <w:r w:rsidR="00BC71BE">
        <w:t xml:space="preserve">.2. </w:t>
      </w:r>
      <w:r w:rsidR="00BC71BE" w:rsidRPr="00B32D72">
        <w:t xml:space="preserve">  užsienio kalboms, jei klasėje m</w:t>
      </w:r>
      <w:r w:rsidR="00BC71BE">
        <w:t>okosi ne mažiau kaip 21 mokinys;</w:t>
      </w:r>
    </w:p>
    <w:p w14:paraId="43AFBC5F" w14:textId="77777777" w:rsidR="00BC71BE" w:rsidRPr="00B32D72" w:rsidRDefault="0077546B" w:rsidP="00BC71BE">
      <w:pPr>
        <w:tabs>
          <w:tab w:val="left" w:pos="540"/>
        </w:tabs>
        <w:ind w:firstLine="567"/>
        <w:jc w:val="both"/>
      </w:pPr>
      <w:r>
        <w:t>59</w:t>
      </w:r>
      <w:r w:rsidR="00BC71BE" w:rsidRPr="00B32D72">
        <w:t>.3. informacinių technologijų pamokoms, atsižvelgiant į darbo vietų kabinetuose skaič</w:t>
      </w:r>
      <w:r w:rsidR="00BC71BE">
        <w:t>ių, kurį nustato Higienos norma;</w:t>
      </w:r>
    </w:p>
    <w:p w14:paraId="43AFBC60" w14:textId="77777777" w:rsidR="00BC71BE" w:rsidRPr="00B32D72" w:rsidRDefault="0077546B" w:rsidP="00BC71BE">
      <w:pPr>
        <w:tabs>
          <w:tab w:val="left" w:pos="540"/>
        </w:tabs>
        <w:ind w:firstLine="567"/>
        <w:jc w:val="both"/>
      </w:pPr>
      <w:r>
        <w:t>59</w:t>
      </w:r>
      <w:r w:rsidR="00BC71BE" w:rsidRPr="00B32D72">
        <w:t xml:space="preserve">.4.  technologijų pamokoms,  atsižvelgiant į </w:t>
      </w:r>
      <w:r w:rsidR="00BC71BE">
        <w:t xml:space="preserve">mokymo programą ir </w:t>
      </w:r>
      <w:r w:rsidR="00BC71BE" w:rsidRPr="00B32D72">
        <w:t>darbo vietų kabinetuose skaiči</w:t>
      </w:r>
      <w:r w:rsidR="00BC71BE">
        <w:t>ų, kurį nustato Higienos norma;</w:t>
      </w:r>
      <w:r w:rsidR="00BC71BE" w:rsidRPr="00B32D72">
        <w:t xml:space="preserve"> </w:t>
      </w:r>
    </w:p>
    <w:p w14:paraId="43AFBC61" w14:textId="77777777" w:rsidR="00BC71BE" w:rsidRPr="00E03C03" w:rsidRDefault="0077546B" w:rsidP="00BC71BE">
      <w:pPr>
        <w:tabs>
          <w:tab w:val="left" w:pos="540"/>
        </w:tabs>
        <w:ind w:firstLine="567"/>
        <w:jc w:val="both"/>
      </w:pPr>
      <w:r>
        <w:t>59</w:t>
      </w:r>
      <w:r w:rsidR="00BC71BE">
        <w:t>.5.  fizinio ugdymo</w:t>
      </w:r>
      <w:r w:rsidR="00BC71BE" w:rsidRPr="00E03C03">
        <w:t xml:space="preserve"> pamokoms</w:t>
      </w:r>
      <w:r w:rsidR="00D542A9">
        <w:t>, kai klasėje mokosi ne mažiau kaip 26 mokiniai</w:t>
      </w:r>
      <w:r w:rsidR="00BC71BE" w:rsidRPr="00E03C03">
        <w:t>;</w:t>
      </w:r>
    </w:p>
    <w:p w14:paraId="43AFBC62" w14:textId="77777777" w:rsidR="00BC71BE" w:rsidRDefault="007638EF" w:rsidP="00BC71BE">
      <w:pPr>
        <w:tabs>
          <w:tab w:val="left" w:pos="540"/>
        </w:tabs>
        <w:ind w:firstLine="567"/>
        <w:jc w:val="both"/>
      </w:pPr>
      <w:r>
        <w:t>59</w:t>
      </w:r>
      <w:r w:rsidR="00BC71BE" w:rsidRPr="00E03C03">
        <w:t>.6. per vieną fizikos ir vieną chemijos</w:t>
      </w:r>
      <w:r w:rsidR="00BC71BE">
        <w:t xml:space="preserve"> pamoką kiekvienoje  II klasėje, </w:t>
      </w:r>
      <w:r w:rsidR="00BC71BE" w:rsidRPr="00B32D72">
        <w:t>jei klasėje m</w:t>
      </w:r>
      <w:r w:rsidR="00BC71BE">
        <w:t>okosi ne mažiau kaip 21 mokinys;</w:t>
      </w:r>
    </w:p>
    <w:p w14:paraId="43AFBC63" w14:textId="77777777" w:rsidR="00BC71BE" w:rsidRPr="009B40B9" w:rsidRDefault="007638EF" w:rsidP="00BC71BE">
      <w:pPr>
        <w:tabs>
          <w:tab w:val="left" w:pos="540"/>
        </w:tabs>
        <w:ind w:firstLine="567"/>
        <w:jc w:val="both"/>
      </w:pPr>
      <w:r>
        <w:t>59</w:t>
      </w:r>
      <w:r w:rsidR="00BC71BE" w:rsidRPr="009B40B9">
        <w:t>.</w:t>
      </w:r>
      <w:r w:rsidR="00BC71BE">
        <w:t>7</w:t>
      </w:r>
      <w:r>
        <w:t xml:space="preserve">  </w:t>
      </w:r>
      <w:r w:rsidR="00BC71BE" w:rsidRPr="009B40B9">
        <w:t>švietimo pagalbai teikti</w:t>
      </w:r>
      <w:r w:rsidR="00BC71BE">
        <w:t>;</w:t>
      </w:r>
    </w:p>
    <w:p w14:paraId="43AFBC64" w14:textId="77777777" w:rsidR="00BC71BE" w:rsidRPr="009B40B9" w:rsidRDefault="007638EF" w:rsidP="00BC71BE">
      <w:pPr>
        <w:tabs>
          <w:tab w:val="left" w:pos="540"/>
        </w:tabs>
        <w:ind w:firstLine="567"/>
        <w:jc w:val="both"/>
      </w:pPr>
      <w:r>
        <w:t>59</w:t>
      </w:r>
      <w:r w:rsidR="00BC71BE" w:rsidRPr="009B40B9">
        <w:t>.</w:t>
      </w:r>
      <w:r w:rsidR="00BC71BE">
        <w:t>8</w:t>
      </w:r>
      <w:r w:rsidR="00BC71BE" w:rsidRPr="009B40B9">
        <w:t xml:space="preserve">. pasirenkamiesiems </w:t>
      </w:r>
      <w:r w:rsidR="00BC71BE">
        <w:t>moduliams</w:t>
      </w:r>
      <w:r w:rsidR="00BC71BE" w:rsidRPr="009B40B9">
        <w:t xml:space="preserve"> </w:t>
      </w:r>
      <w:r w:rsidR="00BC71BE">
        <w:t>mokyti.</w:t>
      </w:r>
    </w:p>
    <w:p w14:paraId="43AFBC65" w14:textId="00B8B326" w:rsidR="00BC71BE" w:rsidRDefault="0010614A" w:rsidP="00BC71BE">
      <w:pPr>
        <w:tabs>
          <w:tab w:val="left" w:pos="540"/>
        </w:tabs>
        <w:ind w:firstLine="567"/>
        <w:jc w:val="both"/>
      </w:pPr>
      <w:r>
        <w:t>6</w:t>
      </w:r>
      <w:r w:rsidR="00BC71BE">
        <w:t>0</w:t>
      </w:r>
      <w:r w:rsidR="00BC71BE" w:rsidRPr="0092693E">
        <w:t>.</w:t>
      </w:r>
      <w:r w:rsidR="00BC71BE" w:rsidRPr="00760070">
        <w:t xml:space="preserve"> Laikinosios grupės III</w:t>
      </w:r>
      <w:r w:rsidR="00BC71BE">
        <w:t xml:space="preserve"> </w:t>
      </w:r>
      <w:r w:rsidR="00BC71BE" w:rsidRPr="00760070">
        <w:t>-</w:t>
      </w:r>
      <w:r w:rsidR="00BC71BE">
        <w:t xml:space="preserve"> IV klasės</w:t>
      </w:r>
      <w:r w:rsidR="00BC71BE" w:rsidRPr="00760070">
        <w:t>e</w:t>
      </w:r>
      <w:r w:rsidR="00BC71BE">
        <w:t xml:space="preserve"> </w:t>
      </w:r>
      <w:r w:rsidR="00BC71BE" w:rsidRPr="00760070">
        <w:t xml:space="preserve"> sudaromos srautiniu principu:</w:t>
      </w:r>
    </w:p>
    <w:p w14:paraId="43AFBC66" w14:textId="77777777" w:rsidR="00BC71BE" w:rsidRPr="00E74FB3" w:rsidRDefault="0010614A" w:rsidP="00BC71BE">
      <w:pPr>
        <w:ind w:firstLine="567"/>
        <w:jc w:val="both"/>
      </w:pPr>
      <w:r>
        <w:t>6</w:t>
      </w:r>
      <w:r w:rsidR="00BC71BE">
        <w:t>0</w:t>
      </w:r>
      <w:r w:rsidR="00BC71BE" w:rsidRPr="001F2580">
        <w:t>.1. iš mo</w:t>
      </w:r>
      <w:r w:rsidR="00BC71BE">
        <w:t>kinių, kurie pasirenka tą pačią mokomojo</w:t>
      </w:r>
      <w:r w:rsidR="00BC71BE" w:rsidRPr="001F2580">
        <w:t xml:space="preserve"> dalyko kurso programą, išskyrus atvejus, kai atskira grupė nesusidaro dėl per mažo dalyką pasirinkusių  mokinių skaičiaus</w:t>
      </w:r>
      <w:r w:rsidR="00BC71BE" w:rsidRPr="00E74FB3">
        <w:t xml:space="preserve"> (</w:t>
      </w:r>
      <w:r w:rsidR="009C610E">
        <w:t>vokiečių k</w:t>
      </w:r>
      <w:r w:rsidR="00BC71BE">
        <w:t>alba</w:t>
      </w:r>
      <w:r w:rsidR="009C610E">
        <w:t xml:space="preserve"> ir</w:t>
      </w:r>
      <w:r w:rsidR="00BC71BE">
        <w:t xml:space="preserve"> dailė, </w:t>
      </w:r>
      <w:r w:rsidR="009C610E">
        <w:t>III ir</w:t>
      </w:r>
      <w:r w:rsidR="00BC71BE">
        <w:t xml:space="preserve"> IV klasėje</w:t>
      </w:r>
      <w:r w:rsidR="00BC71BE" w:rsidRPr="00E74FB3">
        <w:t xml:space="preserve">); </w:t>
      </w:r>
    </w:p>
    <w:p w14:paraId="43AFBC67" w14:textId="77777777" w:rsidR="00BC71BE" w:rsidRPr="001F2580" w:rsidRDefault="001F478B" w:rsidP="00BC71BE">
      <w:pPr>
        <w:ind w:firstLine="567"/>
        <w:jc w:val="both"/>
      </w:pPr>
      <w:r>
        <w:t>6</w:t>
      </w:r>
      <w:r w:rsidR="00BC71BE">
        <w:t>0</w:t>
      </w:r>
      <w:r w:rsidR="00BC71BE" w:rsidRPr="001F2580">
        <w:t>.2. iš mokinių, kurie pasirenka tą patį dalyko</w:t>
      </w:r>
      <w:r w:rsidR="00BC71BE">
        <w:t xml:space="preserve"> modulį ar pasirenkamąjį dalyką;</w:t>
      </w:r>
      <w:r w:rsidR="00BC71BE" w:rsidRPr="001F2580">
        <w:t xml:space="preserve"> </w:t>
      </w:r>
    </w:p>
    <w:p w14:paraId="43AFBC68" w14:textId="77777777" w:rsidR="00BC71BE" w:rsidRDefault="001F478B" w:rsidP="00BC71BE">
      <w:pPr>
        <w:ind w:firstLine="567"/>
        <w:jc w:val="both"/>
      </w:pPr>
      <w:r>
        <w:t>6</w:t>
      </w:r>
      <w:r w:rsidR="00BC71BE">
        <w:t>0</w:t>
      </w:r>
      <w:r w:rsidR="00BC71BE" w:rsidRPr="001F2580">
        <w:t>.3.</w:t>
      </w:r>
      <w:r w:rsidR="00BC71BE">
        <w:rPr>
          <w:color w:val="FF0000"/>
        </w:rPr>
        <w:t xml:space="preserve"> </w:t>
      </w:r>
      <w:r w:rsidR="009C610E" w:rsidRPr="009C610E">
        <w:t>konsultacijoms</w:t>
      </w:r>
      <w:r w:rsidR="009C610E">
        <w:rPr>
          <w:color w:val="FF0000"/>
        </w:rPr>
        <w:t xml:space="preserve">, </w:t>
      </w:r>
      <w:r w:rsidR="00BC71BE" w:rsidRPr="00E9650C">
        <w:t>švietimo pagalbai teikti.</w:t>
      </w:r>
    </w:p>
    <w:p w14:paraId="43AFBC69" w14:textId="77777777" w:rsidR="00BC71BE" w:rsidRPr="00D01D6B" w:rsidRDefault="00A53040" w:rsidP="00BC71BE">
      <w:pPr>
        <w:tabs>
          <w:tab w:val="left" w:pos="540"/>
        </w:tabs>
        <w:ind w:firstLine="567"/>
        <w:jc w:val="both"/>
      </w:pPr>
      <w:r>
        <w:t>6</w:t>
      </w:r>
      <w:r w:rsidR="00BC71BE">
        <w:t>1.</w:t>
      </w:r>
      <w:r w:rsidR="00BC71BE" w:rsidRPr="00735559">
        <w:t xml:space="preserve"> Racionaliai naudojant finansinius išteklius, neviršijant leistino mokinių skaičiaus, jungiamos kai kurios mažo mokinių skaičiaus paralelių klasių  grupės I</w:t>
      </w:r>
      <w:r w:rsidR="00BC71BE">
        <w:t>-II</w:t>
      </w:r>
      <w:r w:rsidR="00BC71BE" w:rsidRPr="00735559">
        <w:t xml:space="preserve"> klasėse per tikybos ir etikos pamokas</w:t>
      </w:r>
      <w:r w:rsidR="00BC71BE" w:rsidRPr="00D01D6B">
        <w:t>, pagal poreikį mokslo metų eigoje sudaromos jungtinės I-II ir III-IV klasių grupės per dalykų konsultacijas.</w:t>
      </w:r>
    </w:p>
    <w:p w14:paraId="43AFBC6A" w14:textId="77777777" w:rsidR="00A639AF" w:rsidRDefault="00A639AF" w:rsidP="00A639AF">
      <w:pPr>
        <w:shd w:val="clear" w:color="auto" w:fill="FFFFFF"/>
        <w:tabs>
          <w:tab w:val="left" w:pos="4337"/>
        </w:tabs>
        <w:spacing w:line="259" w:lineRule="auto"/>
        <w:ind w:firstLine="4337"/>
        <w:jc w:val="both"/>
        <w:rPr>
          <w:szCs w:val="24"/>
        </w:rPr>
      </w:pPr>
    </w:p>
    <w:p w14:paraId="43AFBC6B" w14:textId="77777777" w:rsidR="00A639AF" w:rsidRDefault="005C69BA" w:rsidP="00A639AF">
      <w:pPr>
        <w:ind w:firstLine="62"/>
        <w:jc w:val="center"/>
        <w:rPr>
          <w:sz w:val="22"/>
          <w:szCs w:val="22"/>
        </w:rPr>
      </w:pPr>
      <w:r>
        <w:rPr>
          <w:b/>
          <w:szCs w:val="24"/>
        </w:rPr>
        <w:t>DEVINT</w:t>
      </w:r>
      <w:r w:rsidR="00A639AF">
        <w:rPr>
          <w:b/>
          <w:szCs w:val="24"/>
        </w:rPr>
        <w:t xml:space="preserve">ASIS </w:t>
      </w:r>
      <w:r w:rsidR="00A639AF">
        <w:rPr>
          <w:b/>
          <w:bCs/>
          <w:szCs w:val="24"/>
        </w:rPr>
        <w:t xml:space="preserve">SKIRSNIS </w:t>
      </w:r>
    </w:p>
    <w:p w14:paraId="43AFBC6C" w14:textId="28DA5092" w:rsidR="00A639AF" w:rsidRDefault="00A639AF" w:rsidP="00A639AF">
      <w:pPr>
        <w:tabs>
          <w:tab w:val="left" w:pos="851"/>
          <w:tab w:val="num" w:pos="1560"/>
        </w:tabs>
        <w:ind w:left="840" w:hanging="840"/>
        <w:jc w:val="center"/>
        <w:rPr>
          <w:b/>
          <w:szCs w:val="24"/>
          <w:lang w:eastAsia="lt-LT"/>
        </w:rPr>
      </w:pPr>
      <w:r>
        <w:rPr>
          <w:b/>
          <w:szCs w:val="24"/>
          <w:lang w:eastAsia="lt-LT"/>
        </w:rPr>
        <w:t>MOKINIŲ MOKYMO NAMIE ORGANIZAVIMAS</w:t>
      </w:r>
    </w:p>
    <w:p w14:paraId="43AFBC6D" w14:textId="77777777" w:rsidR="00A639AF" w:rsidRDefault="00A639AF" w:rsidP="00A639AF">
      <w:pPr>
        <w:rPr>
          <w:sz w:val="14"/>
          <w:szCs w:val="14"/>
        </w:rPr>
      </w:pPr>
    </w:p>
    <w:p w14:paraId="43AFBC6E" w14:textId="77777777" w:rsidR="00A639AF" w:rsidRDefault="00A639AF" w:rsidP="00A639AF">
      <w:pPr>
        <w:tabs>
          <w:tab w:val="left" w:pos="851"/>
          <w:tab w:val="num" w:pos="1560"/>
        </w:tabs>
        <w:ind w:left="840" w:hanging="840"/>
        <w:jc w:val="center"/>
        <w:rPr>
          <w:b/>
          <w:szCs w:val="24"/>
          <w:lang w:eastAsia="lt-LT"/>
        </w:rPr>
      </w:pPr>
    </w:p>
    <w:p w14:paraId="43AFBC6F" w14:textId="77777777" w:rsidR="00A639AF" w:rsidRDefault="00A639AF" w:rsidP="00A639AF">
      <w:pPr>
        <w:rPr>
          <w:sz w:val="14"/>
          <w:szCs w:val="14"/>
        </w:rPr>
      </w:pPr>
    </w:p>
    <w:p w14:paraId="43AFBC70" w14:textId="77777777" w:rsidR="00A639AF" w:rsidRDefault="00A53040" w:rsidP="00A639AF">
      <w:pPr>
        <w:spacing w:line="259" w:lineRule="auto"/>
        <w:ind w:firstLine="567"/>
        <w:jc w:val="both"/>
        <w:rPr>
          <w:szCs w:val="24"/>
        </w:rPr>
      </w:pPr>
      <w:r>
        <w:rPr>
          <w:szCs w:val="24"/>
        </w:rPr>
        <w:t>62</w:t>
      </w:r>
      <w:r w:rsidR="00A639AF">
        <w:rPr>
          <w:szCs w:val="24"/>
        </w:rPr>
        <w:t xml:space="preserve">. Mokinių mokymas namie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 </w:t>
      </w:r>
    </w:p>
    <w:p w14:paraId="43AFBC71" w14:textId="77777777" w:rsidR="00A639AF" w:rsidRDefault="001D2C52" w:rsidP="00A639AF">
      <w:pPr>
        <w:spacing w:line="259" w:lineRule="auto"/>
        <w:ind w:firstLine="567"/>
        <w:jc w:val="both"/>
        <w:rPr>
          <w:szCs w:val="24"/>
        </w:rPr>
      </w:pPr>
      <w:r>
        <w:rPr>
          <w:szCs w:val="24"/>
        </w:rPr>
        <w:t>63</w:t>
      </w:r>
      <w:r w:rsidR="00A639AF">
        <w:rPr>
          <w:szCs w:val="24"/>
        </w:rPr>
        <w:t xml:space="preserve">. Mokiniai mokomi namie savarankišku ar (ir) nuotoliniu </w:t>
      </w:r>
      <w:r w:rsidR="00A639AF">
        <w:rPr>
          <w:szCs w:val="24"/>
          <w:lang w:eastAsia="ja-JP"/>
        </w:rPr>
        <w:t>mokymo proceso organizavimo būdu</w:t>
      </w:r>
      <w:r w:rsidR="00A639AF">
        <w:rPr>
          <w:szCs w:val="24"/>
        </w:rPr>
        <w:t xml:space="preserve">. Mokiniui, mokomam namie, </w:t>
      </w:r>
      <w:r>
        <w:rPr>
          <w:szCs w:val="24"/>
        </w:rPr>
        <w:t>gimnazijos direktoriaus pavaduotoja ugdymui</w:t>
      </w:r>
      <w:r w:rsidR="00A639AF">
        <w:rPr>
          <w:szCs w:val="24"/>
        </w:rPr>
        <w:t>, suderinusi su mokinio tėvais (globėjais, rūpintojais) ir atsižvelgdama į gydytojų konsultacinės komisijos rekomendacijas, parengia individualų ugdymo planą.</w:t>
      </w:r>
    </w:p>
    <w:p w14:paraId="43AFBC72" w14:textId="08B6DAF6" w:rsidR="00A639AF" w:rsidRDefault="00A639AF" w:rsidP="00A639AF">
      <w:pPr>
        <w:spacing w:line="259" w:lineRule="auto"/>
        <w:ind w:firstLine="567"/>
        <w:jc w:val="both"/>
        <w:rPr>
          <w:szCs w:val="24"/>
        </w:rPr>
      </w:pPr>
      <w:r>
        <w:rPr>
          <w:szCs w:val="24"/>
        </w:rPr>
        <w:t>6</w:t>
      </w:r>
      <w:r w:rsidR="001D2C52">
        <w:rPr>
          <w:szCs w:val="24"/>
        </w:rPr>
        <w:t>4</w:t>
      </w:r>
      <w:r>
        <w:rPr>
          <w:szCs w:val="24"/>
        </w:rPr>
        <w:t xml:space="preserve">. Mokiniams, kurie mokosi namie pagal </w:t>
      </w:r>
      <w:r w:rsidR="009C695C">
        <w:rPr>
          <w:szCs w:val="24"/>
        </w:rPr>
        <w:t>P</w:t>
      </w:r>
      <w:r>
        <w:rPr>
          <w:szCs w:val="24"/>
        </w:rPr>
        <w:t>agrindinio ugdymo program</w:t>
      </w:r>
      <w:r w:rsidR="00AD3605">
        <w:rPr>
          <w:szCs w:val="24"/>
        </w:rPr>
        <w:t>os antrąją dalį</w:t>
      </w:r>
      <w:r w:rsidR="00D21870">
        <w:rPr>
          <w:szCs w:val="24"/>
        </w:rPr>
        <w:t xml:space="preserve"> </w:t>
      </w:r>
      <w:r w:rsidR="009E618D">
        <w:rPr>
          <w:szCs w:val="24"/>
        </w:rPr>
        <w:t>a</w:t>
      </w:r>
      <w:r w:rsidR="00D21870">
        <w:rPr>
          <w:szCs w:val="24"/>
        </w:rPr>
        <w:t xml:space="preserve">r pagal </w:t>
      </w:r>
      <w:r w:rsidR="00F46376">
        <w:rPr>
          <w:szCs w:val="24"/>
        </w:rPr>
        <w:t>V</w:t>
      </w:r>
      <w:r w:rsidR="00D21870">
        <w:rPr>
          <w:szCs w:val="24"/>
        </w:rPr>
        <w:t>idurinio ugdymo programą</w:t>
      </w:r>
      <w:r>
        <w:rPr>
          <w:szCs w:val="24"/>
        </w:rPr>
        <w:t xml:space="preserve">  savarankišku ar (ir) nuotoliniu mokymo proceso organizavimo būdu pavienio ar grupinio mokymosi forma:</w:t>
      </w:r>
    </w:p>
    <w:p w14:paraId="43AFBC73" w14:textId="59FC76DB" w:rsidR="00A639AF" w:rsidRDefault="00A639AF" w:rsidP="00A639AF">
      <w:pPr>
        <w:spacing w:line="259" w:lineRule="auto"/>
        <w:ind w:firstLine="567"/>
        <w:jc w:val="both"/>
        <w:rPr>
          <w:szCs w:val="24"/>
        </w:rPr>
      </w:pPr>
      <w:r>
        <w:rPr>
          <w:szCs w:val="24"/>
        </w:rPr>
        <w:t>6</w:t>
      </w:r>
      <w:r w:rsidR="00997BF2">
        <w:rPr>
          <w:szCs w:val="24"/>
        </w:rPr>
        <w:t>4</w:t>
      </w:r>
      <w:r>
        <w:rPr>
          <w:szCs w:val="24"/>
        </w:rPr>
        <w:t>.</w:t>
      </w:r>
      <w:r w:rsidR="00997BF2">
        <w:rPr>
          <w:szCs w:val="24"/>
        </w:rPr>
        <w:t>1</w:t>
      </w:r>
      <w:r>
        <w:rPr>
          <w:szCs w:val="24"/>
        </w:rPr>
        <w:t>.</w:t>
      </w:r>
      <w:r w:rsidR="009E618D">
        <w:rPr>
          <w:szCs w:val="24"/>
        </w:rPr>
        <w:t xml:space="preserve"> </w:t>
      </w:r>
      <w:r w:rsidR="00F46376">
        <w:rPr>
          <w:szCs w:val="24"/>
        </w:rPr>
        <w:t xml:space="preserve">I–II </w:t>
      </w:r>
      <w:r>
        <w:rPr>
          <w:szCs w:val="24"/>
        </w:rPr>
        <w:t xml:space="preserve">gimnazijos klasėse </w:t>
      </w:r>
      <w:r w:rsidR="00997BF2">
        <w:rPr>
          <w:szCs w:val="24"/>
        </w:rPr>
        <w:t>skiriama</w:t>
      </w:r>
      <w:r>
        <w:rPr>
          <w:szCs w:val="24"/>
        </w:rPr>
        <w:t xml:space="preserve"> 555 pamokos per mokslo metus (15 pamokų per savaitę); </w:t>
      </w:r>
    </w:p>
    <w:p w14:paraId="43AFBC74" w14:textId="1D95C44D" w:rsidR="00A639AF" w:rsidRDefault="00A639AF" w:rsidP="00A639AF">
      <w:pPr>
        <w:spacing w:line="259" w:lineRule="auto"/>
        <w:ind w:firstLine="567"/>
        <w:jc w:val="both"/>
        <w:rPr>
          <w:szCs w:val="24"/>
        </w:rPr>
      </w:pPr>
      <w:r>
        <w:rPr>
          <w:szCs w:val="24"/>
        </w:rPr>
        <w:t>6</w:t>
      </w:r>
      <w:r w:rsidR="00D21870">
        <w:rPr>
          <w:szCs w:val="24"/>
        </w:rPr>
        <w:t>4</w:t>
      </w:r>
      <w:r>
        <w:rPr>
          <w:szCs w:val="24"/>
        </w:rPr>
        <w:t>.</w:t>
      </w:r>
      <w:r w:rsidR="00D21870">
        <w:rPr>
          <w:szCs w:val="24"/>
        </w:rPr>
        <w:t>2</w:t>
      </w:r>
      <w:r>
        <w:rPr>
          <w:szCs w:val="24"/>
        </w:rPr>
        <w:t xml:space="preserve">. </w:t>
      </w:r>
      <w:r w:rsidR="00F46376" w:rsidRPr="00F46376">
        <w:rPr>
          <w:szCs w:val="24"/>
        </w:rPr>
        <w:t xml:space="preserve"> </w:t>
      </w:r>
      <w:r w:rsidR="00F46376">
        <w:rPr>
          <w:szCs w:val="24"/>
        </w:rPr>
        <w:t>III g</w:t>
      </w:r>
      <w:r>
        <w:rPr>
          <w:szCs w:val="24"/>
        </w:rPr>
        <w:t xml:space="preserve">imnazijos  klasėje – 504 (14 pamokų per savaitę); </w:t>
      </w:r>
    </w:p>
    <w:p w14:paraId="43AFBC75" w14:textId="2F0EDB96" w:rsidR="00A639AF" w:rsidRDefault="00A639AF" w:rsidP="00A639AF">
      <w:pPr>
        <w:spacing w:line="259" w:lineRule="auto"/>
        <w:ind w:firstLine="567"/>
        <w:jc w:val="both"/>
        <w:rPr>
          <w:sz w:val="22"/>
          <w:szCs w:val="22"/>
        </w:rPr>
      </w:pPr>
      <w:r>
        <w:rPr>
          <w:szCs w:val="24"/>
        </w:rPr>
        <w:t>6</w:t>
      </w:r>
      <w:r w:rsidR="00D21870">
        <w:rPr>
          <w:szCs w:val="24"/>
        </w:rPr>
        <w:t>4</w:t>
      </w:r>
      <w:r>
        <w:rPr>
          <w:szCs w:val="24"/>
        </w:rPr>
        <w:t>.</w:t>
      </w:r>
      <w:r w:rsidR="00D21870">
        <w:rPr>
          <w:szCs w:val="24"/>
        </w:rPr>
        <w:t>3</w:t>
      </w:r>
      <w:r>
        <w:rPr>
          <w:szCs w:val="24"/>
        </w:rPr>
        <w:t xml:space="preserve">. </w:t>
      </w:r>
      <w:r w:rsidR="00C12D9B">
        <w:rPr>
          <w:szCs w:val="24"/>
        </w:rPr>
        <w:t xml:space="preserve">IV </w:t>
      </w:r>
      <w:r>
        <w:rPr>
          <w:szCs w:val="24"/>
        </w:rPr>
        <w:t>gimnazijos  klasėje – 476 pamokos per mokslo metus</w:t>
      </w:r>
      <w:r>
        <w:rPr>
          <w:sz w:val="22"/>
          <w:szCs w:val="22"/>
        </w:rPr>
        <w:t xml:space="preserve"> </w:t>
      </w:r>
      <w:r>
        <w:rPr>
          <w:szCs w:val="24"/>
        </w:rPr>
        <w:t>(14 pamokų per savaitę).</w:t>
      </w:r>
      <w:r>
        <w:rPr>
          <w:sz w:val="22"/>
          <w:szCs w:val="22"/>
        </w:rPr>
        <w:t xml:space="preserve"> </w:t>
      </w:r>
    </w:p>
    <w:p w14:paraId="43AFBC76" w14:textId="103DF9C2" w:rsidR="00A639AF" w:rsidRDefault="00A639AF" w:rsidP="00A639AF">
      <w:pPr>
        <w:spacing w:line="259" w:lineRule="auto"/>
        <w:ind w:firstLine="567"/>
        <w:jc w:val="both"/>
        <w:rPr>
          <w:szCs w:val="24"/>
        </w:rPr>
      </w:pPr>
      <w:r>
        <w:rPr>
          <w:szCs w:val="24"/>
        </w:rPr>
        <w:t>6</w:t>
      </w:r>
      <w:r w:rsidR="00140950">
        <w:rPr>
          <w:szCs w:val="24"/>
        </w:rPr>
        <w:t>5</w:t>
      </w:r>
      <w:r>
        <w:rPr>
          <w:szCs w:val="24"/>
        </w:rPr>
        <w:t xml:space="preserve">. Suderinus su mokinio tėvais (globėjais, rūpintojais), mokyklos vadovo įsakymu mokinys, kuris mokosi namie pagal </w:t>
      </w:r>
      <w:r w:rsidR="00C12D9B">
        <w:rPr>
          <w:szCs w:val="24"/>
        </w:rPr>
        <w:t>P</w:t>
      </w:r>
      <w:r>
        <w:rPr>
          <w:szCs w:val="24"/>
        </w:rPr>
        <w:t>agrindinio ugdymo programą</w:t>
      </w:r>
      <w:r w:rsidR="00C12D9B">
        <w:rPr>
          <w:szCs w:val="24"/>
        </w:rPr>
        <w:t>,</w:t>
      </w:r>
      <w:r>
        <w:rPr>
          <w:szCs w:val="24"/>
        </w:rPr>
        <w:t xml:space="preserve"> </w:t>
      </w:r>
      <w:r w:rsidR="00C06153">
        <w:rPr>
          <w:szCs w:val="24"/>
        </w:rPr>
        <w:t xml:space="preserve">gali nesimokyti </w:t>
      </w:r>
      <w:r>
        <w:rPr>
          <w:szCs w:val="24"/>
        </w:rPr>
        <w:t xml:space="preserve">dailės, muzikos, technologijų ir fizinio ugdymo, pagal </w:t>
      </w:r>
      <w:r w:rsidR="004A74A9">
        <w:rPr>
          <w:szCs w:val="24"/>
        </w:rPr>
        <w:t>V</w:t>
      </w:r>
      <w:r>
        <w:rPr>
          <w:szCs w:val="24"/>
        </w:rPr>
        <w:t xml:space="preserve">idurinio ugdymo programą – meninio ugdymo ir technologijų pasirinkto dalyko, technologijų, fizinio ugdymo. Dienyne ir mokinio individualiame plane prie dalykų, kurių mokinys nesimoko, įrašoma „atleista“. Pamokos, gydytojo leidimu lankomos mokykloje, įrašomos į mokinio individualų ugdymo planą. </w:t>
      </w:r>
    </w:p>
    <w:p w14:paraId="43AFBC77" w14:textId="77777777" w:rsidR="00A639AF" w:rsidRDefault="00A639AF" w:rsidP="00A639AF">
      <w:pPr>
        <w:spacing w:line="259" w:lineRule="auto"/>
        <w:ind w:firstLine="567"/>
        <w:jc w:val="both"/>
        <w:rPr>
          <w:szCs w:val="24"/>
        </w:rPr>
      </w:pPr>
      <w:r>
        <w:rPr>
          <w:szCs w:val="24"/>
        </w:rPr>
        <w:t>6</w:t>
      </w:r>
      <w:r w:rsidR="00140950">
        <w:rPr>
          <w:szCs w:val="24"/>
        </w:rPr>
        <w:t>6</w:t>
      </w:r>
      <w:r>
        <w:rPr>
          <w:szCs w:val="24"/>
        </w:rPr>
        <w:t>. Mokyklos sprendimu mokiniui, kuris mokosi namuose, gali būti skiriama iki 2 papildomų pamokų per savaitę mokymosi pasiekimams gerinti.</w:t>
      </w:r>
    </w:p>
    <w:p w14:paraId="43AFBC78" w14:textId="77777777" w:rsidR="00A639AF" w:rsidRDefault="00A639AF" w:rsidP="00A639AF">
      <w:pPr>
        <w:overflowPunct w:val="0"/>
        <w:jc w:val="center"/>
        <w:textAlignment w:val="baseline"/>
        <w:rPr>
          <w:b/>
          <w:szCs w:val="24"/>
        </w:rPr>
      </w:pPr>
    </w:p>
    <w:p w14:paraId="53AC0977" w14:textId="77777777" w:rsidR="004F618A" w:rsidRDefault="004F618A" w:rsidP="00A639AF">
      <w:pPr>
        <w:overflowPunct w:val="0"/>
        <w:jc w:val="center"/>
        <w:textAlignment w:val="baseline"/>
        <w:rPr>
          <w:b/>
          <w:szCs w:val="24"/>
        </w:rPr>
      </w:pPr>
    </w:p>
    <w:p w14:paraId="6E1271C7" w14:textId="77777777" w:rsidR="004F618A" w:rsidRDefault="004F618A" w:rsidP="00A639AF">
      <w:pPr>
        <w:overflowPunct w:val="0"/>
        <w:jc w:val="center"/>
        <w:textAlignment w:val="baseline"/>
        <w:rPr>
          <w:b/>
          <w:szCs w:val="24"/>
        </w:rPr>
      </w:pPr>
    </w:p>
    <w:p w14:paraId="43AFBC79" w14:textId="09F3EE87" w:rsidR="00A639AF" w:rsidRDefault="00A639AF" w:rsidP="00A639AF">
      <w:pPr>
        <w:overflowPunct w:val="0"/>
        <w:jc w:val="center"/>
        <w:textAlignment w:val="baseline"/>
        <w:rPr>
          <w:szCs w:val="24"/>
        </w:rPr>
      </w:pPr>
      <w:r>
        <w:rPr>
          <w:b/>
          <w:szCs w:val="24"/>
        </w:rPr>
        <w:t>D</w:t>
      </w:r>
      <w:r w:rsidR="00FB5F51">
        <w:rPr>
          <w:b/>
          <w:szCs w:val="24"/>
        </w:rPr>
        <w:t>EŠIMT</w:t>
      </w:r>
      <w:r>
        <w:rPr>
          <w:b/>
          <w:szCs w:val="24"/>
        </w:rPr>
        <w:t>ASIS SKIRSNIS</w:t>
      </w:r>
      <w:r>
        <w:rPr>
          <w:sz w:val="22"/>
          <w:szCs w:val="22"/>
        </w:rPr>
        <w:t xml:space="preserve"> </w:t>
      </w:r>
    </w:p>
    <w:p w14:paraId="2D65E106" w14:textId="77777777" w:rsidR="004F618A" w:rsidRDefault="004F618A" w:rsidP="00A639AF">
      <w:pPr>
        <w:overflowPunct w:val="0"/>
        <w:jc w:val="center"/>
        <w:textAlignment w:val="baseline"/>
        <w:rPr>
          <w:b/>
          <w:szCs w:val="24"/>
        </w:rPr>
      </w:pPr>
    </w:p>
    <w:p w14:paraId="43AFBC7A" w14:textId="54A3DD19" w:rsidR="00A639AF" w:rsidRDefault="00A639AF" w:rsidP="00A639AF">
      <w:pPr>
        <w:overflowPunct w:val="0"/>
        <w:jc w:val="center"/>
        <w:textAlignment w:val="baseline"/>
        <w:rPr>
          <w:b/>
          <w:szCs w:val="24"/>
        </w:rPr>
      </w:pPr>
      <w:r>
        <w:rPr>
          <w:b/>
          <w:szCs w:val="24"/>
        </w:rPr>
        <w:t>UGDYMO ORGANIZAVIMAS GRUPINE MOKYMOSI FORMA NUOTOLINIU MOKYMO</w:t>
      </w:r>
      <w:r>
        <w:rPr>
          <w:szCs w:val="24"/>
        </w:rPr>
        <w:t xml:space="preserve"> </w:t>
      </w:r>
      <w:r>
        <w:rPr>
          <w:b/>
          <w:szCs w:val="24"/>
        </w:rPr>
        <w:t xml:space="preserve">PROCESO ORGANIZAVIMO BŪDU MOKINIAMS, KURIE MOKOMI </w:t>
      </w:r>
      <w:r>
        <w:rPr>
          <w:b/>
          <w:szCs w:val="24"/>
        </w:rPr>
        <w:lastRenderedPageBreak/>
        <w:t>KASDIENIU MOKYMO PROCESO ORGANIZAVIMO BŪDU PAGAL PAGRINDINIO IR VIDURINIO UGDYMO PROGRAMAS</w:t>
      </w:r>
    </w:p>
    <w:p w14:paraId="43AFBC7B" w14:textId="77777777" w:rsidR="00A639AF" w:rsidRDefault="00A639AF" w:rsidP="00A639AF">
      <w:pPr>
        <w:spacing w:line="259" w:lineRule="auto"/>
        <w:ind w:firstLine="567"/>
        <w:jc w:val="both"/>
        <w:rPr>
          <w:szCs w:val="24"/>
        </w:rPr>
      </w:pPr>
    </w:p>
    <w:p w14:paraId="43AFBC7C" w14:textId="77777777" w:rsidR="004E4891" w:rsidRDefault="00A639AF" w:rsidP="00A639AF">
      <w:pPr>
        <w:spacing w:line="259" w:lineRule="auto"/>
        <w:ind w:firstLine="567"/>
        <w:jc w:val="both"/>
        <w:rPr>
          <w:szCs w:val="24"/>
        </w:rPr>
      </w:pPr>
      <w:r>
        <w:rPr>
          <w:szCs w:val="24"/>
        </w:rPr>
        <w:t>6</w:t>
      </w:r>
      <w:r w:rsidR="00BA4932">
        <w:rPr>
          <w:szCs w:val="24"/>
        </w:rPr>
        <w:t>7</w:t>
      </w:r>
      <w:r>
        <w:rPr>
          <w:szCs w:val="24"/>
        </w:rPr>
        <w:t>.</w:t>
      </w:r>
      <w:r>
        <w:rPr>
          <w:sz w:val="22"/>
          <w:szCs w:val="22"/>
        </w:rPr>
        <w:t xml:space="preserve"> </w:t>
      </w:r>
      <w:r w:rsidR="00BA4932">
        <w:rPr>
          <w:sz w:val="22"/>
          <w:szCs w:val="22"/>
        </w:rPr>
        <w:t>Gimnazij</w:t>
      </w:r>
      <w:r w:rsidR="00E57664">
        <w:rPr>
          <w:sz w:val="22"/>
          <w:szCs w:val="22"/>
        </w:rPr>
        <w:t>os</w:t>
      </w:r>
      <w:r>
        <w:rPr>
          <w:szCs w:val="24"/>
        </w:rPr>
        <w:t xml:space="preserve"> nuostatuose </w:t>
      </w:r>
      <w:r w:rsidR="00E57664">
        <w:rPr>
          <w:szCs w:val="24"/>
        </w:rPr>
        <w:t xml:space="preserve">yra </w:t>
      </w:r>
      <w:r>
        <w:rPr>
          <w:szCs w:val="24"/>
        </w:rPr>
        <w:t xml:space="preserve"> įteisintas nuotolinio mok</w:t>
      </w:r>
      <w:r w:rsidR="00E57664">
        <w:rPr>
          <w:szCs w:val="24"/>
        </w:rPr>
        <w:t>ymo proceso organizavimo būdas. 2022 m. birželio 16 d. I-I</w:t>
      </w:r>
      <w:r w:rsidR="004A53C0">
        <w:rPr>
          <w:szCs w:val="24"/>
        </w:rPr>
        <w:t>I</w:t>
      </w:r>
      <w:r w:rsidR="00E57664">
        <w:rPr>
          <w:szCs w:val="24"/>
        </w:rPr>
        <w:t xml:space="preserve"> klasių mokiniams </w:t>
      </w:r>
      <w:r w:rsidR="0055080F">
        <w:rPr>
          <w:szCs w:val="24"/>
        </w:rPr>
        <w:t>numatoma organizuoti nuotolinio ugdymo dien</w:t>
      </w:r>
      <w:r w:rsidR="00E02AB9">
        <w:rPr>
          <w:szCs w:val="24"/>
        </w:rPr>
        <w:t xml:space="preserve">ą, </w:t>
      </w:r>
      <w:r w:rsidR="00DB5912">
        <w:rPr>
          <w:szCs w:val="24"/>
        </w:rPr>
        <w:t>vedant sinchronines pamokas</w:t>
      </w:r>
      <w:r w:rsidR="001A2C07">
        <w:rPr>
          <w:szCs w:val="24"/>
        </w:rPr>
        <w:t xml:space="preserve"> pagal įprastą pamokų tvarkaraštį</w:t>
      </w:r>
      <w:r w:rsidR="00DB5912">
        <w:rPr>
          <w:szCs w:val="24"/>
        </w:rPr>
        <w:t>.</w:t>
      </w:r>
    </w:p>
    <w:p w14:paraId="43AFBC7D" w14:textId="77777777" w:rsidR="00A639AF" w:rsidRDefault="00A639AF" w:rsidP="00A639AF">
      <w:pPr>
        <w:spacing w:line="259" w:lineRule="auto"/>
        <w:ind w:firstLine="567"/>
        <w:jc w:val="both"/>
        <w:rPr>
          <w:szCs w:val="24"/>
        </w:rPr>
      </w:pPr>
      <w:r>
        <w:rPr>
          <w:szCs w:val="24"/>
        </w:rPr>
        <w:t>6</w:t>
      </w:r>
      <w:r w:rsidR="004E4891">
        <w:rPr>
          <w:szCs w:val="24"/>
        </w:rPr>
        <w:t>8</w:t>
      </w:r>
      <w:r>
        <w:rPr>
          <w:szCs w:val="24"/>
        </w:rPr>
        <w:t xml:space="preserve">. </w:t>
      </w:r>
      <w:r w:rsidR="008C55AC">
        <w:rPr>
          <w:szCs w:val="24"/>
        </w:rPr>
        <w:t xml:space="preserve">Gimnazija </w:t>
      </w:r>
      <w:r>
        <w:rPr>
          <w:szCs w:val="24"/>
        </w:rPr>
        <w:t xml:space="preserve">vadovaujasi Mokymo nuotoliniu ugdymo proceso organizavimo būdu kriterijų aprašu, patvirtintu Lietuvos Respublikos švietimo, mokslo ir sporto ministro 2020 m. liepos </w:t>
      </w:r>
      <w:r w:rsidR="005A0C62">
        <w:rPr>
          <w:szCs w:val="24"/>
        </w:rPr>
        <w:t>2</w:t>
      </w:r>
      <w:r>
        <w:rPr>
          <w:szCs w:val="24"/>
        </w:rPr>
        <w:t xml:space="preserve"> d. įsakymu Nr. V-1006 „Dėl Mokymo nuotoliniu ugdymo proceso organizavimo būdu kriterijų aprašo patvirtinimo“.</w:t>
      </w:r>
    </w:p>
    <w:p w14:paraId="43AFBC7E" w14:textId="77777777" w:rsidR="00F16039" w:rsidRPr="00D03727" w:rsidRDefault="00A639AF" w:rsidP="00A639AF">
      <w:pPr>
        <w:spacing w:line="259" w:lineRule="auto"/>
        <w:ind w:firstLine="567"/>
        <w:jc w:val="both"/>
        <w:rPr>
          <w:szCs w:val="24"/>
        </w:rPr>
      </w:pPr>
      <w:r>
        <w:rPr>
          <w:szCs w:val="24"/>
        </w:rPr>
        <w:t>6</w:t>
      </w:r>
      <w:r w:rsidR="004E4891">
        <w:rPr>
          <w:szCs w:val="24"/>
        </w:rPr>
        <w:t>9</w:t>
      </w:r>
      <w:r>
        <w:rPr>
          <w:szCs w:val="24"/>
        </w:rPr>
        <w:t xml:space="preserve">. </w:t>
      </w:r>
      <w:r w:rsidR="00722029" w:rsidRPr="00D03727">
        <w:rPr>
          <w:szCs w:val="24"/>
        </w:rPr>
        <w:t>Dalis konsultacijų</w:t>
      </w:r>
      <w:r w:rsidRPr="00D03727">
        <w:rPr>
          <w:szCs w:val="24"/>
        </w:rPr>
        <w:t xml:space="preserve"> (individuali</w:t>
      </w:r>
      <w:r w:rsidR="00F16039" w:rsidRPr="00D03727">
        <w:rPr>
          <w:szCs w:val="24"/>
        </w:rPr>
        <w:t xml:space="preserve">ų </w:t>
      </w:r>
      <w:r w:rsidRPr="00D03727">
        <w:rPr>
          <w:szCs w:val="24"/>
        </w:rPr>
        <w:t xml:space="preserve"> ir grupin</w:t>
      </w:r>
      <w:r w:rsidR="00F16039" w:rsidRPr="00D03727">
        <w:rPr>
          <w:szCs w:val="24"/>
        </w:rPr>
        <w:t>ių</w:t>
      </w:r>
      <w:r w:rsidRPr="00D03727">
        <w:rPr>
          <w:szCs w:val="24"/>
        </w:rPr>
        <w:t>), atsižvelgiant į konkrečią situaciją,</w:t>
      </w:r>
      <w:r w:rsidR="00317E78" w:rsidRPr="00D03727">
        <w:rPr>
          <w:szCs w:val="24"/>
        </w:rPr>
        <w:t xml:space="preserve"> mokytojo su mokiniais s</w:t>
      </w:r>
      <w:r w:rsidR="00324A52" w:rsidRPr="00D03727">
        <w:rPr>
          <w:szCs w:val="24"/>
        </w:rPr>
        <w:t>u</w:t>
      </w:r>
      <w:r w:rsidR="00317E78" w:rsidRPr="00D03727">
        <w:rPr>
          <w:szCs w:val="24"/>
        </w:rPr>
        <w:t>derintu laiku</w:t>
      </w:r>
      <w:r w:rsidR="003E4A4F" w:rsidRPr="00D03727">
        <w:rPr>
          <w:szCs w:val="24"/>
        </w:rPr>
        <w:t>,</w:t>
      </w:r>
      <w:r w:rsidRPr="00D03727">
        <w:rPr>
          <w:szCs w:val="24"/>
        </w:rPr>
        <w:t xml:space="preserve"> gali būti organizuojamos nuotoliniu mokymo proceso organizavimo būdu</w:t>
      </w:r>
      <w:r w:rsidR="00722029" w:rsidRPr="00D03727">
        <w:rPr>
          <w:szCs w:val="24"/>
        </w:rPr>
        <w:t>.</w:t>
      </w:r>
      <w:r w:rsidR="003E4A4F" w:rsidRPr="00D03727">
        <w:rPr>
          <w:szCs w:val="24"/>
        </w:rPr>
        <w:t xml:space="preserve"> Nepertraukiamo sinchroninio </w:t>
      </w:r>
      <w:r w:rsidR="002F28A3" w:rsidRPr="00D03727">
        <w:rPr>
          <w:szCs w:val="24"/>
        </w:rPr>
        <w:t>ugdymo trukmė - iki 90 min.</w:t>
      </w:r>
    </w:p>
    <w:p w14:paraId="43AFBC7F" w14:textId="09481AD0" w:rsidR="00A639AF" w:rsidRDefault="00B116A3" w:rsidP="00A639AF">
      <w:pPr>
        <w:spacing w:line="259" w:lineRule="auto"/>
        <w:ind w:firstLine="567"/>
        <w:jc w:val="both"/>
        <w:rPr>
          <w:szCs w:val="24"/>
        </w:rPr>
      </w:pPr>
      <w:r>
        <w:rPr>
          <w:szCs w:val="24"/>
        </w:rPr>
        <w:t>70</w:t>
      </w:r>
      <w:r w:rsidR="00A639AF">
        <w:rPr>
          <w:szCs w:val="24"/>
        </w:rPr>
        <w:t>. Organizuo</w:t>
      </w:r>
      <w:r w:rsidR="009919E5">
        <w:rPr>
          <w:szCs w:val="24"/>
        </w:rPr>
        <w:t>dami</w:t>
      </w:r>
      <w:r w:rsidR="00A639AF">
        <w:rPr>
          <w:szCs w:val="24"/>
        </w:rPr>
        <w:t xml:space="preserve"> ugdymo procesą nuotoliniu mokymo proceso organizavimo būdu, </w:t>
      </w:r>
      <w:r w:rsidR="00DC4321">
        <w:rPr>
          <w:szCs w:val="24"/>
        </w:rPr>
        <w:t>mokytojai</w:t>
      </w:r>
      <w:r w:rsidR="00A639AF">
        <w:rPr>
          <w:szCs w:val="24"/>
        </w:rPr>
        <w:t xml:space="preserve"> įvertin</w:t>
      </w:r>
      <w:r w:rsidR="00DC4321">
        <w:rPr>
          <w:szCs w:val="24"/>
        </w:rPr>
        <w:t>a</w:t>
      </w:r>
      <w:r w:rsidR="00A639AF">
        <w:rPr>
          <w:szCs w:val="24"/>
        </w:rPr>
        <w:t xml:space="preserve"> mokinių mokymosi sąlygas namuose, aprūpinimą mokymosi priemonėmis, reikalingomis dalyvauti n</w:t>
      </w:r>
      <w:r w:rsidR="001C5C29">
        <w:rPr>
          <w:szCs w:val="24"/>
        </w:rPr>
        <w:t>uotolinio mokymosi procese. Gimnazijoje pagal nustatytą tvarką</w:t>
      </w:r>
      <w:r w:rsidR="00A639AF">
        <w:rPr>
          <w:szCs w:val="24"/>
        </w:rPr>
        <w:t xml:space="preserve"> sprendžia</w:t>
      </w:r>
      <w:r w:rsidR="001C5C29">
        <w:rPr>
          <w:szCs w:val="24"/>
        </w:rPr>
        <w:t>mos</w:t>
      </w:r>
      <w:r w:rsidR="00A639AF">
        <w:rPr>
          <w:szCs w:val="24"/>
        </w:rPr>
        <w:t xml:space="preserve"> ir šalina</w:t>
      </w:r>
      <w:r w:rsidR="001C5C29">
        <w:rPr>
          <w:szCs w:val="24"/>
        </w:rPr>
        <w:t>mos</w:t>
      </w:r>
      <w:r w:rsidR="00A639AF">
        <w:rPr>
          <w:szCs w:val="24"/>
        </w:rPr>
        <w:t xml:space="preserve"> priežast</w:t>
      </w:r>
      <w:r w:rsidR="001C5C29">
        <w:rPr>
          <w:szCs w:val="24"/>
        </w:rPr>
        <w:t>ys</w:t>
      </w:r>
      <w:r w:rsidR="00A639AF">
        <w:rPr>
          <w:szCs w:val="24"/>
        </w:rPr>
        <w:t xml:space="preserve">, dėl kurių mokiniai negali mokytis nuotoliniu mokymo proceso organizavimo būdu. Pastebėjus, kad mokinio namuose nėra sąlygų mokytis, sudaromos sąlygos nuotoliniu mokymo proceso organizavimo būdu mokytis </w:t>
      </w:r>
      <w:r>
        <w:rPr>
          <w:szCs w:val="24"/>
        </w:rPr>
        <w:t>gimnazijoje</w:t>
      </w:r>
      <w:r w:rsidR="00A639AF">
        <w:rPr>
          <w:szCs w:val="24"/>
        </w:rPr>
        <w:t>.</w:t>
      </w:r>
    </w:p>
    <w:p w14:paraId="43AFBC80" w14:textId="77777777" w:rsidR="00A639AF" w:rsidRDefault="00B46769" w:rsidP="00A639AF">
      <w:pPr>
        <w:spacing w:line="259" w:lineRule="auto"/>
        <w:ind w:firstLine="567"/>
        <w:jc w:val="both"/>
        <w:rPr>
          <w:szCs w:val="24"/>
        </w:rPr>
      </w:pPr>
      <w:r>
        <w:rPr>
          <w:szCs w:val="24"/>
        </w:rPr>
        <w:t>71</w:t>
      </w:r>
      <w:r w:rsidR="00A639AF">
        <w:rPr>
          <w:szCs w:val="24"/>
        </w:rPr>
        <w:t xml:space="preserve">. </w:t>
      </w:r>
      <w:r w:rsidR="00B116A3">
        <w:rPr>
          <w:szCs w:val="24"/>
        </w:rPr>
        <w:t>Gimnazija</w:t>
      </w:r>
      <w:r w:rsidR="00A639AF">
        <w:rPr>
          <w:szCs w:val="24"/>
        </w:rPr>
        <w:t xml:space="preserve">, organizuodama ugdymo procesą nuotoliniu mokymo proceso organizavimo būdu,  </w:t>
      </w:r>
      <w:r w:rsidR="00303108">
        <w:rPr>
          <w:szCs w:val="24"/>
        </w:rPr>
        <w:t xml:space="preserve">pagal galimybes </w:t>
      </w:r>
      <w:r w:rsidR="00A639AF">
        <w:rPr>
          <w:szCs w:val="24"/>
        </w:rPr>
        <w:t>užtikrin</w:t>
      </w:r>
      <w:r w:rsidR="00303108">
        <w:rPr>
          <w:szCs w:val="24"/>
        </w:rPr>
        <w:t>a</w:t>
      </w:r>
      <w:r w:rsidR="00A639AF">
        <w:rPr>
          <w:szCs w:val="24"/>
        </w:rPr>
        <w:t xml:space="preserve"> visų mokymo procesui būtinų mokymosi išteklių organizavimą, struktūrą. </w:t>
      </w:r>
    </w:p>
    <w:p w14:paraId="43AFBC81" w14:textId="6B8C5009" w:rsidR="00A639AF" w:rsidRDefault="00A639AF" w:rsidP="00A639AF">
      <w:pPr>
        <w:spacing w:line="259" w:lineRule="auto"/>
        <w:ind w:firstLine="567"/>
        <w:jc w:val="both"/>
        <w:rPr>
          <w:szCs w:val="24"/>
        </w:rPr>
      </w:pPr>
      <w:r>
        <w:rPr>
          <w:szCs w:val="24"/>
        </w:rPr>
        <w:t>7</w:t>
      </w:r>
      <w:r w:rsidR="00B46769">
        <w:rPr>
          <w:szCs w:val="24"/>
        </w:rPr>
        <w:t>2</w:t>
      </w:r>
      <w:r>
        <w:rPr>
          <w:szCs w:val="24"/>
        </w:rPr>
        <w:t xml:space="preserve">. </w:t>
      </w:r>
      <w:r w:rsidR="00BB41C2">
        <w:rPr>
          <w:szCs w:val="24"/>
        </w:rPr>
        <w:t>Gimnazija</w:t>
      </w:r>
      <w:r>
        <w:rPr>
          <w:szCs w:val="24"/>
        </w:rPr>
        <w:t xml:space="preserve"> </w:t>
      </w:r>
      <w:r w:rsidR="00BB41C2">
        <w:rPr>
          <w:szCs w:val="24"/>
        </w:rPr>
        <w:t>organizuoja</w:t>
      </w:r>
      <w:r>
        <w:rPr>
          <w:szCs w:val="24"/>
        </w:rPr>
        <w:t xml:space="preserve"> ugdymo procesą nuotoliniu mokymo proceso organizavimo būdu p</w:t>
      </w:r>
      <w:r w:rsidR="00A55843">
        <w:rPr>
          <w:szCs w:val="24"/>
        </w:rPr>
        <w:t xml:space="preserve">agal įprastą pamokų </w:t>
      </w:r>
      <w:r>
        <w:rPr>
          <w:szCs w:val="24"/>
        </w:rPr>
        <w:t xml:space="preserve"> pamokų tvarkaraštį</w:t>
      </w:r>
      <w:r w:rsidR="00A55843">
        <w:rPr>
          <w:szCs w:val="24"/>
        </w:rPr>
        <w:t>.</w:t>
      </w:r>
    </w:p>
    <w:p w14:paraId="43AFBC82" w14:textId="77777777" w:rsidR="00A639AF" w:rsidRDefault="00A639AF" w:rsidP="00A639AF">
      <w:pPr>
        <w:spacing w:line="259" w:lineRule="auto"/>
        <w:ind w:firstLine="567"/>
        <w:jc w:val="both"/>
        <w:rPr>
          <w:szCs w:val="24"/>
        </w:rPr>
      </w:pPr>
    </w:p>
    <w:p w14:paraId="43AFBC83" w14:textId="77777777" w:rsidR="00A639AF" w:rsidRPr="00481D24" w:rsidRDefault="00A639AF" w:rsidP="00A639AF">
      <w:pPr>
        <w:jc w:val="center"/>
        <w:rPr>
          <w:b/>
          <w:color w:val="FF0000"/>
          <w:szCs w:val="24"/>
        </w:rPr>
      </w:pPr>
    </w:p>
    <w:p w14:paraId="43AFBC84" w14:textId="77777777" w:rsidR="00A639AF" w:rsidRPr="00481D24" w:rsidRDefault="00A639AF" w:rsidP="00A639AF">
      <w:pPr>
        <w:jc w:val="center"/>
        <w:rPr>
          <w:b/>
          <w:color w:val="FF0000"/>
          <w:szCs w:val="24"/>
        </w:rPr>
      </w:pPr>
    </w:p>
    <w:p w14:paraId="43AFBC85" w14:textId="77777777" w:rsidR="00A639AF" w:rsidRDefault="00A639AF" w:rsidP="00A639AF">
      <w:pPr>
        <w:jc w:val="center"/>
        <w:rPr>
          <w:b/>
          <w:szCs w:val="24"/>
        </w:rPr>
      </w:pPr>
      <w:r>
        <w:rPr>
          <w:b/>
          <w:szCs w:val="24"/>
        </w:rPr>
        <w:t>I</w:t>
      </w:r>
      <w:r w:rsidR="002F28A3">
        <w:rPr>
          <w:b/>
          <w:szCs w:val="24"/>
        </w:rPr>
        <w:t>II</w:t>
      </w:r>
      <w:r>
        <w:rPr>
          <w:b/>
          <w:szCs w:val="24"/>
        </w:rPr>
        <w:t xml:space="preserve"> SKYRIUS</w:t>
      </w:r>
    </w:p>
    <w:p w14:paraId="43AFBC86" w14:textId="77777777" w:rsidR="00A639AF" w:rsidRDefault="00A639AF" w:rsidP="00A639AF">
      <w:pPr>
        <w:jc w:val="center"/>
        <w:rPr>
          <w:b/>
          <w:szCs w:val="24"/>
        </w:rPr>
      </w:pPr>
      <w:r>
        <w:rPr>
          <w:b/>
          <w:szCs w:val="24"/>
        </w:rPr>
        <w:t>PAGRINDINIO UGDYMO PROGRAMOS ĮGYVENDINIMAS</w:t>
      </w:r>
    </w:p>
    <w:p w14:paraId="43AFBC87" w14:textId="77777777" w:rsidR="00A639AF" w:rsidRDefault="00A639AF" w:rsidP="00A639AF">
      <w:pPr>
        <w:spacing w:line="259" w:lineRule="auto"/>
        <w:jc w:val="center"/>
        <w:rPr>
          <w:b/>
          <w:szCs w:val="24"/>
        </w:rPr>
      </w:pPr>
    </w:p>
    <w:p w14:paraId="43AFBC88" w14:textId="77777777" w:rsidR="00A639AF" w:rsidRDefault="00A639AF" w:rsidP="00A639AF">
      <w:pPr>
        <w:jc w:val="center"/>
        <w:rPr>
          <w:b/>
          <w:szCs w:val="24"/>
        </w:rPr>
      </w:pPr>
      <w:r>
        <w:rPr>
          <w:b/>
          <w:szCs w:val="24"/>
        </w:rPr>
        <w:t>PIRMASIS SKIRSNIS</w:t>
      </w:r>
    </w:p>
    <w:p w14:paraId="43AFBC89" w14:textId="77777777" w:rsidR="00A639AF" w:rsidRDefault="00A639AF" w:rsidP="00A639AF">
      <w:pPr>
        <w:jc w:val="center"/>
        <w:rPr>
          <w:b/>
          <w:szCs w:val="24"/>
        </w:rPr>
      </w:pPr>
      <w:r>
        <w:rPr>
          <w:b/>
          <w:szCs w:val="24"/>
        </w:rPr>
        <w:t>PAGRINDINIO UGDYMO PROGRAMOS ĮGYVENDINIMO YPATUMAI</w:t>
      </w:r>
    </w:p>
    <w:p w14:paraId="43AFBC8A" w14:textId="77777777" w:rsidR="00A639AF" w:rsidRDefault="00A639AF" w:rsidP="00A639AF">
      <w:pPr>
        <w:ind w:firstLine="567"/>
        <w:jc w:val="both"/>
        <w:rPr>
          <w:szCs w:val="24"/>
        </w:rPr>
      </w:pPr>
    </w:p>
    <w:p w14:paraId="43AFBC8B" w14:textId="7ACB9DFD" w:rsidR="00A639AF" w:rsidRDefault="00090B7D" w:rsidP="00A639AF">
      <w:pPr>
        <w:spacing w:line="259" w:lineRule="auto"/>
        <w:ind w:firstLine="567"/>
        <w:jc w:val="both"/>
        <w:rPr>
          <w:szCs w:val="24"/>
        </w:rPr>
      </w:pPr>
      <w:r>
        <w:rPr>
          <w:szCs w:val="24"/>
        </w:rPr>
        <w:t>7</w:t>
      </w:r>
      <w:r w:rsidR="00A639AF">
        <w:rPr>
          <w:szCs w:val="24"/>
        </w:rPr>
        <w:t xml:space="preserve">3. </w:t>
      </w:r>
      <w:r w:rsidR="0087665B">
        <w:rPr>
          <w:szCs w:val="24"/>
        </w:rPr>
        <w:t>Gimnazija</w:t>
      </w:r>
      <w:r w:rsidR="00A639AF">
        <w:rPr>
          <w:szCs w:val="24"/>
        </w:rPr>
        <w:t xml:space="preserve"> įgyvendina Pagrindinio ugdymo bendrąsias programas, kurias sudaro ugdymo sritys ir dalykai: dorinis ugdymas: etika, katalikų tikyba; kalbos: lietuvių kalba ir literatūra, pirmoji užsienio kalba</w:t>
      </w:r>
      <w:r w:rsidR="00205A03">
        <w:rPr>
          <w:szCs w:val="24"/>
        </w:rPr>
        <w:t>:</w:t>
      </w:r>
      <w:r w:rsidR="00022909">
        <w:rPr>
          <w:szCs w:val="24"/>
        </w:rPr>
        <w:t xml:space="preserve"> anglų k.</w:t>
      </w:r>
      <w:r w:rsidR="00A639AF">
        <w:rPr>
          <w:szCs w:val="24"/>
        </w:rPr>
        <w:t>, antroji užsienio kalba</w:t>
      </w:r>
      <w:r w:rsidR="00205A03">
        <w:rPr>
          <w:szCs w:val="24"/>
        </w:rPr>
        <w:t>:</w:t>
      </w:r>
      <w:r w:rsidR="00BB780A">
        <w:rPr>
          <w:szCs w:val="24"/>
        </w:rPr>
        <w:t xml:space="preserve"> </w:t>
      </w:r>
      <w:r w:rsidR="00022909">
        <w:rPr>
          <w:szCs w:val="24"/>
        </w:rPr>
        <w:t>rusų k., prancūzų k., vokiečių k.</w:t>
      </w:r>
      <w:r w:rsidR="004E5400">
        <w:rPr>
          <w:szCs w:val="24"/>
        </w:rPr>
        <w:t>;</w:t>
      </w:r>
      <w:r w:rsidR="00A639AF">
        <w:rPr>
          <w:szCs w:val="24"/>
        </w:rPr>
        <w:t xml:space="preserve"> matematika; gamtamokslinis ugdymas</w:t>
      </w:r>
      <w:r w:rsidR="004E5400">
        <w:rPr>
          <w:szCs w:val="24"/>
        </w:rPr>
        <w:t xml:space="preserve">: </w:t>
      </w:r>
      <w:r w:rsidR="004E5400">
        <w:t>biologija, chemija, fizika</w:t>
      </w:r>
      <w:r w:rsidR="00A639AF">
        <w:rPr>
          <w:szCs w:val="24"/>
        </w:rPr>
        <w:t xml:space="preserve">; socialinis ugdymas: istorija, geografija, pilietiškumo ugdymas, ekonomika ir verslumas; meninis ugdymas: dailė, muzika; informacinės technologijos; technologijos; fizinis ugdymas, bendrųjų kompetencijų ir gyvenimo įgūdžių ugdymas. </w:t>
      </w:r>
    </w:p>
    <w:p w14:paraId="43AFBC8C" w14:textId="4DC0F090" w:rsidR="00EA4847" w:rsidRDefault="00090B7D" w:rsidP="00A639AF">
      <w:pPr>
        <w:spacing w:line="259" w:lineRule="auto"/>
        <w:ind w:firstLine="567"/>
        <w:jc w:val="both"/>
        <w:rPr>
          <w:szCs w:val="24"/>
        </w:rPr>
      </w:pPr>
      <w:r>
        <w:rPr>
          <w:szCs w:val="24"/>
        </w:rPr>
        <w:t>7</w:t>
      </w:r>
      <w:r w:rsidR="00A639AF">
        <w:rPr>
          <w:szCs w:val="24"/>
        </w:rPr>
        <w:t xml:space="preserve">4. </w:t>
      </w:r>
      <w:r>
        <w:rPr>
          <w:szCs w:val="24"/>
        </w:rPr>
        <w:t>Gimnazij</w:t>
      </w:r>
      <w:r w:rsidR="00101403">
        <w:rPr>
          <w:szCs w:val="24"/>
        </w:rPr>
        <w:t>oje</w:t>
      </w:r>
      <w:r w:rsidR="00A639AF">
        <w:rPr>
          <w:szCs w:val="24"/>
        </w:rPr>
        <w:t xml:space="preserve">, įgyvendinant </w:t>
      </w:r>
      <w:r w:rsidR="0094611C">
        <w:rPr>
          <w:szCs w:val="24"/>
        </w:rPr>
        <w:t>P</w:t>
      </w:r>
      <w:r w:rsidR="00A639AF">
        <w:rPr>
          <w:szCs w:val="24"/>
        </w:rPr>
        <w:t>agrindinio ugdymo programą</w:t>
      </w:r>
      <w:r w:rsidR="00EA4847">
        <w:rPr>
          <w:szCs w:val="24"/>
        </w:rPr>
        <w:t>:</w:t>
      </w:r>
    </w:p>
    <w:p w14:paraId="43AFBC8D" w14:textId="77777777" w:rsidR="00A639AF" w:rsidRDefault="00EA4847" w:rsidP="00A639AF">
      <w:pPr>
        <w:spacing w:line="259" w:lineRule="auto"/>
        <w:ind w:firstLine="567"/>
        <w:jc w:val="both"/>
        <w:rPr>
          <w:szCs w:val="24"/>
        </w:rPr>
      </w:pPr>
      <w:r>
        <w:rPr>
          <w:szCs w:val="24"/>
        </w:rPr>
        <w:t xml:space="preserve">74.1. </w:t>
      </w:r>
      <w:r w:rsidR="00D02B33">
        <w:rPr>
          <w:szCs w:val="24"/>
        </w:rPr>
        <w:t>I-ų klasių mokiniams</w:t>
      </w:r>
      <w:r w:rsidR="00A639AF">
        <w:rPr>
          <w:szCs w:val="24"/>
        </w:rPr>
        <w:t xml:space="preserve"> </w:t>
      </w:r>
      <w:r w:rsidR="00163D9B">
        <w:rPr>
          <w:szCs w:val="24"/>
        </w:rPr>
        <w:t>į privalomų ugdymo dalykų sąrašą įtraukia</w:t>
      </w:r>
      <w:r w:rsidR="00101403">
        <w:rPr>
          <w:szCs w:val="24"/>
        </w:rPr>
        <w:t>mas</w:t>
      </w:r>
      <w:r w:rsidR="00163D9B">
        <w:rPr>
          <w:szCs w:val="24"/>
        </w:rPr>
        <w:t xml:space="preserve"> </w:t>
      </w:r>
      <w:r>
        <w:rPr>
          <w:szCs w:val="24"/>
        </w:rPr>
        <w:t>lietuvių kalbos i</w:t>
      </w:r>
      <w:r w:rsidR="00101403">
        <w:rPr>
          <w:szCs w:val="24"/>
        </w:rPr>
        <w:t>r</w:t>
      </w:r>
      <w:r>
        <w:rPr>
          <w:szCs w:val="24"/>
        </w:rPr>
        <w:t xml:space="preserve"> etninės kultūros modul</w:t>
      </w:r>
      <w:r w:rsidR="00D02B33">
        <w:rPr>
          <w:szCs w:val="24"/>
        </w:rPr>
        <w:t>is</w:t>
      </w:r>
      <w:r>
        <w:rPr>
          <w:szCs w:val="24"/>
        </w:rPr>
        <w:t>;</w:t>
      </w:r>
    </w:p>
    <w:p w14:paraId="43AFBC8E" w14:textId="2733FFD7" w:rsidR="001D1656" w:rsidRDefault="001D1656" w:rsidP="00264D7C">
      <w:pPr>
        <w:ind w:firstLine="540"/>
        <w:jc w:val="both"/>
        <w:rPr>
          <w:szCs w:val="24"/>
        </w:rPr>
      </w:pPr>
      <w:r>
        <w:rPr>
          <w:szCs w:val="24"/>
        </w:rPr>
        <w:t xml:space="preserve">74.2. </w:t>
      </w:r>
      <w:r w:rsidR="00101403">
        <w:rPr>
          <w:szCs w:val="24"/>
        </w:rPr>
        <w:t xml:space="preserve">I klasių mokiniams </w:t>
      </w:r>
      <w:r w:rsidR="00097097">
        <w:rPr>
          <w:szCs w:val="24"/>
        </w:rPr>
        <w:t>papildomai</w:t>
      </w:r>
      <w:r w:rsidR="00580EDE">
        <w:rPr>
          <w:szCs w:val="24"/>
        </w:rPr>
        <w:t xml:space="preserve"> </w:t>
      </w:r>
      <w:r>
        <w:rPr>
          <w:szCs w:val="24"/>
        </w:rPr>
        <w:t>siūlo</w:t>
      </w:r>
      <w:r w:rsidR="00101403">
        <w:rPr>
          <w:szCs w:val="24"/>
        </w:rPr>
        <w:t>ma</w:t>
      </w:r>
      <w:r w:rsidR="00580EDE">
        <w:rPr>
          <w:szCs w:val="24"/>
        </w:rPr>
        <w:t xml:space="preserve"> </w:t>
      </w:r>
      <w:r>
        <w:rPr>
          <w:szCs w:val="24"/>
        </w:rPr>
        <w:t>rinktis</w:t>
      </w:r>
      <w:r w:rsidR="00101403">
        <w:rPr>
          <w:szCs w:val="24"/>
        </w:rPr>
        <w:t xml:space="preserve"> ne daugiau kaip du </w:t>
      </w:r>
      <w:r w:rsidR="0060570F">
        <w:rPr>
          <w:szCs w:val="24"/>
        </w:rPr>
        <w:t>pasirenkamuosius dalykų modulius iš sąrašo: „M</w:t>
      </w:r>
      <w:r w:rsidR="0060570F" w:rsidRPr="002A0E86">
        <w:t>atematikos sunkesnių uždavinių</w:t>
      </w:r>
      <w:r w:rsidR="000C6DAC">
        <w:t xml:space="preserve"> sprendimo“</w:t>
      </w:r>
      <w:r w:rsidR="00580EDE" w:rsidRPr="00580EDE">
        <w:t xml:space="preserve"> </w:t>
      </w:r>
      <w:r w:rsidR="00580EDE" w:rsidRPr="002A0E86">
        <w:t>(1 sav. pamoka</w:t>
      </w:r>
      <w:r w:rsidR="00580EDE">
        <w:t>)</w:t>
      </w:r>
      <w:r w:rsidR="000C6DAC">
        <w:t>,</w:t>
      </w:r>
      <w:r w:rsidR="00E21316">
        <w:t xml:space="preserve"> </w:t>
      </w:r>
      <w:r w:rsidR="000C6DAC">
        <w:t>„M</w:t>
      </w:r>
      <w:r w:rsidR="0060570F" w:rsidRPr="002A0E86">
        <w:t>atematikos spragų likvidavim</w:t>
      </w:r>
      <w:r w:rsidR="000C6DAC">
        <w:t xml:space="preserve">o“ </w:t>
      </w:r>
      <w:r w:rsidR="0060570F" w:rsidRPr="002A0E86">
        <w:t xml:space="preserve"> (1 sav. pamoka), „</w:t>
      </w:r>
      <w:r w:rsidR="00E21316">
        <w:t>Įdomioji fizika</w:t>
      </w:r>
      <w:r w:rsidR="0060570F" w:rsidRPr="002A0E86">
        <w:t>“ (1 sav. pamoka)</w:t>
      </w:r>
      <w:r w:rsidR="0094611C">
        <w:t>,</w:t>
      </w:r>
      <w:r w:rsidR="0060570F" w:rsidRPr="002A0E86">
        <w:t xml:space="preserve"> „Organizmų sandara ir funkcijos“ (1 sav. pamoka)</w:t>
      </w:r>
      <w:r w:rsidR="0094611C">
        <w:t>;</w:t>
      </w:r>
      <w:r w:rsidR="0060570F" w:rsidRPr="002A0E86">
        <w:t xml:space="preserve"> </w:t>
      </w:r>
      <w:r>
        <w:rPr>
          <w:szCs w:val="24"/>
        </w:rPr>
        <w:t xml:space="preserve"> </w:t>
      </w:r>
    </w:p>
    <w:p w14:paraId="43AFBC8F" w14:textId="77777777" w:rsidR="00264D7C" w:rsidRDefault="00097097" w:rsidP="00264D7C">
      <w:pPr>
        <w:spacing w:line="259" w:lineRule="auto"/>
        <w:ind w:firstLine="567"/>
        <w:jc w:val="both"/>
        <w:rPr>
          <w:szCs w:val="24"/>
        </w:rPr>
      </w:pPr>
      <w:r>
        <w:t>74</w:t>
      </w:r>
      <w:r w:rsidR="0005403A">
        <w:t>.</w:t>
      </w:r>
      <w:r>
        <w:t>3</w:t>
      </w:r>
      <w:r w:rsidR="0005403A" w:rsidRPr="00130F7A">
        <w:t>.</w:t>
      </w:r>
      <w:r w:rsidR="00D02B33">
        <w:t xml:space="preserve"> I</w:t>
      </w:r>
      <w:r>
        <w:t>I</w:t>
      </w:r>
      <w:r w:rsidR="00D02B33">
        <w:t>-ų klasių mokiniams</w:t>
      </w:r>
      <w:r w:rsidR="0005403A" w:rsidRPr="00130F7A">
        <w:t xml:space="preserve"> </w:t>
      </w:r>
      <w:r w:rsidR="00264D7C">
        <w:rPr>
          <w:szCs w:val="24"/>
        </w:rPr>
        <w:t xml:space="preserve">į privalomų ugdymo dalykų sąrašą įtraukiamas </w:t>
      </w:r>
      <w:r w:rsidR="002F2DB6">
        <w:rPr>
          <w:szCs w:val="24"/>
        </w:rPr>
        <w:t>„M</w:t>
      </w:r>
      <w:r w:rsidR="002F2DB6" w:rsidRPr="00130F7A">
        <w:t>ate</w:t>
      </w:r>
      <w:r w:rsidR="002F2DB6">
        <w:t>matikos kurso kartojimo“ modulis</w:t>
      </w:r>
      <w:r w:rsidR="00264D7C">
        <w:rPr>
          <w:szCs w:val="24"/>
        </w:rPr>
        <w:t>;</w:t>
      </w:r>
    </w:p>
    <w:p w14:paraId="43AFBC90" w14:textId="77777777" w:rsidR="00097097" w:rsidRDefault="00097097" w:rsidP="00264D7C">
      <w:pPr>
        <w:spacing w:line="259" w:lineRule="auto"/>
        <w:ind w:firstLine="567"/>
        <w:jc w:val="both"/>
        <w:rPr>
          <w:szCs w:val="24"/>
        </w:rPr>
      </w:pPr>
      <w:r>
        <w:rPr>
          <w:szCs w:val="24"/>
        </w:rPr>
        <w:t>74.4. II klasių mokiniams papildomai siūloma rinktis</w:t>
      </w:r>
      <w:r w:rsidR="00B0149C">
        <w:rPr>
          <w:szCs w:val="24"/>
        </w:rPr>
        <w:t xml:space="preserve"> </w:t>
      </w:r>
      <w:r w:rsidR="00B0149C" w:rsidRPr="00130F7A">
        <w:t>„Nacionalinio saugumo ir krašto gynybos modul</w:t>
      </w:r>
      <w:r w:rsidR="001C24F5">
        <w:t>į</w:t>
      </w:r>
      <w:r w:rsidR="00B0149C" w:rsidRPr="00130F7A">
        <w:t>“</w:t>
      </w:r>
      <w:r w:rsidR="00B0149C">
        <w:t xml:space="preserve"> ir</w:t>
      </w:r>
      <w:r w:rsidR="001C24F5">
        <w:t xml:space="preserve"> (ar)</w:t>
      </w:r>
      <w:r w:rsidR="00B0149C" w:rsidRPr="00130F7A">
        <w:t xml:space="preserve"> gabių mokinių ugdymui pasirenkam</w:t>
      </w:r>
      <w:r w:rsidR="001C24F5">
        <w:t>ąjį</w:t>
      </w:r>
      <w:r w:rsidR="00B0149C" w:rsidRPr="00130F7A">
        <w:t xml:space="preserve"> modul</w:t>
      </w:r>
      <w:r w:rsidR="001C24F5">
        <w:t>į</w:t>
      </w:r>
      <w:r w:rsidR="00B0149C" w:rsidRPr="00130F7A">
        <w:t xml:space="preserve"> „Klasikinė biotechnologija“</w:t>
      </w:r>
      <w:r w:rsidR="001C24F5">
        <w:t>.</w:t>
      </w:r>
    </w:p>
    <w:p w14:paraId="43AFBC91" w14:textId="6F8177A0" w:rsidR="0005403A" w:rsidRPr="002A775A" w:rsidRDefault="0005403A" w:rsidP="0005403A">
      <w:pPr>
        <w:ind w:firstLine="540"/>
        <w:jc w:val="both"/>
      </w:pPr>
      <w:bookmarkStart w:id="13" w:name="part_29c4c1aa6032415294c166ca8f9fe636"/>
      <w:bookmarkStart w:id="14" w:name="part_7c60ca77ba60448fa3b3b1683a6797b0"/>
      <w:bookmarkStart w:id="15" w:name="part_0ccc8267fc2449f1b15bd6b0ad06a2ce"/>
      <w:bookmarkStart w:id="16" w:name="part_a064bf3bd6904d3fbdd85b979b71bf16"/>
      <w:bookmarkStart w:id="17" w:name="part_19f755056b0249bc896ee6bb217bd65e"/>
      <w:bookmarkEnd w:id="13"/>
      <w:bookmarkEnd w:id="14"/>
      <w:bookmarkEnd w:id="15"/>
      <w:bookmarkEnd w:id="16"/>
      <w:bookmarkEnd w:id="17"/>
      <w:r>
        <w:t>7</w:t>
      </w:r>
      <w:r w:rsidR="001C24F5">
        <w:t>5</w:t>
      </w:r>
      <w:r>
        <w:t xml:space="preserve">. </w:t>
      </w:r>
      <w:r w:rsidRPr="00B535BD">
        <w:t xml:space="preserve">Gimnazijoje nustatytas </w:t>
      </w:r>
      <w:r w:rsidR="00C775AC">
        <w:t xml:space="preserve">adaptacinis </w:t>
      </w:r>
      <w:r w:rsidRPr="00B535BD">
        <w:t>trijų savaičių laikotarpis pradedantiems mokytis pa</w:t>
      </w:r>
      <w:r>
        <w:t xml:space="preserve">gal </w:t>
      </w:r>
      <w:r w:rsidR="00C775AC">
        <w:t>P</w:t>
      </w:r>
      <w:r>
        <w:t>agrindinio ugdymo programą</w:t>
      </w:r>
      <w:r w:rsidRPr="00B535BD">
        <w:t xml:space="preserve"> I-ų klasių </w:t>
      </w:r>
      <w:r>
        <w:t>mokiniams</w:t>
      </w:r>
      <w:r w:rsidRPr="00B535BD">
        <w:t xml:space="preserve"> ir naujai atvykusiems </w:t>
      </w:r>
      <w:r w:rsidR="00E554D2">
        <w:t>I</w:t>
      </w:r>
      <w:r w:rsidR="00C775AC">
        <w:t>I</w:t>
      </w:r>
      <w:r w:rsidR="00E554D2">
        <w:t xml:space="preserve">-ų klasių </w:t>
      </w:r>
      <w:r w:rsidRPr="00B535BD">
        <w:t>mokiniams. Per adaptacinį laikotarpį  mokinių pasiekimai ir pažanga nepatenkinamais įvertinimais nevertinami.</w:t>
      </w:r>
      <w:r>
        <w:t xml:space="preserve"> </w:t>
      </w:r>
    </w:p>
    <w:p w14:paraId="43AFBC92" w14:textId="77777777" w:rsidR="007529AD" w:rsidRDefault="007529AD" w:rsidP="007529AD">
      <w:pPr>
        <w:spacing w:line="259" w:lineRule="auto"/>
        <w:ind w:firstLine="567"/>
        <w:jc w:val="both"/>
        <w:rPr>
          <w:szCs w:val="24"/>
        </w:rPr>
      </w:pPr>
      <w:bookmarkStart w:id="18" w:name="part_a7f750edc50a4ee49f3799601195f212"/>
      <w:bookmarkEnd w:id="18"/>
      <w:r>
        <w:rPr>
          <w:szCs w:val="24"/>
        </w:rPr>
        <w:lastRenderedPageBreak/>
        <w:t>76. Mokiniui, kuris mokosi nuotoliniu mokymo proceso organizavimo būdu pavienio mokymosi forma, konsultacijoms, kurios gali būti individualios ir / ar grupinės, skiriama iki 15 procentų Bendrųjų ugdymo planų 109 punkte nustatyto metinių arba savaitinių pamokų skaičiaus.</w:t>
      </w:r>
    </w:p>
    <w:p w14:paraId="43AFBC93" w14:textId="77777777" w:rsidR="0005403A" w:rsidRPr="002A775A" w:rsidRDefault="0005403A" w:rsidP="0005403A">
      <w:pPr>
        <w:ind w:firstLine="567"/>
        <w:jc w:val="both"/>
      </w:pPr>
      <w:r>
        <w:t> </w:t>
      </w:r>
    </w:p>
    <w:p w14:paraId="43AFBC94" w14:textId="77777777" w:rsidR="00D54C1A" w:rsidRDefault="00D54C1A" w:rsidP="00A639AF">
      <w:pPr>
        <w:spacing w:line="259" w:lineRule="auto"/>
        <w:ind w:firstLine="567"/>
        <w:jc w:val="both"/>
        <w:rPr>
          <w:szCs w:val="24"/>
        </w:rPr>
      </w:pPr>
    </w:p>
    <w:p w14:paraId="43AFBC95" w14:textId="77777777" w:rsidR="00A639AF" w:rsidRDefault="00952307" w:rsidP="00A639AF">
      <w:pPr>
        <w:ind w:firstLine="62"/>
        <w:jc w:val="center"/>
        <w:rPr>
          <w:b/>
          <w:szCs w:val="24"/>
        </w:rPr>
      </w:pPr>
      <w:r>
        <w:rPr>
          <w:b/>
          <w:szCs w:val="24"/>
        </w:rPr>
        <w:t>ANT</w:t>
      </w:r>
      <w:r w:rsidR="00A639AF">
        <w:rPr>
          <w:b/>
          <w:szCs w:val="24"/>
        </w:rPr>
        <w:t>RTASIS SKIRSNIS</w:t>
      </w:r>
    </w:p>
    <w:p w14:paraId="43AFBC96" w14:textId="77777777" w:rsidR="00A639AF" w:rsidRDefault="00A639AF" w:rsidP="00A639AF">
      <w:pPr>
        <w:jc w:val="center"/>
        <w:rPr>
          <w:b/>
          <w:szCs w:val="24"/>
        </w:rPr>
      </w:pPr>
      <w:r>
        <w:rPr>
          <w:b/>
          <w:szCs w:val="24"/>
        </w:rPr>
        <w:t xml:space="preserve">DALYKŲ SRIČIŲ UGDYMO TURINIO ĮGYVENDINIMO YPATUMAI </w:t>
      </w:r>
    </w:p>
    <w:p w14:paraId="43AFBC97" w14:textId="77777777" w:rsidR="00A639AF" w:rsidRDefault="00A639AF" w:rsidP="00A639AF">
      <w:pPr>
        <w:ind w:firstLine="567"/>
        <w:jc w:val="center"/>
        <w:rPr>
          <w:b/>
          <w:szCs w:val="24"/>
        </w:rPr>
      </w:pPr>
    </w:p>
    <w:p w14:paraId="43AFBC98" w14:textId="77777777" w:rsidR="00A639AF" w:rsidRDefault="009D38B7" w:rsidP="00A639AF">
      <w:pPr>
        <w:spacing w:line="259" w:lineRule="auto"/>
        <w:ind w:firstLine="567"/>
        <w:jc w:val="both"/>
        <w:rPr>
          <w:szCs w:val="24"/>
        </w:rPr>
      </w:pPr>
      <w:r>
        <w:rPr>
          <w:bCs/>
          <w:szCs w:val="24"/>
        </w:rPr>
        <w:t>77</w:t>
      </w:r>
      <w:r w:rsidR="00A639AF">
        <w:rPr>
          <w:bCs/>
          <w:szCs w:val="24"/>
        </w:rPr>
        <w:t>. Dorinis ugdymas. Dorinio ugdymo dalyką (etiką</w:t>
      </w:r>
      <w:r w:rsidR="00A639AF">
        <w:rPr>
          <w:szCs w:val="24"/>
        </w:rPr>
        <w:t xml:space="preserve"> ar tikyb</w:t>
      </w:r>
      <w:r w:rsidR="00A639AF">
        <w:rPr>
          <w:bCs/>
          <w:szCs w:val="24"/>
        </w:rPr>
        <w:t>ą)</w:t>
      </w:r>
      <w:r w:rsidR="00A639AF">
        <w:rPr>
          <w:szCs w:val="24"/>
        </w:rPr>
        <w:t xml:space="preserve"> mokiniui iki 14 metų parenka tėvai (globėjai, rūpintojai), o nuo 14 metų mokinys savarankiškai renkasi pats. Siekiant užtikrinti mokymosi tęstinumą ir nuoseklumą, etiką arba tikybą </w:t>
      </w:r>
      <w:r w:rsidR="007B75D7">
        <w:rPr>
          <w:szCs w:val="24"/>
        </w:rPr>
        <w:t xml:space="preserve">mokiniai renkasi </w:t>
      </w:r>
      <w:r w:rsidR="00A639AF">
        <w:rPr>
          <w:szCs w:val="24"/>
        </w:rPr>
        <w:t xml:space="preserve">dvejiems metams (gimnazijos I–II klasėms). </w:t>
      </w:r>
    </w:p>
    <w:p w14:paraId="43AFBC99" w14:textId="77777777" w:rsidR="00A639AF" w:rsidRDefault="007B75D7" w:rsidP="00A639AF">
      <w:pPr>
        <w:spacing w:line="259" w:lineRule="auto"/>
        <w:ind w:firstLine="567"/>
        <w:jc w:val="both"/>
        <w:rPr>
          <w:szCs w:val="24"/>
        </w:rPr>
      </w:pPr>
      <w:r>
        <w:rPr>
          <w:szCs w:val="24"/>
        </w:rPr>
        <w:t>78</w:t>
      </w:r>
      <w:r w:rsidR="00A639AF">
        <w:rPr>
          <w:szCs w:val="24"/>
        </w:rPr>
        <w:t xml:space="preserve">. Lietuvių kalba ir literatūra. </w:t>
      </w:r>
    </w:p>
    <w:p w14:paraId="43AFBC9A" w14:textId="77777777" w:rsidR="00AD37C1" w:rsidRDefault="00AD37C1" w:rsidP="00AD37C1">
      <w:pPr>
        <w:spacing w:after="20"/>
        <w:ind w:firstLine="567"/>
        <w:jc w:val="both"/>
      </w:pPr>
      <w:r>
        <w:t>78.</w:t>
      </w:r>
      <w:r w:rsidRPr="002C0EDC">
        <w:t>1. I</w:t>
      </w:r>
      <w:r>
        <w:t xml:space="preserve"> </w:t>
      </w:r>
      <w:r w:rsidRPr="002C0EDC">
        <w:t xml:space="preserve">- ose gimnazijos klasėse </w:t>
      </w:r>
      <w:r>
        <w:t>siūlomas privalomai pasirenkamas</w:t>
      </w:r>
      <w:r w:rsidRPr="002C0EDC">
        <w:t xml:space="preserve"> lietuvių kalbos</w:t>
      </w:r>
      <w:r>
        <w:t xml:space="preserve"> ir  etninės kultūros modulis, skirtas lietuvių kalbos ir literatūros įgūdžiams formuoti integruojant etninės kultūros programos temas;</w:t>
      </w:r>
    </w:p>
    <w:p w14:paraId="43AFBC9B" w14:textId="11CA2CAF" w:rsidR="00AD37C1" w:rsidRPr="002C0EDC" w:rsidRDefault="00AD37C1" w:rsidP="00AD37C1">
      <w:pPr>
        <w:spacing w:after="20"/>
        <w:ind w:firstLine="567"/>
        <w:jc w:val="both"/>
      </w:pPr>
      <w:r>
        <w:t>7</w:t>
      </w:r>
      <w:r w:rsidR="004A2D7C">
        <w:t>8</w:t>
      </w:r>
      <w:r>
        <w:t>.2.</w:t>
      </w:r>
      <w:r w:rsidR="004A2D7C">
        <w:t xml:space="preserve"> </w:t>
      </w:r>
      <w:r w:rsidR="000D0AA3">
        <w:t>m</w:t>
      </w:r>
      <w:r w:rsidRPr="002C0EDC">
        <w:t>okiniams, kurie nepasiekia lietuvių kalbos Pagrindinio ugdymo bendrojoje programoje numatyto patenkinamo lygio, sudaromos sąlygos pašalinti mokymosi spragas</w:t>
      </w:r>
      <w:r w:rsidR="003E4E7B">
        <w:t xml:space="preserve">, organizuojant konsultacijas </w:t>
      </w:r>
      <w:r w:rsidR="006514A4">
        <w:t>i</w:t>
      </w:r>
      <w:r w:rsidR="003E4E7B">
        <w:t>r suteikiant mokymosi pagalbą</w:t>
      </w:r>
      <w:r w:rsidR="002822BA">
        <w:t xml:space="preserve"> </w:t>
      </w:r>
      <w:r w:rsidR="002822BA" w:rsidRPr="008D57CF">
        <w:t xml:space="preserve">vadovaujantis mokymosi pagalbos teikimo tvarka </w:t>
      </w:r>
      <w:r w:rsidR="00BD67C6">
        <w:t>(</w:t>
      </w:r>
      <w:r w:rsidR="002822BA" w:rsidRPr="008D57CF">
        <w:t>1 PRIEDAS)</w:t>
      </w:r>
      <w:r w:rsidR="006514A4">
        <w:t>;</w:t>
      </w:r>
      <w:r w:rsidRPr="002C0EDC">
        <w:t xml:space="preserve"> </w:t>
      </w:r>
    </w:p>
    <w:p w14:paraId="43AFBC9C" w14:textId="151F15EB" w:rsidR="00AD37C1" w:rsidRDefault="00AD37C1" w:rsidP="00AD37C1">
      <w:pPr>
        <w:ind w:firstLine="567"/>
        <w:jc w:val="both"/>
      </w:pPr>
      <w:r>
        <w:t>7</w:t>
      </w:r>
      <w:r w:rsidR="0031734C">
        <w:t>8</w:t>
      </w:r>
      <w:r>
        <w:t xml:space="preserve">.3. </w:t>
      </w:r>
      <w:r w:rsidR="00521560">
        <w:t>g</w:t>
      </w:r>
      <w:r w:rsidRPr="00014B7F">
        <w:t>imnazijoje mokslo metų pradžioje ir pabaigoje organizuojami I</w:t>
      </w:r>
      <w:r>
        <w:t xml:space="preserve"> </w:t>
      </w:r>
      <w:r w:rsidRPr="00014B7F">
        <w:t>- ų klasių mokinių lietuvių kalbos</w:t>
      </w:r>
      <w:r>
        <w:t xml:space="preserve"> ir literatūros</w:t>
      </w:r>
      <w:r w:rsidRPr="00014B7F">
        <w:t xml:space="preserve"> žinių patikrinimai</w:t>
      </w:r>
      <w:r>
        <w:t xml:space="preserve">. </w:t>
      </w:r>
      <w:r w:rsidR="000102EC">
        <w:t>Po žinių patikrinimo, esant reikalui</w:t>
      </w:r>
      <w:r w:rsidR="00855E0F">
        <w:t xml:space="preserve">, </w:t>
      </w:r>
      <w:r w:rsidR="00521560">
        <w:t>V</w:t>
      </w:r>
      <w:r w:rsidR="00855E0F">
        <w:t xml:space="preserve">aiko gerovės komisijos sprendimu gali būti organizuojama papildoma </w:t>
      </w:r>
      <w:r w:rsidR="000102EC">
        <w:t>tikslinė pagalba žinių spragų turintiems mokiniams;</w:t>
      </w:r>
      <w:r w:rsidR="00855E0F">
        <w:t xml:space="preserve"> </w:t>
      </w:r>
    </w:p>
    <w:p w14:paraId="43AFBC9D" w14:textId="0F2C28FB" w:rsidR="00AD37C1" w:rsidRDefault="00AD37C1" w:rsidP="0031734C">
      <w:pPr>
        <w:widowControl w:val="0"/>
        <w:tabs>
          <w:tab w:val="left" w:pos="540"/>
        </w:tabs>
        <w:autoSpaceDE w:val="0"/>
        <w:autoSpaceDN w:val="0"/>
        <w:adjustRightInd w:val="0"/>
        <w:spacing w:line="280" w:lineRule="exact"/>
        <w:ind w:right="369"/>
        <w:jc w:val="both"/>
        <w:rPr>
          <w:szCs w:val="24"/>
        </w:rPr>
      </w:pPr>
      <w:r w:rsidRPr="00014B7F">
        <w:t xml:space="preserve">        </w:t>
      </w:r>
      <w:r>
        <w:t>7</w:t>
      </w:r>
      <w:r w:rsidR="0031734C">
        <w:t>8</w:t>
      </w:r>
      <w:r>
        <w:t xml:space="preserve">.4. </w:t>
      </w:r>
      <w:r w:rsidR="004B5E0E">
        <w:t>l</w:t>
      </w:r>
      <w:r w:rsidRPr="00014B7F">
        <w:rPr>
          <w:spacing w:val="-1"/>
        </w:rPr>
        <w:t xml:space="preserve">aisvės kovų istorijos </w:t>
      </w:r>
      <w:r>
        <w:rPr>
          <w:spacing w:val="-1"/>
        </w:rPr>
        <w:t>temos</w:t>
      </w:r>
      <w:r w:rsidRPr="00014B7F">
        <w:rPr>
          <w:spacing w:val="-1"/>
        </w:rPr>
        <w:t xml:space="preserve"> integruoja</w:t>
      </w:r>
      <w:r>
        <w:rPr>
          <w:spacing w:val="-1"/>
        </w:rPr>
        <w:t>mos į</w:t>
      </w:r>
      <w:r w:rsidRPr="00014B7F">
        <w:rPr>
          <w:spacing w:val="-1"/>
        </w:rPr>
        <w:t xml:space="preserve"> lietuvių kalbos </w:t>
      </w:r>
      <w:r>
        <w:rPr>
          <w:spacing w:val="-1"/>
        </w:rPr>
        <w:t xml:space="preserve">ir literatūros </w:t>
      </w:r>
      <w:r w:rsidRPr="00014B7F">
        <w:rPr>
          <w:spacing w:val="-1"/>
        </w:rPr>
        <w:t>pamokų ugdymo turinį.</w:t>
      </w:r>
      <w:r w:rsidRPr="00014B7F">
        <w:t xml:space="preserve"> </w:t>
      </w:r>
      <w:r>
        <w:t xml:space="preserve"> </w:t>
      </w:r>
    </w:p>
    <w:p w14:paraId="43AFBC9E" w14:textId="77777777" w:rsidR="00A639AF" w:rsidRDefault="0031734C" w:rsidP="00A639AF">
      <w:pPr>
        <w:spacing w:line="259" w:lineRule="auto"/>
        <w:ind w:firstLine="567"/>
        <w:jc w:val="both"/>
        <w:rPr>
          <w:szCs w:val="24"/>
        </w:rPr>
      </w:pPr>
      <w:r>
        <w:rPr>
          <w:szCs w:val="24"/>
        </w:rPr>
        <w:t>7</w:t>
      </w:r>
      <w:r w:rsidR="00697C91">
        <w:rPr>
          <w:szCs w:val="24"/>
        </w:rPr>
        <w:t>9</w:t>
      </w:r>
      <w:r w:rsidR="00A639AF">
        <w:rPr>
          <w:szCs w:val="24"/>
        </w:rPr>
        <w:t xml:space="preserve">. Užsienio kalba: </w:t>
      </w:r>
    </w:p>
    <w:p w14:paraId="43AFBC9F" w14:textId="77777777" w:rsidR="00F70CB7" w:rsidRDefault="00F70CB7" w:rsidP="007859C4">
      <w:pPr>
        <w:widowControl w:val="0"/>
        <w:autoSpaceDE w:val="0"/>
        <w:autoSpaceDN w:val="0"/>
        <w:adjustRightInd w:val="0"/>
        <w:spacing w:before="4" w:line="276" w:lineRule="exact"/>
        <w:rPr>
          <w:spacing w:val="-5"/>
        </w:rPr>
      </w:pPr>
      <w:r>
        <w:rPr>
          <w:spacing w:val="-5"/>
        </w:rPr>
        <w:t xml:space="preserve">          </w:t>
      </w:r>
      <w:r w:rsidRPr="00736FCC">
        <w:rPr>
          <w:spacing w:val="-5"/>
        </w:rPr>
        <w:t>7</w:t>
      </w:r>
      <w:r>
        <w:rPr>
          <w:spacing w:val="-5"/>
        </w:rPr>
        <w:t>9</w:t>
      </w:r>
      <w:r w:rsidRPr="00736FCC">
        <w:rPr>
          <w:spacing w:val="-5"/>
        </w:rPr>
        <w:t>.1. I ir II - ose gimnazijos klasėse mokoma anglų (I - osios) ir rusų, vokiečių, prancūzų (II -osios) kalbos;</w:t>
      </w:r>
    </w:p>
    <w:p w14:paraId="43AFBCA0" w14:textId="3C2E096C" w:rsidR="0051743C" w:rsidRPr="008D57CF" w:rsidRDefault="0051743C" w:rsidP="0051743C">
      <w:pPr>
        <w:spacing w:after="20"/>
        <w:ind w:firstLine="567"/>
        <w:jc w:val="both"/>
      </w:pPr>
      <w:r w:rsidRPr="008D57CF">
        <w:t>7</w:t>
      </w:r>
      <w:r>
        <w:t>9</w:t>
      </w:r>
      <w:r w:rsidRPr="008D57CF">
        <w:t>.</w:t>
      </w:r>
      <w:r>
        <w:t>2</w:t>
      </w:r>
      <w:r w:rsidRPr="008D57CF">
        <w:t xml:space="preserve">. </w:t>
      </w:r>
      <w:r w:rsidR="008D1FBA">
        <w:t>m</w:t>
      </w:r>
      <w:r w:rsidRPr="008D57CF">
        <w:t xml:space="preserve">okiniams, kurie nepasiekia užsienio kalbos Pagrindinio ugdymo bendrojoje programoje numatyto patenkinamo lygio, sudaromos sąlygos pašalinti mokymosi spragas </w:t>
      </w:r>
      <w:r>
        <w:t xml:space="preserve">organizuojant konsultacijas ir suteikiant mokymosi pagalbą </w:t>
      </w:r>
      <w:r w:rsidRPr="008D57CF">
        <w:t xml:space="preserve">vadovaujantis mokymosi pagalbos teikimo tvarka </w:t>
      </w:r>
      <w:r w:rsidR="00146A7F">
        <w:t>(</w:t>
      </w:r>
      <w:r w:rsidRPr="008D57CF">
        <w:t>1 PRIEDAS)</w:t>
      </w:r>
      <w:r>
        <w:t>;</w:t>
      </w:r>
      <w:r w:rsidRPr="002C0EDC">
        <w:t xml:space="preserve"> </w:t>
      </w:r>
    </w:p>
    <w:p w14:paraId="43AFBCA1" w14:textId="4B8BE8CD" w:rsidR="00F70CB7" w:rsidRPr="00014B7F" w:rsidRDefault="00F70CB7" w:rsidP="00F70CB7">
      <w:pPr>
        <w:jc w:val="both"/>
        <w:rPr>
          <w:spacing w:val="-5"/>
        </w:rPr>
      </w:pPr>
      <w:r w:rsidRPr="00014B7F">
        <w:rPr>
          <w:spacing w:val="-5"/>
        </w:rPr>
        <w:t xml:space="preserve">       </w:t>
      </w:r>
      <w:r w:rsidR="007859C4">
        <w:rPr>
          <w:spacing w:val="-5"/>
        </w:rPr>
        <w:t xml:space="preserve"> </w:t>
      </w:r>
      <w:r>
        <w:rPr>
          <w:spacing w:val="-5"/>
        </w:rPr>
        <w:t xml:space="preserve"> 7</w:t>
      </w:r>
      <w:r w:rsidR="007859C4">
        <w:rPr>
          <w:spacing w:val="-5"/>
        </w:rPr>
        <w:t>9</w:t>
      </w:r>
      <w:r w:rsidRPr="00014B7F">
        <w:rPr>
          <w:spacing w:val="-5"/>
        </w:rPr>
        <w:t>.</w:t>
      </w:r>
      <w:r w:rsidR="0051743C">
        <w:rPr>
          <w:spacing w:val="-5"/>
        </w:rPr>
        <w:t>3</w:t>
      </w:r>
      <w:r w:rsidRPr="00014B7F">
        <w:rPr>
          <w:spacing w:val="-5"/>
        </w:rPr>
        <w:t>.</w:t>
      </w:r>
      <w:r>
        <w:rPr>
          <w:spacing w:val="-5"/>
        </w:rPr>
        <w:t xml:space="preserve"> </w:t>
      </w:r>
      <w:r w:rsidR="00146A7F">
        <w:rPr>
          <w:spacing w:val="-5"/>
        </w:rPr>
        <w:t>g</w:t>
      </w:r>
      <w:r w:rsidRPr="00014B7F">
        <w:t>imnazijoje mokslo metų pradžioje ir pabaigoje organizuojami I klasių mokinių pirmosios užsienio kalbos žinių patikrin</w:t>
      </w:r>
      <w:r>
        <w:t xml:space="preserve">imai. </w:t>
      </w:r>
      <w:r w:rsidR="0051743C">
        <w:t xml:space="preserve">Po žinių patikrinimo, esant reikalui, </w:t>
      </w:r>
      <w:r w:rsidR="00146A7F">
        <w:t>V</w:t>
      </w:r>
      <w:r w:rsidR="0051743C">
        <w:t>aiko gerovės komisijos sprendimu gali būti organizuojama papildoma tikslinė pagalba žinių spragų turintiems mokiniams;</w:t>
      </w:r>
    </w:p>
    <w:p w14:paraId="43AFBCA2" w14:textId="19FBF4AD" w:rsidR="00F70CB7" w:rsidRDefault="00F70CB7" w:rsidP="00F70CB7">
      <w:pPr>
        <w:spacing w:after="20"/>
        <w:ind w:firstLine="540"/>
        <w:jc w:val="both"/>
        <w:rPr>
          <w:spacing w:val="-5"/>
        </w:rPr>
      </w:pPr>
      <w:r w:rsidRPr="008D57CF">
        <w:rPr>
          <w:spacing w:val="-5"/>
        </w:rPr>
        <w:t>7</w:t>
      </w:r>
      <w:r w:rsidR="00B263E3">
        <w:rPr>
          <w:spacing w:val="-5"/>
        </w:rPr>
        <w:t>9</w:t>
      </w:r>
      <w:r w:rsidRPr="008D57CF">
        <w:rPr>
          <w:spacing w:val="-5"/>
        </w:rPr>
        <w:t>.</w:t>
      </w:r>
      <w:r w:rsidR="0051743C">
        <w:rPr>
          <w:spacing w:val="-5"/>
        </w:rPr>
        <w:t>4</w:t>
      </w:r>
      <w:r w:rsidRPr="008D57CF">
        <w:rPr>
          <w:spacing w:val="-5"/>
        </w:rPr>
        <w:t>. II - oje klasėje pageidaujantiems mokiniams organizuojamas užsienio kalbų lygio nustatymo patikrinimas</w:t>
      </w:r>
      <w:r w:rsidR="00B263E3">
        <w:rPr>
          <w:spacing w:val="-5"/>
        </w:rPr>
        <w:t>.</w:t>
      </w:r>
    </w:p>
    <w:p w14:paraId="43AFBCA3" w14:textId="77777777" w:rsidR="002758EA" w:rsidRPr="00FB4809" w:rsidRDefault="002758EA" w:rsidP="002758EA">
      <w:pPr>
        <w:spacing w:after="20"/>
        <w:ind w:firstLine="567"/>
        <w:jc w:val="both"/>
      </w:pPr>
      <w:r>
        <w:t>80</w:t>
      </w:r>
      <w:r w:rsidRPr="00FB4809">
        <w:t>. Matematika.</w:t>
      </w:r>
    </w:p>
    <w:p w14:paraId="43AFBCA4" w14:textId="51079A96" w:rsidR="002758EA" w:rsidRPr="00FB4809" w:rsidRDefault="002758EA" w:rsidP="002758EA">
      <w:pPr>
        <w:spacing w:after="20"/>
        <w:ind w:firstLine="567"/>
        <w:jc w:val="both"/>
      </w:pPr>
      <w:r>
        <w:t>80</w:t>
      </w:r>
      <w:r w:rsidRPr="00FB4809">
        <w:t xml:space="preserve">.1. </w:t>
      </w:r>
      <w:r w:rsidR="000526CD">
        <w:t>m</w:t>
      </w:r>
      <w:r w:rsidRPr="00FB4809">
        <w:t xml:space="preserve">atematikos pasiekimams gerinti I klasių mokiniams siūloma pasirinkti vieną  iš modulių: </w:t>
      </w:r>
      <w:r>
        <w:t>„M</w:t>
      </w:r>
      <w:r w:rsidRPr="00FB4809">
        <w:t>atematikos sunkesnių uždavinių</w:t>
      </w:r>
      <w:r>
        <w:t xml:space="preserve"> sprendim</w:t>
      </w:r>
      <w:r w:rsidR="005B4A77">
        <w:t>as</w:t>
      </w:r>
      <w:r>
        <w:t>“</w:t>
      </w:r>
      <w:r w:rsidRPr="00FB4809">
        <w:t xml:space="preserve"> arba </w:t>
      </w:r>
      <w:r>
        <w:t>„M</w:t>
      </w:r>
      <w:r w:rsidRPr="00FB4809">
        <w:t>atematikos spragų likvidavim</w:t>
      </w:r>
      <w:r w:rsidR="005B4A77">
        <w:t>as</w:t>
      </w:r>
      <w:r>
        <w:t>“</w:t>
      </w:r>
      <w:r w:rsidR="000526CD">
        <w:t>;</w:t>
      </w:r>
    </w:p>
    <w:p w14:paraId="43AFBCA5" w14:textId="77777777" w:rsidR="002758EA" w:rsidRPr="00FB4809" w:rsidRDefault="002758EA" w:rsidP="002758EA">
      <w:pPr>
        <w:widowControl w:val="0"/>
        <w:autoSpaceDE w:val="0"/>
        <w:autoSpaceDN w:val="0"/>
        <w:adjustRightInd w:val="0"/>
        <w:spacing w:line="280" w:lineRule="exact"/>
        <w:ind w:right="-3"/>
        <w:jc w:val="both"/>
        <w:rPr>
          <w:spacing w:val="-4"/>
        </w:rPr>
      </w:pPr>
      <w:r>
        <w:t xml:space="preserve">         80</w:t>
      </w:r>
      <w:r w:rsidRPr="00FB4809">
        <w:t xml:space="preserve">.2. II </w:t>
      </w:r>
      <w:r w:rsidRPr="009D63B1">
        <w:t xml:space="preserve">klasėse  siūlomas privalomai pasirenkamas </w:t>
      </w:r>
      <w:r>
        <w:t>„M</w:t>
      </w:r>
      <w:r w:rsidRPr="00FB4809">
        <w:t>atematikos kurso kartojimo</w:t>
      </w:r>
      <w:r>
        <w:t>“ modulis</w:t>
      </w:r>
      <w:r w:rsidRPr="00FB4809">
        <w:rPr>
          <w:spacing w:val="-4"/>
        </w:rPr>
        <w:t xml:space="preserve">; </w:t>
      </w:r>
    </w:p>
    <w:p w14:paraId="43AFBCA6" w14:textId="07471B28" w:rsidR="002758EA" w:rsidRPr="00FB4809" w:rsidRDefault="002758EA" w:rsidP="002758EA">
      <w:pPr>
        <w:spacing w:after="20"/>
        <w:ind w:firstLine="540"/>
        <w:jc w:val="both"/>
      </w:pPr>
      <w:r>
        <w:t>80</w:t>
      </w:r>
      <w:r w:rsidRPr="00FB4809">
        <w:t xml:space="preserve">.3. </w:t>
      </w:r>
      <w:r w:rsidR="000526CD">
        <w:t>m</w:t>
      </w:r>
      <w:r w:rsidRPr="00FB4809">
        <w:t>okiniams, kurie nepasiekia matematikos Pagrindinio ugdymo bendrojoje programoje numatyto patenkinamo lygio, sudaromos sąlygos pašalinti mokymosi spragas</w:t>
      </w:r>
      <w:r w:rsidR="00E86AAE">
        <w:t xml:space="preserve"> </w:t>
      </w:r>
      <w:r>
        <w:t>organizuojant konsultacijas ir suteikiant mokymosi pagalbą</w:t>
      </w:r>
      <w:r w:rsidRPr="00FB4809">
        <w:t xml:space="preserve"> vadovaujantis mokymosi pagalbos teikimo tvarka </w:t>
      </w:r>
      <w:r w:rsidR="00D7514B">
        <w:t>(</w:t>
      </w:r>
      <w:r w:rsidRPr="00FB4809">
        <w:t>1 PRIEDAS)</w:t>
      </w:r>
      <w:r w:rsidR="00E00D60">
        <w:t>;</w:t>
      </w:r>
    </w:p>
    <w:p w14:paraId="43AFBCA7" w14:textId="4DD3F511" w:rsidR="002758EA" w:rsidRDefault="002758EA" w:rsidP="002758EA">
      <w:pPr>
        <w:ind w:firstLine="567"/>
        <w:jc w:val="both"/>
      </w:pPr>
      <w:r>
        <w:t>80.4. G</w:t>
      </w:r>
      <w:r w:rsidRPr="00014B7F">
        <w:t>imnazijoje mokslo metų pradžioje ir pabaigoje organizuojam</w:t>
      </w:r>
      <w:r>
        <w:t>as</w:t>
      </w:r>
      <w:r w:rsidRPr="00014B7F">
        <w:t xml:space="preserve"> I</w:t>
      </w:r>
      <w:r>
        <w:t xml:space="preserve"> </w:t>
      </w:r>
      <w:r w:rsidRPr="00014B7F">
        <w:t xml:space="preserve">- ų klasių mokinių </w:t>
      </w:r>
      <w:r>
        <w:t>matematikos</w:t>
      </w:r>
      <w:r w:rsidRPr="00014B7F">
        <w:t xml:space="preserve"> žinių patikrinima</w:t>
      </w:r>
      <w:r>
        <w:t xml:space="preserve">s. Po žinių patikrinimo, esant reikalui, </w:t>
      </w:r>
      <w:r w:rsidR="00D7514B">
        <w:t>V</w:t>
      </w:r>
      <w:r>
        <w:t>aiko gerovės komisijos sprendimu gali būti organizuojama papildoma tikslinė pagalba žinių spragų turintiems mokiniams</w:t>
      </w:r>
      <w:r w:rsidR="000526CD">
        <w:t>.</w:t>
      </w:r>
      <w:r>
        <w:t xml:space="preserve"> </w:t>
      </w:r>
    </w:p>
    <w:p w14:paraId="43AFBCA8" w14:textId="77777777" w:rsidR="0056275B" w:rsidRPr="009E6A23" w:rsidRDefault="0056275B" w:rsidP="0056275B">
      <w:pPr>
        <w:ind w:firstLine="567"/>
        <w:jc w:val="both"/>
      </w:pPr>
      <w:r>
        <w:t>81</w:t>
      </w:r>
      <w:r w:rsidRPr="009E6A23">
        <w:t xml:space="preserve">. Gamtos mokslai. </w:t>
      </w:r>
    </w:p>
    <w:p w14:paraId="43AFBCA9" w14:textId="50596BD7" w:rsidR="0056275B" w:rsidRPr="009E6A23" w:rsidRDefault="0056275B" w:rsidP="0056275B">
      <w:pPr>
        <w:widowControl w:val="0"/>
        <w:autoSpaceDE w:val="0"/>
        <w:autoSpaceDN w:val="0"/>
        <w:adjustRightInd w:val="0"/>
        <w:rPr>
          <w:spacing w:val="-3"/>
        </w:rPr>
      </w:pPr>
      <w:r w:rsidRPr="009E6A23">
        <w:rPr>
          <w:spacing w:val="-3"/>
        </w:rPr>
        <w:t xml:space="preserve">          </w:t>
      </w:r>
      <w:r>
        <w:rPr>
          <w:spacing w:val="-3"/>
        </w:rPr>
        <w:t>81</w:t>
      </w:r>
      <w:r w:rsidRPr="009E6A23">
        <w:rPr>
          <w:spacing w:val="-3"/>
        </w:rPr>
        <w:t xml:space="preserve">.1. </w:t>
      </w:r>
      <w:r w:rsidR="00E00D60">
        <w:rPr>
          <w:spacing w:val="-3"/>
        </w:rPr>
        <w:t>m</w:t>
      </w:r>
      <w:r w:rsidRPr="009E6A23">
        <w:rPr>
          <w:spacing w:val="-3"/>
        </w:rPr>
        <w:t>okymas per gamtos mokslų pamokas grindžiamas tiriamojo pobūdžio metodais, dialog</w:t>
      </w:r>
      <w:r w:rsidR="0031132F">
        <w:rPr>
          <w:spacing w:val="-3"/>
        </w:rPr>
        <w:t>u</w:t>
      </w:r>
      <w:r w:rsidRPr="009E6A23">
        <w:rPr>
          <w:spacing w:val="-3"/>
        </w:rPr>
        <w:t>, diskusijomis, mokymusi bendradarbiaujant, savarankiškai atliekamu darbu ir panaudojant informacines komunikacines technologijas ir gam</w:t>
      </w:r>
      <w:r w:rsidR="0031132F">
        <w:rPr>
          <w:spacing w:val="-3"/>
        </w:rPr>
        <w:t>t</w:t>
      </w:r>
      <w:r w:rsidRPr="009E6A23">
        <w:rPr>
          <w:spacing w:val="-3"/>
        </w:rPr>
        <w:t>os mokslų laboratoriją;</w:t>
      </w:r>
    </w:p>
    <w:p w14:paraId="43AFBCAA" w14:textId="678632C0" w:rsidR="0056275B" w:rsidRPr="009E6A23" w:rsidRDefault="0056275B" w:rsidP="0056275B">
      <w:pPr>
        <w:widowControl w:val="0"/>
        <w:autoSpaceDE w:val="0"/>
        <w:autoSpaceDN w:val="0"/>
        <w:adjustRightInd w:val="0"/>
        <w:rPr>
          <w:b/>
        </w:rPr>
      </w:pPr>
      <w:r w:rsidRPr="009E6A23">
        <w:rPr>
          <w:spacing w:val="-3"/>
        </w:rPr>
        <w:t xml:space="preserve">         </w:t>
      </w:r>
      <w:r>
        <w:rPr>
          <w:spacing w:val="-3"/>
        </w:rPr>
        <w:t>81</w:t>
      </w:r>
      <w:r w:rsidRPr="009E6A23">
        <w:rPr>
          <w:spacing w:val="-3"/>
        </w:rPr>
        <w:t xml:space="preserve">.2. </w:t>
      </w:r>
      <w:r w:rsidR="00DF0E05">
        <w:rPr>
          <w:spacing w:val="-3"/>
        </w:rPr>
        <w:t>g</w:t>
      </w:r>
      <w:r w:rsidRPr="009E6A23">
        <w:rPr>
          <w:spacing w:val="-3"/>
        </w:rPr>
        <w:t xml:space="preserve">erinant mokinių eksperimentinius ir praktinius įgūdžius atliekami gamtos mokslų dalykui </w:t>
      </w:r>
      <w:r w:rsidR="00DF0E05">
        <w:rPr>
          <w:spacing w:val="-3"/>
        </w:rPr>
        <w:t xml:space="preserve">programoje </w:t>
      </w:r>
      <w:r w:rsidRPr="009E6A23">
        <w:rPr>
          <w:spacing w:val="-3"/>
        </w:rPr>
        <w:t>numatyti laboratoriniai ir praktiniai darbai;</w:t>
      </w:r>
    </w:p>
    <w:p w14:paraId="43AFBCAB" w14:textId="5578DA19" w:rsidR="0056275B" w:rsidRPr="009E6A23" w:rsidRDefault="0056275B" w:rsidP="0056275B">
      <w:pPr>
        <w:spacing w:after="20"/>
        <w:ind w:firstLine="567"/>
        <w:jc w:val="both"/>
      </w:pPr>
      <w:r>
        <w:lastRenderedPageBreak/>
        <w:t>81</w:t>
      </w:r>
      <w:r w:rsidRPr="009E6A23">
        <w:t xml:space="preserve">.3. </w:t>
      </w:r>
      <w:r w:rsidR="003B756F">
        <w:t>g</w:t>
      </w:r>
      <w:r w:rsidRPr="009E6A23">
        <w:t>amtamoksliniams pasiekimams gerinti I klasių mokiniams siūlomi moduliai: „</w:t>
      </w:r>
      <w:r w:rsidR="00C21E6E">
        <w:t>Įdomioji fizika</w:t>
      </w:r>
      <w:r w:rsidRPr="009E6A23">
        <w:t xml:space="preserve">“, „Organizmų sandara ir funkcijos“, II klasėse per vieną fizikos ir per vieną chemijos pamoką klasė dalijama grupėmis ir siūlomas modulis „Klasikinė biotechnologija“; </w:t>
      </w:r>
    </w:p>
    <w:p w14:paraId="43AFBCAC" w14:textId="5F6215FF" w:rsidR="0056275B" w:rsidRPr="009E6A23" w:rsidRDefault="0056275B" w:rsidP="0056275B">
      <w:pPr>
        <w:ind w:firstLine="567"/>
        <w:jc w:val="both"/>
      </w:pPr>
      <w:bookmarkStart w:id="19" w:name="part_886824395d834576b4a8570d8bdde1ec"/>
      <w:bookmarkEnd w:id="19"/>
      <w:r>
        <w:t>81</w:t>
      </w:r>
      <w:r w:rsidRPr="009E6A23">
        <w:t xml:space="preserve">.4. </w:t>
      </w:r>
      <w:r w:rsidR="003B756F">
        <w:t>a</w:t>
      </w:r>
      <w:r w:rsidRPr="009E6A23">
        <w:t>tsižvelgiant į mokinių gebėjimus gamtos mokslų pamokose ugdymas yra individualizuojamas, diferencijuojamas. Taikomos įvairesnės, įdomesnės, įvairaus sunkumo ir sudėtingumo užduotys. Mokymosi medžiaga pritaikoma atsižvelgiant į mokinių turimas žinias, įgūdžius ir ugdymosi poreikius</w:t>
      </w:r>
      <w:r w:rsidR="001E3340">
        <w:t>;</w:t>
      </w:r>
    </w:p>
    <w:p w14:paraId="43AFBCAD" w14:textId="186EA64C" w:rsidR="0056275B" w:rsidRPr="009E6A23" w:rsidRDefault="0056275B" w:rsidP="0056275B">
      <w:pPr>
        <w:spacing w:after="20"/>
        <w:ind w:firstLine="567"/>
        <w:jc w:val="both"/>
      </w:pPr>
      <w:r>
        <w:t>81</w:t>
      </w:r>
      <w:r w:rsidRPr="009E6A23">
        <w:t xml:space="preserve">.5. mokiniams, kurie nepasiekia gamtos mokslų Pagrindinio ugdymo bendrosiose programose numatyto patenkinamo lygio, sudaromos sąlygos pašalinti mokymosi spragas vadovaujantis mokymosi pagalbos teikimo tvarka </w:t>
      </w:r>
      <w:r w:rsidR="008B6351">
        <w:t>(</w:t>
      </w:r>
      <w:r w:rsidRPr="009E6A23">
        <w:t>1 PRIEDAS)</w:t>
      </w:r>
      <w:r w:rsidR="008B6351">
        <w:t>.</w:t>
      </w:r>
    </w:p>
    <w:p w14:paraId="43AFBCAE" w14:textId="77777777" w:rsidR="00D20ED5" w:rsidRPr="008F7F7A" w:rsidRDefault="00D20ED5" w:rsidP="00D20ED5">
      <w:pPr>
        <w:ind w:firstLine="567"/>
        <w:jc w:val="both"/>
      </w:pPr>
      <w:r>
        <w:t>82</w:t>
      </w:r>
      <w:r w:rsidRPr="008F7F7A">
        <w:t xml:space="preserve">. Technologijos. </w:t>
      </w:r>
      <w:bookmarkStart w:id="20" w:name="part_3a9b07c8dad84f5d85b79e3155ee58b0"/>
      <w:bookmarkEnd w:id="20"/>
    </w:p>
    <w:p w14:paraId="43AFBCB0" w14:textId="1C924FC2" w:rsidR="00D20ED5" w:rsidRPr="008F7F7A" w:rsidRDefault="00D20ED5" w:rsidP="00C243F7">
      <w:pPr>
        <w:spacing w:after="20"/>
        <w:ind w:firstLine="567"/>
        <w:jc w:val="both"/>
      </w:pPr>
      <w:r>
        <w:t>82</w:t>
      </w:r>
      <w:r w:rsidRPr="008F7F7A">
        <w:t xml:space="preserve">.1. Mokiniams, pradedantiems mokytis pagal Pagrindinio ugdymo programos antrąją dalį, technologijų dalykas prasideda nuo privalomo 17 valandų integruoto technologijų kurso. Integruoto technologinio ugdymo turinys grindžiamas mokinio interesus ir polinkius </w:t>
      </w:r>
      <w:r w:rsidR="00871E8D">
        <w:t>atitinkančia</w:t>
      </w:r>
      <w:r w:rsidR="00304479">
        <w:t xml:space="preserve"> </w:t>
      </w:r>
      <w:r w:rsidRPr="008F7F7A">
        <w:t xml:space="preserve"> aktualia technologine veikla: projektuojant, renkant ir naudojant informaciją, pažįstant medžiagas ir atliekant technologines praktines operacijas (darbai iš konstrukcinių medžiagų – berniukams, rūbų dizainas, mityba, stalo estetika, svečių aptarnavimo kultūra – mergaitėms) bei įvertinant jų rezultatus.</w:t>
      </w:r>
      <w:r w:rsidR="00C243F7">
        <w:t xml:space="preserve"> </w:t>
      </w:r>
      <w:r w:rsidRPr="008F7F7A">
        <w:t xml:space="preserve">Mokiniai su Lietuvos ūkio šakomis susipažins ugdymo procese organizuojant susitikimus su įvairių profesijų atstovais, su ugdymo karjerai koordinatore, </w:t>
      </w:r>
      <w:r w:rsidR="007F6AA2">
        <w:t>U</w:t>
      </w:r>
      <w:r w:rsidRPr="008F7F7A">
        <w:t xml:space="preserve">žimtumo tarnybos specialistais, per karjeros </w:t>
      </w:r>
      <w:r w:rsidR="00C7576A">
        <w:t>dienas</w:t>
      </w:r>
      <w:r w:rsidRPr="008F7F7A">
        <w:t xml:space="preserve"> bus organizuojamos išvykos į įmones</w:t>
      </w:r>
      <w:r w:rsidR="007F6AA2">
        <w:t>;</w:t>
      </w:r>
    </w:p>
    <w:p w14:paraId="43AFBCB1" w14:textId="4E7B1F91" w:rsidR="00D20ED5" w:rsidRPr="008F7F7A" w:rsidRDefault="00D20ED5" w:rsidP="00D20ED5">
      <w:pPr>
        <w:ind w:firstLine="567"/>
        <w:jc w:val="both"/>
      </w:pPr>
      <w:bookmarkStart w:id="21" w:name="part_ddd1b4df41714c80a1f1626fe71b6137"/>
      <w:bookmarkEnd w:id="21"/>
      <w:r>
        <w:t>82</w:t>
      </w:r>
      <w:r w:rsidRPr="008F7F7A">
        <w:t xml:space="preserve">.2. </w:t>
      </w:r>
      <w:r w:rsidR="007F6AA2">
        <w:t>b</w:t>
      </w:r>
      <w:r w:rsidRPr="008F7F7A">
        <w:t>aigę integruoto technologijų kurso programą, mokiniai pagal savo interesus ir polinkius renkasi vieną iš privalomų technologijų programų -  tekstil</w:t>
      </w:r>
      <w:r w:rsidR="00291A2F">
        <w:t>ę</w:t>
      </w:r>
      <w:r w:rsidRPr="008F7F7A">
        <w:t xml:space="preserve"> arba </w:t>
      </w:r>
      <w:r w:rsidR="00AB5F32">
        <w:t>konstrukcin</w:t>
      </w:r>
      <w:r w:rsidR="00291A2F">
        <w:t>e</w:t>
      </w:r>
      <w:r w:rsidR="00AB5F32">
        <w:t>s medžiag</w:t>
      </w:r>
      <w:r w:rsidR="00291A2F">
        <w:t>a</w:t>
      </w:r>
      <w:r w:rsidR="00AB5F32">
        <w:t>s</w:t>
      </w:r>
      <w:bookmarkStart w:id="22" w:name="part_026839ec9bf24c75b98abb0b46b65462"/>
      <w:bookmarkEnd w:id="22"/>
      <w:r w:rsidR="00051BB6">
        <w:t>;</w:t>
      </w:r>
    </w:p>
    <w:p w14:paraId="43AFBCB2" w14:textId="77777777" w:rsidR="00D20ED5" w:rsidRPr="008F7F7A" w:rsidRDefault="00D20ED5" w:rsidP="00C7576A">
      <w:pPr>
        <w:spacing w:after="20"/>
        <w:ind w:firstLine="567"/>
        <w:jc w:val="both"/>
        <w:rPr>
          <w:b/>
        </w:rPr>
      </w:pPr>
      <w:r>
        <w:t>82</w:t>
      </w:r>
      <w:r w:rsidRPr="008F7F7A">
        <w:t xml:space="preserve">.3. Pagal pasirinktas technologijų programas mokiniai mokosi ne mažiau kaip vienerius </w:t>
      </w:r>
      <w:r w:rsidR="00C7576A">
        <w:t xml:space="preserve">mokslo </w:t>
      </w:r>
      <w:r w:rsidRPr="008F7F7A">
        <w:t>metus.</w:t>
      </w:r>
    </w:p>
    <w:p w14:paraId="43AFBCB4" w14:textId="541C48A1" w:rsidR="00A639AF" w:rsidRDefault="001048A5" w:rsidP="00051BB6">
      <w:pPr>
        <w:spacing w:line="259" w:lineRule="auto"/>
        <w:ind w:firstLine="567"/>
        <w:jc w:val="both"/>
        <w:rPr>
          <w:szCs w:val="24"/>
        </w:rPr>
      </w:pPr>
      <w:r>
        <w:rPr>
          <w:szCs w:val="24"/>
        </w:rPr>
        <w:t>84</w:t>
      </w:r>
      <w:r w:rsidR="00A639AF">
        <w:rPr>
          <w:szCs w:val="24"/>
        </w:rPr>
        <w:t>. Informacinės technologijos</w:t>
      </w:r>
      <w:r w:rsidR="00051BB6">
        <w:rPr>
          <w:szCs w:val="24"/>
        </w:rPr>
        <w:t>.</w:t>
      </w:r>
    </w:p>
    <w:p w14:paraId="43AFBCB5" w14:textId="77777777" w:rsidR="001048A5" w:rsidRDefault="001048A5" w:rsidP="001048A5">
      <w:pPr>
        <w:ind w:firstLine="567"/>
        <w:jc w:val="both"/>
      </w:pPr>
      <w:r>
        <w:t>84</w:t>
      </w:r>
      <w:r w:rsidRPr="00BF290E">
        <w:t>.1. I–II klasių informacinių technologijų kursą sudaro privalomoji dalis ir vienas iš pasirenkamųjų modulių. Gimnazija siūlo rinktis vieną iš dviejų modulių: programavimo pradmenų  arba tinklalapių kūrimo pradmenų. Modulį renkasi mokinys.</w:t>
      </w:r>
    </w:p>
    <w:p w14:paraId="43AFBCB6" w14:textId="77777777" w:rsidR="00E11FB3" w:rsidRPr="001B2F98" w:rsidRDefault="00E11FB3" w:rsidP="00E11FB3">
      <w:pPr>
        <w:ind w:firstLine="567"/>
        <w:jc w:val="both"/>
      </w:pPr>
      <w:r>
        <w:t>85</w:t>
      </w:r>
      <w:r w:rsidRPr="001B2F98">
        <w:t xml:space="preserve">. Socialiniai mokslai. </w:t>
      </w:r>
    </w:p>
    <w:p w14:paraId="43AFBCB7" w14:textId="5642C6DF" w:rsidR="00E11FB3" w:rsidRPr="001B2F98" w:rsidRDefault="00E11FB3" w:rsidP="00E11FB3">
      <w:pPr>
        <w:ind w:firstLine="567"/>
        <w:jc w:val="both"/>
      </w:pPr>
      <w:bookmarkStart w:id="23" w:name="part_00f389965f184c3abdfe976504cef0fb"/>
      <w:bookmarkEnd w:id="23"/>
      <w:r>
        <w:t>85</w:t>
      </w:r>
      <w:r w:rsidRPr="001B2F98">
        <w:t xml:space="preserve">.1. </w:t>
      </w:r>
      <w:r w:rsidR="00BA47C9">
        <w:t>i</w:t>
      </w:r>
      <w:r w:rsidRPr="001B2F98">
        <w:t>storijos ir geografijos mokytojai, įgyvendindami istorijos ir geografijos ugdymo turinį,  gimnazijos I–II klasių mokinių projektinio darbo (tyrimo, kūrybinių darbų, socialinės veiklos) gebėjimams ugdyti  gali skirti 20–30 procentų dalykui skirtų pamokų laiko per mokslo metus</w:t>
      </w:r>
      <w:r w:rsidR="002A22BC">
        <w:t>;</w:t>
      </w:r>
      <w:r w:rsidRPr="001B2F98">
        <w:t xml:space="preserve"> </w:t>
      </w:r>
    </w:p>
    <w:p w14:paraId="43AFBCB8" w14:textId="3C48A085" w:rsidR="00E11FB3" w:rsidRPr="001B2F98" w:rsidRDefault="00E11FB3" w:rsidP="00E11FB3">
      <w:pPr>
        <w:ind w:firstLine="567"/>
        <w:jc w:val="both"/>
      </w:pPr>
      <w:r>
        <w:t>85</w:t>
      </w:r>
      <w:r w:rsidRPr="001B2F98">
        <w:t xml:space="preserve">.2. </w:t>
      </w:r>
      <w:r w:rsidR="002A22BC">
        <w:t>p</w:t>
      </w:r>
      <w:r w:rsidRPr="001B2F98">
        <w:t>ilietiškumo pagrindų mokytojai, įgyvendindami pilietiškumo pagrindų ugdymo turinį,  gimnazijos I–II klasių mokinių projektinio darbo (tyrimo, kūrybinių darbų, socialinės veiklos) gebėjimams ugdyti  skiria 20–30 procentų dalykui skirtų pamokų laiko per mokslo metus</w:t>
      </w:r>
      <w:r w:rsidR="006B1EE5">
        <w:t>;</w:t>
      </w:r>
    </w:p>
    <w:p w14:paraId="43AFBCB9" w14:textId="0634F0EB" w:rsidR="00E11FB3" w:rsidRPr="001B2F98" w:rsidRDefault="00E11FB3" w:rsidP="00E11FB3">
      <w:pPr>
        <w:spacing w:after="20"/>
        <w:ind w:firstLine="567"/>
        <w:jc w:val="both"/>
      </w:pPr>
      <w:bookmarkStart w:id="24" w:name="part_153a00254017443b87970facf8854098"/>
      <w:bookmarkEnd w:id="24"/>
      <w:r>
        <w:t>85</w:t>
      </w:r>
      <w:r w:rsidRPr="001B2F98">
        <w:t xml:space="preserve">.3. </w:t>
      </w:r>
      <w:r w:rsidR="006B1EE5">
        <w:t>l</w:t>
      </w:r>
      <w:r w:rsidRPr="001B2F98">
        <w:t>aisvės kovų istorijos temos integruojamos į istorijos ir pilietiškumo pagrindų pamokas</w:t>
      </w:r>
      <w:r w:rsidR="006B1EE5">
        <w:t>;</w:t>
      </w:r>
      <w:r w:rsidRPr="001B2F98">
        <w:t xml:space="preserve"> </w:t>
      </w:r>
    </w:p>
    <w:p w14:paraId="43AFBCBA" w14:textId="29CD2F5C" w:rsidR="00E11FB3" w:rsidRPr="001B2F98" w:rsidRDefault="00E11FB3" w:rsidP="00E11FB3">
      <w:pPr>
        <w:spacing w:after="20"/>
        <w:ind w:firstLine="567"/>
        <w:jc w:val="both"/>
      </w:pPr>
      <w:bookmarkStart w:id="25" w:name="part_d44c906a02cc4770be5b4e5cc78a7a60"/>
      <w:bookmarkEnd w:id="25"/>
      <w:r>
        <w:t>85</w:t>
      </w:r>
      <w:r w:rsidRPr="001B2F98">
        <w:t xml:space="preserve">.4. </w:t>
      </w:r>
      <w:r w:rsidR="006B1EE5">
        <w:t>į</w:t>
      </w:r>
      <w:r w:rsidRPr="001B2F98">
        <w:t xml:space="preserve"> istorijos, </w:t>
      </w:r>
      <w:r w:rsidRPr="00ED0116">
        <w:t xml:space="preserve">geografijos, pilietiškumo ugdymo pagrindų dalykų turinį integruojama: Lietuvos ir pasaulio realijos, kurios  nuolat </w:t>
      </w:r>
      <w:r w:rsidRPr="001B2F98">
        <w:t xml:space="preserve">ir sistemingai atskleidžiamos ir aptariamos su mokiniais, nacionalinio saugumo ir gynybos pagrindų temos, tokios kaip nacionalinio saugumo samprata ir sistema Lietuvos Respublikoje, rizikos veiksnių, grėsmių ir pavojų analizė, Lietuvos gynybos politika, informaciniai ir kibernetiniai karai: tikslai, metodai, instrumentai, Lietuvos Respublikos nacionalinio saugumo pagrindų įstatymas ir kiti įgyvendinamieji gynybos ir kovos su korupcija sričių teisės aktai ir </w:t>
      </w:r>
      <w:r w:rsidR="00335827">
        <w:t>pa</w:t>
      </w:r>
      <w:r w:rsidR="00884B22">
        <w:t>n;</w:t>
      </w:r>
    </w:p>
    <w:p w14:paraId="43AFBCBB" w14:textId="378908E2" w:rsidR="00E11FB3" w:rsidRPr="001B2F98" w:rsidRDefault="00E11FB3" w:rsidP="00E11FB3">
      <w:pPr>
        <w:ind w:firstLine="567"/>
        <w:jc w:val="both"/>
      </w:pPr>
      <w:bookmarkStart w:id="26" w:name="part_b335c0dbc24f4c1a93d9899f8740b112"/>
      <w:bookmarkEnd w:id="26"/>
      <w:r>
        <w:t>85</w:t>
      </w:r>
      <w:r w:rsidRPr="001B2F98">
        <w:t xml:space="preserve">.5. </w:t>
      </w:r>
      <w:r w:rsidR="00884B22">
        <w:t>g</w:t>
      </w:r>
      <w:r w:rsidRPr="001B2F98">
        <w:t>imnazija siūlo I</w:t>
      </w:r>
      <w:r>
        <w:t xml:space="preserve">I </w:t>
      </w:r>
      <w:r w:rsidRPr="001B2F98">
        <w:t>klasių mokiniams pasirinkti mokytis Nacionalinio saugumo ir krašto gynybos modulį pagal Nacionalinio saugumo ir krašto gynybos programą, patvirtintą Lietuvos Respublikos švietimo ir mokslo ministro 2017 m. lapkričio 28 d. įsakymu Nr. V–943 „Dėl Nacionalinio saugumo ir krašto gynybos programos patvirtinimo“. Šiai programai įgyvendinti pamoka skiriama iš numatytų mokinio ugdymo poreikiams ir mokymosi pagalbai teikti.</w:t>
      </w:r>
    </w:p>
    <w:p w14:paraId="43AFBCBC" w14:textId="77777777" w:rsidR="00A27406" w:rsidRPr="002355F9" w:rsidRDefault="00A27406" w:rsidP="00A27406">
      <w:pPr>
        <w:ind w:firstLine="567"/>
        <w:jc w:val="both"/>
      </w:pPr>
      <w:r>
        <w:t>86</w:t>
      </w:r>
      <w:r w:rsidRPr="002355F9">
        <w:t>. Fizinis ugdymas.</w:t>
      </w:r>
    </w:p>
    <w:p w14:paraId="43AFBCBD" w14:textId="777871E2" w:rsidR="00A27406" w:rsidRPr="002355F9" w:rsidRDefault="00A27406" w:rsidP="00A27406">
      <w:pPr>
        <w:spacing w:after="20"/>
        <w:ind w:firstLine="567"/>
        <w:jc w:val="both"/>
      </w:pPr>
      <w:r>
        <w:t>86</w:t>
      </w:r>
      <w:r w:rsidRPr="002355F9">
        <w:t xml:space="preserve">.1. </w:t>
      </w:r>
      <w:r w:rsidR="00836DCD">
        <w:t>f</w:t>
      </w:r>
      <w:r w:rsidRPr="002355F9">
        <w:t xml:space="preserve">iziniam ugdymui skiriamos 2 valandas per savaitę, todėl sudaromos sąlygos visiems mokiniams papildomai rinktis jų pomėgius atitinkančias aktyvaus judėjimo pratybas  per </w:t>
      </w:r>
      <w:r w:rsidR="00694B86">
        <w:t>N</w:t>
      </w:r>
      <w:r w:rsidRPr="002355F9">
        <w:t xml:space="preserve">eformaliojo švietimo veiklą mokykloje ar </w:t>
      </w:r>
      <w:r w:rsidR="00694B86">
        <w:t>N</w:t>
      </w:r>
      <w:r w:rsidRPr="002355F9">
        <w:t>eformaliojo vaikų švietimo įstaigoje</w:t>
      </w:r>
      <w:r w:rsidRPr="002355F9">
        <w:rPr>
          <w:bCs/>
        </w:rPr>
        <w:t>. Gimnazija</w:t>
      </w:r>
      <w:r w:rsidRPr="002355F9">
        <w:t xml:space="preserve"> tvarko mokinių, lankančių šias pratybas, apskaitą:</w:t>
      </w:r>
    </w:p>
    <w:p w14:paraId="43AFBCBE" w14:textId="7E61E239" w:rsidR="00A27406" w:rsidRDefault="00A9407A" w:rsidP="00A27406">
      <w:pPr>
        <w:numPr>
          <w:ilvl w:val="0"/>
          <w:numId w:val="30"/>
        </w:numPr>
        <w:autoSpaceDE w:val="0"/>
        <w:autoSpaceDN w:val="0"/>
        <w:adjustRightInd w:val="0"/>
        <w:spacing w:after="200" w:line="288" w:lineRule="atLeast"/>
        <w:ind w:left="720" w:hanging="360"/>
      </w:pPr>
      <w:r>
        <w:t>k</w:t>
      </w:r>
      <w:r w:rsidR="00A27406" w:rsidRPr="00FC7235">
        <w:t>lasių vadovai mokslo metų pradžioje supažindina su Neformaliojo švietimo programų pasiūla  ir padeda mokiniams pasirinkti norimas sportines veiklas gimnazijoje</w:t>
      </w:r>
      <w:r>
        <w:t>;</w:t>
      </w:r>
      <w:r w:rsidR="00A27406" w:rsidRPr="00FC7235">
        <w:t xml:space="preserve">  </w:t>
      </w:r>
    </w:p>
    <w:p w14:paraId="43AFBCBF" w14:textId="77777777" w:rsidR="000D3046" w:rsidRPr="00FC7235" w:rsidRDefault="000D3046" w:rsidP="00F9021B">
      <w:pPr>
        <w:autoSpaceDE w:val="0"/>
        <w:autoSpaceDN w:val="0"/>
        <w:adjustRightInd w:val="0"/>
        <w:spacing w:after="200" w:line="288" w:lineRule="atLeast"/>
        <w:ind w:left="360"/>
      </w:pPr>
    </w:p>
    <w:tbl>
      <w:tblPr>
        <w:tblW w:w="0" w:type="auto"/>
        <w:tblInd w:w="1317" w:type="dxa"/>
        <w:tblLayout w:type="fixed"/>
        <w:tblLook w:val="0000" w:firstRow="0" w:lastRow="0" w:firstColumn="0" w:lastColumn="0" w:noHBand="0" w:noVBand="0"/>
      </w:tblPr>
      <w:tblGrid>
        <w:gridCol w:w="820"/>
        <w:gridCol w:w="1920"/>
        <w:gridCol w:w="3700"/>
      </w:tblGrid>
      <w:tr w:rsidR="00D271B4" w:rsidRPr="0010341B" w14:paraId="43AFBCC3" w14:textId="77777777" w:rsidTr="003F44FA">
        <w:trPr>
          <w:trHeight w:val="435"/>
        </w:trPr>
        <w:tc>
          <w:tcPr>
            <w:tcW w:w="820" w:type="dxa"/>
            <w:tcBorders>
              <w:top w:val="single" w:sz="3" w:space="0" w:color="000000"/>
              <w:left w:val="single" w:sz="3" w:space="0" w:color="000000"/>
              <w:bottom w:val="single" w:sz="3" w:space="0" w:color="000000"/>
              <w:right w:val="single" w:sz="3" w:space="0" w:color="000000"/>
            </w:tcBorders>
            <w:vAlign w:val="bottom"/>
          </w:tcPr>
          <w:p w14:paraId="43AFBCC0" w14:textId="77777777" w:rsidR="00D271B4" w:rsidRPr="00201BC7" w:rsidRDefault="00D271B4" w:rsidP="003F44FA">
            <w:pPr>
              <w:autoSpaceDE w:val="0"/>
              <w:autoSpaceDN w:val="0"/>
              <w:adjustRightInd w:val="0"/>
              <w:jc w:val="center"/>
              <w:rPr>
                <w:rFonts w:ascii="Calibri" w:hAnsi="Calibri" w:cs="Calibri"/>
                <w:sz w:val="22"/>
                <w:szCs w:val="22"/>
                <w:lang w:val="en-US"/>
              </w:rPr>
            </w:pPr>
            <w:r w:rsidRPr="00201BC7">
              <w:rPr>
                <w:lang w:val="en-US"/>
              </w:rPr>
              <w:lastRenderedPageBreak/>
              <w:t xml:space="preserve">Nr. </w:t>
            </w:r>
          </w:p>
        </w:tc>
        <w:tc>
          <w:tcPr>
            <w:tcW w:w="1920" w:type="dxa"/>
            <w:tcBorders>
              <w:top w:val="single" w:sz="3" w:space="0" w:color="000000"/>
              <w:left w:val="nil"/>
              <w:bottom w:val="single" w:sz="3" w:space="0" w:color="000000"/>
              <w:right w:val="single" w:sz="3" w:space="0" w:color="000000"/>
            </w:tcBorders>
            <w:vAlign w:val="bottom"/>
          </w:tcPr>
          <w:p w14:paraId="43AFBCC1" w14:textId="77777777" w:rsidR="00D271B4" w:rsidRPr="00201BC7" w:rsidRDefault="00D271B4" w:rsidP="003F44FA">
            <w:pPr>
              <w:autoSpaceDE w:val="0"/>
              <w:autoSpaceDN w:val="0"/>
              <w:adjustRightInd w:val="0"/>
              <w:rPr>
                <w:rFonts w:ascii="Calibri" w:hAnsi="Calibri" w:cs="Calibri"/>
                <w:sz w:val="22"/>
                <w:szCs w:val="22"/>
                <w:lang w:val="en-US"/>
              </w:rPr>
            </w:pPr>
            <w:r w:rsidRPr="00201BC7">
              <w:rPr>
                <w:lang w:val="en-US"/>
              </w:rPr>
              <w:t xml:space="preserve">Mokytojas </w:t>
            </w:r>
          </w:p>
        </w:tc>
        <w:tc>
          <w:tcPr>
            <w:tcW w:w="3700" w:type="dxa"/>
            <w:tcBorders>
              <w:top w:val="single" w:sz="3" w:space="0" w:color="000000"/>
              <w:left w:val="nil"/>
              <w:bottom w:val="single" w:sz="3" w:space="0" w:color="000000"/>
              <w:right w:val="single" w:sz="3" w:space="0" w:color="000000"/>
            </w:tcBorders>
            <w:vAlign w:val="bottom"/>
          </w:tcPr>
          <w:p w14:paraId="43AFBCC2" w14:textId="77777777" w:rsidR="00D271B4" w:rsidRPr="00201BC7" w:rsidRDefault="00D271B4" w:rsidP="003F44FA">
            <w:pPr>
              <w:autoSpaceDE w:val="0"/>
              <w:autoSpaceDN w:val="0"/>
              <w:adjustRightInd w:val="0"/>
              <w:rPr>
                <w:rFonts w:ascii="Calibri" w:hAnsi="Calibri" w:cs="Calibri"/>
                <w:sz w:val="22"/>
                <w:szCs w:val="22"/>
                <w:lang w:val="it-IT"/>
              </w:rPr>
            </w:pPr>
            <w:r w:rsidRPr="00201BC7">
              <w:rPr>
                <w:lang w:val="it-IT"/>
              </w:rPr>
              <w:t>Si</w:t>
            </w:r>
            <w:r w:rsidRPr="00201BC7">
              <w:t xml:space="preserve">ūloma N.Š. sportinė programa </w:t>
            </w:r>
          </w:p>
        </w:tc>
      </w:tr>
      <w:tr w:rsidR="00D271B4" w:rsidRPr="0010341B" w14:paraId="43AFBCC7" w14:textId="77777777" w:rsidTr="003F44FA">
        <w:trPr>
          <w:trHeight w:val="435"/>
        </w:trPr>
        <w:tc>
          <w:tcPr>
            <w:tcW w:w="820" w:type="dxa"/>
            <w:tcBorders>
              <w:top w:val="nil"/>
              <w:left w:val="single" w:sz="3" w:space="0" w:color="000000"/>
              <w:bottom w:val="single" w:sz="3" w:space="0" w:color="000000"/>
              <w:right w:val="single" w:sz="3" w:space="0" w:color="000000"/>
            </w:tcBorders>
            <w:vAlign w:val="bottom"/>
          </w:tcPr>
          <w:p w14:paraId="43AFBCC4" w14:textId="77777777" w:rsidR="00D271B4" w:rsidRPr="00201BC7" w:rsidRDefault="00D271B4" w:rsidP="003F44FA">
            <w:pPr>
              <w:autoSpaceDE w:val="0"/>
              <w:autoSpaceDN w:val="0"/>
              <w:adjustRightInd w:val="0"/>
              <w:jc w:val="center"/>
              <w:rPr>
                <w:rFonts w:ascii="Calibri" w:hAnsi="Calibri" w:cs="Calibri"/>
                <w:sz w:val="22"/>
                <w:szCs w:val="22"/>
                <w:lang w:val="en-US"/>
              </w:rPr>
            </w:pPr>
            <w:r w:rsidRPr="00201BC7">
              <w:rPr>
                <w:rFonts w:ascii="Calibri" w:hAnsi="Calibri" w:cs="Calibri"/>
                <w:sz w:val="22"/>
                <w:szCs w:val="22"/>
                <w:lang w:val="en-US"/>
              </w:rPr>
              <w:t>1</w:t>
            </w:r>
          </w:p>
        </w:tc>
        <w:tc>
          <w:tcPr>
            <w:tcW w:w="1920" w:type="dxa"/>
            <w:tcBorders>
              <w:top w:val="nil"/>
              <w:left w:val="nil"/>
              <w:bottom w:val="single" w:sz="3" w:space="0" w:color="000000"/>
              <w:right w:val="single" w:sz="3" w:space="0" w:color="000000"/>
            </w:tcBorders>
            <w:vAlign w:val="bottom"/>
          </w:tcPr>
          <w:p w14:paraId="43AFBCC5" w14:textId="77777777" w:rsidR="00D271B4" w:rsidRPr="00201BC7" w:rsidRDefault="00D271B4" w:rsidP="003F44FA">
            <w:pPr>
              <w:autoSpaceDE w:val="0"/>
              <w:autoSpaceDN w:val="0"/>
              <w:adjustRightInd w:val="0"/>
              <w:rPr>
                <w:rFonts w:ascii="Calibri" w:hAnsi="Calibri" w:cs="Calibri"/>
                <w:sz w:val="22"/>
                <w:szCs w:val="22"/>
                <w:lang w:val="en-US"/>
              </w:rPr>
            </w:pPr>
            <w:r w:rsidRPr="00201BC7">
              <w:rPr>
                <w:lang w:val="en-US"/>
              </w:rPr>
              <w:t xml:space="preserve">D.Pečiulienė </w:t>
            </w:r>
          </w:p>
        </w:tc>
        <w:tc>
          <w:tcPr>
            <w:tcW w:w="3700" w:type="dxa"/>
            <w:tcBorders>
              <w:top w:val="nil"/>
              <w:left w:val="nil"/>
              <w:bottom w:val="single" w:sz="3" w:space="0" w:color="000000"/>
              <w:right w:val="single" w:sz="3" w:space="0" w:color="000000"/>
            </w:tcBorders>
            <w:vAlign w:val="bottom"/>
          </w:tcPr>
          <w:p w14:paraId="43AFBCC6" w14:textId="77777777" w:rsidR="00D271B4" w:rsidRPr="00201BC7" w:rsidRDefault="00D271B4" w:rsidP="003F44FA">
            <w:pPr>
              <w:autoSpaceDE w:val="0"/>
              <w:autoSpaceDN w:val="0"/>
              <w:adjustRightInd w:val="0"/>
              <w:rPr>
                <w:rFonts w:ascii="Calibri" w:hAnsi="Calibri" w:cs="Calibri"/>
                <w:sz w:val="22"/>
                <w:szCs w:val="22"/>
                <w:lang w:val="en-US"/>
              </w:rPr>
            </w:pPr>
            <w:r w:rsidRPr="00201BC7">
              <w:rPr>
                <w:lang w:val="en-US"/>
              </w:rPr>
              <w:t xml:space="preserve">Stalo tenisas </w:t>
            </w:r>
          </w:p>
        </w:tc>
      </w:tr>
      <w:tr w:rsidR="00D271B4" w:rsidRPr="0010341B" w14:paraId="43AFBCCB" w14:textId="77777777" w:rsidTr="003F44FA">
        <w:trPr>
          <w:trHeight w:val="435"/>
        </w:trPr>
        <w:tc>
          <w:tcPr>
            <w:tcW w:w="820" w:type="dxa"/>
            <w:tcBorders>
              <w:top w:val="nil"/>
              <w:left w:val="single" w:sz="3" w:space="0" w:color="000000"/>
              <w:bottom w:val="single" w:sz="3" w:space="0" w:color="000000"/>
              <w:right w:val="single" w:sz="3" w:space="0" w:color="000000"/>
            </w:tcBorders>
            <w:vAlign w:val="bottom"/>
          </w:tcPr>
          <w:p w14:paraId="43AFBCC8" w14:textId="77777777" w:rsidR="00D271B4" w:rsidRPr="00201BC7" w:rsidRDefault="00D271B4" w:rsidP="003F44FA">
            <w:pPr>
              <w:autoSpaceDE w:val="0"/>
              <w:autoSpaceDN w:val="0"/>
              <w:adjustRightInd w:val="0"/>
              <w:jc w:val="center"/>
              <w:rPr>
                <w:rFonts w:ascii="Calibri" w:hAnsi="Calibri" w:cs="Calibri"/>
                <w:sz w:val="22"/>
                <w:szCs w:val="22"/>
                <w:lang w:val="en-US"/>
              </w:rPr>
            </w:pPr>
            <w:r w:rsidRPr="00201BC7">
              <w:rPr>
                <w:rFonts w:ascii="Calibri" w:hAnsi="Calibri" w:cs="Calibri"/>
                <w:sz w:val="22"/>
                <w:szCs w:val="22"/>
                <w:lang w:val="en-US"/>
              </w:rPr>
              <w:t>2</w:t>
            </w:r>
          </w:p>
        </w:tc>
        <w:tc>
          <w:tcPr>
            <w:tcW w:w="1920" w:type="dxa"/>
            <w:tcBorders>
              <w:top w:val="nil"/>
              <w:left w:val="nil"/>
              <w:bottom w:val="single" w:sz="3" w:space="0" w:color="000000"/>
              <w:right w:val="single" w:sz="3" w:space="0" w:color="000000"/>
            </w:tcBorders>
            <w:vAlign w:val="bottom"/>
          </w:tcPr>
          <w:p w14:paraId="43AFBCC9" w14:textId="77777777" w:rsidR="00D271B4" w:rsidRPr="00201BC7" w:rsidRDefault="00D271B4" w:rsidP="003F44FA">
            <w:pPr>
              <w:autoSpaceDE w:val="0"/>
              <w:autoSpaceDN w:val="0"/>
              <w:adjustRightInd w:val="0"/>
              <w:rPr>
                <w:rFonts w:ascii="Calibri" w:hAnsi="Calibri" w:cs="Calibri"/>
                <w:sz w:val="22"/>
                <w:szCs w:val="22"/>
                <w:lang w:val="en-US"/>
              </w:rPr>
            </w:pPr>
            <w:r w:rsidRPr="00201BC7">
              <w:rPr>
                <w:lang w:val="en-US"/>
              </w:rPr>
              <w:t>D.Pečiulienė</w:t>
            </w:r>
          </w:p>
        </w:tc>
        <w:tc>
          <w:tcPr>
            <w:tcW w:w="3700" w:type="dxa"/>
            <w:tcBorders>
              <w:top w:val="nil"/>
              <w:left w:val="nil"/>
              <w:bottom w:val="single" w:sz="3" w:space="0" w:color="000000"/>
              <w:right w:val="single" w:sz="3" w:space="0" w:color="000000"/>
            </w:tcBorders>
            <w:vAlign w:val="bottom"/>
          </w:tcPr>
          <w:p w14:paraId="43AFBCCA" w14:textId="77777777" w:rsidR="00D271B4" w:rsidRPr="00201BC7" w:rsidRDefault="00D271B4" w:rsidP="003F44FA">
            <w:pPr>
              <w:autoSpaceDE w:val="0"/>
              <w:autoSpaceDN w:val="0"/>
              <w:adjustRightInd w:val="0"/>
              <w:rPr>
                <w:rFonts w:ascii="Calibri" w:hAnsi="Calibri" w:cs="Calibri"/>
                <w:sz w:val="22"/>
                <w:szCs w:val="22"/>
                <w:lang w:val="en-US"/>
              </w:rPr>
            </w:pPr>
            <w:r w:rsidRPr="00201BC7">
              <w:rPr>
                <w:lang w:val="en-US"/>
              </w:rPr>
              <w:t xml:space="preserve">Sportiniai žaidimai </w:t>
            </w:r>
          </w:p>
        </w:tc>
      </w:tr>
      <w:tr w:rsidR="00D271B4" w:rsidRPr="00201BC7" w14:paraId="43AFBCCF" w14:textId="77777777" w:rsidTr="003F44FA">
        <w:trPr>
          <w:trHeight w:val="435"/>
        </w:trPr>
        <w:tc>
          <w:tcPr>
            <w:tcW w:w="820" w:type="dxa"/>
            <w:tcBorders>
              <w:top w:val="nil"/>
              <w:left w:val="single" w:sz="3" w:space="0" w:color="000000"/>
              <w:bottom w:val="single" w:sz="3" w:space="0" w:color="000000"/>
              <w:right w:val="single" w:sz="3" w:space="0" w:color="000000"/>
            </w:tcBorders>
            <w:vAlign w:val="bottom"/>
          </w:tcPr>
          <w:p w14:paraId="43AFBCCC" w14:textId="77777777" w:rsidR="00D271B4" w:rsidRPr="00201BC7" w:rsidRDefault="00D271B4" w:rsidP="003F44FA">
            <w:pPr>
              <w:autoSpaceDE w:val="0"/>
              <w:autoSpaceDN w:val="0"/>
              <w:adjustRightInd w:val="0"/>
              <w:jc w:val="center"/>
              <w:rPr>
                <w:rFonts w:ascii="Calibri" w:hAnsi="Calibri" w:cs="Calibri"/>
                <w:lang w:val="en-US"/>
              </w:rPr>
            </w:pPr>
            <w:r w:rsidRPr="00201BC7">
              <w:rPr>
                <w:rFonts w:ascii="Calibri" w:hAnsi="Calibri" w:cs="Calibri"/>
                <w:lang w:val="en-US"/>
              </w:rPr>
              <w:t>3</w:t>
            </w:r>
          </w:p>
        </w:tc>
        <w:tc>
          <w:tcPr>
            <w:tcW w:w="1920" w:type="dxa"/>
            <w:tcBorders>
              <w:top w:val="nil"/>
              <w:left w:val="nil"/>
              <w:bottom w:val="single" w:sz="3" w:space="0" w:color="000000"/>
              <w:right w:val="single" w:sz="3" w:space="0" w:color="000000"/>
            </w:tcBorders>
            <w:vAlign w:val="bottom"/>
          </w:tcPr>
          <w:p w14:paraId="43AFBCCD" w14:textId="77777777" w:rsidR="00D271B4" w:rsidRPr="00D271B4" w:rsidRDefault="00D271B4" w:rsidP="00D02BA2">
            <w:pPr>
              <w:autoSpaceDE w:val="0"/>
              <w:autoSpaceDN w:val="0"/>
              <w:adjustRightInd w:val="0"/>
              <w:ind w:left="-10"/>
              <w:jc w:val="both"/>
              <w:rPr>
                <w:rFonts w:cs="Calibri"/>
              </w:rPr>
            </w:pPr>
            <w:r>
              <w:rPr>
                <w:rFonts w:cs="Calibri"/>
              </w:rPr>
              <w:t>A.</w:t>
            </w:r>
            <w:r w:rsidRPr="00D271B4">
              <w:rPr>
                <w:rFonts w:cs="Calibri"/>
              </w:rPr>
              <w:t>Motužis</w:t>
            </w:r>
          </w:p>
        </w:tc>
        <w:tc>
          <w:tcPr>
            <w:tcW w:w="3700" w:type="dxa"/>
            <w:tcBorders>
              <w:top w:val="nil"/>
              <w:left w:val="nil"/>
              <w:bottom w:val="single" w:sz="3" w:space="0" w:color="000000"/>
              <w:right w:val="single" w:sz="3" w:space="0" w:color="000000"/>
            </w:tcBorders>
            <w:vAlign w:val="bottom"/>
          </w:tcPr>
          <w:p w14:paraId="43AFBCCE" w14:textId="77777777" w:rsidR="00D271B4" w:rsidRPr="00201BC7" w:rsidRDefault="00D02BA2" w:rsidP="003F44FA">
            <w:pPr>
              <w:autoSpaceDE w:val="0"/>
              <w:autoSpaceDN w:val="0"/>
              <w:adjustRightInd w:val="0"/>
              <w:rPr>
                <w:rFonts w:ascii="Calibri" w:hAnsi="Calibri" w:cs="Calibri"/>
                <w:lang w:val="en-US"/>
              </w:rPr>
            </w:pPr>
            <w:r>
              <w:rPr>
                <w:rFonts w:ascii="Calibri" w:hAnsi="Calibri" w:cs="Calibri"/>
                <w:lang w:val="en-US"/>
              </w:rPr>
              <w:t>Bendroji</w:t>
            </w:r>
            <w:r w:rsidR="00D271B4" w:rsidRPr="00201BC7">
              <w:rPr>
                <w:rFonts w:ascii="Calibri" w:hAnsi="Calibri" w:cs="Calibri"/>
                <w:lang w:val="en-US"/>
              </w:rPr>
              <w:t xml:space="preserve"> gimnastika</w:t>
            </w:r>
          </w:p>
        </w:tc>
      </w:tr>
      <w:tr w:rsidR="00D02BA2" w:rsidRPr="00201BC7" w14:paraId="43AFBCD3" w14:textId="77777777" w:rsidTr="003F44FA">
        <w:trPr>
          <w:trHeight w:val="435"/>
        </w:trPr>
        <w:tc>
          <w:tcPr>
            <w:tcW w:w="820" w:type="dxa"/>
            <w:tcBorders>
              <w:top w:val="nil"/>
              <w:left w:val="single" w:sz="3" w:space="0" w:color="000000"/>
              <w:bottom w:val="single" w:sz="3" w:space="0" w:color="000000"/>
              <w:right w:val="single" w:sz="3" w:space="0" w:color="000000"/>
            </w:tcBorders>
            <w:vAlign w:val="bottom"/>
          </w:tcPr>
          <w:p w14:paraId="43AFBCD0" w14:textId="77777777" w:rsidR="00D02BA2" w:rsidRPr="00201BC7" w:rsidRDefault="00D02BA2" w:rsidP="003F44FA">
            <w:pPr>
              <w:autoSpaceDE w:val="0"/>
              <w:autoSpaceDN w:val="0"/>
              <w:adjustRightInd w:val="0"/>
              <w:jc w:val="center"/>
              <w:rPr>
                <w:rFonts w:ascii="Calibri" w:hAnsi="Calibri" w:cs="Calibri"/>
                <w:lang w:val="en-US"/>
              </w:rPr>
            </w:pPr>
            <w:r w:rsidRPr="00201BC7">
              <w:rPr>
                <w:rFonts w:ascii="Calibri" w:hAnsi="Calibri" w:cs="Calibri"/>
                <w:lang w:val="en-US"/>
              </w:rPr>
              <w:t>4</w:t>
            </w:r>
          </w:p>
        </w:tc>
        <w:tc>
          <w:tcPr>
            <w:tcW w:w="1920" w:type="dxa"/>
            <w:tcBorders>
              <w:top w:val="nil"/>
              <w:left w:val="nil"/>
              <w:bottom w:val="single" w:sz="3" w:space="0" w:color="000000"/>
              <w:right w:val="single" w:sz="3" w:space="0" w:color="000000"/>
            </w:tcBorders>
            <w:vAlign w:val="bottom"/>
          </w:tcPr>
          <w:p w14:paraId="43AFBCD1" w14:textId="77777777" w:rsidR="00D02BA2" w:rsidRPr="00D271B4" w:rsidRDefault="00D02BA2" w:rsidP="003F44FA">
            <w:pPr>
              <w:autoSpaceDE w:val="0"/>
              <w:autoSpaceDN w:val="0"/>
              <w:adjustRightInd w:val="0"/>
              <w:ind w:left="-10"/>
              <w:jc w:val="both"/>
              <w:rPr>
                <w:rFonts w:cs="Calibri"/>
              </w:rPr>
            </w:pPr>
            <w:r>
              <w:rPr>
                <w:rFonts w:cs="Calibri"/>
              </w:rPr>
              <w:t>A.</w:t>
            </w:r>
            <w:r w:rsidRPr="00D271B4">
              <w:rPr>
                <w:rFonts w:cs="Calibri"/>
              </w:rPr>
              <w:t>Motužis</w:t>
            </w:r>
          </w:p>
        </w:tc>
        <w:tc>
          <w:tcPr>
            <w:tcW w:w="3700" w:type="dxa"/>
            <w:tcBorders>
              <w:top w:val="nil"/>
              <w:left w:val="nil"/>
              <w:bottom w:val="single" w:sz="3" w:space="0" w:color="000000"/>
              <w:right w:val="single" w:sz="3" w:space="0" w:color="000000"/>
            </w:tcBorders>
            <w:vAlign w:val="bottom"/>
          </w:tcPr>
          <w:p w14:paraId="43AFBCD2" w14:textId="77777777" w:rsidR="00D02BA2" w:rsidRPr="00201BC7" w:rsidRDefault="00D02BA2" w:rsidP="003F44FA">
            <w:pPr>
              <w:autoSpaceDE w:val="0"/>
              <w:autoSpaceDN w:val="0"/>
              <w:adjustRightInd w:val="0"/>
              <w:rPr>
                <w:rFonts w:ascii="Calibri" w:hAnsi="Calibri" w:cs="Calibri"/>
                <w:lang w:val="en-US"/>
              </w:rPr>
            </w:pPr>
            <w:r>
              <w:rPr>
                <w:rFonts w:ascii="Calibri" w:hAnsi="Calibri" w:cs="Calibri"/>
                <w:lang w:val="en-US"/>
              </w:rPr>
              <w:t>Tinklinis</w:t>
            </w:r>
          </w:p>
        </w:tc>
      </w:tr>
      <w:tr w:rsidR="00D271B4" w:rsidRPr="0010341B" w14:paraId="43AFBCD7" w14:textId="77777777" w:rsidTr="003F44FA">
        <w:trPr>
          <w:trHeight w:val="435"/>
        </w:trPr>
        <w:tc>
          <w:tcPr>
            <w:tcW w:w="820" w:type="dxa"/>
            <w:tcBorders>
              <w:top w:val="nil"/>
              <w:left w:val="single" w:sz="3" w:space="0" w:color="000000"/>
              <w:bottom w:val="single" w:sz="3" w:space="0" w:color="000000"/>
              <w:right w:val="single" w:sz="3" w:space="0" w:color="000000"/>
            </w:tcBorders>
            <w:vAlign w:val="bottom"/>
          </w:tcPr>
          <w:p w14:paraId="43AFBCD4" w14:textId="77777777" w:rsidR="00D271B4" w:rsidRPr="00201BC7" w:rsidRDefault="00D271B4" w:rsidP="003F44FA">
            <w:pPr>
              <w:autoSpaceDE w:val="0"/>
              <w:autoSpaceDN w:val="0"/>
              <w:adjustRightInd w:val="0"/>
              <w:jc w:val="center"/>
              <w:rPr>
                <w:rFonts w:ascii="Calibri" w:hAnsi="Calibri" w:cs="Calibri"/>
                <w:sz w:val="22"/>
                <w:szCs w:val="22"/>
                <w:lang w:val="en-US"/>
              </w:rPr>
            </w:pPr>
            <w:r w:rsidRPr="00201BC7">
              <w:rPr>
                <w:rFonts w:ascii="Calibri" w:hAnsi="Calibri" w:cs="Calibri"/>
                <w:sz w:val="22"/>
                <w:szCs w:val="22"/>
                <w:lang w:val="en-US"/>
              </w:rPr>
              <w:t>5</w:t>
            </w:r>
          </w:p>
        </w:tc>
        <w:tc>
          <w:tcPr>
            <w:tcW w:w="1920" w:type="dxa"/>
            <w:tcBorders>
              <w:top w:val="nil"/>
              <w:left w:val="nil"/>
              <w:bottom w:val="single" w:sz="3" w:space="0" w:color="000000"/>
              <w:right w:val="single" w:sz="3" w:space="0" w:color="000000"/>
            </w:tcBorders>
            <w:vAlign w:val="bottom"/>
          </w:tcPr>
          <w:p w14:paraId="43AFBCD5" w14:textId="77777777" w:rsidR="00D271B4" w:rsidRPr="00201BC7" w:rsidRDefault="00D271B4" w:rsidP="003F44FA">
            <w:pPr>
              <w:autoSpaceDE w:val="0"/>
              <w:autoSpaceDN w:val="0"/>
              <w:adjustRightInd w:val="0"/>
              <w:rPr>
                <w:rFonts w:ascii="Calibri" w:hAnsi="Calibri" w:cs="Calibri"/>
                <w:sz w:val="22"/>
                <w:szCs w:val="22"/>
                <w:lang w:val="en-US"/>
              </w:rPr>
            </w:pPr>
            <w:r w:rsidRPr="00201BC7">
              <w:rPr>
                <w:lang w:val="en-US"/>
              </w:rPr>
              <w:t xml:space="preserve">E.Timofejevas </w:t>
            </w:r>
          </w:p>
        </w:tc>
        <w:tc>
          <w:tcPr>
            <w:tcW w:w="3700" w:type="dxa"/>
            <w:tcBorders>
              <w:top w:val="nil"/>
              <w:left w:val="nil"/>
              <w:bottom w:val="single" w:sz="3" w:space="0" w:color="000000"/>
              <w:right w:val="single" w:sz="3" w:space="0" w:color="000000"/>
            </w:tcBorders>
            <w:vAlign w:val="bottom"/>
          </w:tcPr>
          <w:p w14:paraId="43AFBCD6" w14:textId="77777777" w:rsidR="00D271B4" w:rsidRPr="00201BC7" w:rsidRDefault="00D271B4" w:rsidP="003F44FA">
            <w:pPr>
              <w:autoSpaceDE w:val="0"/>
              <w:autoSpaceDN w:val="0"/>
              <w:adjustRightInd w:val="0"/>
              <w:rPr>
                <w:rFonts w:ascii="Calibri" w:hAnsi="Calibri" w:cs="Calibri"/>
                <w:sz w:val="22"/>
                <w:szCs w:val="22"/>
                <w:lang w:val="en-US"/>
              </w:rPr>
            </w:pPr>
            <w:r w:rsidRPr="00201BC7">
              <w:rPr>
                <w:lang w:val="en-US"/>
              </w:rPr>
              <w:t>Fizin</w:t>
            </w:r>
            <w:r w:rsidRPr="00201BC7">
              <w:t>ės jėgos ugdymo būrelis</w:t>
            </w:r>
          </w:p>
        </w:tc>
      </w:tr>
      <w:tr w:rsidR="00D271B4" w:rsidRPr="0010341B" w14:paraId="43AFBCDB" w14:textId="77777777" w:rsidTr="003F44FA">
        <w:trPr>
          <w:trHeight w:val="435"/>
        </w:trPr>
        <w:tc>
          <w:tcPr>
            <w:tcW w:w="820" w:type="dxa"/>
            <w:tcBorders>
              <w:top w:val="nil"/>
              <w:left w:val="single" w:sz="3" w:space="0" w:color="000000"/>
              <w:bottom w:val="single" w:sz="4" w:space="0" w:color="000000"/>
              <w:right w:val="single" w:sz="3" w:space="0" w:color="000000"/>
            </w:tcBorders>
            <w:vAlign w:val="bottom"/>
          </w:tcPr>
          <w:p w14:paraId="43AFBCD8" w14:textId="77777777" w:rsidR="00D271B4" w:rsidRPr="00201BC7" w:rsidRDefault="00D271B4" w:rsidP="003F44FA">
            <w:pPr>
              <w:autoSpaceDE w:val="0"/>
              <w:autoSpaceDN w:val="0"/>
              <w:adjustRightInd w:val="0"/>
              <w:jc w:val="center"/>
              <w:rPr>
                <w:rFonts w:ascii="Calibri" w:hAnsi="Calibri" w:cs="Calibri"/>
                <w:sz w:val="22"/>
                <w:szCs w:val="22"/>
                <w:lang w:val="en-US"/>
              </w:rPr>
            </w:pPr>
            <w:r w:rsidRPr="00201BC7">
              <w:rPr>
                <w:rFonts w:ascii="Calibri" w:hAnsi="Calibri" w:cs="Calibri"/>
                <w:sz w:val="22"/>
                <w:szCs w:val="22"/>
                <w:lang w:val="en-US"/>
              </w:rPr>
              <w:t>6</w:t>
            </w:r>
          </w:p>
        </w:tc>
        <w:tc>
          <w:tcPr>
            <w:tcW w:w="1920" w:type="dxa"/>
            <w:tcBorders>
              <w:top w:val="nil"/>
              <w:left w:val="nil"/>
              <w:bottom w:val="single" w:sz="4" w:space="0" w:color="000000"/>
              <w:right w:val="single" w:sz="3" w:space="0" w:color="000000"/>
            </w:tcBorders>
            <w:vAlign w:val="bottom"/>
          </w:tcPr>
          <w:p w14:paraId="43AFBCD9" w14:textId="77777777" w:rsidR="00D271B4" w:rsidRPr="00201BC7" w:rsidRDefault="00D271B4" w:rsidP="003F44FA">
            <w:pPr>
              <w:autoSpaceDE w:val="0"/>
              <w:autoSpaceDN w:val="0"/>
              <w:adjustRightInd w:val="0"/>
              <w:rPr>
                <w:rFonts w:ascii="Calibri" w:hAnsi="Calibri" w:cs="Calibri"/>
                <w:sz w:val="22"/>
                <w:szCs w:val="22"/>
                <w:lang w:val="en-US"/>
              </w:rPr>
            </w:pPr>
            <w:r w:rsidRPr="00201BC7">
              <w:rPr>
                <w:lang w:val="en-US"/>
              </w:rPr>
              <w:t xml:space="preserve">E.Timofejevas </w:t>
            </w:r>
          </w:p>
        </w:tc>
        <w:tc>
          <w:tcPr>
            <w:tcW w:w="3700" w:type="dxa"/>
            <w:tcBorders>
              <w:top w:val="nil"/>
              <w:left w:val="nil"/>
              <w:bottom w:val="single" w:sz="4" w:space="0" w:color="000000"/>
              <w:right w:val="single" w:sz="3" w:space="0" w:color="000000"/>
            </w:tcBorders>
            <w:vAlign w:val="bottom"/>
          </w:tcPr>
          <w:p w14:paraId="43AFBCDA" w14:textId="77777777" w:rsidR="00D271B4" w:rsidRPr="00201BC7" w:rsidRDefault="00D271B4" w:rsidP="003F44FA">
            <w:pPr>
              <w:autoSpaceDE w:val="0"/>
              <w:autoSpaceDN w:val="0"/>
              <w:adjustRightInd w:val="0"/>
              <w:rPr>
                <w:rFonts w:ascii="Calibri" w:hAnsi="Calibri" w:cs="Calibri"/>
                <w:sz w:val="22"/>
                <w:szCs w:val="22"/>
                <w:lang w:val="en-US"/>
              </w:rPr>
            </w:pPr>
            <w:r w:rsidRPr="00201BC7">
              <w:rPr>
                <w:lang w:val="en-US"/>
              </w:rPr>
              <w:t xml:space="preserve">Krepšinis  merginoms </w:t>
            </w:r>
          </w:p>
        </w:tc>
      </w:tr>
      <w:tr w:rsidR="00D271B4" w:rsidRPr="0010341B" w14:paraId="43AFBCDF" w14:textId="77777777" w:rsidTr="003F44FA">
        <w:trPr>
          <w:trHeight w:val="435"/>
        </w:trPr>
        <w:tc>
          <w:tcPr>
            <w:tcW w:w="820" w:type="dxa"/>
            <w:tcBorders>
              <w:top w:val="single" w:sz="4" w:space="0" w:color="000000"/>
              <w:left w:val="single" w:sz="4" w:space="0" w:color="000000"/>
              <w:bottom w:val="single" w:sz="4" w:space="0" w:color="000000"/>
              <w:right w:val="single" w:sz="4" w:space="0" w:color="000000"/>
            </w:tcBorders>
            <w:vAlign w:val="bottom"/>
          </w:tcPr>
          <w:p w14:paraId="43AFBCDC" w14:textId="77777777" w:rsidR="00D271B4" w:rsidRPr="00201BC7" w:rsidRDefault="00D271B4" w:rsidP="003F44FA">
            <w:pPr>
              <w:autoSpaceDE w:val="0"/>
              <w:autoSpaceDN w:val="0"/>
              <w:adjustRightInd w:val="0"/>
              <w:jc w:val="center"/>
              <w:rPr>
                <w:rFonts w:ascii="Calibri" w:hAnsi="Calibri" w:cs="Calibri"/>
                <w:sz w:val="22"/>
                <w:szCs w:val="22"/>
                <w:lang w:val="en-US"/>
              </w:rPr>
            </w:pPr>
            <w:r w:rsidRPr="00201BC7">
              <w:rPr>
                <w:rFonts w:ascii="Calibri" w:hAnsi="Calibri" w:cs="Calibri"/>
                <w:sz w:val="22"/>
                <w:szCs w:val="22"/>
                <w:lang w:val="en-US"/>
              </w:rPr>
              <w:t>7</w:t>
            </w:r>
          </w:p>
        </w:tc>
        <w:tc>
          <w:tcPr>
            <w:tcW w:w="1920" w:type="dxa"/>
            <w:tcBorders>
              <w:top w:val="single" w:sz="4" w:space="0" w:color="000000"/>
              <w:left w:val="single" w:sz="4" w:space="0" w:color="000000"/>
              <w:bottom w:val="single" w:sz="4" w:space="0" w:color="000000"/>
              <w:right w:val="single" w:sz="4" w:space="0" w:color="000000"/>
            </w:tcBorders>
            <w:vAlign w:val="bottom"/>
          </w:tcPr>
          <w:p w14:paraId="43AFBCDD" w14:textId="77777777" w:rsidR="00D271B4" w:rsidRPr="00201BC7" w:rsidRDefault="00D271B4" w:rsidP="003F44FA">
            <w:pPr>
              <w:autoSpaceDE w:val="0"/>
              <w:autoSpaceDN w:val="0"/>
              <w:adjustRightInd w:val="0"/>
              <w:rPr>
                <w:rFonts w:ascii="Calibri" w:hAnsi="Calibri" w:cs="Calibri"/>
                <w:sz w:val="22"/>
                <w:szCs w:val="22"/>
                <w:lang w:val="en-US"/>
              </w:rPr>
            </w:pPr>
            <w:r w:rsidRPr="00201BC7">
              <w:rPr>
                <w:lang w:val="en-US"/>
              </w:rPr>
              <w:t xml:space="preserve">E.Timofejevas </w:t>
            </w:r>
          </w:p>
        </w:tc>
        <w:tc>
          <w:tcPr>
            <w:tcW w:w="3700" w:type="dxa"/>
            <w:tcBorders>
              <w:top w:val="single" w:sz="4" w:space="0" w:color="000000"/>
              <w:left w:val="single" w:sz="4" w:space="0" w:color="000000"/>
              <w:bottom w:val="single" w:sz="4" w:space="0" w:color="000000"/>
              <w:right w:val="single" w:sz="4" w:space="0" w:color="000000"/>
            </w:tcBorders>
            <w:vAlign w:val="bottom"/>
          </w:tcPr>
          <w:p w14:paraId="43AFBCDE" w14:textId="77777777" w:rsidR="00D271B4" w:rsidRPr="00201BC7" w:rsidRDefault="00D271B4" w:rsidP="003F44FA">
            <w:pPr>
              <w:autoSpaceDE w:val="0"/>
              <w:autoSpaceDN w:val="0"/>
              <w:adjustRightInd w:val="0"/>
              <w:rPr>
                <w:rFonts w:ascii="Calibri" w:hAnsi="Calibri" w:cs="Calibri"/>
                <w:sz w:val="22"/>
                <w:szCs w:val="22"/>
                <w:lang w:val="en-US"/>
              </w:rPr>
            </w:pPr>
            <w:r w:rsidRPr="00201BC7">
              <w:rPr>
                <w:lang w:val="en-US"/>
              </w:rPr>
              <w:t>Krepšinis  vaikinams</w:t>
            </w:r>
          </w:p>
        </w:tc>
      </w:tr>
      <w:tr w:rsidR="00D271B4" w:rsidRPr="0010341B" w14:paraId="43AFBCE3" w14:textId="77777777" w:rsidTr="003F44FA">
        <w:trPr>
          <w:trHeight w:val="435"/>
        </w:trPr>
        <w:tc>
          <w:tcPr>
            <w:tcW w:w="820" w:type="dxa"/>
            <w:tcBorders>
              <w:top w:val="single" w:sz="4" w:space="0" w:color="000000"/>
              <w:left w:val="single" w:sz="4" w:space="0" w:color="000000"/>
              <w:bottom w:val="single" w:sz="4" w:space="0" w:color="000000"/>
              <w:right w:val="single" w:sz="4" w:space="0" w:color="000000"/>
            </w:tcBorders>
            <w:vAlign w:val="bottom"/>
          </w:tcPr>
          <w:p w14:paraId="43AFBCE0" w14:textId="77777777" w:rsidR="00D271B4" w:rsidRPr="00201BC7" w:rsidRDefault="00D271B4" w:rsidP="003F44FA">
            <w:pPr>
              <w:autoSpaceDE w:val="0"/>
              <w:autoSpaceDN w:val="0"/>
              <w:adjustRightInd w:val="0"/>
              <w:jc w:val="center"/>
              <w:rPr>
                <w:rFonts w:ascii="Calibri" w:hAnsi="Calibri" w:cs="Calibri"/>
                <w:sz w:val="22"/>
                <w:szCs w:val="22"/>
                <w:lang w:val="en-US"/>
              </w:rPr>
            </w:pPr>
            <w:r>
              <w:rPr>
                <w:rFonts w:ascii="Calibri" w:hAnsi="Calibri" w:cs="Calibri"/>
                <w:sz w:val="22"/>
                <w:szCs w:val="22"/>
                <w:lang w:val="en-US"/>
              </w:rPr>
              <w:t>8</w:t>
            </w:r>
          </w:p>
        </w:tc>
        <w:tc>
          <w:tcPr>
            <w:tcW w:w="1920" w:type="dxa"/>
            <w:tcBorders>
              <w:top w:val="single" w:sz="4" w:space="0" w:color="000000"/>
              <w:left w:val="single" w:sz="4" w:space="0" w:color="000000"/>
              <w:bottom w:val="single" w:sz="4" w:space="0" w:color="000000"/>
              <w:right w:val="single" w:sz="4" w:space="0" w:color="000000"/>
            </w:tcBorders>
            <w:vAlign w:val="bottom"/>
          </w:tcPr>
          <w:p w14:paraId="43AFBCE1" w14:textId="77777777" w:rsidR="00D271B4" w:rsidRPr="00201BC7" w:rsidRDefault="00D271B4" w:rsidP="003F44FA">
            <w:pPr>
              <w:autoSpaceDE w:val="0"/>
              <w:autoSpaceDN w:val="0"/>
              <w:adjustRightInd w:val="0"/>
              <w:rPr>
                <w:lang w:val="en-US"/>
              </w:rPr>
            </w:pPr>
            <w:r>
              <w:rPr>
                <w:lang w:val="en-US"/>
              </w:rPr>
              <w:t>M. Aniščenko</w:t>
            </w:r>
          </w:p>
        </w:tc>
        <w:tc>
          <w:tcPr>
            <w:tcW w:w="3700" w:type="dxa"/>
            <w:tcBorders>
              <w:top w:val="single" w:sz="4" w:space="0" w:color="000000"/>
              <w:left w:val="single" w:sz="4" w:space="0" w:color="000000"/>
              <w:bottom w:val="single" w:sz="4" w:space="0" w:color="000000"/>
              <w:right w:val="single" w:sz="4" w:space="0" w:color="000000"/>
            </w:tcBorders>
            <w:vAlign w:val="bottom"/>
          </w:tcPr>
          <w:p w14:paraId="43AFBCE2" w14:textId="77777777" w:rsidR="00D271B4" w:rsidRPr="00201BC7" w:rsidRDefault="00D271B4" w:rsidP="003F44FA">
            <w:pPr>
              <w:autoSpaceDE w:val="0"/>
              <w:autoSpaceDN w:val="0"/>
              <w:adjustRightInd w:val="0"/>
              <w:rPr>
                <w:lang w:val="en-US"/>
              </w:rPr>
            </w:pPr>
            <w:r>
              <w:rPr>
                <w:lang w:val="en-US"/>
              </w:rPr>
              <w:t>Pramoginiai solo šokiai</w:t>
            </w:r>
          </w:p>
        </w:tc>
      </w:tr>
      <w:tr w:rsidR="00D271B4" w:rsidRPr="0010341B" w14:paraId="43AFBCE7" w14:textId="77777777" w:rsidTr="003F44FA">
        <w:trPr>
          <w:trHeight w:val="435"/>
        </w:trPr>
        <w:tc>
          <w:tcPr>
            <w:tcW w:w="820" w:type="dxa"/>
            <w:tcBorders>
              <w:top w:val="single" w:sz="4" w:space="0" w:color="000000"/>
              <w:left w:val="single" w:sz="4" w:space="0" w:color="000000"/>
              <w:bottom w:val="single" w:sz="4" w:space="0" w:color="auto"/>
              <w:right w:val="single" w:sz="4" w:space="0" w:color="000000"/>
            </w:tcBorders>
            <w:vAlign w:val="bottom"/>
          </w:tcPr>
          <w:p w14:paraId="43AFBCE4" w14:textId="77777777" w:rsidR="00D271B4" w:rsidRPr="00201BC7" w:rsidRDefault="00D271B4" w:rsidP="003F44FA">
            <w:pPr>
              <w:autoSpaceDE w:val="0"/>
              <w:autoSpaceDN w:val="0"/>
              <w:adjustRightInd w:val="0"/>
              <w:jc w:val="center"/>
              <w:rPr>
                <w:rFonts w:ascii="Calibri" w:hAnsi="Calibri" w:cs="Calibri"/>
                <w:sz w:val="22"/>
                <w:szCs w:val="22"/>
                <w:lang w:val="en-US"/>
              </w:rPr>
            </w:pPr>
            <w:r>
              <w:rPr>
                <w:rFonts w:ascii="Calibri" w:hAnsi="Calibri" w:cs="Calibri"/>
                <w:sz w:val="22"/>
                <w:szCs w:val="22"/>
                <w:lang w:val="en-US"/>
              </w:rPr>
              <w:t>9</w:t>
            </w:r>
          </w:p>
        </w:tc>
        <w:tc>
          <w:tcPr>
            <w:tcW w:w="1920" w:type="dxa"/>
            <w:tcBorders>
              <w:top w:val="single" w:sz="4" w:space="0" w:color="000000"/>
              <w:left w:val="single" w:sz="4" w:space="0" w:color="000000"/>
              <w:bottom w:val="single" w:sz="4" w:space="0" w:color="auto"/>
              <w:right w:val="single" w:sz="4" w:space="0" w:color="000000"/>
            </w:tcBorders>
            <w:vAlign w:val="bottom"/>
          </w:tcPr>
          <w:p w14:paraId="43AFBCE5" w14:textId="77777777" w:rsidR="00D271B4" w:rsidRPr="00201BC7" w:rsidRDefault="00D271B4" w:rsidP="003F44FA">
            <w:pPr>
              <w:autoSpaceDE w:val="0"/>
              <w:autoSpaceDN w:val="0"/>
              <w:adjustRightInd w:val="0"/>
              <w:rPr>
                <w:lang w:val="en-US"/>
              </w:rPr>
            </w:pPr>
            <w:r>
              <w:rPr>
                <w:lang w:val="en-US"/>
              </w:rPr>
              <w:t>M. Aniščenko</w:t>
            </w:r>
          </w:p>
        </w:tc>
        <w:tc>
          <w:tcPr>
            <w:tcW w:w="3700" w:type="dxa"/>
            <w:tcBorders>
              <w:top w:val="single" w:sz="4" w:space="0" w:color="000000"/>
              <w:left w:val="single" w:sz="4" w:space="0" w:color="000000"/>
              <w:bottom w:val="single" w:sz="4" w:space="0" w:color="auto"/>
              <w:right w:val="single" w:sz="4" w:space="0" w:color="000000"/>
            </w:tcBorders>
            <w:vAlign w:val="bottom"/>
          </w:tcPr>
          <w:p w14:paraId="43AFBCE6" w14:textId="77777777" w:rsidR="00D271B4" w:rsidRPr="00201BC7" w:rsidRDefault="00D271B4" w:rsidP="003F44FA">
            <w:pPr>
              <w:autoSpaceDE w:val="0"/>
              <w:autoSpaceDN w:val="0"/>
              <w:adjustRightInd w:val="0"/>
              <w:rPr>
                <w:lang w:val="en-US"/>
              </w:rPr>
            </w:pPr>
            <w:r>
              <w:rPr>
                <w:lang w:val="en-US"/>
              </w:rPr>
              <w:t>Šokių studija</w:t>
            </w:r>
          </w:p>
        </w:tc>
      </w:tr>
    </w:tbl>
    <w:p w14:paraId="43AFBCE8" w14:textId="77777777" w:rsidR="00A27406" w:rsidRPr="0010341B" w:rsidRDefault="00A27406" w:rsidP="00A27406">
      <w:pPr>
        <w:autoSpaceDE w:val="0"/>
        <w:autoSpaceDN w:val="0"/>
        <w:adjustRightInd w:val="0"/>
        <w:spacing w:line="280" w:lineRule="atLeast"/>
        <w:ind w:right="369"/>
        <w:jc w:val="both"/>
        <w:rPr>
          <w:color w:val="FF0000"/>
          <w:spacing w:val="-4"/>
        </w:rPr>
      </w:pPr>
    </w:p>
    <w:p w14:paraId="43AFBCE9" w14:textId="20FDE2E6" w:rsidR="00A24155" w:rsidRDefault="00FB7BB4" w:rsidP="00A27406">
      <w:pPr>
        <w:numPr>
          <w:ilvl w:val="0"/>
          <w:numId w:val="30"/>
        </w:numPr>
        <w:autoSpaceDE w:val="0"/>
        <w:autoSpaceDN w:val="0"/>
        <w:adjustRightInd w:val="0"/>
        <w:spacing w:after="200" w:line="288" w:lineRule="atLeast"/>
        <w:ind w:left="720" w:hanging="360"/>
      </w:pPr>
      <w:r>
        <w:t>m</w:t>
      </w:r>
      <w:r w:rsidR="00A27406" w:rsidRPr="00FC7235">
        <w:t xml:space="preserve">okslo metų pradžioje I-II klasių vadovai inicijuoja pasirašytiną mokinių  AKTYVAUS JUDĖJIMO PRATYBŲ  PASIRINKIMĄ  </w:t>
      </w:r>
      <w:r w:rsidR="00A27406" w:rsidRPr="00FC7235">
        <w:rPr>
          <w:iCs/>
        </w:rPr>
        <w:t>(Lanko N.Š. sporto programas gimnazijoje, lan</w:t>
      </w:r>
      <w:r w:rsidR="0002603E">
        <w:rPr>
          <w:iCs/>
        </w:rPr>
        <w:t>ko</w:t>
      </w:r>
      <w:r w:rsidR="00A27406" w:rsidRPr="00FC7235">
        <w:rPr>
          <w:iCs/>
        </w:rPr>
        <w:t xml:space="preserve"> už mokyklos ribų, atsisako </w:t>
      </w:r>
      <w:r w:rsidR="0002603E" w:rsidRPr="00FC7235">
        <w:rPr>
          <w:iCs/>
        </w:rPr>
        <w:t>papildom</w:t>
      </w:r>
      <w:r w:rsidR="0002603E">
        <w:rPr>
          <w:iCs/>
        </w:rPr>
        <w:t>ų</w:t>
      </w:r>
      <w:r w:rsidR="0002603E" w:rsidRPr="00FC7235">
        <w:rPr>
          <w:iCs/>
        </w:rPr>
        <w:t xml:space="preserve"> </w:t>
      </w:r>
      <w:r w:rsidR="00A27406" w:rsidRPr="00FC7235">
        <w:rPr>
          <w:iCs/>
        </w:rPr>
        <w:t>aktyvių sportinių veiklų)</w:t>
      </w:r>
      <w:r w:rsidR="00485B91">
        <w:rPr>
          <w:iCs/>
        </w:rPr>
        <w:t>.</w:t>
      </w:r>
      <w:r w:rsidR="00A27406" w:rsidRPr="00FC7235">
        <w:t xml:space="preserve">  </w:t>
      </w:r>
    </w:p>
    <w:p w14:paraId="43AFBCEB" w14:textId="0A78D030" w:rsidR="00A27406" w:rsidRPr="003B782C" w:rsidRDefault="00A27406" w:rsidP="003B782C">
      <w:pPr>
        <w:autoSpaceDE w:val="0"/>
        <w:autoSpaceDN w:val="0"/>
        <w:adjustRightInd w:val="0"/>
        <w:spacing w:after="200" w:line="288" w:lineRule="atLeast"/>
        <w:ind w:left="2592"/>
      </w:pPr>
      <w:r w:rsidRPr="00FC7235">
        <w:rPr>
          <w:sz w:val="32"/>
          <w:szCs w:val="32"/>
        </w:rPr>
        <w:t>Plungės ,,Saulės“ gimnazijos aktyvaus judėjimo pratybų pasirinkimas  202</w:t>
      </w:r>
      <w:r w:rsidR="001A4FC2">
        <w:rPr>
          <w:sz w:val="32"/>
          <w:szCs w:val="32"/>
        </w:rPr>
        <w:t>1</w:t>
      </w:r>
      <w:r w:rsidRPr="00FC7235">
        <w:rPr>
          <w:sz w:val="32"/>
          <w:szCs w:val="32"/>
        </w:rPr>
        <w:t xml:space="preserve"> - 202</w:t>
      </w:r>
      <w:r w:rsidR="001A4FC2">
        <w:rPr>
          <w:sz w:val="32"/>
          <w:szCs w:val="32"/>
        </w:rPr>
        <w:t>2</w:t>
      </w:r>
      <w:r w:rsidRPr="00FC7235">
        <w:rPr>
          <w:sz w:val="32"/>
          <w:szCs w:val="32"/>
        </w:rPr>
        <w:t xml:space="preserve"> m. m.</w:t>
      </w:r>
    </w:p>
    <w:p w14:paraId="43AFBCEC" w14:textId="196A0D16" w:rsidR="00A27406" w:rsidRPr="00C87430" w:rsidRDefault="00A27406" w:rsidP="00A27406">
      <w:pPr>
        <w:autoSpaceDE w:val="0"/>
        <w:autoSpaceDN w:val="0"/>
        <w:adjustRightInd w:val="0"/>
        <w:spacing w:after="200" w:line="288" w:lineRule="atLeast"/>
        <w:jc w:val="center"/>
        <w:rPr>
          <w:sz w:val="36"/>
          <w:szCs w:val="36"/>
        </w:rPr>
      </w:pPr>
      <w:r w:rsidRPr="00C87430">
        <w:rPr>
          <w:sz w:val="36"/>
          <w:szCs w:val="36"/>
        </w:rPr>
        <w:t>I</w:t>
      </w:r>
      <w:r w:rsidR="002F7EC8">
        <w:rPr>
          <w:sz w:val="36"/>
          <w:szCs w:val="36"/>
        </w:rPr>
        <w:t>I</w:t>
      </w:r>
      <w:r w:rsidRPr="00C87430">
        <w:rPr>
          <w:sz w:val="36"/>
          <w:szCs w:val="36"/>
        </w:rPr>
        <w:t>a  klasė</w:t>
      </w:r>
    </w:p>
    <w:tbl>
      <w:tblPr>
        <w:tblW w:w="0" w:type="auto"/>
        <w:tblInd w:w="108" w:type="dxa"/>
        <w:tblLayout w:type="fixed"/>
        <w:tblLook w:val="0000" w:firstRow="0" w:lastRow="0" w:firstColumn="0" w:lastColumn="0" w:noHBand="0" w:noVBand="0"/>
      </w:tblPr>
      <w:tblGrid>
        <w:gridCol w:w="664"/>
        <w:gridCol w:w="3252"/>
        <w:gridCol w:w="1983"/>
        <w:gridCol w:w="1980"/>
        <w:gridCol w:w="1975"/>
      </w:tblGrid>
      <w:tr w:rsidR="00A27406" w:rsidRPr="00C87430" w14:paraId="43AFBCF4"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CED" w14:textId="77777777" w:rsidR="00A27406" w:rsidRPr="00C87430" w:rsidRDefault="00A27406" w:rsidP="003F44FA">
            <w:pPr>
              <w:autoSpaceDE w:val="0"/>
              <w:autoSpaceDN w:val="0"/>
              <w:adjustRightInd w:val="0"/>
              <w:jc w:val="center"/>
              <w:rPr>
                <w:rFonts w:ascii="Calibri" w:hAnsi="Calibri" w:cs="Calibri"/>
                <w:sz w:val="22"/>
                <w:szCs w:val="22"/>
                <w:lang w:val="en-US"/>
              </w:rPr>
            </w:pPr>
            <w:r w:rsidRPr="00C87430">
              <w:rPr>
                <w:sz w:val="20"/>
                <w:lang w:val="en-US"/>
              </w:rPr>
              <w:t>Nr.</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CEE" w14:textId="77777777" w:rsidR="00A27406" w:rsidRDefault="00A27406" w:rsidP="003F44FA">
            <w:pPr>
              <w:autoSpaceDE w:val="0"/>
              <w:autoSpaceDN w:val="0"/>
              <w:adjustRightInd w:val="0"/>
              <w:jc w:val="center"/>
              <w:rPr>
                <w:sz w:val="20"/>
                <w:lang w:val="en-US"/>
              </w:rPr>
            </w:pPr>
          </w:p>
          <w:p w14:paraId="43AFBCEF" w14:textId="77777777" w:rsidR="00A27406" w:rsidRDefault="00A27406" w:rsidP="003F44FA">
            <w:pPr>
              <w:autoSpaceDE w:val="0"/>
              <w:autoSpaceDN w:val="0"/>
              <w:adjustRightInd w:val="0"/>
              <w:jc w:val="center"/>
              <w:rPr>
                <w:sz w:val="20"/>
                <w:lang w:val="en-US"/>
              </w:rPr>
            </w:pPr>
          </w:p>
          <w:p w14:paraId="43AFBCF0" w14:textId="77777777" w:rsidR="00A27406" w:rsidRPr="00C87430" w:rsidRDefault="00A27406" w:rsidP="003F44FA">
            <w:pPr>
              <w:autoSpaceDE w:val="0"/>
              <w:autoSpaceDN w:val="0"/>
              <w:adjustRightInd w:val="0"/>
              <w:jc w:val="center"/>
              <w:rPr>
                <w:rFonts w:ascii="Calibri" w:hAnsi="Calibri" w:cs="Calibri"/>
                <w:sz w:val="22"/>
                <w:szCs w:val="22"/>
                <w:lang w:val="en-US"/>
              </w:rPr>
            </w:pPr>
            <w:r w:rsidRPr="00C87430">
              <w:rPr>
                <w:sz w:val="20"/>
                <w:lang w:val="en-US"/>
              </w:rPr>
              <w:t>Mokinys</w:t>
            </w:r>
          </w:p>
        </w:tc>
        <w:tc>
          <w:tcPr>
            <w:tcW w:w="1983"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43AFBCF1" w14:textId="77777777" w:rsidR="00A27406" w:rsidRPr="00C87430" w:rsidRDefault="00A27406" w:rsidP="00012287">
            <w:pPr>
              <w:autoSpaceDE w:val="0"/>
              <w:autoSpaceDN w:val="0"/>
              <w:adjustRightInd w:val="0"/>
              <w:rPr>
                <w:rFonts w:ascii="Calibri" w:hAnsi="Calibri" w:cs="Calibri"/>
                <w:sz w:val="22"/>
                <w:szCs w:val="22"/>
                <w:lang w:val="en-US"/>
              </w:rPr>
            </w:pPr>
            <w:r w:rsidRPr="00C87430">
              <w:rPr>
                <w:sz w:val="20"/>
                <w:lang w:val="en-US"/>
              </w:rPr>
              <w:t>Lankau sporto  ar aktyvaus jud</w:t>
            </w:r>
            <w:r w:rsidRPr="00C87430">
              <w:rPr>
                <w:sz w:val="20"/>
              </w:rPr>
              <w:t>ėjimo būrelį gimnazijoje</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43AFBCF2" w14:textId="358A99AE" w:rsidR="00A27406" w:rsidRPr="00C87430" w:rsidRDefault="00A27406" w:rsidP="003F44FA">
            <w:pPr>
              <w:autoSpaceDE w:val="0"/>
              <w:autoSpaceDN w:val="0"/>
              <w:adjustRightInd w:val="0"/>
              <w:jc w:val="center"/>
              <w:rPr>
                <w:rFonts w:ascii="Calibri" w:hAnsi="Calibri" w:cs="Calibri"/>
                <w:sz w:val="22"/>
                <w:szCs w:val="22"/>
                <w:lang w:val="en-US"/>
              </w:rPr>
            </w:pPr>
            <w:r w:rsidRPr="00C87430">
              <w:rPr>
                <w:sz w:val="20"/>
                <w:lang w:val="en-US"/>
              </w:rPr>
              <w:t>Lankau Plung</w:t>
            </w:r>
            <w:r w:rsidRPr="00C87430">
              <w:rPr>
                <w:sz w:val="20"/>
              </w:rPr>
              <w:t>ės sporto ir rekreacijos centrą arba aktyvaus judėjimo veiklas mie</w:t>
            </w:r>
            <w:r w:rsidR="00D30735">
              <w:rPr>
                <w:sz w:val="20"/>
              </w:rPr>
              <w:t>s</w:t>
            </w:r>
            <w:r w:rsidRPr="00C87430">
              <w:rPr>
                <w:sz w:val="20"/>
              </w:rPr>
              <w:t>te</w:t>
            </w:r>
          </w:p>
        </w:tc>
        <w:tc>
          <w:tcPr>
            <w:tcW w:w="1975"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43AFBCF3" w14:textId="77777777" w:rsidR="00A27406" w:rsidRPr="00C87430" w:rsidRDefault="00A27406" w:rsidP="003F44FA">
            <w:pPr>
              <w:autoSpaceDE w:val="0"/>
              <w:autoSpaceDN w:val="0"/>
              <w:adjustRightInd w:val="0"/>
              <w:jc w:val="center"/>
              <w:rPr>
                <w:rFonts w:ascii="Calibri" w:hAnsi="Calibri" w:cs="Calibri"/>
                <w:sz w:val="22"/>
                <w:szCs w:val="22"/>
                <w:lang w:val="en-US"/>
              </w:rPr>
            </w:pPr>
            <w:r w:rsidRPr="00C87430">
              <w:rPr>
                <w:sz w:val="20"/>
                <w:lang w:val="en-US"/>
              </w:rPr>
              <w:t>Atsisakau lankyti aktyvias veiklas</w:t>
            </w:r>
          </w:p>
        </w:tc>
      </w:tr>
      <w:tr w:rsidR="00A27406" w:rsidRPr="00C87430" w14:paraId="43AFBCFA"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CF5"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1</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CF6"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CF7"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CF8"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CF9"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00"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CFB"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2</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CFC"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CFD"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CFE"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CFF"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06"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D01"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3</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D02"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D03"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D04"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D05"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0C"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D07"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4</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D08"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D09"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D0A"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D0B"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12"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D0D"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5</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D0E"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D0F"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D10"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D11"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18"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D13"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6</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D14"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D15"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D16"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D17"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1E"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D19"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7</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D1A"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D1B"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D1C"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D1D"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24"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D1F"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8</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D20"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D21"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D22"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D23"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2A"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D25"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9</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D26"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D27"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D28"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D29"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30"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D2B"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10</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D2C"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D2D"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D2E"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D2F"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36"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D31"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11</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D32"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D33"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D34"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D35"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3C"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D37"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12</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D38"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D39"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D3A"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D3B"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42"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D3D"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13</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D3E"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D3F"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D40"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D41"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48"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D43"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14</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D44"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D45"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D46"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D47"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4E"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D49"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15</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D4A"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D4B"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D4C"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D4D"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54"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D4F"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16</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D50"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D51"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D52"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D53"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5A"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D55"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17</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D56"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D57"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D58"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D59"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60"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D5B"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18</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D5C"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D5D"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D5E"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D5F"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66"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D61"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19</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D62"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D63"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D64"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D65"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6C"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D67"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20</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D68"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D69"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D6A"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D6B"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72"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D6D"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21</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D6E"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D6F"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D70"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D71"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78"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D73"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22</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D74"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D75"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D76"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D77"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7E"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D79"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23</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D7A"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D7B"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D7C"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D7D"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84"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D7F"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24</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D80"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D81"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D82"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D83"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8A"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D85"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25</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D86"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D87"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D88"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D89"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90"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D8B"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26</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D8C"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D8D"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D8E"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D8F"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96"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D91"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lastRenderedPageBreak/>
              <w:t>27</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D92"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D93"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D94"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D95"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9C"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D97"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28</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D98"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D99"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D9A"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D9B"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A2"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D9D"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29</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D9E"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D9F"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DA0"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DA1" w14:textId="77777777" w:rsidR="00A27406" w:rsidRPr="00C87430" w:rsidRDefault="00A27406" w:rsidP="003F44FA">
            <w:pPr>
              <w:autoSpaceDE w:val="0"/>
              <w:autoSpaceDN w:val="0"/>
              <w:adjustRightInd w:val="0"/>
              <w:rPr>
                <w:rFonts w:ascii="Calibri" w:hAnsi="Calibri" w:cs="Calibri"/>
                <w:sz w:val="22"/>
                <w:szCs w:val="22"/>
                <w:lang w:val="en-US"/>
              </w:rPr>
            </w:pPr>
          </w:p>
        </w:tc>
      </w:tr>
      <w:tr w:rsidR="00A27406" w:rsidRPr="00C87430" w14:paraId="43AFBDA8" w14:textId="77777777" w:rsidTr="003F44FA">
        <w:trPr>
          <w:trHeight w:val="1"/>
        </w:trPr>
        <w:tc>
          <w:tcPr>
            <w:tcW w:w="664" w:type="dxa"/>
            <w:tcBorders>
              <w:top w:val="single" w:sz="3" w:space="0" w:color="000000"/>
              <w:left w:val="single" w:sz="3" w:space="0" w:color="000000"/>
              <w:bottom w:val="single" w:sz="3" w:space="0" w:color="000000"/>
              <w:right w:val="single" w:sz="3" w:space="0" w:color="000000"/>
            </w:tcBorders>
            <w:shd w:val="clear" w:color="000000" w:fill="FFFFFF"/>
          </w:tcPr>
          <w:p w14:paraId="43AFBDA3" w14:textId="77777777" w:rsidR="00A27406" w:rsidRPr="00C87430" w:rsidRDefault="00A27406" w:rsidP="003F44FA">
            <w:pPr>
              <w:autoSpaceDE w:val="0"/>
              <w:autoSpaceDN w:val="0"/>
              <w:adjustRightInd w:val="0"/>
              <w:rPr>
                <w:rFonts w:ascii="Calibri" w:hAnsi="Calibri" w:cs="Calibri"/>
                <w:sz w:val="22"/>
                <w:szCs w:val="22"/>
                <w:lang w:val="en-US"/>
              </w:rPr>
            </w:pPr>
            <w:r w:rsidRPr="00C87430">
              <w:rPr>
                <w:lang w:val="en-US"/>
              </w:rPr>
              <w:t>30</w:t>
            </w:r>
          </w:p>
        </w:tc>
        <w:tc>
          <w:tcPr>
            <w:tcW w:w="3252" w:type="dxa"/>
            <w:tcBorders>
              <w:top w:val="single" w:sz="3" w:space="0" w:color="000000"/>
              <w:left w:val="single" w:sz="3" w:space="0" w:color="000000"/>
              <w:bottom w:val="single" w:sz="3" w:space="0" w:color="000000"/>
              <w:right w:val="single" w:sz="3" w:space="0" w:color="000000"/>
            </w:tcBorders>
            <w:shd w:val="clear" w:color="000000" w:fill="FFFFFF"/>
          </w:tcPr>
          <w:p w14:paraId="43AFBDA4"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3" w:type="dxa"/>
            <w:tcBorders>
              <w:top w:val="single" w:sz="3" w:space="0" w:color="000000"/>
              <w:left w:val="single" w:sz="3" w:space="0" w:color="000000"/>
              <w:bottom w:val="single" w:sz="3" w:space="0" w:color="000000"/>
              <w:right w:val="single" w:sz="3" w:space="0" w:color="000000"/>
            </w:tcBorders>
            <w:shd w:val="clear" w:color="000000" w:fill="FFFFFF"/>
          </w:tcPr>
          <w:p w14:paraId="43AFBDA5"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14:paraId="43AFBDA6" w14:textId="77777777" w:rsidR="00A27406" w:rsidRPr="00C87430" w:rsidRDefault="00A27406" w:rsidP="003F44FA">
            <w:pPr>
              <w:autoSpaceDE w:val="0"/>
              <w:autoSpaceDN w:val="0"/>
              <w:adjustRightInd w:val="0"/>
              <w:rPr>
                <w:rFonts w:ascii="Calibri" w:hAnsi="Calibri" w:cs="Calibri"/>
                <w:sz w:val="22"/>
                <w:szCs w:val="22"/>
                <w:lang w:val="en-US"/>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14:paraId="43AFBDA7" w14:textId="77777777" w:rsidR="00A27406" w:rsidRPr="00C87430" w:rsidRDefault="00A27406" w:rsidP="003F44FA">
            <w:pPr>
              <w:autoSpaceDE w:val="0"/>
              <w:autoSpaceDN w:val="0"/>
              <w:adjustRightInd w:val="0"/>
              <w:rPr>
                <w:rFonts w:ascii="Calibri" w:hAnsi="Calibri" w:cs="Calibri"/>
                <w:sz w:val="22"/>
                <w:szCs w:val="22"/>
                <w:lang w:val="en-US"/>
              </w:rPr>
            </w:pPr>
          </w:p>
        </w:tc>
      </w:tr>
    </w:tbl>
    <w:p w14:paraId="43AFBDA9" w14:textId="77777777" w:rsidR="00A27406" w:rsidRPr="00C87430" w:rsidRDefault="00A27406" w:rsidP="00A27406">
      <w:pPr>
        <w:autoSpaceDE w:val="0"/>
        <w:autoSpaceDN w:val="0"/>
        <w:adjustRightInd w:val="0"/>
        <w:spacing w:after="200" w:line="288" w:lineRule="atLeast"/>
        <w:rPr>
          <w:sz w:val="32"/>
          <w:szCs w:val="32"/>
          <w:lang w:val="en-US"/>
        </w:rPr>
      </w:pPr>
    </w:p>
    <w:p w14:paraId="43AFBDAA" w14:textId="77777777" w:rsidR="00A27406" w:rsidRPr="00C87430" w:rsidRDefault="00A27406" w:rsidP="00A27406">
      <w:pPr>
        <w:autoSpaceDE w:val="0"/>
        <w:autoSpaceDN w:val="0"/>
        <w:adjustRightInd w:val="0"/>
        <w:spacing w:after="200" w:line="288" w:lineRule="atLeast"/>
        <w:jc w:val="center"/>
      </w:pPr>
      <w:r w:rsidRPr="00C87430">
        <w:rPr>
          <w:lang w:val="en-US"/>
        </w:rPr>
        <w:t xml:space="preserve">             Klas</w:t>
      </w:r>
      <w:r w:rsidRPr="00C87430">
        <w:t>ės vadovė ..........................................  Renata Gudienė</w:t>
      </w:r>
    </w:p>
    <w:p w14:paraId="43AFBDAB" w14:textId="77777777" w:rsidR="00A27406" w:rsidRPr="00AA7D63" w:rsidRDefault="00A27406" w:rsidP="00A27406">
      <w:pPr>
        <w:ind w:firstLine="567"/>
        <w:jc w:val="both"/>
      </w:pPr>
    </w:p>
    <w:p w14:paraId="43AFBDAC" w14:textId="77777777" w:rsidR="00A27406" w:rsidRDefault="001A4FC2" w:rsidP="00A27406">
      <w:pPr>
        <w:spacing w:after="20"/>
        <w:ind w:firstLine="567"/>
        <w:jc w:val="both"/>
      </w:pPr>
      <w:bookmarkStart w:id="27" w:name="part_8c7a34e8a9e346659a4ff0104ec3c7ac"/>
      <w:bookmarkEnd w:id="27"/>
      <w:r>
        <w:t>86</w:t>
      </w:r>
      <w:r w:rsidR="00A27406">
        <w:t>.2. Organizuojant fizinio ugdymo pamokas sudaromos atskiros mergaičių ir berniukų grupės, jei klasėje mokosi ne mažiau kaip 25 mokiniai.</w:t>
      </w:r>
    </w:p>
    <w:p w14:paraId="43AFBDAD" w14:textId="77777777" w:rsidR="00A27406" w:rsidRDefault="001A4FC2" w:rsidP="00A27406">
      <w:pPr>
        <w:spacing w:after="20"/>
        <w:ind w:firstLine="567"/>
        <w:jc w:val="both"/>
      </w:pPr>
      <w:r>
        <w:t>86</w:t>
      </w:r>
      <w:r w:rsidR="00A27406">
        <w:t xml:space="preserve">.3. </w:t>
      </w:r>
      <w:r w:rsidR="00A27406" w:rsidRPr="002D33E7">
        <w:t>Specialiosios medicininės fizinio pajėgumo grupės mokiniai dalyvauja pamokose su pagrindine grupe, bet pratimai ir krūvis jiems skiriami pagal gydytojo rekomendacijas ir atsižvelgiant į savijautą.</w:t>
      </w:r>
    </w:p>
    <w:p w14:paraId="43AFBDAE" w14:textId="77777777" w:rsidR="00A27406" w:rsidRDefault="001A4FC2" w:rsidP="00A27406">
      <w:pPr>
        <w:ind w:firstLine="567"/>
        <w:jc w:val="both"/>
      </w:pPr>
      <w:r>
        <w:t>86</w:t>
      </w:r>
      <w:r w:rsidR="00A27406">
        <w:t>.4. Tėvų (globėjų, rūpintojų) pageidavimu mokiniai gali lankyti sveikatos grupes ne mokykloje.</w:t>
      </w:r>
    </w:p>
    <w:p w14:paraId="43AFBDAF" w14:textId="77777777" w:rsidR="00A27406" w:rsidRPr="002D33E7" w:rsidRDefault="001A4FC2" w:rsidP="00A27406">
      <w:pPr>
        <w:spacing w:after="20"/>
        <w:ind w:firstLine="567"/>
        <w:jc w:val="both"/>
      </w:pPr>
      <w:r>
        <w:t>86</w:t>
      </w:r>
      <w:r w:rsidR="00A27406">
        <w:t>.5</w:t>
      </w:r>
      <w:r w:rsidR="00A27406" w:rsidRPr="002D33E7">
        <w:t>.</w:t>
      </w:r>
      <w:r w:rsidR="00A27406">
        <w:t xml:space="preserve"> </w:t>
      </w:r>
      <w:r w:rsidR="00A27406" w:rsidRPr="002D33E7">
        <w:t>Parengiamosios medicininės fizinio pajėgumo grupės mokiniams krūvis ir pratimai skiriami, atsižvelgiant į jų ligų pobūdį ir sveikatos būklę. Neskiriama ir neatliekama pratimų, galinčių skatinti ligų paūmėjimą. Dėl ligos pobūdžio negalintiesiems atlikti įprastų užduočių mokytojas skiria alternatyvias atsiskaitymo užduotis, kurios atitinka mokinių fizines galimybes ir gydytojo rekomendacijas.</w:t>
      </w:r>
    </w:p>
    <w:p w14:paraId="43AFBDB0" w14:textId="77777777" w:rsidR="00A27406" w:rsidRPr="008F7409" w:rsidRDefault="001A4FC2" w:rsidP="00A27406">
      <w:pPr>
        <w:spacing w:after="20"/>
        <w:ind w:firstLine="567"/>
        <w:jc w:val="both"/>
      </w:pPr>
      <w:r>
        <w:t>86</w:t>
      </w:r>
      <w:r w:rsidR="00A27406">
        <w:t>.6</w:t>
      </w:r>
      <w:r w:rsidR="00A27406" w:rsidRPr="002D33E7">
        <w:t>.</w:t>
      </w:r>
      <w:r w:rsidR="00A27406">
        <w:t xml:space="preserve"> Fizinio ugdymo</w:t>
      </w:r>
      <w:r w:rsidR="00A27406" w:rsidRPr="002D33E7">
        <w:t xml:space="preserve"> mokytojai</w:t>
      </w:r>
      <w:r w:rsidR="00A27406" w:rsidRPr="00487AC7">
        <w:rPr>
          <w:rStyle w:val="PagrindinistekstasDiagrama"/>
          <w:b/>
          <w:bCs/>
        </w:rPr>
        <w:t xml:space="preserve"> </w:t>
      </w:r>
      <w:r w:rsidR="00A27406" w:rsidRPr="008F7409">
        <w:rPr>
          <w:rStyle w:val="PagrindinistekstasDiagrama"/>
          <w:bCs/>
        </w:rPr>
        <w:t>mokiniams, atleistiems nuo fizinio ugdymo pamokų dėl sveikatos</w:t>
      </w:r>
      <w:r w:rsidR="00AD2C9F" w:rsidRPr="008F7409">
        <w:rPr>
          <w:rStyle w:val="PagrindinistekstasDiagrama"/>
          <w:bCs/>
        </w:rPr>
        <w:t xml:space="preserve"> ar</w:t>
      </w:r>
      <w:r w:rsidR="00A27406" w:rsidRPr="008F7409">
        <w:rPr>
          <w:rStyle w:val="PagrindinistekstasDiagrama"/>
          <w:bCs/>
        </w:rPr>
        <w:t xml:space="preserve"> laikinai dėl ligos,</w:t>
      </w:r>
      <w:r w:rsidR="00AD2C9F" w:rsidRPr="008F7409">
        <w:rPr>
          <w:rStyle w:val="PagrindinistekstasDiagrama"/>
          <w:bCs/>
        </w:rPr>
        <w:t xml:space="preserve"> ar </w:t>
      </w:r>
      <w:r w:rsidR="00612AFD" w:rsidRPr="008F7409">
        <w:rPr>
          <w:szCs w:val="24"/>
        </w:rPr>
        <w:t>atleistiems nuo fizinio ugdymo pamokų, kurie mokosi sporto formalųjį švietimą papildančio ugdymo mokyklose pagal formalųjį švietimą papildančio ugdymo programas</w:t>
      </w:r>
      <w:r w:rsidR="00AD2C9F" w:rsidRPr="008F7409">
        <w:rPr>
          <w:rStyle w:val="PagrindinistekstasDiagrama"/>
          <w:bCs/>
        </w:rPr>
        <w:t xml:space="preserve"> </w:t>
      </w:r>
      <w:r w:rsidR="00A27406" w:rsidRPr="008F7409">
        <w:rPr>
          <w:rStyle w:val="PagrindinistekstasDiagrama"/>
          <w:bCs/>
        </w:rPr>
        <w:t xml:space="preserve"> siūlo kitą veiklą (pavyzdžiui, pratybų sąsiuvinius, stalo žaidimus, smiginį,  šaškes, šachmatus, sveikos gyvensenos projektų kūrybą, tikslingą veiklą fizinio ugdymo kabinete ir pan.).</w:t>
      </w:r>
    </w:p>
    <w:p w14:paraId="43AFBDB1" w14:textId="77777777" w:rsidR="00CC0481" w:rsidRPr="00CC0481" w:rsidRDefault="00C646EA" w:rsidP="00CC0481">
      <w:pPr>
        <w:pStyle w:val="Pagrindinistekstas1"/>
        <w:rPr>
          <w:rFonts w:ascii="Times New Roman" w:hAnsi="Times New Roman" w:cs="Times New Roman"/>
          <w:b/>
          <w:sz w:val="24"/>
          <w:szCs w:val="24"/>
          <w:lang w:val="lt-LT"/>
        </w:rPr>
      </w:pPr>
      <w:r>
        <w:rPr>
          <w:sz w:val="24"/>
          <w:szCs w:val="24"/>
          <w:lang w:val="lt-LT"/>
        </w:rPr>
        <w:t xml:space="preserve">    </w:t>
      </w:r>
      <w:r w:rsidR="00CC0481" w:rsidRPr="00CC0481">
        <w:rPr>
          <w:sz w:val="24"/>
          <w:szCs w:val="24"/>
          <w:lang w:val="lt-LT"/>
        </w:rPr>
        <w:t xml:space="preserve">87. </w:t>
      </w:r>
      <w:r w:rsidR="00CC0481" w:rsidRPr="00CC0481">
        <w:rPr>
          <w:rFonts w:ascii="Times New Roman" w:hAnsi="Times New Roman" w:cs="Times New Roman"/>
          <w:b/>
          <w:sz w:val="24"/>
          <w:szCs w:val="24"/>
          <w:lang w:val="lt-LT"/>
        </w:rPr>
        <w:t>Pagrindinio ugdymo programai įgyvendinti pamokų skaičius I ir II klasėse</w:t>
      </w:r>
      <w:r w:rsidR="00D36307">
        <w:rPr>
          <w:rFonts w:ascii="Times New Roman" w:hAnsi="Times New Roman" w:cs="Times New Roman"/>
          <w:b/>
          <w:sz w:val="24"/>
          <w:szCs w:val="24"/>
          <w:lang w:val="lt-LT"/>
        </w:rPr>
        <w:t xml:space="preserve"> per savaitę ir per vienerius mokslo metus, kai pamokos trukmė 45 min.</w:t>
      </w:r>
      <w:r w:rsidR="00CC0481" w:rsidRPr="00CC0481">
        <w:rPr>
          <w:rFonts w:ascii="Times New Roman" w:hAnsi="Times New Roman" w:cs="Times New Roman"/>
          <w:b/>
          <w:sz w:val="24"/>
          <w:szCs w:val="24"/>
          <w:lang w:val="lt-LT"/>
        </w:rPr>
        <w:t xml:space="preserve"> ( grupinio mokymosi forma kasdieniu </w:t>
      </w:r>
      <w:r w:rsidR="00050652" w:rsidRPr="00050652">
        <w:rPr>
          <w:rFonts w:ascii="Times New Roman" w:hAnsi="Times New Roman" w:cs="Times New Roman"/>
          <w:b/>
          <w:sz w:val="24"/>
          <w:szCs w:val="24"/>
        </w:rPr>
        <w:t>ar nuotoliniu</w:t>
      </w:r>
      <w:r w:rsidR="00050652">
        <w:rPr>
          <w:szCs w:val="24"/>
        </w:rPr>
        <w:t xml:space="preserve"> </w:t>
      </w:r>
      <w:r w:rsidR="00CC0481" w:rsidRPr="00CC0481">
        <w:rPr>
          <w:rFonts w:ascii="Times New Roman" w:hAnsi="Times New Roman" w:cs="Times New Roman"/>
          <w:b/>
          <w:sz w:val="24"/>
          <w:szCs w:val="24"/>
          <w:lang w:val="lt-LT"/>
        </w:rPr>
        <w:t>mokymo proceso organizavimo būdu):</w:t>
      </w:r>
    </w:p>
    <w:tbl>
      <w:tblPr>
        <w:tblW w:w="9897" w:type="dxa"/>
        <w:tblInd w:w="-432" w:type="dxa"/>
        <w:tblLook w:val="0000" w:firstRow="0" w:lastRow="0" w:firstColumn="0" w:lastColumn="0" w:noHBand="0" w:noVBand="0"/>
      </w:tblPr>
      <w:tblGrid>
        <w:gridCol w:w="1070"/>
        <w:gridCol w:w="960"/>
        <w:gridCol w:w="960"/>
        <w:gridCol w:w="960"/>
        <w:gridCol w:w="283"/>
        <w:gridCol w:w="454"/>
        <w:gridCol w:w="389"/>
        <w:gridCol w:w="851"/>
        <w:gridCol w:w="669"/>
        <w:gridCol w:w="181"/>
        <w:gridCol w:w="798"/>
        <w:gridCol w:w="762"/>
        <w:gridCol w:w="1560"/>
      </w:tblGrid>
      <w:tr w:rsidR="006A34ED" w:rsidRPr="007B1A8B" w14:paraId="43AFBDE6" w14:textId="77777777" w:rsidTr="00050652">
        <w:trPr>
          <w:trHeight w:val="255"/>
        </w:trPr>
        <w:tc>
          <w:tcPr>
            <w:tcW w:w="1070" w:type="dxa"/>
            <w:tcBorders>
              <w:top w:val="nil"/>
              <w:left w:val="nil"/>
              <w:bottom w:val="nil"/>
              <w:right w:val="nil"/>
            </w:tcBorders>
            <w:noWrap/>
            <w:vAlign w:val="bottom"/>
          </w:tcPr>
          <w:p w14:paraId="43AFBDB2" w14:textId="77777777" w:rsidR="006A34ED" w:rsidRPr="007B1A8B" w:rsidRDefault="006A34ED" w:rsidP="009F4A17">
            <w:pPr>
              <w:rPr>
                <w:rFonts w:ascii="Arial" w:hAnsi="Arial" w:cs="Arial"/>
                <w:sz w:val="20"/>
              </w:rPr>
            </w:pPr>
          </w:p>
        </w:tc>
        <w:tc>
          <w:tcPr>
            <w:tcW w:w="960" w:type="dxa"/>
            <w:tcBorders>
              <w:top w:val="nil"/>
              <w:left w:val="nil"/>
              <w:bottom w:val="nil"/>
              <w:right w:val="nil"/>
            </w:tcBorders>
            <w:noWrap/>
            <w:vAlign w:val="bottom"/>
          </w:tcPr>
          <w:p w14:paraId="43AFBDB3" w14:textId="77777777" w:rsidR="006A34ED" w:rsidRPr="007B1A8B" w:rsidRDefault="006A34ED" w:rsidP="009F4A17">
            <w:pPr>
              <w:rPr>
                <w:rFonts w:ascii="Arial" w:hAnsi="Arial" w:cs="Arial"/>
                <w:sz w:val="20"/>
              </w:rPr>
            </w:pPr>
          </w:p>
        </w:tc>
        <w:tc>
          <w:tcPr>
            <w:tcW w:w="960" w:type="dxa"/>
            <w:tcBorders>
              <w:top w:val="nil"/>
              <w:left w:val="nil"/>
              <w:bottom w:val="nil"/>
              <w:right w:val="nil"/>
            </w:tcBorders>
            <w:noWrap/>
            <w:vAlign w:val="bottom"/>
          </w:tcPr>
          <w:p w14:paraId="43AFBDB4" w14:textId="77777777" w:rsidR="006A34ED" w:rsidRPr="007B1A8B" w:rsidRDefault="006A34ED" w:rsidP="009F4A17">
            <w:pPr>
              <w:rPr>
                <w:rFonts w:ascii="Arial" w:hAnsi="Arial" w:cs="Arial"/>
                <w:sz w:val="20"/>
              </w:rPr>
            </w:pPr>
          </w:p>
        </w:tc>
        <w:tc>
          <w:tcPr>
            <w:tcW w:w="960" w:type="dxa"/>
            <w:tcBorders>
              <w:top w:val="nil"/>
              <w:left w:val="nil"/>
              <w:bottom w:val="nil"/>
              <w:right w:val="nil"/>
            </w:tcBorders>
            <w:noWrap/>
            <w:vAlign w:val="bottom"/>
          </w:tcPr>
          <w:p w14:paraId="43AFBDB5" w14:textId="77777777" w:rsidR="006A34ED" w:rsidRPr="007B1A8B" w:rsidRDefault="006A34ED" w:rsidP="009F4A17">
            <w:pPr>
              <w:rPr>
                <w:rFonts w:ascii="Arial" w:hAnsi="Arial" w:cs="Arial"/>
                <w:sz w:val="20"/>
              </w:rPr>
            </w:pPr>
          </w:p>
        </w:tc>
        <w:tc>
          <w:tcPr>
            <w:tcW w:w="737" w:type="dxa"/>
            <w:gridSpan w:val="2"/>
            <w:tcBorders>
              <w:top w:val="nil"/>
              <w:left w:val="nil"/>
              <w:bottom w:val="nil"/>
              <w:right w:val="nil"/>
            </w:tcBorders>
            <w:noWrap/>
            <w:vAlign w:val="bottom"/>
          </w:tcPr>
          <w:p w14:paraId="43AFBDB6" w14:textId="77777777" w:rsidR="006A34ED" w:rsidRPr="007B1A8B" w:rsidRDefault="006A34ED" w:rsidP="009F4A17">
            <w:pPr>
              <w:rPr>
                <w:rFonts w:ascii="Arial" w:hAnsi="Arial" w:cs="Arial"/>
                <w:sz w:val="20"/>
              </w:rPr>
            </w:pPr>
          </w:p>
        </w:tc>
        <w:tc>
          <w:tcPr>
            <w:tcW w:w="1909" w:type="dxa"/>
            <w:gridSpan w:val="3"/>
            <w:tcBorders>
              <w:top w:val="nil"/>
              <w:left w:val="nil"/>
              <w:bottom w:val="nil"/>
              <w:right w:val="nil"/>
            </w:tcBorders>
            <w:noWrap/>
            <w:vAlign w:val="bottom"/>
          </w:tcPr>
          <w:p w14:paraId="43AFBDB7" w14:textId="77777777" w:rsidR="006A34ED" w:rsidRDefault="006A34ED" w:rsidP="009F4A17">
            <w:pPr>
              <w:rPr>
                <w:rFonts w:ascii="Arial" w:hAnsi="Arial" w:cs="Arial"/>
                <w:sz w:val="20"/>
              </w:rPr>
            </w:pPr>
          </w:p>
          <w:p w14:paraId="43AFBDB8" w14:textId="77777777" w:rsidR="008B0602" w:rsidRPr="007B1A8B" w:rsidRDefault="008B0602" w:rsidP="009F4A17">
            <w:pPr>
              <w:rPr>
                <w:rFonts w:ascii="Arial" w:hAnsi="Arial" w:cs="Arial"/>
                <w:sz w:val="20"/>
              </w:rPr>
            </w:pPr>
          </w:p>
        </w:tc>
        <w:tc>
          <w:tcPr>
            <w:tcW w:w="979" w:type="dxa"/>
            <w:gridSpan w:val="2"/>
            <w:tcBorders>
              <w:top w:val="nil"/>
              <w:left w:val="nil"/>
              <w:bottom w:val="nil"/>
              <w:right w:val="nil"/>
            </w:tcBorders>
            <w:noWrap/>
            <w:vAlign w:val="bottom"/>
          </w:tcPr>
          <w:p w14:paraId="43AFBDB9" w14:textId="77777777" w:rsidR="006A34ED" w:rsidRDefault="006A34ED" w:rsidP="009F4A17">
            <w:pPr>
              <w:rPr>
                <w:rFonts w:ascii="Arial" w:hAnsi="Arial" w:cs="Arial"/>
                <w:sz w:val="20"/>
              </w:rPr>
            </w:pPr>
          </w:p>
          <w:p w14:paraId="43AFBDBA" w14:textId="77777777" w:rsidR="008D62B4" w:rsidRDefault="008D62B4" w:rsidP="009F4A17">
            <w:pPr>
              <w:rPr>
                <w:rFonts w:ascii="Arial" w:hAnsi="Arial" w:cs="Arial"/>
                <w:sz w:val="20"/>
              </w:rPr>
            </w:pPr>
          </w:p>
          <w:p w14:paraId="43AFBDBB" w14:textId="77777777" w:rsidR="008D62B4" w:rsidRDefault="008D62B4" w:rsidP="009F4A17">
            <w:pPr>
              <w:rPr>
                <w:rFonts w:ascii="Arial" w:hAnsi="Arial" w:cs="Arial"/>
                <w:sz w:val="20"/>
              </w:rPr>
            </w:pPr>
          </w:p>
          <w:p w14:paraId="43AFBDBC" w14:textId="77777777" w:rsidR="008D62B4" w:rsidRDefault="008D62B4" w:rsidP="009F4A17">
            <w:pPr>
              <w:rPr>
                <w:rFonts w:ascii="Arial" w:hAnsi="Arial" w:cs="Arial"/>
                <w:sz w:val="20"/>
              </w:rPr>
            </w:pPr>
          </w:p>
          <w:p w14:paraId="43AFBDBD" w14:textId="77777777" w:rsidR="008D62B4" w:rsidRPr="007B1A8B" w:rsidRDefault="008D62B4" w:rsidP="009F4A17">
            <w:pPr>
              <w:rPr>
                <w:rFonts w:ascii="Arial" w:hAnsi="Arial" w:cs="Arial"/>
                <w:sz w:val="20"/>
              </w:rPr>
            </w:pPr>
          </w:p>
        </w:tc>
        <w:tc>
          <w:tcPr>
            <w:tcW w:w="2322" w:type="dxa"/>
            <w:gridSpan w:val="2"/>
            <w:tcBorders>
              <w:top w:val="nil"/>
              <w:left w:val="nil"/>
              <w:bottom w:val="nil"/>
              <w:right w:val="nil"/>
            </w:tcBorders>
            <w:noWrap/>
            <w:vAlign w:val="bottom"/>
          </w:tcPr>
          <w:p w14:paraId="43AFBDBE" w14:textId="77777777" w:rsidR="008B0602" w:rsidRDefault="008B0602" w:rsidP="009F4A17">
            <w:pPr>
              <w:rPr>
                <w:rFonts w:ascii="Arial" w:hAnsi="Arial" w:cs="Arial"/>
                <w:sz w:val="20"/>
              </w:rPr>
            </w:pPr>
          </w:p>
          <w:p w14:paraId="43AFBDBF" w14:textId="77777777" w:rsidR="008D62B4" w:rsidRDefault="008D62B4" w:rsidP="009F4A17">
            <w:pPr>
              <w:rPr>
                <w:rFonts w:ascii="Arial" w:hAnsi="Arial" w:cs="Arial"/>
                <w:sz w:val="20"/>
              </w:rPr>
            </w:pPr>
          </w:p>
          <w:p w14:paraId="43AFBDC0" w14:textId="77777777" w:rsidR="008D62B4" w:rsidRDefault="008D62B4" w:rsidP="009F4A17">
            <w:pPr>
              <w:rPr>
                <w:rFonts w:ascii="Arial" w:hAnsi="Arial" w:cs="Arial"/>
                <w:sz w:val="20"/>
              </w:rPr>
            </w:pPr>
          </w:p>
          <w:p w14:paraId="43AFBDC1" w14:textId="77777777" w:rsidR="008D62B4" w:rsidRDefault="008D62B4" w:rsidP="009F4A17">
            <w:pPr>
              <w:rPr>
                <w:rFonts w:ascii="Arial" w:hAnsi="Arial" w:cs="Arial"/>
                <w:sz w:val="20"/>
              </w:rPr>
            </w:pPr>
          </w:p>
          <w:p w14:paraId="43AFBDC2" w14:textId="77777777" w:rsidR="008D62B4" w:rsidRDefault="008D62B4" w:rsidP="009F4A17">
            <w:pPr>
              <w:rPr>
                <w:rFonts w:ascii="Arial" w:hAnsi="Arial" w:cs="Arial"/>
                <w:sz w:val="20"/>
              </w:rPr>
            </w:pPr>
          </w:p>
          <w:p w14:paraId="43AFBDC3" w14:textId="77777777" w:rsidR="008D62B4" w:rsidRDefault="008D62B4" w:rsidP="009F4A17">
            <w:pPr>
              <w:rPr>
                <w:rFonts w:ascii="Arial" w:hAnsi="Arial" w:cs="Arial"/>
                <w:sz w:val="20"/>
              </w:rPr>
            </w:pPr>
          </w:p>
          <w:p w14:paraId="43AFBDC4" w14:textId="77777777" w:rsidR="00A24155" w:rsidRDefault="00A24155" w:rsidP="009F4A17">
            <w:pPr>
              <w:rPr>
                <w:rFonts w:ascii="Arial" w:hAnsi="Arial" w:cs="Arial"/>
                <w:sz w:val="20"/>
              </w:rPr>
            </w:pPr>
          </w:p>
          <w:p w14:paraId="43AFBDC5" w14:textId="77777777" w:rsidR="00A24155" w:rsidRDefault="00A24155" w:rsidP="009F4A17">
            <w:pPr>
              <w:rPr>
                <w:rFonts w:ascii="Arial" w:hAnsi="Arial" w:cs="Arial"/>
                <w:sz w:val="20"/>
              </w:rPr>
            </w:pPr>
          </w:p>
          <w:p w14:paraId="43AFBDC6" w14:textId="77777777" w:rsidR="00A24155" w:rsidRDefault="00A24155" w:rsidP="009F4A17">
            <w:pPr>
              <w:rPr>
                <w:rFonts w:ascii="Arial" w:hAnsi="Arial" w:cs="Arial"/>
                <w:sz w:val="20"/>
              </w:rPr>
            </w:pPr>
          </w:p>
          <w:p w14:paraId="43AFBDC7" w14:textId="77777777" w:rsidR="00A24155" w:rsidRDefault="00A24155" w:rsidP="009F4A17">
            <w:pPr>
              <w:rPr>
                <w:rFonts w:ascii="Arial" w:hAnsi="Arial" w:cs="Arial"/>
                <w:sz w:val="20"/>
              </w:rPr>
            </w:pPr>
          </w:p>
          <w:p w14:paraId="43AFBDC8" w14:textId="77777777" w:rsidR="00A24155" w:rsidRDefault="00A24155" w:rsidP="009F4A17">
            <w:pPr>
              <w:rPr>
                <w:rFonts w:ascii="Arial" w:hAnsi="Arial" w:cs="Arial"/>
                <w:sz w:val="20"/>
              </w:rPr>
            </w:pPr>
          </w:p>
          <w:p w14:paraId="43AFBDC9" w14:textId="77777777" w:rsidR="00A24155" w:rsidRDefault="00A24155" w:rsidP="009F4A17">
            <w:pPr>
              <w:rPr>
                <w:rFonts w:ascii="Arial" w:hAnsi="Arial" w:cs="Arial"/>
                <w:sz w:val="20"/>
              </w:rPr>
            </w:pPr>
          </w:p>
          <w:p w14:paraId="43AFBDCA" w14:textId="77777777" w:rsidR="00A24155" w:rsidRDefault="00A24155" w:rsidP="009F4A17">
            <w:pPr>
              <w:rPr>
                <w:rFonts w:ascii="Arial" w:hAnsi="Arial" w:cs="Arial"/>
                <w:sz w:val="20"/>
              </w:rPr>
            </w:pPr>
          </w:p>
          <w:p w14:paraId="43AFBDCB" w14:textId="77777777" w:rsidR="00A24155" w:rsidRDefault="00A24155" w:rsidP="009F4A17">
            <w:pPr>
              <w:rPr>
                <w:rFonts w:ascii="Arial" w:hAnsi="Arial" w:cs="Arial"/>
                <w:sz w:val="20"/>
              </w:rPr>
            </w:pPr>
          </w:p>
          <w:p w14:paraId="43AFBDCC" w14:textId="77777777" w:rsidR="00A24155" w:rsidRDefault="00A24155" w:rsidP="009F4A17">
            <w:pPr>
              <w:rPr>
                <w:rFonts w:ascii="Arial" w:hAnsi="Arial" w:cs="Arial"/>
                <w:sz w:val="20"/>
              </w:rPr>
            </w:pPr>
          </w:p>
          <w:p w14:paraId="43AFBDCD" w14:textId="77777777" w:rsidR="00A24155" w:rsidRDefault="00A24155" w:rsidP="009F4A17">
            <w:pPr>
              <w:rPr>
                <w:rFonts w:ascii="Arial" w:hAnsi="Arial" w:cs="Arial"/>
                <w:sz w:val="20"/>
              </w:rPr>
            </w:pPr>
          </w:p>
          <w:p w14:paraId="43AFBDCE" w14:textId="77777777" w:rsidR="00A24155" w:rsidRDefault="00A24155" w:rsidP="009F4A17">
            <w:pPr>
              <w:rPr>
                <w:rFonts w:ascii="Arial" w:hAnsi="Arial" w:cs="Arial"/>
                <w:sz w:val="20"/>
              </w:rPr>
            </w:pPr>
          </w:p>
          <w:p w14:paraId="43AFBDCF" w14:textId="77777777" w:rsidR="00A24155" w:rsidRDefault="00A24155" w:rsidP="009F4A17">
            <w:pPr>
              <w:rPr>
                <w:rFonts w:ascii="Arial" w:hAnsi="Arial" w:cs="Arial"/>
                <w:sz w:val="20"/>
              </w:rPr>
            </w:pPr>
          </w:p>
          <w:p w14:paraId="43AFBDD0" w14:textId="77777777" w:rsidR="00A24155" w:rsidRDefault="00A24155" w:rsidP="009F4A17">
            <w:pPr>
              <w:rPr>
                <w:rFonts w:ascii="Arial" w:hAnsi="Arial" w:cs="Arial"/>
                <w:sz w:val="20"/>
              </w:rPr>
            </w:pPr>
          </w:p>
          <w:p w14:paraId="43AFBDD1" w14:textId="77777777" w:rsidR="00A24155" w:rsidRDefault="00A24155" w:rsidP="009F4A17">
            <w:pPr>
              <w:rPr>
                <w:rFonts w:ascii="Arial" w:hAnsi="Arial" w:cs="Arial"/>
                <w:sz w:val="20"/>
              </w:rPr>
            </w:pPr>
          </w:p>
          <w:p w14:paraId="43AFBDD2" w14:textId="77777777" w:rsidR="00A24155" w:rsidRDefault="00A24155" w:rsidP="009F4A17">
            <w:pPr>
              <w:rPr>
                <w:rFonts w:ascii="Arial" w:hAnsi="Arial" w:cs="Arial"/>
                <w:sz w:val="20"/>
              </w:rPr>
            </w:pPr>
          </w:p>
          <w:p w14:paraId="43AFBDD3" w14:textId="77777777" w:rsidR="00A24155" w:rsidRDefault="00A24155" w:rsidP="009F4A17">
            <w:pPr>
              <w:rPr>
                <w:rFonts w:ascii="Arial" w:hAnsi="Arial" w:cs="Arial"/>
                <w:sz w:val="20"/>
              </w:rPr>
            </w:pPr>
          </w:p>
          <w:p w14:paraId="43AFBDD4" w14:textId="77777777" w:rsidR="00A24155" w:rsidRDefault="00A24155" w:rsidP="009F4A17">
            <w:pPr>
              <w:rPr>
                <w:rFonts w:ascii="Arial" w:hAnsi="Arial" w:cs="Arial"/>
                <w:sz w:val="20"/>
              </w:rPr>
            </w:pPr>
          </w:p>
          <w:p w14:paraId="43AFBDD5" w14:textId="77777777" w:rsidR="00A24155" w:rsidRDefault="00A24155" w:rsidP="009F4A17">
            <w:pPr>
              <w:rPr>
                <w:rFonts w:ascii="Arial" w:hAnsi="Arial" w:cs="Arial"/>
                <w:sz w:val="20"/>
              </w:rPr>
            </w:pPr>
          </w:p>
          <w:p w14:paraId="43AFBDD6" w14:textId="77777777" w:rsidR="00A24155" w:rsidRDefault="00A24155" w:rsidP="009F4A17">
            <w:pPr>
              <w:rPr>
                <w:rFonts w:ascii="Arial" w:hAnsi="Arial" w:cs="Arial"/>
                <w:sz w:val="20"/>
              </w:rPr>
            </w:pPr>
          </w:p>
          <w:p w14:paraId="43AFBDD7" w14:textId="77777777" w:rsidR="00A24155" w:rsidRDefault="00A24155" w:rsidP="009F4A17">
            <w:pPr>
              <w:rPr>
                <w:rFonts w:ascii="Arial" w:hAnsi="Arial" w:cs="Arial"/>
                <w:sz w:val="20"/>
              </w:rPr>
            </w:pPr>
          </w:p>
          <w:p w14:paraId="43AFBDD8" w14:textId="77777777" w:rsidR="00A24155" w:rsidRDefault="00A24155" w:rsidP="009F4A17">
            <w:pPr>
              <w:rPr>
                <w:rFonts w:ascii="Arial" w:hAnsi="Arial" w:cs="Arial"/>
                <w:sz w:val="20"/>
              </w:rPr>
            </w:pPr>
          </w:p>
          <w:p w14:paraId="43AFBDD9" w14:textId="77777777" w:rsidR="00A24155" w:rsidRDefault="00A24155" w:rsidP="009F4A17">
            <w:pPr>
              <w:rPr>
                <w:rFonts w:ascii="Arial" w:hAnsi="Arial" w:cs="Arial"/>
                <w:sz w:val="20"/>
              </w:rPr>
            </w:pPr>
          </w:p>
          <w:p w14:paraId="43AFBDDA" w14:textId="77777777" w:rsidR="00A24155" w:rsidRDefault="00A24155" w:rsidP="009F4A17">
            <w:pPr>
              <w:rPr>
                <w:rFonts w:ascii="Arial" w:hAnsi="Arial" w:cs="Arial"/>
                <w:sz w:val="20"/>
              </w:rPr>
            </w:pPr>
          </w:p>
          <w:p w14:paraId="43AFBDDD" w14:textId="77777777" w:rsidR="00A24155" w:rsidRDefault="00A24155" w:rsidP="009F4A17">
            <w:pPr>
              <w:rPr>
                <w:rFonts w:ascii="Arial" w:hAnsi="Arial" w:cs="Arial"/>
                <w:sz w:val="20"/>
              </w:rPr>
            </w:pPr>
          </w:p>
          <w:p w14:paraId="43AFBDDE" w14:textId="77777777" w:rsidR="00A24155" w:rsidRDefault="00A24155" w:rsidP="009F4A17">
            <w:pPr>
              <w:rPr>
                <w:rFonts w:ascii="Arial" w:hAnsi="Arial" w:cs="Arial"/>
                <w:sz w:val="20"/>
              </w:rPr>
            </w:pPr>
          </w:p>
          <w:p w14:paraId="43AFBDDF" w14:textId="77777777" w:rsidR="00A24155" w:rsidRDefault="00A24155" w:rsidP="009F4A17">
            <w:pPr>
              <w:rPr>
                <w:rFonts w:ascii="Arial" w:hAnsi="Arial" w:cs="Arial"/>
                <w:sz w:val="20"/>
              </w:rPr>
            </w:pPr>
          </w:p>
          <w:p w14:paraId="43AFBDE0" w14:textId="77777777" w:rsidR="00AF2ED6" w:rsidRDefault="00AF2ED6" w:rsidP="008B0602">
            <w:pPr>
              <w:rPr>
                <w:rFonts w:ascii="Arial" w:hAnsi="Arial" w:cs="Arial"/>
                <w:sz w:val="20"/>
              </w:rPr>
            </w:pPr>
          </w:p>
          <w:p w14:paraId="43AFBDE1" w14:textId="77777777" w:rsidR="00AF2ED6" w:rsidRDefault="00AF2ED6" w:rsidP="008B0602">
            <w:pPr>
              <w:rPr>
                <w:rFonts w:ascii="Arial" w:hAnsi="Arial" w:cs="Arial"/>
                <w:sz w:val="20"/>
              </w:rPr>
            </w:pPr>
          </w:p>
          <w:p w14:paraId="43AFBDE2" w14:textId="77777777" w:rsidR="00AF2ED6" w:rsidRDefault="00AF2ED6" w:rsidP="008B0602">
            <w:pPr>
              <w:rPr>
                <w:rFonts w:ascii="Arial" w:hAnsi="Arial" w:cs="Arial"/>
                <w:sz w:val="20"/>
              </w:rPr>
            </w:pPr>
          </w:p>
          <w:p w14:paraId="43AFBDE3" w14:textId="77777777" w:rsidR="006A34ED" w:rsidRDefault="006A34ED" w:rsidP="008B0602">
            <w:pPr>
              <w:rPr>
                <w:rFonts w:ascii="Arial" w:hAnsi="Arial" w:cs="Arial"/>
                <w:sz w:val="20"/>
              </w:rPr>
            </w:pPr>
            <w:r>
              <w:rPr>
                <w:rFonts w:ascii="Arial" w:hAnsi="Arial" w:cs="Arial"/>
                <w:sz w:val="20"/>
              </w:rPr>
              <w:t>3</w:t>
            </w:r>
            <w:r w:rsidRPr="007B1A8B">
              <w:rPr>
                <w:rFonts w:ascii="Arial" w:hAnsi="Arial" w:cs="Arial"/>
                <w:sz w:val="20"/>
              </w:rPr>
              <w:t xml:space="preserve"> PRIEDAS</w:t>
            </w:r>
          </w:p>
          <w:p w14:paraId="43AFBDE4" w14:textId="77777777" w:rsidR="008D62B4" w:rsidRDefault="008D62B4" w:rsidP="008B0602">
            <w:pPr>
              <w:rPr>
                <w:rFonts w:ascii="Arial" w:hAnsi="Arial" w:cs="Arial"/>
                <w:sz w:val="20"/>
              </w:rPr>
            </w:pPr>
          </w:p>
          <w:p w14:paraId="43AFBDE5" w14:textId="77777777" w:rsidR="008D62B4" w:rsidRPr="007B1A8B" w:rsidRDefault="008D62B4" w:rsidP="008B0602">
            <w:pPr>
              <w:rPr>
                <w:rFonts w:ascii="Arial" w:hAnsi="Arial" w:cs="Arial"/>
                <w:sz w:val="20"/>
              </w:rPr>
            </w:pPr>
          </w:p>
        </w:tc>
      </w:tr>
      <w:tr w:rsidR="006A34ED" w:rsidRPr="00485E54" w14:paraId="43AFBDE8" w14:textId="77777777" w:rsidTr="009F4A17">
        <w:trPr>
          <w:trHeight w:val="255"/>
        </w:trPr>
        <w:tc>
          <w:tcPr>
            <w:tcW w:w="9897" w:type="dxa"/>
            <w:gridSpan w:val="13"/>
            <w:tcBorders>
              <w:top w:val="single" w:sz="4" w:space="0" w:color="auto"/>
              <w:left w:val="single" w:sz="4" w:space="0" w:color="auto"/>
              <w:bottom w:val="single" w:sz="4" w:space="0" w:color="auto"/>
              <w:right w:val="single" w:sz="4" w:space="0" w:color="auto"/>
            </w:tcBorders>
            <w:shd w:val="clear" w:color="auto" w:fill="auto"/>
            <w:noWrap/>
            <w:vAlign w:val="bottom"/>
          </w:tcPr>
          <w:p w14:paraId="43AFBDE7" w14:textId="77777777" w:rsidR="006A34ED" w:rsidRPr="00186271" w:rsidRDefault="006A34ED" w:rsidP="009F4A17">
            <w:pPr>
              <w:jc w:val="center"/>
              <w:rPr>
                <w:rFonts w:ascii="Arial" w:hAnsi="Arial" w:cs="Arial"/>
                <w:sz w:val="20"/>
              </w:rPr>
            </w:pPr>
            <w:r>
              <w:rPr>
                <w:rFonts w:ascii="Arial" w:hAnsi="Arial" w:cs="Arial"/>
              </w:rPr>
              <w:lastRenderedPageBreak/>
              <w:t>I</w:t>
            </w:r>
            <w:r w:rsidRPr="00186271">
              <w:rPr>
                <w:rFonts w:ascii="Arial" w:hAnsi="Arial" w:cs="Arial"/>
              </w:rPr>
              <w:t>- ųjų gimnazijos klasių pirmojo pusmečio pamokų paskirstymas 20</w:t>
            </w:r>
            <w:r>
              <w:rPr>
                <w:rFonts w:ascii="Arial" w:hAnsi="Arial" w:cs="Arial"/>
              </w:rPr>
              <w:t>21</w:t>
            </w:r>
            <w:r w:rsidRPr="00186271">
              <w:rPr>
                <w:rFonts w:ascii="Arial" w:hAnsi="Arial" w:cs="Arial"/>
              </w:rPr>
              <w:t>-202</w:t>
            </w:r>
            <w:r>
              <w:rPr>
                <w:rFonts w:ascii="Arial" w:hAnsi="Arial" w:cs="Arial"/>
              </w:rPr>
              <w:t>2</w:t>
            </w:r>
            <w:r w:rsidRPr="00186271">
              <w:rPr>
                <w:rFonts w:ascii="Arial" w:hAnsi="Arial" w:cs="Arial"/>
              </w:rPr>
              <w:t xml:space="preserve"> m. m.</w:t>
            </w:r>
          </w:p>
        </w:tc>
      </w:tr>
      <w:tr w:rsidR="006A34ED" w:rsidRPr="007B1A8B" w14:paraId="43AFBDEA" w14:textId="77777777" w:rsidTr="009F4A17">
        <w:trPr>
          <w:trHeight w:val="255"/>
        </w:trPr>
        <w:tc>
          <w:tcPr>
            <w:tcW w:w="9897" w:type="dxa"/>
            <w:gridSpan w:val="13"/>
            <w:tcBorders>
              <w:top w:val="nil"/>
              <w:left w:val="nil"/>
              <w:bottom w:val="nil"/>
              <w:right w:val="nil"/>
            </w:tcBorders>
            <w:noWrap/>
            <w:vAlign w:val="bottom"/>
          </w:tcPr>
          <w:p w14:paraId="43AFBDE9" w14:textId="77777777" w:rsidR="006A34ED" w:rsidRPr="007B1A8B" w:rsidRDefault="006A34ED" w:rsidP="009F4A17">
            <w:pPr>
              <w:rPr>
                <w:rFonts w:ascii="Arial" w:hAnsi="Arial" w:cs="Arial"/>
                <w:sz w:val="20"/>
              </w:rPr>
            </w:pPr>
          </w:p>
        </w:tc>
      </w:tr>
      <w:tr w:rsidR="006A34ED" w:rsidRPr="009F6538" w14:paraId="43AFBDF4" w14:textId="77777777" w:rsidTr="009F4A17">
        <w:trPr>
          <w:trHeight w:val="255"/>
        </w:trPr>
        <w:tc>
          <w:tcPr>
            <w:tcW w:w="1070" w:type="dxa"/>
            <w:tcBorders>
              <w:top w:val="nil"/>
              <w:left w:val="nil"/>
              <w:bottom w:val="nil"/>
              <w:right w:val="nil"/>
            </w:tcBorders>
            <w:noWrap/>
            <w:vAlign w:val="bottom"/>
          </w:tcPr>
          <w:p w14:paraId="43AFBDEB" w14:textId="77777777" w:rsidR="006A34ED" w:rsidRPr="009F6538" w:rsidRDefault="006A34ED" w:rsidP="009F4A17">
            <w:pPr>
              <w:rPr>
                <w:rFonts w:ascii="Arial" w:hAnsi="Arial" w:cs="Arial"/>
                <w:color w:val="FF0000"/>
                <w:sz w:val="20"/>
              </w:rPr>
            </w:pPr>
          </w:p>
        </w:tc>
        <w:tc>
          <w:tcPr>
            <w:tcW w:w="960" w:type="dxa"/>
            <w:tcBorders>
              <w:top w:val="nil"/>
              <w:left w:val="nil"/>
              <w:bottom w:val="nil"/>
              <w:right w:val="nil"/>
            </w:tcBorders>
            <w:noWrap/>
            <w:vAlign w:val="bottom"/>
          </w:tcPr>
          <w:p w14:paraId="43AFBDEC" w14:textId="77777777" w:rsidR="006A34ED" w:rsidRPr="009F6538" w:rsidRDefault="006A34ED" w:rsidP="009F4A17">
            <w:pPr>
              <w:rPr>
                <w:rFonts w:ascii="Arial" w:hAnsi="Arial" w:cs="Arial"/>
                <w:color w:val="FF0000"/>
                <w:sz w:val="20"/>
              </w:rPr>
            </w:pPr>
          </w:p>
        </w:tc>
        <w:tc>
          <w:tcPr>
            <w:tcW w:w="960" w:type="dxa"/>
            <w:tcBorders>
              <w:top w:val="nil"/>
              <w:left w:val="nil"/>
              <w:bottom w:val="nil"/>
              <w:right w:val="nil"/>
            </w:tcBorders>
            <w:noWrap/>
            <w:vAlign w:val="bottom"/>
          </w:tcPr>
          <w:p w14:paraId="43AFBDED" w14:textId="77777777" w:rsidR="006A34ED" w:rsidRPr="009F6538" w:rsidRDefault="006A34ED" w:rsidP="009F4A17">
            <w:pPr>
              <w:rPr>
                <w:rFonts w:ascii="Arial" w:hAnsi="Arial" w:cs="Arial"/>
                <w:color w:val="FF0000"/>
                <w:sz w:val="20"/>
              </w:rPr>
            </w:pPr>
          </w:p>
        </w:tc>
        <w:tc>
          <w:tcPr>
            <w:tcW w:w="960" w:type="dxa"/>
            <w:tcBorders>
              <w:top w:val="nil"/>
              <w:left w:val="nil"/>
              <w:bottom w:val="nil"/>
              <w:right w:val="nil"/>
            </w:tcBorders>
            <w:noWrap/>
            <w:vAlign w:val="bottom"/>
          </w:tcPr>
          <w:p w14:paraId="43AFBDEE" w14:textId="77777777" w:rsidR="006A34ED" w:rsidRPr="009F6538" w:rsidRDefault="006A34ED" w:rsidP="009F4A17">
            <w:pPr>
              <w:rPr>
                <w:rFonts w:ascii="Arial" w:hAnsi="Arial" w:cs="Arial"/>
                <w:color w:val="FF0000"/>
                <w:sz w:val="20"/>
              </w:rPr>
            </w:pPr>
          </w:p>
        </w:tc>
        <w:tc>
          <w:tcPr>
            <w:tcW w:w="283" w:type="dxa"/>
            <w:tcBorders>
              <w:top w:val="nil"/>
              <w:left w:val="nil"/>
              <w:bottom w:val="nil"/>
              <w:right w:val="nil"/>
            </w:tcBorders>
            <w:noWrap/>
            <w:vAlign w:val="bottom"/>
          </w:tcPr>
          <w:p w14:paraId="43AFBDEF" w14:textId="77777777" w:rsidR="006A34ED" w:rsidRPr="009F6538" w:rsidRDefault="006A34ED" w:rsidP="009F4A17">
            <w:pPr>
              <w:rPr>
                <w:rFonts w:ascii="Arial" w:hAnsi="Arial" w:cs="Arial"/>
                <w:color w:val="FF0000"/>
                <w:sz w:val="20"/>
              </w:rPr>
            </w:pPr>
          </w:p>
        </w:tc>
        <w:tc>
          <w:tcPr>
            <w:tcW w:w="843" w:type="dxa"/>
            <w:gridSpan w:val="2"/>
            <w:tcBorders>
              <w:top w:val="nil"/>
              <w:left w:val="nil"/>
              <w:bottom w:val="nil"/>
              <w:right w:val="nil"/>
            </w:tcBorders>
            <w:noWrap/>
            <w:vAlign w:val="bottom"/>
          </w:tcPr>
          <w:p w14:paraId="43AFBDF0" w14:textId="77777777" w:rsidR="006A34ED" w:rsidRPr="009F6538" w:rsidRDefault="006A34ED" w:rsidP="009F4A17">
            <w:pPr>
              <w:rPr>
                <w:rFonts w:ascii="Arial" w:hAnsi="Arial" w:cs="Arial"/>
                <w:color w:val="FF0000"/>
                <w:sz w:val="20"/>
              </w:rPr>
            </w:pPr>
          </w:p>
        </w:tc>
        <w:tc>
          <w:tcPr>
            <w:tcW w:w="851" w:type="dxa"/>
            <w:tcBorders>
              <w:top w:val="nil"/>
              <w:left w:val="nil"/>
              <w:bottom w:val="nil"/>
              <w:right w:val="nil"/>
            </w:tcBorders>
            <w:noWrap/>
            <w:vAlign w:val="bottom"/>
          </w:tcPr>
          <w:p w14:paraId="43AFBDF1" w14:textId="77777777" w:rsidR="006A34ED" w:rsidRPr="009F6538" w:rsidRDefault="006A34ED" w:rsidP="009F4A17">
            <w:pPr>
              <w:rPr>
                <w:rFonts w:ascii="Arial" w:hAnsi="Arial" w:cs="Arial"/>
                <w:color w:val="FF0000"/>
                <w:sz w:val="20"/>
              </w:rPr>
            </w:pPr>
          </w:p>
        </w:tc>
        <w:tc>
          <w:tcPr>
            <w:tcW w:w="850" w:type="dxa"/>
            <w:gridSpan w:val="2"/>
            <w:tcBorders>
              <w:top w:val="nil"/>
              <w:left w:val="nil"/>
              <w:bottom w:val="nil"/>
              <w:right w:val="nil"/>
            </w:tcBorders>
            <w:noWrap/>
            <w:vAlign w:val="bottom"/>
          </w:tcPr>
          <w:p w14:paraId="43AFBDF2" w14:textId="77777777" w:rsidR="006A34ED" w:rsidRPr="009F6538" w:rsidRDefault="006A34ED" w:rsidP="009F4A17">
            <w:pPr>
              <w:rPr>
                <w:rFonts w:ascii="Arial" w:hAnsi="Arial" w:cs="Arial"/>
                <w:color w:val="FF0000"/>
                <w:sz w:val="20"/>
              </w:rPr>
            </w:pPr>
          </w:p>
        </w:tc>
        <w:tc>
          <w:tcPr>
            <w:tcW w:w="3120" w:type="dxa"/>
            <w:gridSpan w:val="3"/>
            <w:tcBorders>
              <w:top w:val="nil"/>
              <w:left w:val="nil"/>
              <w:bottom w:val="single" w:sz="4" w:space="0" w:color="auto"/>
              <w:right w:val="nil"/>
            </w:tcBorders>
            <w:noWrap/>
            <w:vAlign w:val="bottom"/>
          </w:tcPr>
          <w:p w14:paraId="43AFBDF3" w14:textId="77777777" w:rsidR="006A34ED" w:rsidRPr="009F6538" w:rsidRDefault="006A34ED" w:rsidP="009F4A17">
            <w:pPr>
              <w:rPr>
                <w:rFonts w:ascii="Arial" w:hAnsi="Arial" w:cs="Arial"/>
                <w:color w:val="FF0000"/>
                <w:sz w:val="20"/>
              </w:rPr>
            </w:pPr>
          </w:p>
        </w:tc>
      </w:tr>
      <w:tr w:rsidR="006A34ED" w:rsidRPr="00A43FBE" w14:paraId="43AFBE00" w14:textId="77777777" w:rsidTr="009F4A17">
        <w:trPr>
          <w:trHeight w:val="300"/>
        </w:trPr>
        <w:tc>
          <w:tcPr>
            <w:tcW w:w="1070" w:type="dxa"/>
            <w:tcBorders>
              <w:top w:val="single" w:sz="4" w:space="0" w:color="auto"/>
              <w:left w:val="single" w:sz="4" w:space="0" w:color="auto"/>
              <w:bottom w:val="single" w:sz="4" w:space="0" w:color="auto"/>
              <w:right w:val="nil"/>
            </w:tcBorders>
            <w:noWrap/>
            <w:vAlign w:val="bottom"/>
          </w:tcPr>
          <w:p w14:paraId="43AFBDF5" w14:textId="77777777" w:rsidR="006A34ED" w:rsidRPr="007B1A8B" w:rsidRDefault="006A34ED" w:rsidP="009F4A17">
            <w:pPr>
              <w:rPr>
                <w:rFonts w:ascii="Arial" w:hAnsi="Arial" w:cs="Arial"/>
              </w:rPr>
            </w:pPr>
            <w:r w:rsidRPr="007B1A8B">
              <w:rPr>
                <w:rFonts w:ascii="Arial" w:hAnsi="Arial" w:cs="Arial"/>
              </w:rPr>
              <w:t xml:space="preserve">Klasė </w:t>
            </w:r>
          </w:p>
        </w:tc>
        <w:tc>
          <w:tcPr>
            <w:tcW w:w="960" w:type="dxa"/>
            <w:tcBorders>
              <w:top w:val="single" w:sz="4" w:space="0" w:color="auto"/>
              <w:left w:val="nil"/>
              <w:bottom w:val="single" w:sz="4" w:space="0" w:color="auto"/>
              <w:right w:val="nil"/>
            </w:tcBorders>
            <w:noWrap/>
            <w:vAlign w:val="bottom"/>
          </w:tcPr>
          <w:p w14:paraId="43AFBDF6"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single" w:sz="4" w:space="0" w:color="auto"/>
              <w:left w:val="nil"/>
              <w:bottom w:val="single" w:sz="4" w:space="0" w:color="auto"/>
              <w:right w:val="nil"/>
            </w:tcBorders>
            <w:noWrap/>
            <w:vAlign w:val="bottom"/>
          </w:tcPr>
          <w:p w14:paraId="43AFBDF7"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single" w:sz="4" w:space="0" w:color="auto"/>
              <w:left w:val="nil"/>
              <w:bottom w:val="single" w:sz="4" w:space="0" w:color="auto"/>
              <w:right w:val="nil"/>
            </w:tcBorders>
            <w:noWrap/>
            <w:vAlign w:val="bottom"/>
          </w:tcPr>
          <w:p w14:paraId="43AFBDF8" w14:textId="77777777" w:rsidR="006A34ED" w:rsidRPr="007B1A8B" w:rsidRDefault="006A34ED" w:rsidP="009F4A17">
            <w:pPr>
              <w:rPr>
                <w:rFonts w:ascii="Arial" w:hAnsi="Arial" w:cs="Arial"/>
              </w:rPr>
            </w:pPr>
            <w:r w:rsidRPr="007B1A8B">
              <w:rPr>
                <w:rFonts w:ascii="Arial" w:hAnsi="Arial" w:cs="Arial"/>
              </w:rPr>
              <w:t> </w:t>
            </w:r>
          </w:p>
        </w:tc>
        <w:tc>
          <w:tcPr>
            <w:tcW w:w="283" w:type="dxa"/>
            <w:tcBorders>
              <w:top w:val="single" w:sz="4" w:space="0" w:color="auto"/>
              <w:left w:val="nil"/>
              <w:bottom w:val="single" w:sz="4" w:space="0" w:color="auto"/>
              <w:right w:val="single" w:sz="4" w:space="0" w:color="auto"/>
            </w:tcBorders>
            <w:noWrap/>
            <w:vAlign w:val="bottom"/>
          </w:tcPr>
          <w:p w14:paraId="43AFBDF9" w14:textId="77777777" w:rsidR="006A34ED" w:rsidRPr="007B1A8B" w:rsidRDefault="006A34ED" w:rsidP="009F4A17">
            <w:pPr>
              <w:rPr>
                <w:rFonts w:ascii="Arial" w:hAnsi="Arial" w:cs="Arial"/>
              </w:rPr>
            </w:pPr>
            <w:r w:rsidRPr="007B1A8B">
              <w:rPr>
                <w:rFonts w:ascii="Arial" w:hAnsi="Arial" w:cs="Arial"/>
              </w:rPr>
              <w:t> </w:t>
            </w:r>
          </w:p>
        </w:tc>
        <w:tc>
          <w:tcPr>
            <w:tcW w:w="843" w:type="dxa"/>
            <w:gridSpan w:val="2"/>
            <w:tcBorders>
              <w:top w:val="single" w:sz="4" w:space="0" w:color="auto"/>
              <w:left w:val="nil"/>
              <w:bottom w:val="single" w:sz="4" w:space="0" w:color="auto"/>
              <w:right w:val="single" w:sz="4" w:space="0" w:color="auto"/>
            </w:tcBorders>
            <w:noWrap/>
            <w:vAlign w:val="bottom"/>
          </w:tcPr>
          <w:p w14:paraId="43AFBDFA" w14:textId="77777777" w:rsidR="006A34ED" w:rsidRPr="00A43FBE" w:rsidRDefault="006A34ED" w:rsidP="009F4A17">
            <w:pPr>
              <w:jc w:val="center"/>
              <w:rPr>
                <w:rFonts w:ascii="Arial" w:hAnsi="Arial" w:cs="Arial"/>
              </w:rPr>
            </w:pPr>
            <w:r>
              <w:rPr>
                <w:rFonts w:ascii="Arial" w:hAnsi="Arial" w:cs="Arial"/>
              </w:rPr>
              <w:t>I</w:t>
            </w:r>
            <w:r w:rsidRPr="00A43FBE">
              <w:rPr>
                <w:rFonts w:ascii="Arial" w:hAnsi="Arial" w:cs="Arial"/>
              </w:rPr>
              <w:t xml:space="preserve"> a</w:t>
            </w:r>
          </w:p>
        </w:tc>
        <w:tc>
          <w:tcPr>
            <w:tcW w:w="851" w:type="dxa"/>
            <w:tcBorders>
              <w:top w:val="single" w:sz="4" w:space="0" w:color="auto"/>
              <w:left w:val="nil"/>
              <w:bottom w:val="single" w:sz="4" w:space="0" w:color="auto"/>
              <w:right w:val="single" w:sz="4" w:space="0" w:color="auto"/>
            </w:tcBorders>
            <w:noWrap/>
            <w:vAlign w:val="bottom"/>
          </w:tcPr>
          <w:p w14:paraId="43AFBDFB" w14:textId="77777777" w:rsidR="006A34ED" w:rsidRPr="00A43FBE" w:rsidRDefault="006A34ED" w:rsidP="009F4A17">
            <w:pPr>
              <w:jc w:val="center"/>
              <w:rPr>
                <w:rFonts w:ascii="Arial" w:hAnsi="Arial" w:cs="Arial"/>
              </w:rPr>
            </w:pPr>
            <w:r w:rsidRPr="00A43FBE">
              <w:rPr>
                <w:rFonts w:ascii="Arial" w:hAnsi="Arial" w:cs="Arial"/>
              </w:rPr>
              <w:t>I b</w:t>
            </w:r>
          </w:p>
        </w:tc>
        <w:tc>
          <w:tcPr>
            <w:tcW w:w="850" w:type="dxa"/>
            <w:gridSpan w:val="2"/>
            <w:tcBorders>
              <w:top w:val="single" w:sz="4" w:space="0" w:color="auto"/>
              <w:left w:val="nil"/>
              <w:bottom w:val="single" w:sz="4" w:space="0" w:color="auto"/>
              <w:right w:val="single" w:sz="4" w:space="0" w:color="auto"/>
            </w:tcBorders>
            <w:noWrap/>
            <w:vAlign w:val="bottom"/>
          </w:tcPr>
          <w:p w14:paraId="43AFBDFC" w14:textId="77777777" w:rsidR="006A34ED" w:rsidRPr="00A43FBE" w:rsidRDefault="006A34ED" w:rsidP="009F4A17">
            <w:pPr>
              <w:jc w:val="center"/>
              <w:rPr>
                <w:rFonts w:ascii="Arial" w:hAnsi="Arial" w:cs="Arial"/>
              </w:rPr>
            </w:pPr>
            <w:r w:rsidRPr="00A43FBE">
              <w:rPr>
                <w:rFonts w:ascii="Arial" w:hAnsi="Arial" w:cs="Arial"/>
              </w:rPr>
              <w:t>I c</w:t>
            </w:r>
          </w:p>
        </w:tc>
        <w:tc>
          <w:tcPr>
            <w:tcW w:w="798" w:type="dxa"/>
            <w:tcBorders>
              <w:top w:val="single" w:sz="4" w:space="0" w:color="auto"/>
              <w:left w:val="nil"/>
              <w:bottom w:val="single" w:sz="4" w:space="0" w:color="auto"/>
              <w:right w:val="single" w:sz="4" w:space="0" w:color="auto"/>
            </w:tcBorders>
            <w:noWrap/>
            <w:vAlign w:val="bottom"/>
          </w:tcPr>
          <w:p w14:paraId="43AFBDFD" w14:textId="77777777" w:rsidR="006A34ED" w:rsidRPr="00A43FBE" w:rsidRDefault="006A34ED" w:rsidP="009F4A17">
            <w:pPr>
              <w:jc w:val="center"/>
              <w:rPr>
                <w:rFonts w:ascii="Arial" w:hAnsi="Arial" w:cs="Arial"/>
              </w:rPr>
            </w:pPr>
            <w:r>
              <w:rPr>
                <w:rFonts w:ascii="Arial" w:hAnsi="Arial" w:cs="Arial"/>
              </w:rPr>
              <w:t>Id</w:t>
            </w:r>
          </w:p>
        </w:tc>
        <w:tc>
          <w:tcPr>
            <w:tcW w:w="762" w:type="dxa"/>
            <w:tcBorders>
              <w:top w:val="single" w:sz="4" w:space="0" w:color="auto"/>
              <w:left w:val="nil"/>
              <w:bottom w:val="single" w:sz="4" w:space="0" w:color="auto"/>
              <w:right w:val="single" w:sz="4" w:space="0" w:color="auto"/>
            </w:tcBorders>
            <w:vAlign w:val="bottom"/>
          </w:tcPr>
          <w:p w14:paraId="43AFBDFE" w14:textId="77777777" w:rsidR="006A34ED" w:rsidRPr="00A43FBE" w:rsidRDefault="006A34ED" w:rsidP="009F4A17">
            <w:pPr>
              <w:jc w:val="center"/>
              <w:rPr>
                <w:rFonts w:ascii="Arial" w:hAnsi="Arial" w:cs="Arial"/>
              </w:rPr>
            </w:pPr>
            <w:r>
              <w:rPr>
                <w:rFonts w:ascii="Arial" w:hAnsi="Arial" w:cs="Arial"/>
              </w:rPr>
              <w:t>Ie</w:t>
            </w:r>
          </w:p>
        </w:tc>
        <w:tc>
          <w:tcPr>
            <w:tcW w:w="1560" w:type="dxa"/>
            <w:tcBorders>
              <w:top w:val="single" w:sz="4" w:space="0" w:color="auto"/>
              <w:left w:val="nil"/>
              <w:bottom w:val="single" w:sz="4" w:space="0" w:color="auto"/>
              <w:right w:val="single" w:sz="4" w:space="0" w:color="auto"/>
            </w:tcBorders>
            <w:vAlign w:val="bottom"/>
          </w:tcPr>
          <w:p w14:paraId="43AFBDFF" w14:textId="77777777" w:rsidR="006A34ED" w:rsidRPr="00A43FBE" w:rsidRDefault="006A34ED" w:rsidP="009F4A17">
            <w:pPr>
              <w:jc w:val="center"/>
              <w:rPr>
                <w:rFonts w:ascii="Arial" w:hAnsi="Arial" w:cs="Arial"/>
              </w:rPr>
            </w:pPr>
            <w:r w:rsidRPr="00A43FBE">
              <w:rPr>
                <w:rFonts w:ascii="Arial" w:hAnsi="Arial" w:cs="Arial"/>
              </w:rPr>
              <w:t>Iš viso</w:t>
            </w:r>
          </w:p>
        </w:tc>
      </w:tr>
      <w:tr w:rsidR="006A34ED" w:rsidRPr="00A43FBE" w14:paraId="43AFBE0B" w14:textId="77777777" w:rsidTr="009F4A17">
        <w:trPr>
          <w:trHeight w:val="300"/>
        </w:trPr>
        <w:tc>
          <w:tcPr>
            <w:tcW w:w="2030" w:type="dxa"/>
            <w:gridSpan w:val="2"/>
            <w:tcBorders>
              <w:top w:val="single" w:sz="4" w:space="0" w:color="auto"/>
              <w:left w:val="single" w:sz="4" w:space="0" w:color="auto"/>
              <w:bottom w:val="single" w:sz="4" w:space="0" w:color="auto"/>
              <w:right w:val="nil"/>
            </w:tcBorders>
            <w:noWrap/>
            <w:vAlign w:val="bottom"/>
          </w:tcPr>
          <w:p w14:paraId="43AFBE01" w14:textId="77777777" w:rsidR="006A34ED" w:rsidRPr="007B1A8B" w:rsidRDefault="006A34ED" w:rsidP="009F4A17">
            <w:pPr>
              <w:rPr>
                <w:rFonts w:ascii="Arial" w:hAnsi="Arial" w:cs="Arial"/>
              </w:rPr>
            </w:pPr>
            <w:r w:rsidRPr="007B1A8B">
              <w:rPr>
                <w:rFonts w:ascii="Arial" w:hAnsi="Arial" w:cs="Arial"/>
              </w:rPr>
              <w:t>Mokinių skaičius</w:t>
            </w:r>
          </w:p>
        </w:tc>
        <w:tc>
          <w:tcPr>
            <w:tcW w:w="960" w:type="dxa"/>
            <w:tcBorders>
              <w:top w:val="nil"/>
              <w:left w:val="nil"/>
              <w:bottom w:val="single" w:sz="4" w:space="0" w:color="auto"/>
              <w:right w:val="nil"/>
            </w:tcBorders>
            <w:noWrap/>
            <w:vAlign w:val="bottom"/>
          </w:tcPr>
          <w:p w14:paraId="43AFBE02"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E03" w14:textId="77777777" w:rsidR="006A34ED" w:rsidRPr="007B1A8B" w:rsidRDefault="006A34ED"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BE04" w14:textId="77777777" w:rsidR="006A34ED" w:rsidRPr="007B1A8B" w:rsidRDefault="006A34ED" w:rsidP="009F4A17">
            <w:pPr>
              <w:rPr>
                <w:rFonts w:ascii="Arial" w:hAnsi="Arial" w:cs="Arial"/>
              </w:rPr>
            </w:pPr>
            <w:r w:rsidRPr="007B1A8B">
              <w:rPr>
                <w:rFonts w:ascii="Arial" w:hAnsi="Arial" w:cs="Arial"/>
              </w:rPr>
              <w:t> </w:t>
            </w:r>
          </w:p>
        </w:tc>
        <w:tc>
          <w:tcPr>
            <w:tcW w:w="843" w:type="dxa"/>
            <w:gridSpan w:val="2"/>
            <w:tcBorders>
              <w:top w:val="nil"/>
              <w:left w:val="nil"/>
              <w:bottom w:val="nil"/>
              <w:right w:val="single" w:sz="4" w:space="0" w:color="auto"/>
            </w:tcBorders>
            <w:noWrap/>
            <w:vAlign w:val="bottom"/>
          </w:tcPr>
          <w:p w14:paraId="43AFBE05" w14:textId="77777777" w:rsidR="006A34ED" w:rsidRPr="00E55475" w:rsidRDefault="006A34ED" w:rsidP="009F4A17">
            <w:pPr>
              <w:jc w:val="center"/>
              <w:rPr>
                <w:rFonts w:ascii="Arial" w:hAnsi="Arial" w:cs="Arial"/>
              </w:rPr>
            </w:pPr>
            <w:r w:rsidRPr="00E55475">
              <w:rPr>
                <w:rFonts w:ascii="Arial" w:hAnsi="Arial" w:cs="Arial"/>
              </w:rPr>
              <w:t>29</w:t>
            </w:r>
          </w:p>
        </w:tc>
        <w:tc>
          <w:tcPr>
            <w:tcW w:w="851" w:type="dxa"/>
            <w:tcBorders>
              <w:top w:val="nil"/>
              <w:left w:val="nil"/>
              <w:bottom w:val="nil"/>
              <w:right w:val="single" w:sz="4" w:space="0" w:color="auto"/>
            </w:tcBorders>
            <w:noWrap/>
            <w:vAlign w:val="bottom"/>
          </w:tcPr>
          <w:p w14:paraId="43AFBE06" w14:textId="77777777" w:rsidR="006A34ED" w:rsidRPr="00E55475" w:rsidRDefault="006A34ED" w:rsidP="00CA2124">
            <w:pPr>
              <w:jc w:val="center"/>
              <w:rPr>
                <w:rFonts w:ascii="Arial" w:hAnsi="Arial" w:cs="Arial"/>
              </w:rPr>
            </w:pPr>
            <w:r w:rsidRPr="00E55475">
              <w:rPr>
                <w:rFonts w:ascii="Arial" w:hAnsi="Arial" w:cs="Arial"/>
              </w:rPr>
              <w:t>2</w:t>
            </w:r>
            <w:r w:rsidR="00CA2124">
              <w:rPr>
                <w:rFonts w:ascii="Arial" w:hAnsi="Arial" w:cs="Arial"/>
              </w:rPr>
              <w:t>9</w:t>
            </w:r>
          </w:p>
        </w:tc>
        <w:tc>
          <w:tcPr>
            <w:tcW w:w="850" w:type="dxa"/>
            <w:gridSpan w:val="2"/>
            <w:tcBorders>
              <w:top w:val="nil"/>
              <w:left w:val="nil"/>
              <w:bottom w:val="nil"/>
              <w:right w:val="single" w:sz="4" w:space="0" w:color="auto"/>
            </w:tcBorders>
            <w:noWrap/>
            <w:vAlign w:val="bottom"/>
          </w:tcPr>
          <w:p w14:paraId="43AFBE07" w14:textId="77777777" w:rsidR="006A34ED" w:rsidRPr="00E55475" w:rsidRDefault="006A34ED" w:rsidP="009F4A17">
            <w:pPr>
              <w:jc w:val="center"/>
              <w:rPr>
                <w:rFonts w:ascii="Arial" w:hAnsi="Arial" w:cs="Arial"/>
              </w:rPr>
            </w:pPr>
            <w:r w:rsidRPr="00E55475">
              <w:rPr>
                <w:rFonts w:ascii="Arial" w:hAnsi="Arial" w:cs="Arial"/>
              </w:rPr>
              <w:t>28</w:t>
            </w:r>
          </w:p>
        </w:tc>
        <w:tc>
          <w:tcPr>
            <w:tcW w:w="798" w:type="dxa"/>
            <w:tcBorders>
              <w:top w:val="single" w:sz="4" w:space="0" w:color="auto"/>
              <w:left w:val="nil"/>
              <w:bottom w:val="single" w:sz="4" w:space="0" w:color="auto"/>
              <w:right w:val="single" w:sz="4" w:space="0" w:color="auto"/>
            </w:tcBorders>
            <w:noWrap/>
            <w:vAlign w:val="bottom"/>
          </w:tcPr>
          <w:p w14:paraId="43AFBE08" w14:textId="77777777" w:rsidR="006A34ED" w:rsidRPr="00E55475" w:rsidRDefault="00CA2124" w:rsidP="009F4A17">
            <w:pPr>
              <w:jc w:val="center"/>
              <w:rPr>
                <w:rFonts w:ascii="Arial" w:hAnsi="Arial" w:cs="Arial"/>
              </w:rPr>
            </w:pPr>
            <w:r>
              <w:rPr>
                <w:rFonts w:ascii="Arial" w:hAnsi="Arial" w:cs="Arial"/>
              </w:rPr>
              <w:t>29</w:t>
            </w:r>
          </w:p>
        </w:tc>
        <w:tc>
          <w:tcPr>
            <w:tcW w:w="762" w:type="dxa"/>
            <w:tcBorders>
              <w:top w:val="single" w:sz="4" w:space="0" w:color="auto"/>
              <w:left w:val="nil"/>
              <w:bottom w:val="single" w:sz="4" w:space="0" w:color="auto"/>
              <w:right w:val="single" w:sz="4" w:space="0" w:color="auto"/>
            </w:tcBorders>
            <w:vAlign w:val="bottom"/>
          </w:tcPr>
          <w:p w14:paraId="43AFBE09" w14:textId="77777777" w:rsidR="006A34ED" w:rsidRPr="00E55475" w:rsidRDefault="006A34ED" w:rsidP="009F4A17">
            <w:pPr>
              <w:jc w:val="center"/>
              <w:rPr>
                <w:rFonts w:ascii="Arial" w:hAnsi="Arial" w:cs="Arial"/>
              </w:rPr>
            </w:pPr>
            <w:r w:rsidRPr="00E55475">
              <w:rPr>
                <w:rFonts w:ascii="Arial" w:hAnsi="Arial" w:cs="Arial"/>
              </w:rPr>
              <w:t>28</w:t>
            </w:r>
          </w:p>
        </w:tc>
        <w:tc>
          <w:tcPr>
            <w:tcW w:w="1560" w:type="dxa"/>
            <w:tcBorders>
              <w:top w:val="single" w:sz="4" w:space="0" w:color="auto"/>
              <w:left w:val="nil"/>
              <w:bottom w:val="single" w:sz="4" w:space="0" w:color="auto"/>
              <w:right w:val="single" w:sz="4" w:space="0" w:color="auto"/>
            </w:tcBorders>
            <w:vAlign w:val="bottom"/>
          </w:tcPr>
          <w:p w14:paraId="43AFBE0A" w14:textId="77777777" w:rsidR="006A34ED" w:rsidRPr="00E55475" w:rsidRDefault="006A34ED" w:rsidP="00CA2124">
            <w:pPr>
              <w:jc w:val="center"/>
              <w:rPr>
                <w:rFonts w:ascii="Arial" w:hAnsi="Arial" w:cs="Arial"/>
              </w:rPr>
            </w:pPr>
            <w:r w:rsidRPr="00E55475">
              <w:rPr>
                <w:rFonts w:ascii="Arial" w:hAnsi="Arial" w:cs="Arial"/>
              </w:rPr>
              <w:t>14</w:t>
            </w:r>
            <w:r w:rsidR="00CA2124">
              <w:rPr>
                <w:rFonts w:ascii="Arial" w:hAnsi="Arial" w:cs="Arial"/>
              </w:rPr>
              <w:t>3</w:t>
            </w:r>
          </w:p>
        </w:tc>
      </w:tr>
      <w:tr w:rsidR="006A34ED" w:rsidRPr="009F6538" w14:paraId="43AFBE17" w14:textId="77777777" w:rsidTr="009F4A17">
        <w:trPr>
          <w:trHeight w:val="300"/>
        </w:trPr>
        <w:tc>
          <w:tcPr>
            <w:tcW w:w="1070" w:type="dxa"/>
            <w:tcBorders>
              <w:top w:val="nil"/>
              <w:left w:val="single" w:sz="4" w:space="0" w:color="auto"/>
              <w:bottom w:val="single" w:sz="4" w:space="0" w:color="auto"/>
              <w:right w:val="nil"/>
            </w:tcBorders>
            <w:noWrap/>
            <w:vAlign w:val="bottom"/>
          </w:tcPr>
          <w:p w14:paraId="43AFBE0C" w14:textId="77777777" w:rsidR="006A34ED" w:rsidRPr="007B1A8B" w:rsidRDefault="006A34ED" w:rsidP="009F4A17">
            <w:pPr>
              <w:rPr>
                <w:rFonts w:ascii="Arial" w:hAnsi="Arial" w:cs="Arial"/>
              </w:rPr>
            </w:pPr>
            <w:r w:rsidRPr="007B1A8B">
              <w:rPr>
                <w:rFonts w:ascii="Arial" w:hAnsi="Arial" w:cs="Arial"/>
              </w:rPr>
              <w:t>Dalykas</w:t>
            </w:r>
          </w:p>
        </w:tc>
        <w:tc>
          <w:tcPr>
            <w:tcW w:w="960" w:type="dxa"/>
            <w:tcBorders>
              <w:top w:val="nil"/>
              <w:left w:val="nil"/>
              <w:bottom w:val="single" w:sz="4" w:space="0" w:color="auto"/>
              <w:right w:val="nil"/>
            </w:tcBorders>
            <w:noWrap/>
            <w:vAlign w:val="bottom"/>
          </w:tcPr>
          <w:p w14:paraId="43AFBE0D"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E0E"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E0F" w14:textId="77777777" w:rsidR="006A34ED" w:rsidRPr="007B1A8B" w:rsidRDefault="006A34ED"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nil"/>
            </w:tcBorders>
            <w:noWrap/>
            <w:vAlign w:val="bottom"/>
          </w:tcPr>
          <w:p w14:paraId="43AFBE10" w14:textId="77777777" w:rsidR="006A34ED" w:rsidRPr="007B1A8B" w:rsidRDefault="006A34ED" w:rsidP="009F4A17">
            <w:pPr>
              <w:rPr>
                <w:rFonts w:ascii="Arial" w:hAnsi="Arial" w:cs="Arial"/>
              </w:rPr>
            </w:pPr>
            <w:r w:rsidRPr="007B1A8B">
              <w:rPr>
                <w:rFonts w:ascii="Arial" w:hAnsi="Arial" w:cs="Arial"/>
              </w:rPr>
              <w:t> </w:t>
            </w:r>
          </w:p>
        </w:tc>
        <w:tc>
          <w:tcPr>
            <w:tcW w:w="843" w:type="dxa"/>
            <w:gridSpan w:val="2"/>
            <w:tcBorders>
              <w:top w:val="single" w:sz="4" w:space="0" w:color="auto"/>
              <w:left w:val="single" w:sz="4" w:space="0" w:color="auto"/>
              <w:bottom w:val="single" w:sz="4" w:space="0" w:color="auto"/>
              <w:right w:val="single" w:sz="4" w:space="0" w:color="auto"/>
            </w:tcBorders>
            <w:noWrap/>
            <w:vAlign w:val="bottom"/>
          </w:tcPr>
          <w:p w14:paraId="43AFBE11" w14:textId="77777777" w:rsidR="006A34ED" w:rsidRPr="009F6538" w:rsidRDefault="006A34ED" w:rsidP="009F4A17">
            <w:pPr>
              <w:jc w:val="center"/>
              <w:rPr>
                <w:rFonts w:ascii="Arial" w:hAnsi="Arial" w:cs="Arial"/>
                <w:color w:val="FF0000"/>
              </w:rPr>
            </w:pPr>
            <w:r w:rsidRPr="009F6538">
              <w:rPr>
                <w:rFonts w:ascii="Arial" w:hAnsi="Arial" w:cs="Arial"/>
                <w:color w:val="FF0000"/>
              </w:rPr>
              <w:t> </w:t>
            </w:r>
          </w:p>
        </w:tc>
        <w:tc>
          <w:tcPr>
            <w:tcW w:w="851" w:type="dxa"/>
            <w:tcBorders>
              <w:top w:val="single" w:sz="4" w:space="0" w:color="auto"/>
              <w:left w:val="nil"/>
              <w:bottom w:val="single" w:sz="4" w:space="0" w:color="auto"/>
              <w:right w:val="single" w:sz="4" w:space="0" w:color="auto"/>
            </w:tcBorders>
            <w:noWrap/>
            <w:vAlign w:val="bottom"/>
          </w:tcPr>
          <w:p w14:paraId="43AFBE12" w14:textId="77777777" w:rsidR="006A34ED" w:rsidRPr="009F6538" w:rsidRDefault="006A34ED" w:rsidP="009F4A17">
            <w:pPr>
              <w:jc w:val="center"/>
              <w:rPr>
                <w:rFonts w:ascii="Arial" w:hAnsi="Arial" w:cs="Arial"/>
                <w:color w:val="FF0000"/>
              </w:rPr>
            </w:pPr>
            <w:r w:rsidRPr="009F6538">
              <w:rPr>
                <w:rFonts w:ascii="Arial" w:hAnsi="Arial" w:cs="Arial"/>
                <w:color w:val="FF0000"/>
              </w:rPr>
              <w:t> </w:t>
            </w:r>
          </w:p>
        </w:tc>
        <w:tc>
          <w:tcPr>
            <w:tcW w:w="850" w:type="dxa"/>
            <w:gridSpan w:val="2"/>
            <w:tcBorders>
              <w:top w:val="single" w:sz="4" w:space="0" w:color="auto"/>
              <w:left w:val="nil"/>
              <w:bottom w:val="single" w:sz="4" w:space="0" w:color="auto"/>
              <w:right w:val="single" w:sz="4" w:space="0" w:color="auto"/>
            </w:tcBorders>
            <w:noWrap/>
            <w:vAlign w:val="bottom"/>
          </w:tcPr>
          <w:p w14:paraId="43AFBE13" w14:textId="77777777" w:rsidR="006A34ED" w:rsidRPr="009F6538" w:rsidRDefault="006A34ED" w:rsidP="009F4A17">
            <w:pPr>
              <w:jc w:val="center"/>
              <w:rPr>
                <w:rFonts w:ascii="Arial" w:hAnsi="Arial" w:cs="Arial"/>
                <w:color w:val="FF0000"/>
              </w:rPr>
            </w:pPr>
            <w:r w:rsidRPr="009F6538">
              <w:rPr>
                <w:rFonts w:ascii="Arial" w:hAnsi="Arial" w:cs="Arial"/>
                <w:color w:val="FF0000"/>
              </w:rPr>
              <w:t> </w:t>
            </w:r>
          </w:p>
        </w:tc>
        <w:tc>
          <w:tcPr>
            <w:tcW w:w="798" w:type="dxa"/>
            <w:tcBorders>
              <w:top w:val="single" w:sz="4" w:space="0" w:color="auto"/>
              <w:left w:val="nil"/>
              <w:bottom w:val="single" w:sz="4" w:space="0" w:color="auto"/>
              <w:right w:val="single" w:sz="4" w:space="0" w:color="auto"/>
            </w:tcBorders>
            <w:noWrap/>
            <w:vAlign w:val="bottom"/>
          </w:tcPr>
          <w:p w14:paraId="43AFBE14" w14:textId="77777777" w:rsidR="006A34ED" w:rsidRPr="009F6538" w:rsidRDefault="006A34ED" w:rsidP="009F4A17">
            <w:pPr>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14:paraId="43AFBE15" w14:textId="77777777" w:rsidR="006A34ED" w:rsidRPr="009F6538" w:rsidRDefault="006A34ED" w:rsidP="009F4A17">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14:paraId="43AFBE16" w14:textId="77777777" w:rsidR="006A34ED" w:rsidRPr="009F6538" w:rsidRDefault="006A34ED" w:rsidP="009F4A17">
            <w:pPr>
              <w:jc w:val="center"/>
              <w:rPr>
                <w:rFonts w:ascii="Arial" w:hAnsi="Arial" w:cs="Arial"/>
                <w:color w:val="FF0000"/>
              </w:rPr>
            </w:pPr>
          </w:p>
        </w:tc>
      </w:tr>
      <w:tr w:rsidR="006A34ED" w:rsidRPr="00364B03" w14:paraId="43AFBE1A" w14:textId="77777777" w:rsidTr="009F4A17">
        <w:trPr>
          <w:trHeight w:val="300"/>
        </w:trPr>
        <w:tc>
          <w:tcPr>
            <w:tcW w:w="4233" w:type="dxa"/>
            <w:gridSpan w:val="5"/>
            <w:tcBorders>
              <w:top w:val="nil"/>
              <w:left w:val="single" w:sz="4" w:space="0" w:color="auto"/>
              <w:bottom w:val="single" w:sz="4" w:space="0" w:color="auto"/>
              <w:right w:val="single" w:sz="4" w:space="0" w:color="auto"/>
            </w:tcBorders>
            <w:noWrap/>
            <w:vAlign w:val="bottom"/>
          </w:tcPr>
          <w:p w14:paraId="43AFBE18" w14:textId="77777777" w:rsidR="006A34ED" w:rsidRPr="00005DC4" w:rsidRDefault="006A34ED" w:rsidP="009F4A17">
            <w:pPr>
              <w:rPr>
                <w:rFonts w:ascii="Arial" w:hAnsi="Arial" w:cs="Arial"/>
                <w:b/>
              </w:rPr>
            </w:pPr>
            <w:r w:rsidRPr="00005DC4">
              <w:rPr>
                <w:rFonts w:ascii="Arial" w:hAnsi="Arial" w:cs="Arial"/>
                <w:b/>
              </w:rPr>
              <w:t>Dorinis ugdymas</w:t>
            </w:r>
          </w:p>
        </w:tc>
        <w:tc>
          <w:tcPr>
            <w:tcW w:w="5664" w:type="dxa"/>
            <w:gridSpan w:val="8"/>
            <w:tcBorders>
              <w:top w:val="nil"/>
              <w:left w:val="nil"/>
              <w:bottom w:val="single" w:sz="4" w:space="0" w:color="auto"/>
              <w:right w:val="single" w:sz="4" w:space="0" w:color="auto"/>
            </w:tcBorders>
            <w:noWrap/>
            <w:vAlign w:val="bottom"/>
          </w:tcPr>
          <w:p w14:paraId="43AFBE19" w14:textId="77777777" w:rsidR="006A34ED" w:rsidRDefault="006A34ED" w:rsidP="009F4A17">
            <w:pPr>
              <w:jc w:val="center"/>
              <w:rPr>
                <w:rFonts w:ascii="Arial" w:hAnsi="Arial" w:cs="Arial"/>
              </w:rPr>
            </w:pPr>
          </w:p>
        </w:tc>
      </w:tr>
      <w:tr w:rsidR="006A34ED" w:rsidRPr="00364B03" w14:paraId="43AFBE22" w14:textId="77777777" w:rsidTr="009F4A17">
        <w:trPr>
          <w:trHeight w:val="300"/>
        </w:trPr>
        <w:tc>
          <w:tcPr>
            <w:tcW w:w="4233" w:type="dxa"/>
            <w:gridSpan w:val="5"/>
            <w:tcBorders>
              <w:top w:val="nil"/>
              <w:left w:val="single" w:sz="4" w:space="0" w:color="auto"/>
              <w:bottom w:val="single" w:sz="4" w:space="0" w:color="auto"/>
              <w:right w:val="single" w:sz="4" w:space="0" w:color="auto"/>
            </w:tcBorders>
            <w:noWrap/>
            <w:vAlign w:val="bottom"/>
          </w:tcPr>
          <w:p w14:paraId="43AFBE1B" w14:textId="77777777" w:rsidR="006A34ED" w:rsidRPr="00810399" w:rsidRDefault="006A34ED" w:rsidP="009F4A17">
            <w:pPr>
              <w:rPr>
                <w:rFonts w:ascii="Arial" w:hAnsi="Arial" w:cs="Arial"/>
                <w:color w:val="FF0000"/>
              </w:rPr>
            </w:pPr>
            <w:r w:rsidRPr="009C1E59">
              <w:rPr>
                <w:rFonts w:ascii="Arial" w:hAnsi="Arial" w:cs="Arial"/>
              </w:rPr>
              <w:t>Dorinis ugdymas (etika)</w:t>
            </w:r>
          </w:p>
        </w:tc>
        <w:tc>
          <w:tcPr>
            <w:tcW w:w="843" w:type="dxa"/>
            <w:gridSpan w:val="2"/>
            <w:tcBorders>
              <w:top w:val="nil"/>
              <w:left w:val="nil"/>
              <w:bottom w:val="single" w:sz="4" w:space="0" w:color="auto"/>
              <w:right w:val="single" w:sz="4" w:space="0" w:color="auto"/>
            </w:tcBorders>
            <w:noWrap/>
            <w:vAlign w:val="bottom"/>
          </w:tcPr>
          <w:p w14:paraId="43AFBE1C" w14:textId="77777777" w:rsidR="006A34ED" w:rsidRPr="00364B03" w:rsidRDefault="006A34ED" w:rsidP="009F4A17">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14:paraId="43AFBE1D" w14:textId="77777777" w:rsidR="006A34ED" w:rsidRPr="00364B03" w:rsidRDefault="006A34ED" w:rsidP="009F4A17">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14:paraId="43AFBE1E" w14:textId="77777777" w:rsidR="006A34ED" w:rsidRPr="00364B03" w:rsidRDefault="006A34ED" w:rsidP="009F4A17">
            <w:pPr>
              <w:jc w:val="center"/>
              <w:rPr>
                <w:rFonts w:ascii="Arial" w:hAnsi="Arial" w:cs="Arial"/>
              </w:rPr>
            </w:pPr>
            <w:r>
              <w:rPr>
                <w:rFonts w:ascii="Arial" w:hAnsi="Arial" w:cs="Arial"/>
              </w:rPr>
              <w:t>1</w:t>
            </w:r>
          </w:p>
        </w:tc>
        <w:tc>
          <w:tcPr>
            <w:tcW w:w="798" w:type="dxa"/>
            <w:tcBorders>
              <w:top w:val="single" w:sz="4" w:space="0" w:color="auto"/>
              <w:left w:val="nil"/>
              <w:bottom w:val="single" w:sz="4" w:space="0" w:color="auto"/>
              <w:right w:val="single" w:sz="4" w:space="0" w:color="auto"/>
            </w:tcBorders>
            <w:noWrap/>
            <w:vAlign w:val="bottom"/>
          </w:tcPr>
          <w:p w14:paraId="43AFBE1F" w14:textId="77777777" w:rsidR="006A34ED" w:rsidRPr="00364B03" w:rsidRDefault="006A34ED" w:rsidP="009F4A17">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14:paraId="43AFBE20" w14:textId="77777777" w:rsidR="006A34ED" w:rsidRPr="00364B03" w:rsidRDefault="006A34ED" w:rsidP="009F4A17">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14:paraId="43AFBE21" w14:textId="77777777" w:rsidR="006A34ED" w:rsidRPr="00364B03" w:rsidRDefault="006A34ED" w:rsidP="009F4A17">
            <w:pPr>
              <w:jc w:val="center"/>
              <w:rPr>
                <w:rFonts w:ascii="Arial" w:hAnsi="Arial" w:cs="Arial"/>
              </w:rPr>
            </w:pPr>
            <w:r>
              <w:rPr>
                <w:rFonts w:ascii="Arial" w:hAnsi="Arial" w:cs="Arial"/>
              </w:rPr>
              <w:t>5</w:t>
            </w:r>
          </w:p>
        </w:tc>
      </w:tr>
      <w:tr w:rsidR="006A34ED" w:rsidRPr="00364B03" w14:paraId="43AFBE2A" w14:textId="77777777" w:rsidTr="009F4A17">
        <w:trPr>
          <w:trHeight w:val="300"/>
        </w:trPr>
        <w:tc>
          <w:tcPr>
            <w:tcW w:w="4233" w:type="dxa"/>
            <w:gridSpan w:val="5"/>
            <w:tcBorders>
              <w:top w:val="nil"/>
              <w:left w:val="single" w:sz="4" w:space="0" w:color="auto"/>
              <w:bottom w:val="single" w:sz="4" w:space="0" w:color="auto"/>
              <w:right w:val="single" w:sz="4" w:space="0" w:color="auto"/>
            </w:tcBorders>
            <w:noWrap/>
            <w:vAlign w:val="bottom"/>
          </w:tcPr>
          <w:p w14:paraId="43AFBE23" w14:textId="77777777" w:rsidR="006A34ED" w:rsidRDefault="006A34ED" w:rsidP="009F4A17">
            <w:pPr>
              <w:rPr>
                <w:rFonts w:ascii="Arial" w:hAnsi="Arial" w:cs="Arial"/>
              </w:rPr>
            </w:pPr>
            <w:r>
              <w:rPr>
                <w:rFonts w:ascii="Arial" w:hAnsi="Arial" w:cs="Arial"/>
              </w:rPr>
              <w:t>Mokinių skaičius (etika)</w:t>
            </w:r>
          </w:p>
        </w:tc>
        <w:tc>
          <w:tcPr>
            <w:tcW w:w="843" w:type="dxa"/>
            <w:gridSpan w:val="2"/>
            <w:tcBorders>
              <w:top w:val="nil"/>
              <w:left w:val="nil"/>
              <w:bottom w:val="single" w:sz="4" w:space="0" w:color="auto"/>
              <w:right w:val="single" w:sz="4" w:space="0" w:color="auto"/>
            </w:tcBorders>
            <w:shd w:val="clear" w:color="auto" w:fill="auto"/>
            <w:noWrap/>
            <w:vAlign w:val="bottom"/>
          </w:tcPr>
          <w:p w14:paraId="43AFBE24" w14:textId="77777777" w:rsidR="006A34ED" w:rsidRPr="00B73780" w:rsidRDefault="006A34ED" w:rsidP="00CA2124">
            <w:pPr>
              <w:jc w:val="center"/>
              <w:rPr>
                <w:rFonts w:ascii="Arial" w:hAnsi="Arial" w:cs="Arial"/>
              </w:rPr>
            </w:pPr>
            <w:r>
              <w:rPr>
                <w:rFonts w:ascii="Arial" w:hAnsi="Arial" w:cs="Arial"/>
              </w:rPr>
              <w:t>2</w:t>
            </w:r>
            <w:r w:rsidR="00CA2124">
              <w:rPr>
                <w:rFonts w:ascii="Arial" w:hAnsi="Arial" w:cs="Arial"/>
              </w:rPr>
              <w:t>0</w:t>
            </w:r>
          </w:p>
        </w:tc>
        <w:tc>
          <w:tcPr>
            <w:tcW w:w="851" w:type="dxa"/>
            <w:tcBorders>
              <w:top w:val="nil"/>
              <w:left w:val="nil"/>
              <w:bottom w:val="single" w:sz="4" w:space="0" w:color="auto"/>
              <w:right w:val="single" w:sz="4" w:space="0" w:color="auto"/>
            </w:tcBorders>
            <w:shd w:val="clear" w:color="auto" w:fill="auto"/>
            <w:noWrap/>
            <w:vAlign w:val="bottom"/>
          </w:tcPr>
          <w:p w14:paraId="43AFBE25" w14:textId="77777777" w:rsidR="006A34ED" w:rsidRPr="00B73780" w:rsidRDefault="006A34ED" w:rsidP="00067813">
            <w:pPr>
              <w:jc w:val="center"/>
              <w:rPr>
                <w:rFonts w:ascii="Arial" w:hAnsi="Arial" w:cs="Arial"/>
              </w:rPr>
            </w:pPr>
            <w:r>
              <w:rPr>
                <w:rFonts w:ascii="Arial" w:hAnsi="Arial" w:cs="Arial"/>
              </w:rPr>
              <w:t>2</w:t>
            </w:r>
            <w:r w:rsidR="00067813">
              <w:rPr>
                <w:rFonts w:ascii="Arial" w:hAnsi="Arial" w:cs="Arial"/>
              </w:rPr>
              <w:t>4</w:t>
            </w:r>
          </w:p>
        </w:tc>
        <w:tc>
          <w:tcPr>
            <w:tcW w:w="850" w:type="dxa"/>
            <w:gridSpan w:val="2"/>
            <w:tcBorders>
              <w:top w:val="nil"/>
              <w:left w:val="nil"/>
              <w:bottom w:val="single" w:sz="4" w:space="0" w:color="auto"/>
              <w:right w:val="single" w:sz="4" w:space="0" w:color="auto"/>
            </w:tcBorders>
            <w:shd w:val="clear" w:color="auto" w:fill="auto"/>
            <w:noWrap/>
            <w:vAlign w:val="bottom"/>
          </w:tcPr>
          <w:p w14:paraId="43AFBE26" w14:textId="77777777" w:rsidR="006A34ED" w:rsidRPr="00B73780" w:rsidRDefault="006A34ED" w:rsidP="009F4A17">
            <w:pPr>
              <w:jc w:val="center"/>
              <w:rPr>
                <w:rFonts w:ascii="Arial" w:hAnsi="Arial" w:cs="Arial"/>
              </w:rPr>
            </w:pPr>
            <w:r>
              <w:rPr>
                <w:rFonts w:ascii="Arial" w:hAnsi="Arial" w:cs="Arial"/>
              </w:rPr>
              <w:t>14</w:t>
            </w:r>
          </w:p>
        </w:tc>
        <w:tc>
          <w:tcPr>
            <w:tcW w:w="798" w:type="dxa"/>
            <w:tcBorders>
              <w:top w:val="single" w:sz="4" w:space="0" w:color="auto"/>
              <w:left w:val="nil"/>
              <w:bottom w:val="single" w:sz="4" w:space="0" w:color="auto"/>
              <w:right w:val="single" w:sz="4" w:space="0" w:color="auto"/>
            </w:tcBorders>
            <w:shd w:val="clear" w:color="auto" w:fill="auto"/>
            <w:noWrap/>
            <w:vAlign w:val="bottom"/>
          </w:tcPr>
          <w:p w14:paraId="43AFBE27" w14:textId="77777777" w:rsidR="006A34ED" w:rsidRPr="00B73780" w:rsidRDefault="006A34ED" w:rsidP="00067813">
            <w:pPr>
              <w:jc w:val="center"/>
              <w:rPr>
                <w:rFonts w:ascii="Arial" w:hAnsi="Arial" w:cs="Arial"/>
              </w:rPr>
            </w:pPr>
            <w:r>
              <w:rPr>
                <w:rFonts w:ascii="Arial" w:hAnsi="Arial" w:cs="Arial"/>
              </w:rPr>
              <w:t>1</w:t>
            </w:r>
            <w:r w:rsidR="00067813">
              <w:rPr>
                <w:rFonts w:ascii="Arial" w:hAnsi="Arial" w:cs="Arial"/>
              </w:rPr>
              <w:t>5</w:t>
            </w:r>
          </w:p>
        </w:tc>
        <w:tc>
          <w:tcPr>
            <w:tcW w:w="762" w:type="dxa"/>
            <w:tcBorders>
              <w:top w:val="single" w:sz="4" w:space="0" w:color="auto"/>
              <w:left w:val="nil"/>
              <w:bottom w:val="single" w:sz="4" w:space="0" w:color="auto"/>
              <w:right w:val="single" w:sz="4" w:space="0" w:color="auto"/>
            </w:tcBorders>
            <w:shd w:val="clear" w:color="auto" w:fill="auto"/>
            <w:vAlign w:val="bottom"/>
          </w:tcPr>
          <w:p w14:paraId="43AFBE28" w14:textId="77777777" w:rsidR="006A34ED" w:rsidRPr="00B73780" w:rsidRDefault="006A34ED" w:rsidP="00067813">
            <w:pPr>
              <w:jc w:val="center"/>
              <w:rPr>
                <w:rFonts w:ascii="Arial" w:hAnsi="Arial" w:cs="Arial"/>
              </w:rPr>
            </w:pPr>
            <w:r>
              <w:rPr>
                <w:rFonts w:ascii="Arial" w:hAnsi="Arial" w:cs="Arial"/>
              </w:rPr>
              <w:t>2</w:t>
            </w:r>
            <w:r w:rsidR="00067813">
              <w:rPr>
                <w:rFonts w:ascii="Arial" w:hAnsi="Arial" w:cs="Arial"/>
              </w:rPr>
              <w:t>4</w:t>
            </w:r>
          </w:p>
        </w:tc>
        <w:tc>
          <w:tcPr>
            <w:tcW w:w="1560" w:type="dxa"/>
            <w:tcBorders>
              <w:top w:val="single" w:sz="4" w:space="0" w:color="auto"/>
              <w:left w:val="nil"/>
              <w:bottom w:val="single" w:sz="4" w:space="0" w:color="auto"/>
              <w:right w:val="single" w:sz="4" w:space="0" w:color="auto"/>
            </w:tcBorders>
            <w:vAlign w:val="bottom"/>
          </w:tcPr>
          <w:p w14:paraId="43AFBE29" w14:textId="77777777" w:rsidR="006A34ED" w:rsidRDefault="006A34ED" w:rsidP="009F4A17">
            <w:pPr>
              <w:jc w:val="center"/>
              <w:rPr>
                <w:rFonts w:ascii="Arial" w:hAnsi="Arial" w:cs="Arial"/>
              </w:rPr>
            </w:pPr>
          </w:p>
        </w:tc>
      </w:tr>
      <w:tr w:rsidR="006A34ED" w:rsidRPr="00364B03" w14:paraId="43AFBE32" w14:textId="77777777" w:rsidTr="009F4A17">
        <w:trPr>
          <w:trHeight w:val="300"/>
        </w:trPr>
        <w:tc>
          <w:tcPr>
            <w:tcW w:w="4233" w:type="dxa"/>
            <w:gridSpan w:val="5"/>
            <w:tcBorders>
              <w:top w:val="nil"/>
              <w:left w:val="single" w:sz="4" w:space="0" w:color="auto"/>
              <w:bottom w:val="single" w:sz="4" w:space="0" w:color="auto"/>
              <w:right w:val="single" w:sz="4" w:space="0" w:color="auto"/>
            </w:tcBorders>
            <w:noWrap/>
            <w:vAlign w:val="bottom"/>
          </w:tcPr>
          <w:p w14:paraId="43AFBE2B" w14:textId="77777777" w:rsidR="006A34ED" w:rsidRPr="009C1E59" w:rsidRDefault="006A34ED" w:rsidP="009F4A17">
            <w:pPr>
              <w:rPr>
                <w:rFonts w:ascii="Arial" w:hAnsi="Arial" w:cs="Arial"/>
              </w:rPr>
            </w:pPr>
            <w:r>
              <w:rPr>
                <w:rFonts w:ascii="Arial" w:hAnsi="Arial" w:cs="Arial"/>
              </w:rPr>
              <w:t>Dorinis ugdymas (tikyba)</w:t>
            </w:r>
          </w:p>
        </w:tc>
        <w:tc>
          <w:tcPr>
            <w:tcW w:w="843" w:type="dxa"/>
            <w:gridSpan w:val="2"/>
            <w:tcBorders>
              <w:top w:val="nil"/>
              <w:left w:val="nil"/>
              <w:bottom w:val="single" w:sz="4" w:space="0" w:color="auto"/>
              <w:right w:val="single" w:sz="4" w:space="0" w:color="auto"/>
            </w:tcBorders>
            <w:noWrap/>
            <w:vAlign w:val="bottom"/>
          </w:tcPr>
          <w:p w14:paraId="43AFBE2C" w14:textId="77777777" w:rsidR="006A34ED" w:rsidRPr="00B73780" w:rsidRDefault="006A34ED" w:rsidP="009F4A17">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shd w:val="clear" w:color="auto" w:fill="FFFF00"/>
            <w:noWrap/>
            <w:vAlign w:val="bottom"/>
          </w:tcPr>
          <w:p w14:paraId="43AFBE2D" w14:textId="77777777" w:rsidR="006A34ED" w:rsidRPr="00B73780" w:rsidRDefault="006A34ED" w:rsidP="009F4A17">
            <w:pPr>
              <w:jc w:val="center"/>
              <w:rPr>
                <w:rFonts w:ascii="Arial" w:hAnsi="Arial" w:cs="Arial"/>
              </w:rPr>
            </w:pPr>
          </w:p>
        </w:tc>
        <w:tc>
          <w:tcPr>
            <w:tcW w:w="850" w:type="dxa"/>
            <w:gridSpan w:val="2"/>
            <w:tcBorders>
              <w:top w:val="nil"/>
              <w:left w:val="nil"/>
              <w:bottom w:val="single" w:sz="4" w:space="0" w:color="auto"/>
              <w:right w:val="single" w:sz="4" w:space="0" w:color="auto"/>
            </w:tcBorders>
            <w:shd w:val="clear" w:color="auto" w:fill="auto"/>
            <w:noWrap/>
            <w:vAlign w:val="bottom"/>
          </w:tcPr>
          <w:p w14:paraId="43AFBE2E" w14:textId="77777777" w:rsidR="006A34ED" w:rsidRPr="00B73780" w:rsidRDefault="006A34ED" w:rsidP="009F4A17">
            <w:pPr>
              <w:jc w:val="center"/>
              <w:rPr>
                <w:rFonts w:ascii="Arial" w:hAnsi="Arial" w:cs="Arial"/>
              </w:rPr>
            </w:pPr>
            <w:r w:rsidRPr="00B73780">
              <w:rPr>
                <w:rFonts w:ascii="Arial" w:hAnsi="Arial" w:cs="Arial"/>
              </w:rPr>
              <w:t>1</w:t>
            </w:r>
          </w:p>
        </w:tc>
        <w:tc>
          <w:tcPr>
            <w:tcW w:w="798" w:type="dxa"/>
            <w:tcBorders>
              <w:top w:val="single" w:sz="4" w:space="0" w:color="auto"/>
              <w:left w:val="nil"/>
              <w:bottom w:val="single" w:sz="4" w:space="0" w:color="auto"/>
              <w:right w:val="single" w:sz="4" w:space="0" w:color="auto"/>
            </w:tcBorders>
            <w:shd w:val="clear" w:color="auto" w:fill="auto"/>
            <w:noWrap/>
            <w:vAlign w:val="bottom"/>
          </w:tcPr>
          <w:p w14:paraId="43AFBE2F" w14:textId="77777777" w:rsidR="006A34ED" w:rsidRPr="00B73780" w:rsidRDefault="006A34ED" w:rsidP="009F4A17">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shd w:val="clear" w:color="auto" w:fill="FFFF00"/>
            <w:vAlign w:val="bottom"/>
          </w:tcPr>
          <w:p w14:paraId="43AFBE30" w14:textId="77777777" w:rsidR="006A34ED" w:rsidRPr="00B73780" w:rsidRDefault="006A34ED" w:rsidP="009F4A17">
            <w:pPr>
              <w:jc w:val="center"/>
              <w:rPr>
                <w:rFonts w:ascii="Arial" w:hAnsi="Arial" w:cs="Arial"/>
              </w:rPr>
            </w:pPr>
            <w:r w:rsidRPr="00B73780">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14:paraId="43AFBE31" w14:textId="77777777" w:rsidR="006A34ED" w:rsidRDefault="006A34ED" w:rsidP="009F4A17">
            <w:pPr>
              <w:jc w:val="center"/>
              <w:rPr>
                <w:rFonts w:ascii="Arial" w:hAnsi="Arial" w:cs="Arial"/>
              </w:rPr>
            </w:pPr>
            <w:r>
              <w:rPr>
                <w:rFonts w:ascii="Arial" w:hAnsi="Arial" w:cs="Arial"/>
              </w:rPr>
              <w:t>4**</w:t>
            </w:r>
          </w:p>
        </w:tc>
      </w:tr>
      <w:tr w:rsidR="006A34ED" w:rsidRPr="00364B03" w14:paraId="43AFBE3A" w14:textId="77777777" w:rsidTr="009F4A17">
        <w:trPr>
          <w:trHeight w:val="300"/>
        </w:trPr>
        <w:tc>
          <w:tcPr>
            <w:tcW w:w="4233" w:type="dxa"/>
            <w:gridSpan w:val="5"/>
            <w:tcBorders>
              <w:top w:val="nil"/>
              <w:left w:val="single" w:sz="4" w:space="0" w:color="auto"/>
              <w:bottom w:val="single" w:sz="4" w:space="0" w:color="auto"/>
              <w:right w:val="single" w:sz="4" w:space="0" w:color="auto"/>
            </w:tcBorders>
            <w:noWrap/>
            <w:vAlign w:val="bottom"/>
          </w:tcPr>
          <w:p w14:paraId="43AFBE33" w14:textId="77777777" w:rsidR="006A34ED" w:rsidRDefault="006A34ED" w:rsidP="009F4A17">
            <w:pPr>
              <w:rPr>
                <w:rFonts w:ascii="Arial" w:hAnsi="Arial" w:cs="Arial"/>
              </w:rPr>
            </w:pPr>
            <w:r>
              <w:rPr>
                <w:rFonts w:ascii="Arial" w:hAnsi="Arial" w:cs="Arial"/>
              </w:rPr>
              <w:t>Mokinių skaičius (tikyba)</w:t>
            </w:r>
          </w:p>
        </w:tc>
        <w:tc>
          <w:tcPr>
            <w:tcW w:w="843" w:type="dxa"/>
            <w:gridSpan w:val="2"/>
            <w:tcBorders>
              <w:top w:val="nil"/>
              <w:left w:val="nil"/>
              <w:bottom w:val="single" w:sz="4" w:space="0" w:color="auto"/>
              <w:right w:val="single" w:sz="4" w:space="0" w:color="auto"/>
            </w:tcBorders>
            <w:shd w:val="clear" w:color="auto" w:fill="auto"/>
            <w:noWrap/>
            <w:vAlign w:val="bottom"/>
          </w:tcPr>
          <w:p w14:paraId="43AFBE34" w14:textId="77777777" w:rsidR="006A34ED" w:rsidRPr="00B73780" w:rsidRDefault="00067813" w:rsidP="009F4A17">
            <w:pPr>
              <w:jc w:val="center"/>
              <w:rPr>
                <w:rFonts w:ascii="Arial" w:hAnsi="Arial" w:cs="Arial"/>
              </w:rPr>
            </w:pPr>
            <w:r>
              <w:rPr>
                <w:rFonts w:ascii="Arial" w:hAnsi="Arial" w:cs="Arial"/>
              </w:rPr>
              <w:t>9</w:t>
            </w:r>
          </w:p>
        </w:tc>
        <w:tc>
          <w:tcPr>
            <w:tcW w:w="851" w:type="dxa"/>
            <w:tcBorders>
              <w:top w:val="nil"/>
              <w:left w:val="nil"/>
              <w:bottom w:val="single" w:sz="4" w:space="0" w:color="auto"/>
              <w:right w:val="single" w:sz="4" w:space="0" w:color="auto"/>
            </w:tcBorders>
            <w:shd w:val="clear" w:color="auto" w:fill="FFFF00"/>
            <w:noWrap/>
            <w:vAlign w:val="bottom"/>
          </w:tcPr>
          <w:p w14:paraId="43AFBE35" w14:textId="77777777" w:rsidR="006A34ED" w:rsidRPr="00B73780" w:rsidRDefault="00067813" w:rsidP="009F4A17">
            <w:pPr>
              <w:jc w:val="center"/>
              <w:rPr>
                <w:rFonts w:ascii="Arial" w:hAnsi="Arial" w:cs="Arial"/>
              </w:rPr>
            </w:pPr>
            <w:r>
              <w:rPr>
                <w:rFonts w:ascii="Arial" w:hAnsi="Arial" w:cs="Arial"/>
              </w:rPr>
              <w:t>5</w:t>
            </w:r>
          </w:p>
        </w:tc>
        <w:tc>
          <w:tcPr>
            <w:tcW w:w="850" w:type="dxa"/>
            <w:gridSpan w:val="2"/>
            <w:tcBorders>
              <w:top w:val="nil"/>
              <w:left w:val="nil"/>
              <w:bottom w:val="single" w:sz="4" w:space="0" w:color="auto"/>
              <w:right w:val="single" w:sz="4" w:space="0" w:color="auto"/>
            </w:tcBorders>
            <w:shd w:val="clear" w:color="auto" w:fill="auto"/>
            <w:noWrap/>
            <w:vAlign w:val="bottom"/>
          </w:tcPr>
          <w:p w14:paraId="43AFBE36" w14:textId="77777777" w:rsidR="006A34ED" w:rsidRPr="00B73780" w:rsidRDefault="006A34ED" w:rsidP="009F4A17">
            <w:pPr>
              <w:jc w:val="center"/>
              <w:rPr>
                <w:rFonts w:ascii="Arial" w:hAnsi="Arial" w:cs="Arial"/>
              </w:rPr>
            </w:pPr>
            <w:r>
              <w:rPr>
                <w:rFonts w:ascii="Arial" w:hAnsi="Arial" w:cs="Arial"/>
              </w:rPr>
              <w:t>14</w:t>
            </w:r>
          </w:p>
        </w:tc>
        <w:tc>
          <w:tcPr>
            <w:tcW w:w="798" w:type="dxa"/>
            <w:tcBorders>
              <w:top w:val="single" w:sz="4" w:space="0" w:color="auto"/>
              <w:left w:val="nil"/>
              <w:bottom w:val="single" w:sz="4" w:space="0" w:color="auto"/>
              <w:right w:val="single" w:sz="4" w:space="0" w:color="auto"/>
            </w:tcBorders>
            <w:shd w:val="clear" w:color="auto" w:fill="auto"/>
            <w:noWrap/>
            <w:vAlign w:val="bottom"/>
          </w:tcPr>
          <w:p w14:paraId="43AFBE37" w14:textId="77777777" w:rsidR="006A34ED" w:rsidRPr="00B73780" w:rsidRDefault="006A34ED" w:rsidP="00067813">
            <w:pPr>
              <w:jc w:val="center"/>
              <w:rPr>
                <w:rFonts w:ascii="Arial" w:hAnsi="Arial" w:cs="Arial"/>
              </w:rPr>
            </w:pPr>
            <w:r>
              <w:rPr>
                <w:rFonts w:ascii="Arial" w:hAnsi="Arial" w:cs="Arial"/>
              </w:rPr>
              <w:t>1</w:t>
            </w:r>
            <w:r w:rsidR="00067813">
              <w:rPr>
                <w:rFonts w:ascii="Arial" w:hAnsi="Arial" w:cs="Arial"/>
              </w:rPr>
              <w:t>4</w:t>
            </w:r>
          </w:p>
        </w:tc>
        <w:tc>
          <w:tcPr>
            <w:tcW w:w="762" w:type="dxa"/>
            <w:tcBorders>
              <w:top w:val="single" w:sz="4" w:space="0" w:color="auto"/>
              <w:left w:val="nil"/>
              <w:bottom w:val="single" w:sz="4" w:space="0" w:color="auto"/>
              <w:right w:val="single" w:sz="4" w:space="0" w:color="auto"/>
            </w:tcBorders>
            <w:shd w:val="clear" w:color="auto" w:fill="FFFF00"/>
            <w:vAlign w:val="bottom"/>
          </w:tcPr>
          <w:p w14:paraId="43AFBE38" w14:textId="77777777" w:rsidR="006A34ED" w:rsidRPr="00B73780" w:rsidRDefault="00067813" w:rsidP="009F4A17">
            <w:pPr>
              <w:jc w:val="center"/>
              <w:rPr>
                <w:rFonts w:ascii="Arial" w:hAnsi="Arial" w:cs="Arial"/>
              </w:rPr>
            </w:pPr>
            <w:r>
              <w:rPr>
                <w:rFonts w:ascii="Arial" w:hAnsi="Arial" w:cs="Arial"/>
              </w:rPr>
              <w:t>4</w:t>
            </w:r>
          </w:p>
        </w:tc>
        <w:tc>
          <w:tcPr>
            <w:tcW w:w="1560" w:type="dxa"/>
            <w:tcBorders>
              <w:top w:val="single" w:sz="4" w:space="0" w:color="auto"/>
              <w:left w:val="nil"/>
              <w:bottom w:val="single" w:sz="4" w:space="0" w:color="auto"/>
              <w:right w:val="single" w:sz="4" w:space="0" w:color="auto"/>
            </w:tcBorders>
            <w:vAlign w:val="bottom"/>
          </w:tcPr>
          <w:p w14:paraId="43AFBE39" w14:textId="77777777" w:rsidR="006A34ED" w:rsidRDefault="006A34ED" w:rsidP="009F4A17">
            <w:pPr>
              <w:jc w:val="center"/>
              <w:rPr>
                <w:rFonts w:ascii="Arial" w:hAnsi="Arial" w:cs="Arial"/>
              </w:rPr>
            </w:pPr>
          </w:p>
        </w:tc>
      </w:tr>
      <w:tr w:rsidR="006A34ED" w:rsidRPr="00364B03" w14:paraId="43AFBE3D" w14:textId="77777777" w:rsidTr="009F4A17">
        <w:trPr>
          <w:trHeight w:val="300"/>
        </w:trPr>
        <w:tc>
          <w:tcPr>
            <w:tcW w:w="4233" w:type="dxa"/>
            <w:gridSpan w:val="5"/>
            <w:tcBorders>
              <w:top w:val="nil"/>
              <w:left w:val="single" w:sz="4" w:space="0" w:color="auto"/>
              <w:bottom w:val="single" w:sz="4" w:space="0" w:color="auto"/>
              <w:right w:val="single" w:sz="4" w:space="0" w:color="auto"/>
            </w:tcBorders>
            <w:noWrap/>
            <w:vAlign w:val="bottom"/>
          </w:tcPr>
          <w:p w14:paraId="43AFBE3B" w14:textId="77777777" w:rsidR="006A34ED" w:rsidRPr="004C0574" w:rsidRDefault="006A34ED" w:rsidP="009F4A17">
            <w:pPr>
              <w:rPr>
                <w:rFonts w:ascii="Arial" w:hAnsi="Arial" w:cs="Arial"/>
                <w:b/>
              </w:rPr>
            </w:pPr>
            <w:r w:rsidRPr="004C0574">
              <w:rPr>
                <w:rFonts w:ascii="Arial" w:hAnsi="Arial" w:cs="Arial"/>
                <w:b/>
              </w:rPr>
              <w:t>Kalbos</w:t>
            </w:r>
          </w:p>
        </w:tc>
        <w:tc>
          <w:tcPr>
            <w:tcW w:w="5664" w:type="dxa"/>
            <w:gridSpan w:val="8"/>
            <w:tcBorders>
              <w:top w:val="nil"/>
              <w:left w:val="nil"/>
              <w:bottom w:val="single" w:sz="4" w:space="0" w:color="auto"/>
              <w:right w:val="single" w:sz="4" w:space="0" w:color="auto"/>
            </w:tcBorders>
            <w:noWrap/>
            <w:vAlign w:val="bottom"/>
          </w:tcPr>
          <w:p w14:paraId="43AFBE3C" w14:textId="77777777" w:rsidR="006A34ED" w:rsidRDefault="006A34ED" w:rsidP="009F4A17">
            <w:pPr>
              <w:jc w:val="center"/>
              <w:rPr>
                <w:rFonts w:ascii="Arial" w:hAnsi="Arial" w:cs="Arial"/>
              </w:rPr>
            </w:pPr>
          </w:p>
        </w:tc>
      </w:tr>
      <w:tr w:rsidR="006A34ED" w:rsidRPr="00364B03" w14:paraId="43AFBE45" w14:textId="77777777" w:rsidTr="009F4A17">
        <w:trPr>
          <w:trHeight w:val="300"/>
        </w:trPr>
        <w:tc>
          <w:tcPr>
            <w:tcW w:w="4233" w:type="dxa"/>
            <w:gridSpan w:val="5"/>
            <w:tcBorders>
              <w:top w:val="nil"/>
              <w:left w:val="single" w:sz="4" w:space="0" w:color="auto"/>
              <w:bottom w:val="single" w:sz="4" w:space="0" w:color="auto"/>
              <w:right w:val="single" w:sz="4" w:space="0" w:color="auto"/>
            </w:tcBorders>
            <w:noWrap/>
            <w:vAlign w:val="bottom"/>
          </w:tcPr>
          <w:p w14:paraId="43AFBE3E" w14:textId="77777777" w:rsidR="006A34ED" w:rsidRPr="004C0574" w:rsidRDefault="006A34ED" w:rsidP="009F4A17">
            <w:pPr>
              <w:rPr>
                <w:rFonts w:ascii="Arial" w:hAnsi="Arial" w:cs="Arial"/>
              </w:rPr>
            </w:pPr>
            <w:r w:rsidRPr="004C0574">
              <w:rPr>
                <w:rFonts w:ascii="Arial" w:hAnsi="Arial" w:cs="Arial"/>
              </w:rPr>
              <w:t>Lietuvių kalba ir literatūra</w:t>
            </w:r>
          </w:p>
        </w:tc>
        <w:tc>
          <w:tcPr>
            <w:tcW w:w="843" w:type="dxa"/>
            <w:gridSpan w:val="2"/>
            <w:tcBorders>
              <w:top w:val="nil"/>
              <w:left w:val="nil"/>
              <w:bottom w:val="single" w:sz="4" w:space="0" w:color="auto"/>
              <w:right w:val="single" w:sz="4" w:space="0" w:color="auto"/>
            </w:tcBorders>
            <w:noWrap/>
            <w:vAlign w:val="bottom"/>
          </w:tcPr>
          <w:p w14:paraId="43AFBE3F" w14:textId="77777777" w:rsidR="006A34ED" w:rsidRDefault="006A34ED" w:rsidP="009F4A17">
            <w:pPr>
              <w:jc w:val="center"/>
              <w:rPr>
                <w:rFonts w:ascii="Arial" w:hAnsi="Arial" w:cs="Arial"/>
              </w:rPr>
            </w:pPr>
            <w:r>
              <w:rPr>
                <w:rFonts w:ascii="Arial" w:hAnsi="Arial" w:cs="Arial"/>
              </w:rPr>
              <w:t>4</w:t>
            </w:r>
          </w:p>
        </w:tc>
        <w:tc>
          <w:tcPr>
            <w:tcW w:w="851" w:type="dxa"/>
            <w:tcBorders>
              <w:top w:val="nil"/>
              <w:left w:val="nil"/>
              <w:bottom w:val="single" w:sz="4" w:space="0" w:color="auto"/>
              <w:right w:val="single" w:sz="4" w:space="0" w:color="auto"/>
            </w:tcBorders>
            <w:noWrap/>
            <w:vAlign w:val="bottom"/>
          </w:tcPr>
          <w:p w14:paraId="43AFBE40" w14:textId="77777777" w:rsidR="006A34ED" w:rsidRDefault="006A34ED" w:rsidP="009F4A17">
            <w:pPr>
              <w:jc w:val="center"/>
              <w:rPr>
                <w:rFonts w:ascii="Arial" w:hAnsi="Arial" w:cs="Arial"/>
              </w:rPr>
            </w:pPr>
            <w:r>
              <w:rPr>
                <w:rFonts w:ascii="Arial" w:hAnsi="Arial" w:cs="Arial"/>
              </w:rPr>
              <w:t>4</w:t>
            </w:r>
          </w:p>
        </w:tc>
        <w:tc>
          <w:tcPr>
            <w:tcW w:w="850" w:type="dxa"/>
            <w:gridSpan w:val="2"/>
            <w:tcBorders>
              <w:top w:val="nil"/>
              <w:left w:val="nil"/>
              <w:bottom w:val="single" w:sz="4" w:space="0" w:color="auto"/>
              <w:right w:val="single" w:sz="4" w:space="0" w:color="auto"/>
            </w:tcBorders>
            <w:noWrap/>
            <w:vAlign w:val="bottom"/>
          </w:tcPr>
          <w:p w14:paraId="43AFBE41" w14:textId="77777777" w:rsidR="006A34ED" w:rsidRDefault="006A34ED" w:rsidP="009F4A17">
            <w:pPr>
              <w:jc w:val="center"/>
              <w:rPr>
                <w:rFonts w:ascii="Arial" w:hAnsi="Arial" w:cs="Arial"/>
              </w:rPr>
            </w:pPr>
            <w:r>
              <w:rPr>
                <w:rFonts w:ascii="Arial" w:hAnsi="Arial" w:cs="Arial"/>
              </w:rPr>
              <w:t>4</w:t>
            </w:r>
          </w:p>
        </w:tc>
        <w:tc>
          <w:tcPr>
            <w:tcW w:w="798" w:type="dxa"/>
            <w:tcBorders>
              <w:top w:val="single" w:sz="4" w:space="0" w:color="auto"/>
              <w:left w:val="nil"/>
              <w:bottom w:val="single" w:sz="4" w:space="0" w:color="auto"/>
              <w:right w:val="single" w:sz="4" w:space="0" w:color="auto"/>
            </w:tcBorders>
            <w:noWrap/>
            <w:vAlign w:val="bottom"/>
          </w:tcPr>
          <w:p w14:paraId="43AFBE42" w14:textId="77777777" w:rsidR="006A34ED" w:rsidRDefault="006A34ED" w:rsidP="009F4A17">
            <w:pPr>
              <w:jc w:val="center"/>
              <w:rPr>
                <w:rFonts w:ascii="Arial" w:hAnsi="Arial" w:cs="Arial"/>
              </w:rPr>
            </w:pPr>
            <w:r>
              <w:rPr>
                <w:rFonts w:ascii="Arial" w:hAnsi="Arial" w:cs="Arial"/>
              </w:rPr>
              <w:t>4</w:t>
            </w:r>
          </w:p>
        </w:tc>
        <w:tc>
          <w:tcPr>
            <w:tcW w:w="762" w:type="dxa"/>
            <w:tcBorders>
              <w:top w:val="single" w:sz="4" w:space="0" w:color="auto"/>
              <w:left w:val="nil"/>
              <w:bottom w:val="single" w:sz="4" w:space="0" w:color="auto"/>
              <w:right w:val="single" w:sz="4" w:space="0" w:color="auto"/>
            </w:tcBorders>
            <w:vAlign w:val="bottom"/>
          </w:tcPr>
          <w:p w14:paraId="43AFBE43" w14:textId="77777777" w:rsidR="006A34ED" w:rsidRDefault="006A34ED" w:rsidP="009F4A17">
            <w:pPr>
              <w:jc w:val="center"/>
              <w:rPr>
                <w:rFonts w:ascii="Arial" w:hAnsi="Arial" w:cs="Arial"/>
              </w:rPr>
            </w:pPr>
            <w:r>
              <w:rPr>
                <w:rFonts w:ascii="Arial" w:hAnsi="Arial" w:cs="Arial"/>
              </w:rPr>
              <w:t>4</w:t>
            </w:r>
          </w:p>
        </w:tc>
        <w:tc>
          <w:tcPr>
            <w:tcW w:w="1560" w:type="dxa"/>
            <w:tcBorders>
              <w:top w:val="single" w:sz="4" w:space="0" w:color="auto"/>
              <w:left w:val="nil"/>
              <w:bottom w:val="single" w:sz="4" w:space="0" w:color="auto"/>
              <w:right w:val="single" w:sz="4" w:space="0" w:color="auto"/>
            </w:tcBorders>
            <w:vAlign w:val="bottom"/>
          </w:tcPr>
          <w:p w14:paraId="43AFBE44" w14:textId="77777777" w:rsidR="006A34ED" w:rsidRDefault="006A34ED" w:rsidP="009F4A17">
            <w:pPr>
              <w:jc w:val="center"/>
              <w:rPr>
                <w:rFonts w:ascii="Arial" w:hAnsi="Arial" w:cs="Arial"/>
              </w:rPr>
            </w:pPr>
            <w:r>
              <w:rPr>
                <w:rFonts w:ascii="Arial" w:hAnsi="Arial" w:cs="Arial"/>
              </w:rPr>
              <w:t>20</w:t>
            </w:r>
          </w:p>
        </w:tc>
      </w:tr>
      <w:tr w:rsidR="006A34ED" w:rsidRPr="00364B03" w14:paraId="43AFBE4F"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BE46" w14:textId="77777777" w:rsidR="006A34ED" w:rsidRPr="007B1A8B" w:rsidRDefault="006A34ED" w:rsidP="009F4A17">
            <w:pPr>
              <w:rPr>
                <w:rFonts w:ascii="Arial" w:hAnsi="Arial" w:cs="Arial"/>
              </w:rPr>
            </w:pPr>
            <w:r w:rsidRPr="007B1A8B">
              <w:rPr>
                <w:rFonts w:ascii="Arial" w:hAnsi="Arial" w:cs="Arial"/>
              </w:rPr>
              <w:t xml:space="preserve">Užsienio kalba (1-oji) </w:t>
            </w:r>
          </w:p>
        </w:tc>
        <w:tc>
          <w:tcPr>
            <w:tcW w:w="960" w:type="dxa"/>
            <w:tcBorders>
              <w:top w:val="nil"/>
              <w:left w:val="nil"/>
              <w:bottom w:val="single" w:sz="4" w:space="0" w:color="auto"/>
              <w:right w:val="nil"/>
            </w:tcBorders>
            <w:noWrap/>
            <w:vAlign w:val="bottom"/>
          </w:tcPr>
          <w:p w14:paraId="43AFBE47" w14:textId="77777777" w:rsidR="006A34ED" w:rsidRPr="007B1A8B" w:rsidRDefault="006A34ED"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BE48" w14:textId="77777777" w:rsidR="006A34ED" w:rsidRPr="00810399" w:rsidRDefault="006A34ED" w:rsidP="009F4A17">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14:paraId="43AFBE49" w14:textId="77777777" w:rsidR="006A34ED" w:rsidRPr="00364B03" w:rsidRDefault="006A34ED" w:rsidP="009F4A17">
            <w:pPr>
              <w:jc w:val="center"/>
              <w:rPr>
                <w:rFonts w:ascii="Arial" w:hAnsi="Arial" w:cs="Arial"/>
              </w:rPr>
            </w:pPr>
            <w:r w:rsidRPr="00364B03">
              <w:rPr>
                <w:rFonts w:ascii="Arial" w:hAnsi="Arial" w:cs="Arial"/>
              </w:rPr>
              <w:t>3</w:t>
            </w:r>
          </w:p>
        </w:tc>
        <w:tc>
          <w:tcPr>
            <w:tcW w:w="851" w:type="dxa"/>
            <w:tcBorders>
              <w:top w:val="nil"/>
              <w:left w:val="nil"/>
              <w:bottom w:val="single" w:sz="4" w:space="0" w:color="auto"/>
              <w:right w:val="single" w:sz="4" w:space="0" w:color="auto"/>
            </w:tcBorders>
            <w:noWrap/>
            <w:vAlign w:val="bottom"/>
          </w:tcPr>
          <w:p w14:paraId="43AFBE4A" w14:textId="77777777" w:rsidR="006A34ED" w:rsidRPr="00364B03" w:rsidRDefault="006A34ED" w:rsidP="009F4A17">
            <w:pPr>
              <w:jc w:val="center"/>
              <w:rPr>
                <w:rFonts w:ascii="Arial" w:hAnsi="Arial" w:cs="Arial"/>
              </w:rPr>
            </w:pPr>
            <w:r w:rsidRPr="00364B03">
              <w:rPr>
                <w:rFonts w:ascii="Arial" w:hAnsi="Arial" w:cs="Arial"/>
              </w:rPr>
              <w:t>3</w:t>
            </w:r>
          </w:p>
        </w:tc>
        <w:tc>
          <w:tcPr>
            <w:tcW w:w="850" w:type="dxa"/>
            <w:gridSpan w:val="2"/>
            <w:tcBorders>
              <w:top w:val="nil"/>
              <w:left w:val="nil"/>
              <w:bottom w:val="single" w:sz="4" w:space="0" w:color="auto"/>
              <w:right w:val="single" w:sz="4" w:space="0" w:color="auto"/>
            </w:tcBorders>
            <w:noWrap/>
            <w:vAlign w:val="bottom"/>
          </w:tcPr>
          <w:p w14:paraId="43AFBE4B" w14:textId="77777777" w:rsidR="006A34ED" w:rsidRPr="00364B03" w:rsidRDefault="006A34ED" w:rsidP="009F4A17">
            <w:pPr>
              <w:jc w:val="center"/>
              <w:rPr>
                <w:rFonts w:ascii="Arial" w:hAnsi="Arial" w:cs="Arial"/>
              </w:rPr>
            </w:pPr>
            <w:r w:rsidRPr="00364B03">
              <w:rPr>
                <w:rFonts w:ascii="Arial" w:hAnsi="Arial" w:cs="Arial"/>
              </w:rPr>
              <w:t>3</w:t>
            </w:r>
          </w:p>
        </w:tc>
        <w:tc>
          <w:tcPr>
            <w:tcW w:w="798" w:type="dxa"/>
            <w:tcBorders>
              <w:top w:val="single" w:sz="4" w:space="0" w:color="auto"/>
              <w:left w:val="nil"/>
              <w:bottom w:val="single" w:sz="4" w:space="0" w:color="auto"/>
              <w:right w:val="single" w:sz="4" w:space="0" w:color="auto"/>
            </w:tcBorders>
            <w:noWrap/>
            <w:vAlign w:val="bottom"/>
          </w:tcPr>
          <w:p w14:paraId="43AFBE4C" w14:textId="77777777" w:rsidR="006A34ED" w:rsidRPr="00364B03" w:rsidRDefault="006A34ED" w:rsidP="009F4A17">
            <w:pPr>
              <w:jc w:val="center"/>
              <w:rPr>
                <w:rFonts w:ascii="Arial" w:hAnsi="Arial" w:cs="Arial"/>
              </w:rPr>
            </w:pPr>
            <w:r>
              <w:rPr>
                <w:rFonts w:ascii="Arial" w:hAnsi="Arial" w:cs="Arial"/>
              </w:rPr>
              <w:t>3</w:t>
            </w:r>
          </w:p>
        </w:tc>
        <w:tc>
          <w:tcPr>
            <w:tcW w:w="762" w:type="dxa"/>
            <w:tcBorders>
              <w:top w:val="single" w:sz="4" w:space="0" w:color="auto"/>
              <w:left w:val="nil"/>
              <w:bottom w:val="single" w:sz="4" w:space="0" w:color="auto"/>
              <w:right w:val="single" w:sz="4" w:space="0" w:color="auto"/>
            </w:tcBorders>
            <w:vAlign w:val="bottom"/>
          </w:tcPr>
          <w:p w14:paraId="43AFBE4D" w14:textId="77777777" w:rsidR="006A34ED" w:rsidRPr="00364B03" w:rsidRDefault="006A34ED" w:rsidP="009F4A17">
            <w:pPr>
              <w:jc w:val="center"/>
              <w:rPr>
                <w:rFonts w:ascii="Arial" w:hAnsi="Arial" w:cs="Arial"/>
              </w:rPr>
            </w:pPr>
            <w:r>
              <w:rPr>
                <w:rFonts w:ascii="Arial" w:hAnsi="Arial" w:cs="Arial"/>
              </w:rPr>
              <w:t>3</w:t>
            </w:r>
          </w:p>
        </w:tc>
        <w:tc>
          <w:tcPr>
            <w:tcW w:w="1560" w:type="dxa"/>
            <w:tcBorders>
              <w:top w:val="single" w:sz="4" w:space="0" w:color="auto"/>
              <w:left w:val="nil"/>
              <w:bottom w:val="single" w:sz="4" w:space="0" w:color="auto"/>
              <w:right w:val="single" w:sz="4" w:space="0" w:color="auto"/>
            </w:tcBorders>
            <w:vAlign w:val="bottom"/>
          </w:tcPr>
          <w:p w14:paraId="43AFBE4E" w14:textId="77777777" w:rsidR="006A34ED" w:rsidRPr="00364B03" w:rsidRDefault="006A34ED" w:rsidP="009F4A17">
            <w:pPr>
              <w:jc w:val="center"/>
              <w:rPr>
                <w:rFonts w:ascii="Arial" w:hAnsi="Arial" w:cs="Arial"/>
              </w:rPr>
            </w:pPr>
          </w:p>
        </w:tc>
      </w:tr>
      <w:tr w:rsidR="006A34ED" w:rsidRPr="00364B03" w14:paraId="43AFBE5B" w14:textId="77777777" w:rsidTr="009F4A17">
        <w:trPr>
          <w:trHeight w:val="300"/>
        </w:trPr>
        <w:tc>
          <w:tcPr>
            <w:tcW w:w="1070" w:type="dxa"/>
            <w:tcBorders>
              <w:top w:val="nil"/>
              <w:left w:val="single" w:sz="4" w:space="0" w:color="auto"/>
              <w:bottom w:val="single" w:sz="4" w:space="0" w:color="auto"/>
              <w:right w:val="nil"/>
            </w:tcBorders>
            <w:noWrap/>
            <w:vAlign w:val="bottom"/>
          </w:tcPr>
          <w:p w14:paraId="43AFBE50" w14:textId="77777777" w:rsidR="006A34ED" w:rsidRPr="007B1A8B" w:rsidRDefault="006A34ED" w:rsidP="009F4A17">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14:paraId="43AFBE51"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E52"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E53" w14:textId="77777777" w:rsidR="006A34ED" w:rsidRPr="007B1A8B" w:rsidRDefault="006A34ED"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BE54" w14:textId="77777777" w:rsidR="006A34ED" w:rsidRPr="00810399" w:rsidRDefault="006A34ED" w:rsidP="009F4A17">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14:paraId="43AFBE55" w14:textId="77777777" w:rsidR="006A34ED" w:rsidRPr="00873E27" w:rsidRDefault="006A34ED" w:rsidP="009F4A17">
            <w:pPr>
              <w:jc w:val="center"/>
              <w:rPr>
                <w:rFonts w:ascii="Arial" w:hAnsi="Arial" w:cs="Arial"/>
              </w:rPr>
            </w:pPr>
            <w:r w:rsidRPr="00873E27">
              <w:rPr>
                <w:rFonts w:ascii="Arial" w:hAnsi="Arial" w:cs="Arial"/>
              </w:rPr>
              <w:t>A14</w:t>
            </w:r>
          </w:p>
        </w:tc>
        <w:tc>
          <w:tcPr>
            <w:tcW w:w="851" w:type="dxa"/>
            <w:tcBorders>
              <w:top w:val="nil"/>
              <w:left w:val="nil"/>
              <w:bottom w:val="single" w:sz="4" w:space="0" w:color="auto"/>
              <w:right w:val="single" w:sz="4" w:space="0" w:color="auto"/>
            </w:tcBorders>
            <w:noWrap/>
            <w:vAlign w:val="bottom"/>
          </w:tcPr>
          <w:p w14:paraId="43AFBE56" w14:textId="77777777" w:rsidR="006A34ED" w:rsidRPr="00873E27" w:rsidRDefault="006A34ED" w:rsidP="009F4A17">
            <w:pPr>
              <w:jc w:val="center"/>
              <w:rPr>
                <w:rFonts w:ascii="Arial" w:hAnsi="Arial" w:cs="Arial"/>
              </w:rPr>
            </w:pPr>
            <w:r w:rsidRPr="00873E27">
              <w:rPr>
                <w:rFonts w:ascii="Arial" w:hAnsi="Arial" w:cs="Arial"/>
              </w:rPr>
              <w:t>A14</w:t>
            </w:r>
          </w:p>
        </w:tc>
        <w:tc>
          <w:tcPr>
            <w:tcW w:w="850" w:type="dxa"/>
            <w:gridSpan w:val="2"/>
            <w:tcBorders>
              <w:top w:val="nil"/>
              <w:left w:val="nil"/>
              <w:bottom w:val="single" w:sz="4" w:space="0" w:color="auto"/>
              <w:right w:val="single" w:sz="4" w:space="0" w:color="auto"/>
            </w:tcBorders>
            <w:noWrap/>
            <w:vAlign w:val="bottom"/>
          </w:tcPr>
          <w:p w14:paraId="43AFBE57" w14:textId="77777777" w:rsidR="006A34ED" w:rsidRPr="00873E27" w:rsidRDefault="006A34ED" w:rsidP="009F4A17">
            <w:pPr>
              <w:jc w:val="center"/>
              <w:rPr>
                <w:rFonts w:ascii="Arial" w:hAnsi="Arial" w:cs="Arial"/>
              </w:rPr>
            </w:pPr>
            <w:r w:rsidRPr="00873E27">
              <w:rPr>
                <w:rFonts w:ascii="Arial" w:hAnsi="Arial" w:cs="Arial"/>
              </w:rPr>
              <w:t>A14</w:t>
            </w:r>
          </w:p>
        </w:tc>
        <w:tc>
          <w:tcPr>
            <w:tcW w:w="798" w:type="dxa"/>
            <w:tcBorders>
              <w:top w:val="single" w:sz="4" w:space="0" w:color="auto"/>
              <w:left w:val="nil"/>
              <w:bottom w:val="single" w:sz="4" w:space="0" w:color="auto"/>
              <w:right w:val="single" w:sz="4" w:space="0" w:color="auto"/>
            </w:tcBorders>
            <w:noWrap/>
            <w:vAlign w:val="bottom"/>
          </w:tcPr>
          <w:p w14:paraId="43AFBE58" w14:textId="77777777" w:rsidR="006A34ED" w:rsidRPr="00873E27" w:rsidRDefault="006A34ED" w:rsidP="00067813">
            <w:pPr>
              <w:jc w:val="center"/>
              <w:rPr>
                <w:rFonts w:ascii="Arial" w:hAnsi="Arial" w:cs="Arial"/>
              </w:rPr>
            </w:pPr>
            <w:r w:rsidRPr="00873E27">
              <w:rPr>
                <w:rFonts w:ascii="Arial" w:hAnsi="Arial" w:cs="Arial"/>
              </w:rPr>
              <w:t>A1</w:t>
            </w:r>
            <w:r w:rsidR="00067813">
              <w:rPr>
                <w:rFonts w:ascii="Arial" w:hAnsi="Arial" w:cs="Arial"/>
              </w:rPr>
              <w:t>4</w:t>
            </w:r>
          </w:p>
        </w:tc>
        <w:tc>
          <w:tcPr>
            <w:tcW w:w="762" w:type="dxa"/>
            <w:tcBorders>
              <w:top w:val="single" w:sz="4" w:space="0" w:color="auto"/>
              <w:left w:val="nil"/>
              <w:bottom w:val="single" w:sz="4" w:space="0" w:color="auto"/>
              <w:right w:val="single" w:sz="4" w:space="0" w:color="auto"/>
            </w:tcBorders>
            <w:vAlign w:val="bottom"/>
          </w:tcPr>
          <w:p w14:paraId="43AFBE59" w14:textId="77777777" w:rsidR="006A34ED" w:rsidRPr="00873E27" w:rsidRDefault="006A34ED" w:rsidP="009F4A17">
            <w:pPr>
              <w:jc w:val="center"/>
              <w:rPr>
                <w:rFonts w:ascii="Arial" w:hAnsi="Arial" w:cs="Arial"/>
              </w:rPr>
            </w:pPr>
            <w:r w:rsidRPr="00873E27">
              <w:rPr>
                <w:rFonts w:ascii="Arial" w:hAnsi="Arial" w:cs="Arial"/>
              </w:rPr>
              <w:t>A14</w:t>
            </w:r>
          </w:p>
        </w:tc>
        <w:tc>
          <w:tcPr>
            <w:tcW w:w="1560" w:type="dxa"/>
            <w:tcBorders>
              <w:top w:val="single" w:sz="4" w:space="0" w:color="auto"/>
              <w:left w:val="nil"/>
              <w:bottom w:val="single" w:sz="4" w:space="0" w:color="auto"/>
              <w:right w:val="single" w:sz="4" w:space="0" w:color="auto"/>
            </w:tcBorders>
            <w:vAlign w:val="bottom"/>
          </w:tcPr>
          <w:p w14:paraId="43AFBE5A" w14:textId="77777777" w:rsidR="006A34ED" w:rsidRPr="00364B03" w:rsidRDefault="006A34ED" w:rsidP="009F4A17">
            <w:pPr>
              <w:jc w:val="center"/>
              <w:rPr>
                <w:rFonts w:ascii="Arial" w:hAnsi="Arial" w:cs="Arial"/>
              </w:rPr>
            </w:pPr>
            <w:r w:rsidRPr="00364B03">
              <w:rPr>
                <w:rFonts w:ascii="Arial" w:hAnsi="Arial" w:cs="Arial"/>
              </w:rPr>
              <w:t>1</w:t>
            </w:r>
            <w:r>
              <w:rPr>
                <w:rFonts w:ascii="Arial" w:hAnsi="Arial" w:cs="Arial"/>
              </w:rPr>
              <w:t>5</w:t>
            </w:r>
          </w:p>
        </w:tc>
      </w:tr>
      <w:tr w:rsidR="006A34ED" w:rsidRPr="00364B03" w14:paraId="43AFBE67" w14:textId="77777777" w:rsidTr="009F4A17">
        <w:trPr>
          <w:trHeight w:val="300"/>
        </w:trPr>
        <w:tc>
          <w:tcPr>
            <w:tcW w:w="1070" w:type="dxa"/>
            <w:tcBorders>
              <w:top w:val="nil"/>
              <w:left w:val="single" w:sz="4" w:space="0" w:color="auto"/>
              <w:bottom w:val="single" w:sz="4" w:space="0" w:color="auto"/>
              <w:right w:val="nil"/>
            </w:tcBorders>
            <w:noWrap/>
            <w:vAlign w:val="bottom"/>
          </w:tcPr>
          <w:p w14:paraId="43AFBE5C" w14:textId="77777777" w:rsidR="006A34ED" w:rsidRPr="007B1A8B" w:rsidRDefault="006A34ED" w:rsidP="009F4A17">
            <w:pPr>
              <w:rPr>
                <w:rFonts w:ascii="Arial" w:hAnsi="Arial" w:cs="Arial"/>
              </w:rPr>
            </w:pPr>
            <w:r w:rsidRPr="007B1A8B">
              <w:rPr>
                <w:rFonts w:ascii="Arial" w:hAnsi="Arial" w:cs="Arial"/>
              </w:rPr>
              <w:t>2 grupė</w:t>
            </w:r>
          </w:p>
        </w:tc>
        <w:tc>
          <w:tcPr>
            <w:tcW w:w="960" w:type="dxa"/>
            <w:tcBorders>
              <w:top w:val="nil"/>
              <w:left w:val="nil"/>
              <w:bottom w:val="single" w:sz="4" w:space="0" w:color="auto"/>
              <w:right w:val="nil"/>
            </w:tcBorders>
            <w:noWrap/>
            <w:vAlign w:val="bottom"/>
          </w:tcPr>
          <w:p w14:paraId="43AFBE5D"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E5E"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E5F" w14:textId="77777777" w:rsidR="006A34ED" w:rsidRPr="007B1A8B" w:rsidRDefault="006A34ED"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BE60" w14:textId="77777777" w:rsidR="006A34ED" w:rsidRPr="00810399" w:rsidRDefault="006A34ED" w:rsidP="009F4A17">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14:paraId="43AFBE61" w14:textId="77777777" w:rsidR="006A34ED" w:rsidRPr="00873E27" w:rsidRDefault="006A34ED" w:rsidP="009F4A17">
            <w:pPr>
              <w:jc w:val="center"/>
              <w:rPr>
                <w:rFonts w:ascii="Arial" w:hAnsi="Arial" w:cs="Arial"/>
                <w:lang w:val="en-US"/>
              </w:rPr>
            </w:pPr>
            <w:r w:rsidRPr="00873E27">
              <w:rPr>
                <w:rFonts w:ascii="Arial" w:hAnsi="Arial" w:cs="Arial"/>
              </w:rPr>
              <w:t>A15</w:t>
            </w:r>
          </w:p>
        </w:tc>
        <w:tc>
          <w:tcPr>
            <w:tcW w:w="851" w:type="dxa"/>
            <w:tcBorders>
              <w:top w:val="nil"/>
              <w:left w:val="nil"/>
              <w:bottom w:val="single" w:sz="4" w:space="0" w:color="auto"/>
              <w:right w:val="single" w:sz="4" w:space="0" w:color="auto"/>
            </w:tcBorders>
            <w:noWrap/>
            <w:vAlign w:val="bottom"/>
          </w:tcPr>
          <w:p w14:paraId="43AFBE62" w14:textId="77777777" w:rsidR="006A34ED" w:rsidRPr="00873E27" w:rsidRDefault="006A34ED" w:rsidP="00067813">
            <w:pPr>
              <w:jc w:val="center"/>
              <w:rPr>
                <w:rFonts w:ascii="Arial" w:hAnsi="Arial" w:cs="Arial"/>
              </w:rPr>
            </w:pPr>
            <w:r w:rsidRPr="00873E27">
              <w:rPr>
                <w:rFonts w:ascii="Arial" w:hAnsi="Arial" w:cs="Arial"/>
              </w:rPr>
              <w:t>A1</w:t>
            </w:r>
            <w:r w:rsidR="00067813">
              <w:rPr>
                <w:rFonts w:ascii="Arial" w:hAnsi="Arial" w:cs="Arial"/>
              </w:rPr>
              <w:t>5</w:t>
            </w:r>
          </w:p>
        </w:tc>
        <w:tc>
          <w:tcPr>
            <w:tcW w:w="850" w:type="dxa"/>
            <w:gridSpan w:val="2"/>
            <w:tcBorders>
              <w:top w:val="nil"/>
              <w:left w:val="nil"/>
              <w:bottom w:val="single" w:sz="4" w:space="0" w:color="auto"/>
              <w:right w:val="single" w:sz="4" w:space="0" w:color="auto"/>
            </w:tcBorders>
            <w:noWrap/>
            <w:vAlign w:val="bottom"/>
          </w:tcPr>
          <w:p w14:paraId="43AFBE63" w14:textId="77777777" w:rsidR="006A34ED" w:rsidRPr="00873E27" w:rsidRDefault="006A34ED" w:rsidP="009F4A17">
            <w:pPr>
              <w:jc w:val="center"/>
              <w:rPr>
                <w:rFonts w:ascii="Arial" w:hAnsi="Arial" w:cs="Arial"/>
              </w:rPr>
            </w:pPr>
            <w:r w:rsidRPr="00873E27">
              <w:rPr>
                <w:rFonts w:ascii="Arial" w:hAnsi="Arial" w:cs="Arial"/>
              </w:rPr>
              <w:t>A14</w:t>
            </w:r>
          </w:p>
        </w:tc>
        <w:tc>
          <w:tcPr>
            <w:tcW w:w="798" w:type="dxa"/>
            <w:tcBorders>
              <w:top w:val="single" w:sz="4" w:space="0" w:color="auto"/>
              <w:left w:val="nil"/>
              <w:bottom w:val="single" w:sz="4" w:space="0" w:color="auto"/>
              <w:right w:val="single" w:sz="4" w:space="0" w:color="auto"/>
            </w:tcBorders>
            <w:noWrap/>
            <w:vAlign w:val="bottom"/>
          </w:tcPr>
          <w:p w14:paraId="43AFBE64" w14:textId="77777777" w:rsidR="006A34ED" w:rsidRPr="00873E27" w:rsidRDefault="006A34ED" w:rsidP="009F4A17">
            <w:pPr>
              <w:jc w:val="center"/>
              <w:rPr>
                <w:rFonts w:ascii="Arial" w:hAnsi="Arial" w:cs="Arial"/>
              </w:rPr>
            </w:pPr>
            <w:r w:rsidRPr="00873E27">
              <w:rPr>
                <w:rFonts w:ascii="Arial" w:hAnsi="Arial" w:cs="Arial"/>
              </w:rPr>
              <w:t>A15</w:t>
            </w:r>
          </w:p>
        </w:tc>
        <w:tc>
          <w:tcPr>
            <w:tcW w:w="762" w:type="dxa"/>
            <w:tcBorders>
              <w:top w:val="single" w:sz="4" w:space="0" w:color="auto"/>
              <w:left w:val="nil"/>
              <w:bottom w:val="single" w:sz="4" w:space="0" w:color="auto"/>
              <w:right w:val="single" w:sz="4" w:space="0" w:color="auto"/>
            </w:tcBorders>
            <w:vAlign w:val="bottom"/>
          </w:tcPr>
          <w:p w14:paraId="43AFBE65" w14:textId="77777777" w:rsidR="006A34ED" w:rsidRPr="00873E27" w:rsidRDefault="006A34ED" w:rsidP="009F4A17">
            <w:pPr>
              <w:jc w:val="center"/>
              <w:rPr>
                <w:rFonts w:ascii="Arial" w:hAnsi="Arial" w:cs="Arial"/>
              </w:rPr>
            </w:pPr>
            <w:r w:rsidRPr="00873E27">
              <w:rPr>
                <w:rFonts w:ascii="Arial" w:hAnsi="Arial" w:cs="Arial"/>
              </w:rPr>
              <w:t>A14</w:t>
            </w:r>
          </w:p>
        </w:tc>
        <w:tc>
          <w:tcPr>
            <w:tcW w:w="1560" w:type="dxa"/>
            <w:tcBorders>
              <w:top w:val="single" w:sz="4" w:space="0" w:color="auto"/>
              <w:left w:val="nil"/>
              <w:bottom w:val="single" w:sz="4" w:space="0" w:color="auto"/>
              <w:right w:val="single" w:sz="4" w:space="0" w:color="auto"/>
            </w:tcBorders>
            <w:vAlign w:val="bottom"/>
          </w:tcPr>
          <w:p w14:paraId="43AFBE66" w14:textId="77777777" w:rsidR="006A34ED" w:rsidRPr="00364B03" w:rsidRDefault="006A34ED" w:rsidP="009F4A17">
            <w:pPr>
              <w:jc w:val="center"/>
              <w:rPr>
                <w:rFonts w:ascii="Arial" w:hAnsi="Arial" w:cs="Arial"/>
              </w:rPr>
            </w:pPr>
            <w:r w:rsidRPr="00364B03">
              <w:rPr>
                <w:rFonts w:ascii="Arial" w:hAnsi="Arial" w:cs="Arial"/>
              </w:rPr>
              <w:t>1</w:t>
            </w:r>
            <w:r>
              <w:rPr>
                <w:rFonts w:ascii="Arial" w:hAnsi="Arial" w:cs="Arial"/>
              </w:rPr>
              <w:t>5</w:t>
            </w:r>
            <w:r w:rsidRPr="00364B03">
              <w:rPr>
                <w:rFonts w:ascii="Arial" w:hAnsi="Arial" w:cs="Arial"/>
              </w:rPr>
              <w:t>*</w:t>
            </w:r>
            <w:r>
              <w:rPr>
                <w:rFonts w:ascii="Arial" w:hAnsi="Arial" w:cs="Arial"/>
              </w:rPr>
              <w:t>*</w:t>
            </w:r>
          </w:p>
        </w:tc>
      </w:tr>
      <w:tr w:rsidR="006A34ED" w:rsidRPr="009F6538" w14:paraId="43AFBE71"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BE68" w14:textId="77777777" w:rsidR="006A34ED" w:rsidRPr="007B1A8B" w:rsidRDefault="006A34ED" w:rsidP="009F4A17">
            <w:pPr>
              <w:rPr>
                <w:rFonts w:ascii="Arial" w:hAnsi="Arial" w:cs="Arial"/>
              </w:rPr>
            </w:pPr>
            <w:r w:rsidRPr="007B1A8B">
              <w:rPr>
                <w:rFonts w:ascii="Arial" w:hAnsi="Arial" w:cs="Arial"/>
              </w:rPr>
              <w:t xml:space="preserve">Užsienio kalba (2-oji) </w:t>
            </w:r>
          </w:p>
        </w:tc>
        <w:tc>
          <w:tcPr>
            <w:tcW w:w="960" w:type="dxa"/>
            <w:tcBorders>
              <w:top w:val="nil"/>
              <w:left w:val="nil"/>
              <w:bottom w:val="single" w:sz="4" w:space="0" w:color="auto"/>
              <w:right w:val="nil"/>
            </w:tcBorders>
            <w:noWrap/>
            <w:vAlign w:val="bottom"/>
          </w:tcPr>
          <w:p w14:paraId="43AFBE69" w14:textId="77777777" w:rsidR="006A34ED" w:rsidRPr="007B1A8B" w:rsidRDefault="006A34ED"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BE6A" w14:textId="77777777" w:rsidR="006A34ED" w:rsidRPr="00810399" w:rsidRDefault="006A34ED" w:rsidP="009F4A17">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14:paraId="43AFBE6B" w14:textId="77777777" w:rsidR="006A34ED" w:rsidRPr="00873E27" w:rsidRDefault="006A34ED" w:rsidP="009F4A17">
            <w:pPr>
              <w:jc w:val="center"/>
              <w:rPr>
                <w:rFonts w:ascii="Arial" w:hAnsi="Arial" w:cs="Arial"/>
              </w:rPr>
            </w:pPr>
            <w:r w:rsidRPr="00873E27">
              <w:rPr>
                <w:rFonts w:ascii="Arial" w:hAnsi="Arial" w:cs="Arial"/>
              </w:rPr>
              <w:t>2</w:t>
            </w:r>
          </w:p>
        </w:tc>
        <w:tc>
          <w:tcPr>
            <w:tcW w:w="851" w:type="dxa"/>
            <w:tcBorders>
              <w:top w:val="nil"/>
              <w:left w:val="nil"/>
              <w:bottom w:val="single" w:sz="4" w:space="0" w:color="auto"/>
              <w:right w:val="single" w:sz="4" w:space="0" w:color="auto"/>
            </w:tcBorders>
            <w:noWrap/>
            <w:vAlign w:val="bottom"/>
          </w:tcPr>
          <w:p w14:paraId="43AFBE6C" w14:textId="77777777" w:rsidR="006A34ED" w:rsidRPr="00873E27" w:rsidRDefault="006A34ED" w:rsidP="009F4A17">
            <w:pPr>
              <w:jc w:val="center"/>
              <w:rPr>
                <w:rFonts w:ascii="Arial" w:hAnsi="Arial" w:cs="Arial"/>
              </w:rPr>
            </w:pPr>
            <w:r w:rsidRPr="00873E27">
              <w:rPr>
                <w:rFonts w:ascii="Arial" w:hAnsi="Arial" w:cs="Arial"/>
              </w:rPr>
              <w:t>2</w:t>
            </w:r>
          </w:p>
        </w:tc>
        <w:tc>
          <w:tcPr>
            <w:tcW w:w="850" w:type="dxa"/>
            <w:gridSpan w:val="2"/>
            <w:tcBorders>
              <w:top w:val="nil"/>
              <w:left w:val="nil"/>
              <w:bottom w:val="single" w:sz="4" w:space="0" w:color="auto"/>
              <w:right w:val="single" w:sz="4" w:space="0" w:color="auto"/>
            </w:tcBorders>
            <w:noWrap/>
            <w:vAlign w:val="bottom"/>
          </w:tcPr>
          <w:p w14:paraId="43AFBE6D" w14:textId="77777777" w:rsidR="006A34ED" w:rsidRPr="00873E27" w:rsidRDefault="006A34ED" w:rsidP="009F4A17">
            <w:pPr>
              <w:jc w:val="center"/>
              <w:rPr>
                <w:rFonts w:ascii="Arial" w:hAnsi="Arial" w:cs="Arial"/>
              </w:rPr>
            </w:pPr>
            <w:r w:rsidRPr="00873E27">
              <w:rPr>
                <w:rFonts w:ascii="Arial" w:hAnsi="Arial" w:cs="Arial"/>
              </w:rPr>
              <w:t>2</w:t>
            </w:r>
          </w:p>
        </w:tc>
        <w:tc>
          <w:tcPr>
            <w:tcW w:w="798" w:type="dxa"/>
            <w:tcBorders>
              <w:top w:val="single" w:sz="4" w:space="0" w:color="auto"/>
              <w:left w:val="nil"/>
              <w:bottom w:val="single" w:sz="4" w:space="0" w:color="auto"/>
              <w:right w:val="single" w:sz="4" w:space="0" w:color="auto"/>
            </w:tcBorders>
            <w:noWrap/>
            <w:vAlign w:val="bottom"/>
          </w:tcPr>
          <w:p w14:paraId="43AFBE6E" w14:textId="77777777" w:rsidR="006A34ED" w:rsidRPr="00873E27" w:rsidRDefault="006A34ED" w:rsidP="009F4A17">
            <w:pPr>
              <w:jc w:val="center"/>
              <w:rPr>
                <w:rFonts w:ascii="Arial" w:hAnsi="Arial" w:cs="Arial"/>
              </w:rPr>
            </w:pPr>
            <w:r w:rsidRPr="00873E27">
              <w:rPr>
                <w:rFonts w:ascii="Arial" w:hAnsi="Arial" w:cs="Arial"/>
              </w:rPr>
              <w:t>2</w:t>
            </w:r>
          </w:p>
        </w:tc>
        <w:tc>
          <w:tcPr>
            <w:tcW w:w="762" w:type="dxa"/>
            <w:tcBorders>
              <w:top w:val="single" w:sz="4" w:space="0" w:color="auto"/>
              <w:left w:val="nil"/>
              <w:bottom w:val="single" w:sz="4" w:space="0" w:color="auto"/>
              <w:right w:val="single" w:sz="4" w:space="0" w:color="auto"/>
            </w:tcBorders>
            <w:vAlign w:val="bottom"/>
          </w:tcPr>
          <w:p w14:paraId="43AFBE6F" w14:textId="77777777" w:rsidR="006A34ED" w:rsidRPr="00873E27" w:rsidRDefault="006A34ED" w:rsidP="009F4A17">
            <w:pPr>
              <w:jc w:val="center"/>
              <w:rPr>
                <w:rFonts w:ascii="Arial" w:hAnsi="Arial" w:cs="Arial"/>
              </w:rPr>
            </w:pPr>
            <w:r w:rsidRPr="00873E27">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tcPr>
          <w:p w14:paraId="43AFBE70" w14:textId="77777777" w:rsidR="006A34ED" w:rsidRPr="009F6538" w:rsidRDefault="006A34ED" w:rsidP="009F4A17">
            <w:pPr>
              <w:jc w:val="center"/>
              <w:rPr>
                <w:rFonts w:ascii="Arial" w:hAnsi="Arial" w:cs="Arial"/>
                <w:color w:val="FF0000"/>
              </w:rPr>
            </w:pPr>
          </w:p>
        </w:tc>
      </w:tr>
      <w:tr w:rsidR="006A34ED" w:rsidRPr="00364B03" w14:paraId="43AFBE7D" w14:textId="77777777" w:rsidTr="009F4A17">
        <w:trPr>
          <w:trHeight w:val="300"/>
        </w:trPr>
        <w:tc>
          <w:tcPr>
            <w:tcW w:w="1070" w:type="dxa"/>
            <w:tcBorders>
              <w:top w:val="nil"/>
              <w:left w:val="single" w:sz="4" w:space="0" w:color="auto"/>
              <w:bottom w:val="single" w:sz="4" w:space="0" w:color="auto"/>
              <w:right w:val="nil"/>
            </w:tcBorders>
            <w:noWrap/>
            <w:vAlign w:val="bottom"/>
          </w:tcPr>
          <w:p w14:paraId="43AFBE72" w14:textId="77777777" w:rsidR="006A34ED" w:rsidRPr="007B1A8B" w:rsidRDefault="006A34ED" w:rsidP="009F4A17">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14:paraId="43AFBE73"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E74"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E75" w14:textId="77777777" w:rsidR="006A34ED" w:rsidRPr="007B1A8B" w:rsidRDefault="006A34ED"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BE76" w14:textId="77777777" w:rsidR="006A34ED" w:rsidRPr="00810399" w:rsidRDefault="006A34ED" w:rsidP="009F4A17">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14:paraId="43AFBE77" w14:textId="77777777" w:rsidR="006A34ED" w:rsidRPr="00873E27" w:rsidRDefault="006A34ED" w:rsidP="00C67AEE">
            <w:pPr>
              <w:jc w:val="center"/>
              <w:rPr>
                <w:rFonts w:ascii="Arial" w:hAnsi="Arial" w:cs="Arial"/>
              </w:rPr>
            </w:pPr>
            <w:r w:rsidRPr="00873E27">
              <w:rPr>
                <w:rFonts w:ascii="Arial" w:hAnsi="Arial" w:cs="Arial"/>
              </w:rPr>
              <w:t>R1</w:t>
            </w:r>
            <w:r w:rsidR="00C67AEE">
              <w:rPr>
                <w:rFonts w:ascii="Arial" w:hAnsi="Arial" w:cs="Arial"/>
              </w:rPr>
              <w:t>1</w:t>
            </w:r>
          </w:p>
        </w:tc>
        <w:tc>
          <w:tcPr>
            <w:tcW w:w="851" w:type="dxa"/>
            <w:tcBorders>
              <w:top w:val="nil"/>
              <w:left w:val="nil"/>
              <w:bottom w:val="single" w:sz="4" w:space="0" w:color="auto"/>
              <w:right w:val="single" w:sz="4" w:space="0" w:color="auto"/>
            </w:tcBorders>
            <w:noWrap/>
            <w:vAlign w:val="bottom"/>
          </w:tcPr>
          <w:p w14:paraId="43AFBE78" w14:textId="77777777" w:rsidR="006A34ED" w:rsidRPr="00873E27" w:rsidRDefault="006A34ED" w:rsidP="00C67AEE">
            <w:pPr>
              <w:jc w:val="center"/>
              <w:rPr>
                <w:rFonts w:ascii="Arial" w:hAnsi="Arial" w:cs="Arial"/>
              </w:rPr>
            </w:pPr>
            <w:r w:rsidRPr="00873E27">
              <w:rPr>
                <w:rFonts w:ascii="Arial" w:hAnsi="Arial" w:cs="Arial"/>
              </w:rPr>
              <w:t>R1</w:t>
            </w:r>
            <w:r w:rsidR="00C67AEE">
              <w:rPr>
                <w:rFonts w:ascii="Arial" w:hAnsi="Arial" w:cs="Arial"/>
              </w:rPr>
              <w:t>2</w:t>
            </w:r>
          </w:p>
        </w:tc>
        <w:tc>
          <w:tcPr>
            <w:tcW w:w="850" w:type="dxa"/>
            <w:gridSpan w:val="2"/>
            <w:tcBorders>
              <w:top w:val="nil"/>
              <w:left w:val="nil"/>
              <w:bottom w:val="single" w:sz="4" w:space="0" w:color="auto"/>
              <w:right w:val="single" w:sz="4" w:space="0" w:color="auto"/>
            </w:tcBorders>
            <w:noWrap/>
            <w:vAlign w:val="bottom"/>
          </w:tcPr>
          <w:p w14:paraId="43AFBE79" w14:textId="77777777" w:rsidR="006A34ED" w:rsidRPr="00873E27" w:rsidRDefault="006A34ED" w:rsidP="009F4A17">
            <w:pPr>
              <w:jc w:val="center"/>
              <w:rPr>
                <w:rFonts w:ascii="Arial" w:hAnsi="Arial" w:cs="Arial"/>
              </w:rPr>
            </w:pPr>
            <w:r w:rsidRPr="00873E27">
              <w:rPr>
                <w:rFonts w:ascii="Arial" w:hAnsi="Arial" w:cs="Arial"/>
              </w:rPr>
              <w:t>R14</w:t>
            </w:r>
          </w:p>
        </w:tc>
        <w:tc>
          <w:tcPr>
            <w:tcW w:w="798" w:type="dxa"/>
            <w:tcBorders>
              <w:top w:val="single" w:sz="4" w:space="0" w:color="auto"/>
              <w:left w:val="nil"/>
              <w:bottom w:val="single" w:sz="4" w:space="0" w:color="auto"/>
              <w:right w:val="single" w:sz="4" w:space="0" w:color="auto"/>
            </w:tcBorders>
            <w:noWrap/>
            <w:vAlign w:val="bottom"/>
          </w:tcPr>
          <w:p w14:paraId="43AFBE7A" w14:textId="77777777" w:rsidR="006A34ED" w:rsidRPr="00873E27" w:rsidRDefault="006A34ED" w:rsidP="00C67AEE">
            <w:pPr>
              <w:jc w:val="center"/>
              <w:rPr>
                <w:rFonts w:ascii="Arial" w:hAnsi="Arial" w:cs="Arial"/>
              </w:rPr>
            </w:pPr>
            <w:r w:rsidRPr="00873E27">
              <w:rPr>
                <w:rFonts w:ascii="Arial" w:hAnsi="Arial" w:cs="Arial"/>
              </w:rPr>
              <w:t>R1</w:t>
            </w:r>
            <w:r w:rsidR="00C67AEE">
              <w:rPr>
                <w:rFonts w:ascii="Arial" w:hAnsi="Arial" w:cs="Arial"/>
              </w:rPr>
              <w:t>4</w:t>
            </w:r>
          </w:p>
        </w:tc>
        <w:tc>
          <w:tcPr>
            <w:tcW w:w="762" w:type="dxa"/>
            <w:tcBorders>
              <w:top w:val="single" w:sz="4" w:space="0" w:color="auto"/>
              <w:left w:val="nil"/>
              <w:bottom w:val="single" w:sz="4" w:space="0" w:color="auto"/>
              <w:right w:val="single" w:sz="4" w:space="0" w:color="auto"/>
            </w:tcBorders>
            <w:vAlign w:val="bottom"/>
          </w:tcPr>
          <w:p w14:paraId="43AFBE7B" w14:textId="77777777" w:rsidR="006A34ED" w:rsidRPr="00873E27" w:rsidRDefault="006A34ED" w:rsidP="009F4A17">
            <w:pPr>
              <w:jc w:val="center"/>
              <w:rPr>
                <w:rFonts w:ascii="Arial" w:hAnsi="Arial" w:cs="Arial"/>
              </w:rPr>
            </w:pPr>
            <w:r w:rsidRPr="00873E27">
              <w:rPr>
                <w:rFonts w:ascii="Arial" w:hAnsi="Arial" w:cs="Arial"/>
              </w:rPr>
              <w:t>R14</w:t>
            </w:r>
          </w:p>
        </w:tc>
        <w:tc>
          <w:tcPr>
            <w:tcW w:w="1560" w:type="dxa"/>
            <w:tcBorders>
              <w:top w:val="single" w:sz="4" w:space="0" w:color="auto"/>
              <w:left w:val="nil"/>
              <w:bottom w:val="single" w:sz="4" w:space="0" w:color="auto"/>
              <w:right w:val="single" w:sz="4" w:space="0" w:color="auto"/>
            </w:tcBorders>
            <w:vAlign w:val="bottom"/>
          </w:tcPr>
          <w:p w14:paraId="43AFBE7C" w14:textId="77777777" w:rsidR="006A34ED" w:rsidRPr="00364B03" w:rsidRDefault="006A34ED" w:rsidP="009F4A17">
            <w:pPr>
              <w:jc w:val="center"/>
              <w:rPr>
                <w:rFonts w:ascii="Arial" w:hAnsi="Arial" w:cs="Arial"/>
              </w:rPr>
            </w:pPr>
            <w:r>
              <w:rPr>
                <w:rFonts w:ascii="Arial" w:hAnsi="Arial" w:cs="Arial"/>
              </w:rPr>
              <w:t>10</w:t>
            </w:r>
          </w:p>
        </w:tc>
      </w:tr>
      <w:tr w:rsidR="006A34ED" w:rsidRPr="00364B03" w14:paraId="43AFBE89" w14:textId="77777777" w:rsidTr="009F4A17">
        <w:trPr>
          <w:trHeight w:val="300"/>
        </w:trPr>
        <w:tc>
          <w:tcPr>
            <w:tcW w:w="1070" w:type="dxa"/>
            <w:tcBorders>
              <w:top w:val="nil"/>
              <w:left w:val="single" w:sz="4" w:space="0" w:color="auto"/>
              <w:bottom w:val="single" w:sz="4" w:space="0" w:color="auto"/>
              <w:right w:val="nil"/>
            </w:tcBorders>
            <w:noWrap/>
            <w:vAlign w:val="bottom"/>
          </w:tcPr>
          <w:p w14:paraId="43AFBE7E" w14:textId="77777777" w:rsidR="006A34ED" w:rsidRPr="007B1A8B" w:rsidRDefault="006A34ED" w:rsidP="009F4A17">
            <w:pPr>
              <w:rPr>
                <w:rFonts w:ascii="Arial" w:hAnsi="Arial" w:cs="Arial"/>
              </w:rPr>
            </w:pPr>
            <w:r w:rsidRPr="007B1A8B">
              <w:rPr>
                <w:rFonts w:ascii="Arial" w:hAnsi="Arial" w:cs="Arial"/>
              </w:rPr>
              <w:t>2 grupė</w:t>
            </w:r>
          </w:p>
        </w:tc>
        <w:tc>
          <w:tcPr>
            <w:tcW w:w="960" w:type="dxa"/>
            <w:tcBorders>
              <w:top w:val="nil"/>
              <w:left w:val="nil"/>
              <w:bottom w:val="single" w:sz="4" w:space="0" w:color="auto"/>
              <w:right w:val="nil"/>
            </w:tcBorders>
            <w:noWrap/>
            <w:vAlign w:val="bottom"/>
          </w:tcPr>
          <w:p w14:paraId="43AFBE7F"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E80"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E81" w14:textId="77777777" w:rsidR="006A34ED" w:rsidRPr="007B1A8B" w:rsidRDefault="006A34ED"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BE82" w14:textId="77777777" w:rsidR="006A34ED" w:rsidRPr="00810399" w:rsidRDefault="006A34ED" w:rsidP="009F4A17">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14:paraId="43AFBE83" w14:textId="77777777" w:rsidR="006A34ED" w:rsidRPr="00873E27" w:rsidRDefault="006A34ED" w:rsidP="00C67AEE">
            <w:pPr>
              <w:jc w:val="center"/>
              <w:rPr>
                <w:rFonts w:ascii="Arial" w:hAnsi="Arial" w:cs="Arial"/>
              </w:rPr>
            </w:pPr>
            <w:r w:rsidRPr="00873E27">
              <w:rPr>
                <w:rFonts w:ascii="Arial" w:hAnsi="Arial" w:cs="Arial"/>
              </w:rPr>
              <w:t>Pr 1</w:t>
            </w:r>
            <w:r w:rsidR="00C67AEE">
              <w:rPr>
                <w:rFonts w:ascii="Arial" w:hAnsi="Arial" w:cs="Arial"/>
              </w:rPr>
              <w:t>8</w:t>
            </w:r>
          </w:p>
        </w:tc>
        <w:tc>
          <w:tcPr>
            <w:tcW w:w="851" w:type="dxa"/>
            <w:tcBorders>
              <w:top w:val="nil"/>
              <w:left w:val="nil"/>
              <w:bottom w:val="single" w:sz="4" w:space="0" w:color="auto"/>
              <w:right w:val="single" w:sz="4" w:space="0" w:color="auto"/>
            </w:tcBorders>
            <w:noWrap/>
            <w:vAlign w:val="bottom"/>
          </w:tcPr>
          <w:p w14:paraId="43AFBE84" w14:textId="77777777" w:rsidR="006A34ED" w:rsidRPr="00873E27" w:rsidRDefault="006A34ED" w:rsidP="009F4A17">
            <w:pPr>
              <w:jc w:val="center"/>
              <w:rPr>
                <w:rFonts w:ascii="Arial" w:hAnsi="Arial" w:cs="Arial"/>
              </w:rPr>
            </w:pPr>
            <w:r w:rsidRPr="00873E27">
              <w:rPr>
                <w:rFonts w:ascii="Arial" w:hAnsi="Arial" w:cs="Arial"/>
              </w:rPr>
              <w:t>V17</w:t>
            </w:r>
          </w:p>
        </w:tc>
        <w:tc>
          <w:tcPr>
            <w:tcW w:w="850" w:type="dxa"/>
            <w:gridSpan w:val="2"/>
            <w:tcBorders>
              <w:top w:val="nil"/>
              <w:left w:val="nil"/>
              <w:bottom w:val="single" w:sz="4" w:space="0" w:color="auto"/>
              <w:right w:val="single" w:sz="4" w:space="0" w:color="auto"/>
            </w:tcBorders>
            <w:noWrap/>
            <w:vAlign w:val="bottom"/>
          </w:tcPr>
          <w:p w14:paraId="43AFBE85" w14:textId="77777777" w:rsidR="006A34ED" w:rsidRPr="00873E27" w:rsidRDefault="006A34ED" w:rsidP="009F4A17">
            <w:pPr>
              <w:jc w:val="center"/>
              <w:rPr>
                <w:rFonts w:ascii="Arial" w:hAnsi="Arial" w:cs="Arial"/>
              </w:rPr>
            </w:pPr>
            <w:r w:rsidRPr="00873E27">
              <w:rPr>
                <w:rFonts w:ascii="Arial" w:hAnsi="Arial" w:cs="Arial"/>
              </w:rPr>
              <w:t>R14</w:t>
            </w:r>
          </w:p>
        </w:tc>
        <w:tc>
          <w:tcPr>
            <w:tcW w:w="798" w:type="dxa"/>
            <w:tcBorders>
              <w:top w:val="single" w:sz="4" w:space="0" w:color="auto"/>
              <w:left w:val="nil"/>
              <w:bottom w:val="single" w:sz="4" w:space="0" w:color="auto"/>
              <w:right w:val="single" w:sz="4" w:space="0" w:color="auto"/>
            </w:tcBorders>
            <w:shd w:val="clear" w:color="auto" w:fill="auto"/>
            <w:noWrap/>
            <w:vAlign w:val="bottom"/>
          </w:tcPr>
          <w:p w14:paraId="43AFBE86" w14:textId="77777777" w:rsidR="006A34ED" w:rsidRPr="00873E27" w:rsidRDefault="006A34ED" w:rsidP="009F4A17">
            <w:pPr>
              <w:jc w:val="center"/>
              <w:rPr>
                <w:rFonts w:ascii="Arial" w:hAnsi="Arial" w:cs="Arial"/>
              </w:rPr>
            </w:pPr>
            <w:r w:rsidRPr="00873E27">
              <w:rPr>
                <w:rFonts w:ascii="Arial" w:hAnsi="Arial" w:cs="Arial"/>
              </w:rPr>
              <w:t>R15</w:t>
            </w:r>
          </w:p>
        </w:tc>
        <w:tc>
          <w:tcPr>
            <w:tcW w:w="762" w:type="dxa"/>
            <w:tcBorders>
              <w:top w:val="single" w:sz="4" w:space="0" w:color="auto"/>
              <w:left w:val="nil"/>
              <w:bottom w:val="single" w:sz="4" w:space="0" w:color="auto"/>
              <w:right w:val="single" w:sz="4" w:space="0" w:color="auto"/>
            </w:tcBorders>
            <w:shd w:val="clear" w:color="auto" w:fill="auto"/>
            <w:vAlign w:val="bottom"/>
          </w:tcPr>
          <w:p w14:paraId="43AFBE87" w14:textId="77777777" w:rsidR="006A34ED" w:rsidRPr="00873E27" w:rsidRDefault="006A34ED" w:rsidP="009F4A17">
            <w:pPr>
              <w:jc w:val="center"/>
              <w:rPr>
                <w:rFonts w:ascii="Arial" w:hAnsi="Arial" w:cs="Arial"/>
              </w:rPr>
            </w:pPr>
            <w:r w:rsidRPr="00873E27">
              <w:rPr>
                <w:rFonts w:ascii="Arial" w:hAnsi="Arial" w:cs="Arial"/>
              </w:rPr>
              <w:t>R14</w:t>
            </w:r>
          </w:p>
        </w:tc>
        <w:tc>
          <w:tcPr>
            <w:tcW w:w="1560" w:type="dxa"/>
            <w:tcBorders>
              <w:top w:val="single" w:sz="4" w:space="0" w:color="auto"/>
              <w:left w:val="nil"/>
              <w:bottom w:val="single" w:sz="4" w:space="0" w:color="auto"/>
              <w:right w:val="single" w:sz="4" w:space="0" w:color="auto"/>
            </w:tcBorders>
            <w:vAlign w:val="bottom"/>
          </w:tcPr>
          <w:p w14:paraId="43AFBE88" w14:textId="77777777" w:rsidR="006A34ED" w:rsidRPr="00364B03" w:rsidRDefault="006A34ED" w:rsidP="009F4A17">
            <w:pPr>
              <w:jc w:val="center"/>
              <w:rPr>
                <w:rFonts w:ascii="Arial" w:hAnsi="Arial" w:cs="Arial"/>
              </w:rPr>
            </w:pPr>
            <w:r>
              <w:rPr>
                <w:rFonts w:ascii="Arial" w:hAnsi="Arial" w:cs="Arial"/>
              </w:rPr>
              <w:t>10</w:t>
            </w:r>
            <w:r w:rsidRPr="00364B03">
              <w:rPr>
                <w:rFonts w:ascii="Arial" w:hAnsi="Arial" w:cs="Arial"/>
              </w:rPr>
              <w:t>**</w:t>
            </w:r>
          </w:p>
        </w:tc>
      </w:tr>
      <w:tr w:rsidR="006A34ED" w:rsidRPr="00364B03" w14:paraId="43AFBE8C" w14:textId="77777777" w:rsidTr="009F4A17">
        <w:trPr>
          <w:trHeight w:val="279"/>
        </w:trPr>
        <w:tc>
          <w:tcPr>
            <w:tcW w:w="4233" w:type="dxa"/>
            <w:gridSpan w:val="5"/>
            <w:tcBorders>
              <w:top w:val="single" w:sz="4" w:space="0" w:color="auto"/>
              <w:left w:val="single" w:sz="4" w:space="0" w:color="auto"/>
              <w:bottom w:val="single" w:sz="4" w:space="0" w:color="auto"/>
              <w:right w:val="single" w:sz="4" w:space="0" w:color="auto"/>
            </w:tcBorders>
            <w:noWrap/>
            <w:vAlign w:val="bottom"/>
          </w:tcPr>
          <w:p w14:paraId="43AFBE8A" w14:textId="77777777" w:rsidR="006A34ED" w:rsidRPr="001F18B9" w:rsidRDefault="006A34ED" w:rsidP="009F4A17">
            <w:pPr>
              <w:rPr>
                <w:rFonts w:ascii="Arial" w:hAnsi="Arial" w:cs="Arial"/>
                <w:b/>
              </w:rPr>
            </w:pPr>
            <w:r w:rsidRPr="001F18B9">
              <w:rPr>
                <w:rFonts w:ascii="Arial" w:hAnsi="Arial" w:cs="Arial"/>
                <w:b/>
              </w:rPr>
              <w:t>Matematika ir informacinės technologijos</w:t>
            </w:r>
          </w:p>
        </w:tc>
        <w:tc>
          <w:tcPr>
            <w:tcW w:w="5664" w:type="dxa"/>
            <w:gridSpan w:val="8"/>
            <w:tcBorders>
              <w:top w:val="nil"/>
              <w:left w:val="nil"/>
              <w:bottom w:val="single" w:sz="4" w:space="0" w:color="auto"/>
              <w:right w:val="single" w:sz="4" w:space="0" w:color="auto"/>
            </w:tcBorders>
            <w:noWrap/>
            <w:vAlign w:val="bottom"/>
          </w:tcPr>
          <w:p w14:paraId="43AFBE8B" w14:textId="77777777" w:rsidR="006A34ED" w:rsidRDefault="006A34ED" w:rsidP="009F4A17">
            <w:pPr>
              <w:jc w:val="center"/>
              <w:rPr>
                <w:rFonts w:ascii="Arial" w:hAnsi="Arial" w:cs="Arial"/>
              </w:rPr>
            </w:pPr>
          </w:p>
        </w:tc>
      </w:tr>
      <w:tr w:rsidR="006A34ED" w:rsidRPr="00364B03" w14:paraId="43AFBE96" w14:textId="77777777" w:rsidTr="009F4A17">
        <w:trPr>
          <w:trHeight w:val="279"/>
        </w:trPr>
        <w:tc>
          <w:tcPr>
            <w:tcW w:w="2990" w:type="dxa"/>
            <w:gridSpan w:val="3"/>
            <w:tcBorders>
              <w:top w:val="single" w:sz="4" w:space="0" w:color="auto"/>
              <w:left w:val="single" w:sz="4" w:space="0" w:color="auto"/>
              <w:bottom w:val="single" w:sz="4" w:space="0" w:color="auto"/>
              <w:right w:val="nil"/>
            </w:tcBorders>
            <w:noWrap/>
            <w:vAlign w:val="bottom"/>
          </w:tcPr>
          <w:p w14:paraId="43AFBE8D" w14:textId="77777777" w:rsidR="006A34ED" w:rsidRPr="007B1A8B" w:rsidRDefault="006A34ED" w:rsidP="009F4A17">
            <w:pPr>
              <w:rPr>
                <w:rFonts w:ascii="Arial" w:hAnsi="Arial" w:cs="Arial"/>
              </w:rPr>
            </w:pPr>
            <w:r>
              <w:rPr>
                <w:rFonts w:ascii="Arial" w:hAnsi="Arial" w:cs="Arial"/>
              </w:rPr>
              <w:t xml:space="preserve">Matematika  </w:t>
            </w:r>
          </w:p>
        </w:tc>
        <w:tc>
          <w:tcPr>
            <w:tcW w:w="960" w:type="dxa"/>
            <w:tcBorders>
              <w:top w:val="nil"/>
              <w:left w:val="nil"/>
              <w:bottom w:val="single" w:sz="4" w:space="0" w:color="auto"/>
              <w:right w:val="nil"/>
            </w:tcBorders>
            <w:noWrap/>
            <w:vAlign w:val="bottom"/>
          </w:tcPr>
          <w:p w14:paraId="43AFBE8E" w14:textId="77777777" w:rsidR="006A34ED" w:rsidRPr="007B1A8B" w:rsidRDefault="006A34ED"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BE8F" w14:textId="77777777" w:rsidR="006A34ED" w:rsidRPr="00810399" w:rsidRDefault="006A34ED" w:rsidP="009F4A17">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14:paraId="43AFBE90" w14:textId="77777777" w:rsidR="006A34ED" w:rsidRPr="00364B03" w:rsidRDefault="006A34ED" w:rsidP="009F4A17">
            <w:pPr>
              <w:jc w:val="center"/>
              <w:rPr>
                <w:rFonts w:ascii="Arial" w:hAnsi="Arial" w:cs="Arial"/>
              </w:rPr>
            </w:pPr>
            <w:r>
              <w:rPr>
                <w:rFonts w:ascii="Arial" w:hAnsi="Arial" w:cs="Arial"/>
              </w:rPr>
              <w:t>4</w:t>
            </w:r>
          </w:p>
        </w:tc>
        <w:tc>
          <w:tcPr>
            <w:tcW w:w="851" w:type="dxa"/>
            <w:tcBorders>
              <w:top w:val="nil"/>
              <w:left w:val="nil"/>
              <w:bottom w:val="single" w:sz="4" w:space="0" w:color="auto"/>
              <w:right w:val="single" w:sz="4" w:space="0" w:color="auto"/>
            </w:tcBorders>
            <w:noWrap/>
            <w:vAlign w:val="bottom"/>
          </w:tcPr>
          <w:p w14:paraId="43AFBE91" w14:textId="77777777" w:rsidR="006A34ED" w:rsidRPr="00364B03" w:rsidRDefault="006A34ED" w:rsidP="009F4A17">
            <w:pPr>
              <w:jc w:val="center"/>
              <w:rPr>
                <w:rFonts w:ascii="Arial" w:hAnsi="Arial" w:cs="Arial"/>
              </w:rPr>
            </w:pPr>
            <w:r>
              <w:rPr>
                <w:rFonts w:ascii="Arial" w:hAnsi="Arial" w:cs="Arial"/>
              </w:rPr>
              <w:t>4</w:t>
            </w:r>
          </w:p>
        </w:tc>
        <w:tc>
          <w:tcPr>
            <w:tcW w:w="850" w:type="dxa"/>
            <w:gridSpan w:val="2"/>
            <w:tcBorders>
              <w:top w:val="nil"/>
              <w:left w:val="nil"/>
              <w:bottom w:val="single" w:sz="4" w:space="0" w:color="auto"/>
              <w:right w:val="single" w:sz="4" w:space="0" w:color="auto"/>
            </w:tcBorders>
            <w:noWrap/>
            <w:vAlign w:val="bottom"/>
          </w:tcPr>
          <w:p w14:paraId="43AFBE92" w14:textId="77777777" w:rsidR="006A34ED" w:rsidRPr="00364B03" w:rsidRDefault="006A34ED" w:rsidP="009F4A17">
            <w:pPr>
              <w:jc w:val="center"/>
              <w:rPr>
                <w:rFonts w:ascii="Arial" w:hAnsi="Arial" w:cs="Arial"/>
              </w:rPr>
            </w:pPr>
            <w:r>
              <w:rPr>
                <w:rFonts w:ascii="Arial" w:hAnsi="Arial" w:cs="Arial"/>
              </w:rPr>
              <w:t>4</w:t>
            </w:r>
          </w:p>
        </w:tc>
        <w:tc>
          <w:tcPr>
            <w:tcW w:w="798" w:type="dxa"/>
            <w:tcBorders>
              <w:top w:val="single" w:sz="4" w:space="0" w:color="auto"/>
              <w:left w:val="nil"/>
              <w:bottom w:val="single" w:sz="4" w:space="0" w:color="auto"/>
              <w:right w:val="single" w:sz="4" w:space="0" w:color="auto"/>
            </w:tcBorders>
            <w:noWrap/>
            <w:vAlign w:val="bottom"/>
          </w:tcPr>
          <w:p w14:paraId="43AFBE93" w14:textId="77777777" w:rsidR="006A34ED" w:rsidRPr="00364B03" w:rsidRDefault="006A34ED" w:rsidP="009F4A17">
            <w:pPr>
              <w:jc w:val="center"/>
              <w:rPr>
                <w:rFonts w:ascii="Arial" w:hAnsi="Arial" w:cs="Arial"/>
              </w:rPr>
            </w:pPr>
            <w:r>
              <w:rPr>
                <w:rFonts w:ascii="Arial" w:hAnsi="Arial" w:cs="Arial"/>
              </w:rPr>
              <w:t>4</w:t>
            </w:r>
          </w:p>
        </w:tc>
        <w:tc>
          <w:tcPr>
            <w:tcW w:w="762" w:type="dxa"/>
            <w:tcBorders>
              <w:top w:val="single" w:sz="4" w:space="0" w:color="auto"/>
              <w:left w:val="nil"/>
              <w:bottom w:val="single" w:sz="4" w:space="0" w:color="auto"/>
              <w:right w:val="single" w:sz="4" w:space="0" w:color="auto"/>
            </w:tcBorders>
            <w:vAlign w:val="bottom"/>
          </w:tcPr>
          <w:p w14:paraId="43AFBE94" w14:textId="77777777" w:rsidR="006A34ED" w:rsidRPr="00364B03" w:rsidRDefault="006A34ED" w:rsidP="009F4A17">
            <w:pPr>
              <w:jc w:val="center"/>
              <w:rPr>
                <w:rFonts w:ascii="Arial" w:hAnsi="Arial" w:cs="Arial"/>
              </w:rPr>
            </w:pPr>
            <w:r>
              <w:rPr>
                <w:rFonts w:ascii="Arial" w:hAnsi="Arial" w:cs="Arial"/>
              </w:rPr>
              <w:t>4</w:t>
            </w:r>
          </w:p>
        </w:tc>
        <w:tc>
          <w:tcPr>
            <w:tcW w:w="1560" w:type="dxa"/>
            <w:tcBorders>
              <w:top w:val="single" w:sz="4" w:space="0" w:color="auto"/>
              <w:left w:val="nil"/>
              <w:bottom w:val="single" w:sz="4" w:space="0" w:color="auto"/>
              <w:right w:val="single" w:sz="4" w:space="0" w:color="auto"/>
            </w:tcBorders>
            <w:vAlign w:val="bottom"/>
          </w:tcPr>
          <w:p w14:paraId="43AFBE95" w14:textId="77777777" w:rsidR="006A34ED" w:rsidRPr="00364B03" w:rsidRDefault="006A34ED" w:rsidP="009F4A17">
            <w:pPr>
              <w:jc w:val="center"/>
              <w:rPr>
                <w:rFonts w:ascii="Arial" w:hAnsi="Arial" w:cs="Arial"/>
              </w:rPr>
            </w:pPr>
            <w:r>
              <w:rPr>
                <w:rFonts w:ascii="Arial" w:hAnsi="Arial" w:cs="Arial"/>
              </w:rPr>
              <w:t>20</w:t>
            </w:r>
          </w:p>
        </w:tc>
      </w:tr>
      <w:tr w:rsidR="006A34ED" w:rsidRPr="009F6538" w14:paraId="43AFBE9F" w14:textId="77777777" w:rsidTr="009F4A17">
        <w:trPr>
          <w:trHeight w:val="300"/>
        </w:trPr>
        <w:tc>
          <w:tcPr>
            <w:tcW w:w="3950" w:type="dxa"/>
            <w:gridSpan w:val="4"/>
            <w:tcBorders>
              <w:top w:val="single" w:sz="4" w:space="0" w:color="auto"/>
              <w:left w:val="single" w:sz="4" w:space="0" w:color="auto"/>
              <w:bottom w:val="single" w:sz="4" w:space="0" w:color="auto"/>
              <w:right w:val="nil"/>
            </w:tcBorders>
            <w:noWrap/>
            <w:vAlign w:val="bottom"/>
          </w:tcPr>
          <w:p w14:paraId="43AFBE97" w14:textId="77777777" w:rsidR="006A34ED" w:rsidRPr="007B1A8B" w:rsidRDefault="006A34ED" w:rsidP="009F4A17">
            <w:pPr>
              <w:rPr>
                <w:rFonts w:ascii="Arial" w:hAnsi="Arial" w:cs="Arial"/>
              </w:rPr>
            </w:pPr>
            <w:r>
              <w:rPr>
                <w:rFonts w:ascii="Arial" w:hAnsi="Arial" w:cs="Arial"/>
              </w:rPr>
              <w:t>Informacinės technologijos</w:t>
            </w:r>
          </w:p>
        </w:tc>
        <w:tc>
          <w:tcPr>
            <w:tcW w:w="283" w:type="dxa"/>
            <w:tcBorders>
              <w:top w:val="nil"/>
              <w:left w:val="nil"/>
              <w:bottom w:val="single" w:sz="4" w:space="0" w:color="auto"/>
              <w:right w:val="single" w:sz="4" w:space="0" w:color="auto"/>
            </w:tcBorders>
            <w:noWrap/>
            <w:vAlign w:val="bottom"/>
          </w:tcPr>
          <w:p w14:paraId="43AFBE98" w14:textId="77777777" w:rsidR="006A34ED" w:rsidRPr="00810399" w:rsidRDefault="006A34ED" w:rsidP="009F4A17">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14:paraId="43AFBE99" w14:textId="77777777" w:rsidR="006A34ED" w:rsidRPr="009F6538" w:rsidRDefault="006A34ED" w:rsidP="009F4A17">
            <w:pPr>
              <w:jc w:val="center"/>
              <w:rPr>
                <w:rFonts w:ascii="Arial" w:hAnsi="Arial" w:cs="Arial"/>
                <w:color w:val="FF0000"/>
              </w:rPr>
            </w:pPr>
            <w:r w:rsidRPr="009F6538">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14:paraId="43AFBE9A" w14:textId="77777777" w:rsidR="006A34ED" w:rsidRPr="009F6538" w:rsidRDefault="006A34ED" w:rsidP="009F4A17">
            <w:pPr>
              <w:jc w:val="center"/>
              <w:rPr>
                <w:rFonts w:ascii="Arial" w:hAnsi="Arial" w:cs="Arial"/>
                <w:color w:val="FF0000"/>
              </w:rPr>
            </w:pPr>
            <w:r w:rsidRPr="009F6538">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14:paraId="43AFBE9B" w14:textId="77777777" w:rsidR="006A34ED" w:rsidRPr="009F6538" w:rsidRDefault="006A34ED" w:rsidP="009F4A17">
            <w:pPr>
              <w:jc w:val="center"/>
              <w:rPr>
                <w:rFonts w:ascii="Arial" w:hAnsi="Arial" w:cs="Arial"/>
                <w:color w:val="FF0000"/>
              </w:rPr>
            </w:pPr>
            <w:r w:rsidRPr="009F6538">
              <w:rPr>
                <w:rFonts w:ascii="Arial" w:hAnsi="Arial" w:cs="Arial"/>
                <w:color w:val="FF0000"/>
              </w:rPr>
              <w:t> </w:t>
            </w:r>
          </w:p>
        </w:tc>
        <w:tc>
          <w:tcPr>
            <w:tcW w:w="798" w:type="dxa"/>
            <w:tcBorders>
              <w:top w:val="single" w:sz="4" w:space="0" w:color="auto"/>
              <w:left w:val="nil"/>
              <w:bottom w:val="single" w:sz="4" w:space="0" w:color="auto"/>
              <w:right w:val="single" w:sz="4" w:space="0" w:color="auto"/>
            </w:tcBorders>
            <w:noWrap/>
            <w:vAlign w:val="bottom"/>
          </w:tcPr>
          <w:p w14:paraId="43AFBE9C" w14:textId="77777777" w:rsidR="006A34ED" w:rsidRPr="009F6538" w:rsidRDefault="006A34ED" w:rsidP="009F4A17">
            <w:pPr>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14:paraId="43AFBE9D" w14:textId="77777777" w:rsidR="006A34ED" w:rsidRPr="009F6538" w:rsidRDefault="006A34ED" w:rsidP="009F4A17">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14:paraId="43AFBE9E" w14:textId="77777777" w:rsidR="006A34ED" w:rsidRPr="009F6538" w:rsidRDefault="006A34ED" w:rsidP="009F4A17">
            <w:pPr>
              <w:jc w:val="center"/>
              <w:rPr>
                <w:rFonts w:ascii="Arial" w:hAnsi="Arial" w:cs="Arial"/>
                <w:color w:val="FF0000"/>
              </w:rPr>
            </w:pPr>
          </w:p>
        </w:tc>
      </w:tr>
      <w:tr w:rsidR="006A34ED" w:rsidRPr="00364B03" w14:paraId="43AFBEAB" w14:textId="77777777" w:rsidTr="009F4A17">
        <w:trPr>
          <w:trHeight w:val="300"/>
        </w:trPr>
        <w:tc>
          <w:tcPr>
            <w:tcW w:w="1070" w:type="dxa"/>
            <w:tcBorders>
              <w:top w:val="nil"/>
              <w:left w:val="single" w:sz="4" w:space="0" w:color="auto"/>
              <w:bottom w:val="single" w:sz="4" w:space="0" w:color="auto"/>
              <w:right w:val="nil"/>
            </w:tcBorders>
            <w:noWrap/>
            <w:vAlign w:val="bottom"/>
          </w:tcPr>
          <w:p w14:paraId="43AFBEA0" w14:textId="77777777" w:rsidR="006A34ED" w:rsidRPr="007B1A8B" w:rsidRDefault="006A34ED" w:rsidP="009F4A17">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14:paraId="43AFBEA1"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EA2"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EA3" w14:textId="77777777" w:rsidR="006A34ED" w:rsidRPr="007B1A8B" w:rsidRDefault="006A34ED"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BEA4" w14:textId="77777777" w:rsidR="006A34ED" w:rsidRPr="00810399" w:rsidRDefault="006A34ED" w:rsidP="009F4A17">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14:paraId="43AFBEA5" w14:textId="77777777" w:rsidR="006A34ED" w:rsidRPr="00364B03" w:rsidRDefault="006A34ED" w:rsidP="009F4A17">
            <w:pPr>
              <w:jc w:val="center"/>
              <w:rPr>
                <w:rFonts w:ascii="Arial" w:hAnsi="Arial" w:cs="Arial"/>
              </w:rPr>
            </w:pPr>
            <w:r w:rsidRPr="00364B03">
              <w:rPr>
                <w:rFonts w:ascii="Arial" w:hAnsi="Arial" w:cs="Arial"/>
              </w:rPr>
              <w:t>1</w:t>
            </w:r>
          </w:p>
        </w:tc>
        <w:tc>
          <w:tcPr>
            <w:tcW w:w="851" w:type="dxa"/>
            <w:tcBorders>
              <w:top w:val="nil"/>
              <w:left w:val="nil"/>
              <w:bottom w:val="single" w:sz="4" w:space="0" w:color="auto"/>
              <w:right w:val="single" w:sz="4" w:space="0" w:color="auto"/>
            </w:tcBorders>
            <w:noWrap/>
            <w:vAlign w:val="bottom"/>
          </w:tcPr>
          <w:p w14:paraId="43AFBEA6" w14:textId="77777777" w:rsidR="006A34ED" w:rsidRPr="00364B03" w:rsidRDefault="006A34ED" w:rsidP="009F4A17">
            <w:pPr>
              <w:jc w:val="center"/>
              <w:rPr>
                <w:rFonts w:ascii="Arial" w:hAnsi="Arial" w:cs="Arial"/>
              </w:rPr>
            </w:pPr>
            <w:r w:rsidRPr="00364B03">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14:paraId="43AFBEA7" w14:textId="77777777" w:rsidR="006A34ED" w:rsidRPr="00364B03" w:rsidRDefault="006A34ED" w:rsidP="009F4A17">
            <w:pPr>
              <w:jc w:val="center"/>
              <w:rPr>
                <w:rFonts w:ascii="Arial" w:hAnsi="Arial" w:cs="Arial"/>
              </w:rPr>
            </w:pPr>
            <w:r w:rsidRPr="00364B03">
              <w:rPr>
                <w:rFonts w:ascii="Arial" w:hAnsi="Arial" w:cs="Arial"/>
              </w:rPr>
              <w:t>1</w:t>
            </w:r>
          </w:p>
        </w:tc>
        <w:tc>
          <w:tcPr>
            <w:tcW w:w="798" w:type="dxa"/>
            <w:tcBorders>
              <w:top w:val="single" w:sz="4" w:space="0" w:color="auto"/>
              <w:left w:val="nil"/>
              <w:bottom w:val="single" w:sz="4" w:space="0" w:color="auto"/>
              <w:right w:val="single" w:sz="4" w:space="0" w:color="auto"/>
            </w:tcBorders>
            <w:noWrap/>
            <w:vAlign w:val="bottom"/>
          </w:tcPr>
          <w:p w14:paraId="43AFBEA8" w14:textId="77777777" w:rsidR="006A34ED" w:rsidRPr="00364B03" w:rsidRDefault="006A34ED" w:rsidP="009F4A17">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14:paraId="43AFBEA9" w14:textId="77777777" w:rsidR="006A34ED" w:rsidRPr="00364B03" w:rsidRDefault="006A34ED" w:rsidP="009F4A17">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14:paraId="43AFBEAA" w14:textId="77777777" w:rsidR="006A34ED" w:rsidRPr="00364B03" w:rsidRDefault="006A34ED" w:rsidP="009F4A17">
            <w:pPr>
              <w:jc w:val="center"/>
              <w:rPr>
                <w:rFonts w:ascii="Arial" w:hAnsi="Arial" w:cs="Arial"/>
              </w:rPr>
            </w:pPr>
            <w:r>
              <w:rPr>
                <w:rFonts w:ascii="Arial" w:hAnsi="Arial" w:cs="Arial"/>
              </w:rPr>
              <w:t>5</w:t>
            </w:r>
          </w:p>
        </w:tc>
      </w:tr>
      <w:tr w:rsidR="006A34ED" w:rsidRPr="00364B03" w14:paraId="43AFBEB7" w14:textId="77777777" w:rsidTr="009F4A17">
        <w:trPr>
          <w:trHeight w:val="300"/>
        </w:trPr>
        <w:tc>
          <w:tcPr>
            <w:tcW w:w="1070" w:type="dxa"/>
            <w:tcBorders>
              <w:top w:val="nil"/>
              <w:left w:val="single" w:sz="4" w:space="0" w:color="auto"/>
              <w:bottom w:val="single" w:sz="4" w:space="0" w:color="auto"/>
              <w:right w:val="nil"/>
            </w:tcBorders>
            <w:noWrap/>
            <w:vAlign w:val="bottom"/>
          </w:tcPr>
          <w:p w14:paraId="43AFBEAC" w14:textId="77777777" w:rsidR="006A34ED" w:rsidRPr="007B1A8B" w:rsidRDefault="006A34ED" w:rsidP="009F4A17">
            <w:pPr>
              <w:rPr>
                <w:rFonts w:ascii="Arial" w:hAnsi="Arial" w:cs="Arial"/>
              </w:rPr>
            </w:pPr>
            <w:r w:rsidRPr="007B1A8B">
              <w:rPr>
                <w:rFonts w:ascii="Arial" w:hAnsi="Arial" w:cs="Arial"/>
              </w:rPr>
              <w:t>2 grupė</w:t>
            </w:r>
          </w:p>
        </w:tc>
        <w:tc>
          <w:tcPr>
            <w:tcW w:w="960" w:type="dxa"/>
            <w:tcBorders>
              <w:top w:val="nil"/>
              <w:left w:val="nil"/>
              <w:bottom w:val="single" w:sz="4" w:space="0" w:color="auto"/>
              <w:right w:val="nil"/>
            </w:tcBorders>
            <w:noWrap/>
            <w:vAlign w:val="bottom"/>
          </w:tcPr>
          <w:p w14:paraId="43AFBEAD"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EAE"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EAF" w14:textId="77777777" w:rsidR="006A34ED" w:rsidRPr="007B1A8B" w:rsidRDefault="006A34ED"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BEB0" w14:textId="77777777" w:rsidR="006A34ED" w:rsidRPr="00810399" w:rsidRDefault="006A34ED" w:rsidP="009F4A17">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14:paraId="43AFBEB1" w14:textId="77777777" w:rsidR="006A34ED" w:rsidRPr="00364B03" w:rsidRDefault="006A34ED" w:rsidP="009F4A17">
            <w:pPr>
              <w:jc w:val="center"/>
              <w:rPr>
                <w:rFonts w:ascii="Arial" w:hAnsi="Arial" w:cs="Arial"/>
              </w:rPr>
            </w:pPr>
            <w:r w:rsidRPr="00364B03">
              <w:rPr>
                <w:rFonts w:ascii="Arial" w:hAnsi="Arial" w:cs="Arial"/>
              </w:rPr>
              <w:t>1</w:t>
            </w:r>
          </w:p>
        </w:tc>
        <w:tc>
          <w:tcPr>
            <w:tcW w:w="851" w:type="dxa"/>
            <w:tcBorders>
              <w:top w:val="nil"/>
              <w:left w:val="nil"/>
              <w:bottom w:val="single" w:sz="4" w:space="0" w:color="auto"/>
              <w:right w:val="single" w:sz="4" w:space="0" w:color="auto"/>
            </w:tcBorders>
            <w:noWrap/>
            <w:vAlign w:val="bottom"/>
          </w:tcPr>
          <w:p w14:paraId="43AFBEB2" w14:textId="77777777" w:rsidR="006A34ED" w:rsidRPr="00364B03" w:rsidRDefault="006A34ED" w:rsidP="009F4A17">
            <w:pPr>
              <w:jc w:val="center"/>
              <w:rPr>
                <w:rFonts w:ascii="Arial" w:hAnsi="Arial" w:cs="Arial"/>
              </w:rPr>
            </w:pPr>
            <w:r w:rsidRPr="00364B03">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14:paraId="43AFBEB3" w14:textId="77777777" w:rsidR="006A34ED" w:rsidRPr="00364B03" w:rsidRDefault="006A34ED" w:rsidP="009F4A17">
            <w:pPr>
              <w:jc w:val="center"/>
              <w:rPr>
                <w:rFonts w:ascii="Arial" w:hAnsi="Arial" w:cs="Arial"/>
              </w:rPr>
            </w:pPr>
            <w:r w:rsidRPr="00364B03">
              <w:rPr>
                <w:rFonts w:ascii="Arial" w:hAnsi="Arial" w:cs="Arial"/>
              </w:rPr>
              <w:t>1</w:t>
            </w:r>
          </w:p>
        </w:tc>
        <w:tc>
          <w:tcPr>
            <w:tcW w:w="798" w:type="dxa"/>
            <w:tcBorders>
              <w:top w:val="single" w:sz="4" w:space="0" w:color="auto"/>
              <w:left w:val="nil"/>
              <w:bottom w:val="single" w:sz="4" w:space="0" w:color="auto"/>
              <w:right w:val="single" w:sz="4" w:space="0" w:color="auto"/>
            </w:tcBorders>
            <w:noWrap/>
            <w:vAlign w:val="bottom"/>
          </w:tcPr>
          <w:p w14:paraId="43AFBEB4" w14:textId="77777777" w:rsidR="006A34ED" w:rsidRPr="00364B03" w:rsidRDefault="006A34ED" w:rsidP="009F4A17">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14:paraId="43AFBEB5" w14:textId="77777777" w:rsidR="006A34ED" w:rsidRPr="00364B03" w:rsidRDefault="006A34ED" w:rsidP="009F4A17">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14:paraId="43AFBEB6" w14:textId="77777777" w:rsidR="006A34ED" w:rsidRPr="00364B03" w:rsidRDefault="006A34ED" w:rsidP="009F4A17">
            <w:pPr>
              <w:jc w:val="center"/>
              <w:rPr>
                <w:rFonts w:ascii="Arial" w:hAnsi="Arial" w:cs="Arial"/>
              </w:rPr>
            </w:pPr>
            <w:r>
              <w:rPr>
                <w:rFonts w:ascii="Arial" w:hAnsi="Arial" w:cs="Arial"/>
              </w:rPr>
              <w:t>5</w:t>
            </w:r>
            <w:r w:rsidRPr="00364B03">
              <w:rPr>
                <w:rFonts w:ascii="Arial" w:hAnsi="Arial" w:cs="Arial"/>
              </w:rPr>
              <w:t>**</w:t>
            </w:r>
          </w:p>
        </w:tc>
      </w:tr>
      <w:tr w:rsidR="006A34ED" w:rsidRPr="00364B03" w14:paraId="43AFBEBA" w14:textId="77777777" w:rsidTr="009F4A17">
        <w:trPr>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14:paraId="43AFBEB8" w14:textId="77777777" w:rsidR="006A34ED" w:rsidRPr="004A7F12" w:rsidRDefault="006A34ED" w:rsidP="009F4A17">
            <w:pPr>
              <w:rPr>
                <w:rFonts w:ascii="Arial" w:hAnsi="Arial" w:cs="Arial"/>
                <w:b/>
              </w:rPr>
            </w:pPr>
            <w:r w:rsidRPr="004A7F12">
              <w:rPr>
                <w:rFonts w:ascii="Arial" w:hAnsi="Arial" w:cs="Arial"/>
                <w:b/>
              </w:rPr>
              <w:t>Gamtamokslinis ugdymas</w:t>
            </w:r>
          </w:p>
        </w:tc>
        <w:tc>
          <w:tcPr>
            <w:tcW w:w="5664" w:type="dxa"/>
            <w:gridSpan w:val="8"/>
            <w:tcBorders>
              <w:top w:val="nil"/>
              <w:left w:val="nil"/>
              <w:bottom w:val="single" w:sz="4" w:space="0" w:color="auto"/>
              <w:right w:val="single" w:sz="4" w:space="0" w:color="auto"/>
            </w:tcBorders>
            <w:noWrap/>
            <w:vAlign w:val="bottom"/>
          </w:tcPr>
          <w:p w14:paraId="43AFBEB9" w14:textId="77777777" w:rsidR="006A34ED" w:rsidRDefault="006A34ED" w:rsidP="009F4A17">
            <w:pPr>
              <w:jc w:val="center"/>
              <w:rPr>
                <w:rFonts w:ascii="Arial" w:hAnsi="Arial" w:cs="Arial"/>
              </w:rPr>
            </w:pPr>
          </w:p>
        </w:tc>
      </w:tr>
      <w:tr w:rsidR="006A34ED" w:rsidRPr="00364B03" w14:paraId="43AFBEC5" w14:textId="77777777" w:rsidTr="009F4A17">
        <w:trPr>
          <w:trHeight w:val="300"/>
        </w:trPr>
        <w:tc>
          <w:tcPr>
            <w:tcW w:w="2030" w:type="dxa"/>
            <w:gridSpan w:val="2"/>
            <w:tcBorders>
              <w:top w:val="single" w:sz="4" w:space="0" w:color="auto"/>
              <w:left w:val="single" w:sz="4" w:space="0" w:color="auto"/>
              <w:bottom w:val="single" w:sz="4" w:space="0" w:color="auto"/>
              <w:right w:val="nil"/>
            </w:tcBorders>
            <w:noWrap/>
            <w:vAlign w:val="bottom"/>
          </w:tcPr>
          <w:p w14:paraId="43AFBEBB" w14:textId="77777777" w:rsidR="006A34ED" w:rsidRPr="007B1A8B" w:rsidRDefault="006A34ED" w:rsidP="009F4A17">
            <w:pPr>
              <w:rPr>
                <w:rFonts w:ascii="Arial" w:hAnsi="Arial" w:cs="Arial"/>
              </w:rPr>
            </w:pPr>
            <w:r w:rsidRPr="007B1A8B">
              <w:rPr>
                <w:rFonts w:ascii="Arial" w:hAnsi="Arial" w:cs="Arial"/>
              </w:rPr>
              <w:t>Biologija</w:t>
            </w:r>
          </w:p>
        </w:tc>
        <w:tc>
          <w:tcPr>
            <w:tcW w:w="960" w:type="dxa"/>
            <w:tcBorders>
              <w:top w:val="nil"/>
              <w:left w:val="nil"/>
              <w:bottom w:val="single" w:sz="4" w:space="0" w:color="auto"/>
              <w:right w:val="nil"/>
            </w:tcBorders>
            <w:noWrap/>
            <w:vAlign w:val="bottom"/>
          </w:tcPr>
          <w:p w14:paraId="43AFBEBC"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EBD" w14:textId="77777777" w:rsidR="006A34ED" w:rsidRPr="007B1A8B" w:rsidRDefault="006A34ED"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BEBE" w14:textId="77777777" w:rsidR="006A34ED" w:rsidRPr="00810399" w:rsidRDefault="006A34ED" w:rsidP="009F4A17">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14:paraId="43AFBEBF" w14:textId="77777777" w:rsidR="006A34ED" w:rsidRPr="00364B03" w:rsidRDefault="006A34ED" w:rsidP="009F4A17">
            <w:pPr>
              <w:jc w:val="center"/>
              <w:rPr>
                <w:rFonts w:ascii="Arial" w:hAnsi="Arial" w:cs="Arial"/>
              </w:rPr>
            </w:pPr>
            <w:r>
              <w:rPr>
                <w:rFonts w:ascii="Arial" w:hAnsi="Arial" w:cs="Arial"/>
              </w:rPr>
              <w:t>2</w:t>
            </w:r>
          </w:p>
        </w:tc>
        <w:tc>
          <w:tcPr>
            <w:tcW w:w="851" w:type="dxa"/>
            <w:tcBorders>
              <w:top w:val="nil"/>
              <w:left w:val="nil"/>
              <w:bottom w:val="single" w:sz="4" w:space="0" w:color="auto"/>
              <w:right w:val="single" w:sz="4" w:space="0" w:color="auto"/>
            </w:tcBorders>
            <w:noWrap/>
            <w:vAlign w:val="bottom"/>
          </w:tcPr>
          <w:p w14:paraId="43AFBEC0" w14:textId="77777777" w:rsidR="006A34ED" w:rsidRPr="00364B03" w:rsidRDefault="006A34ED" w:rsidP="009F4A17">
            <w:pPr>
              <w:jc w:val="center"/>
              <w:rPr>
                <w:rFonts w:ascii="Arial" w:hAnsi="Arial" w:cs="Arial"/>
              </w:rPr>
            </w:pPr>
            <w:r>
              <w:rPr>
                <w:rFonts w:ascii="Arial" w:hAnsi="Arial" w:cs="Arial"/>
              </w:rPr>
              <w:t>2</w:t>
            </w:r>
          </w:p>
        </w:tc>
        <w:tc>
          <w:tcPr>
            <w:tcW w:w="850" w:type="dxa"/>
            <w:gridSpan w:val="2"/>
            <w:tcBorders>
              <w:top w:val="nil"/>
              <w:left w:val="nil"/>
              <w:bottom w:val="single" w:sz="4" w:space="0" w:color="auto"/>
              <w:right w:val="single" w:sz="4" w:space="0" w:color="auto"/>
            </w:tcBorders>
            <w:noWrap/>
            <w:vAlign w:val="bottom"/>
          </w:tcPr>
          <w:p w14:paraId="43AFBEC1" w14:textId="77777777" w:rsidR="006A34ED" w:rsidRPr="00364B03" w:rsidRDefault="006A34ED" w:rsidP="009F4A17">
            <w:pPr>
              <w:jc w:val="center"/>
              <w:rPr>
                <w:rFonts w:ascii="Arial" w:hAnsi="Arial" w:cs="Arial"/>
              </w:rPr>
            </w:pPr>
            <w:r>
              <w:rPr>
                <w:rFonts w:ascii="Arial" w:hAnsi="Arial" w:cs="Arial"/>
              </w:rPr>
              <w:t>2</w:t>
            </w:r>
          </w:p>
        </w:tc>
        <w:tc>
          <w:tcPr>
            <w:tcW w:w="798" w:type="dxa"/>
            <w:tcBorders>
              <w:top w:val="single" w:sz="4" w:space="0" w:color="auto"/>
              <w:left w:val="nil"/>
              <w:bottom w:val="single" w:sz="4" w:space="0" w:color="auto"/>
              <w:right w:val="single" w:sz="4" w:space="0" w:color="auto"/>
            </w:tcBorders>
            <w:noWrap/>
            <w:vAlign w:val="bottom"/>
          </w:tcPr>
          <w:p w14:paraId="43AFBEC2" w14:textId="77777777" w:rsidR="006A34ED" w:rsidRPr="00364B03" w:rsidRDefault="006A34ED" w:rsidP="009F4A17">
            <w:pPr>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vAlign w:val="bottom"/>
          </w:tcPr>
          <w:p w14:paraId="43AFBEC3" w14:textId="77777777" w:rsidR="006A34ED" w:rsidRPr="00364B03" w:rsidRDefault="006A34ED" w:rsidP="009F4A17">
            <w:pPr>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tcPr>
          <w:p w14:paraId="43AFBEC4" w14:textId="77777777" w:rsidR="006A34ED" w:rsidRPr="00364B03" w:rsidRDefault="006A34ED" w:rsidP="009F4A17">
            <w:pPr>
              <w:jc w:val="center"/>
              <w:rPr>
                <w:rFonts w:ascii="Arial" w:hAnsi="Arial" w:cs="Arial"/>
              </w:rPr>
            </w:pPr>
            <w:r>
              <w:rPr>
                <w:rFonts w:ascii="Arial" w:hAnsi="Arial" w:cs="Arial"/>
              </w:rPr>
              <w:t>10</w:t>
            </w:r>
          </w:p>
        </w:tc>
      </w:tr>
      <w:tr w:rsidR="006A34ED" w:rsidRPr="00364B03" w14:paraId="43AFBED0" w14:textId="77777777" w:rsidTr="009F4A17">
        <w:trPr>
          <w:trHeight w:val="300"/>
        </w:trPr>
        <w:tc>
          <w:tcPr>
            <w:tcW w:w="2030" w:type="dxa"/>
            <w:gridSpan w:val="2"/>
            <w:tcBorders>
              <w:top w:val="single" w:sz="4" w:space="0" w:color="auto"/>
              <w:left w:val="single" w:sz="4" w:space="0" w:color="auto"/>
              <w:bottom w:val="single" w:sz="4" w:space="0" w:color="auto"/>
              <w:right w:val="nil"/>
            </w:tcBorders>
            <w:noWrap/>
            <w:vAlign w:val="bottom"/>
          </w:tcPr>
          <w:p w14:paraId="43AFBEC6" w14:textId="77777777" w:rsidR="006A34ED" w:rsidRPr="007B1A8B" w:rsidRDefault="006A34ED" w:rsidP="009F4A17">
            <w:pPr>
              <w:rPr>
                <w:rFonts w:ascii="Arial" w:hAnsi="Arial" w:cs="Arial"/>
              </w:rPr>
            </w:pPr>
            <w:r w:rsidRPr="007B1A8B">
              <w:rPr>
                <w:rFonts w:ascii="Arial" w:hAnsi="Arial" w:cs="Arial"/>
              </w:rPr>
              <w:t>Chemija</w:t>
            </w:r>
          </w:p>
        </w:tc>
        <w:tc>
          <w:tcPr>
            <w:tcW w:w="960" w:type="dxa"/>
            <w:tcBorders>
              <w:top w:val="nil"/>
              <w:left w:val="nil"/>
              <w:bottom w:val="single" w:sz="4" w:space="0" w:color="auto"/>
              <w:right w:val="nil"/>
            </w:tcBorders>
            <w:noWrap/>
            <w:vAlign w:val="bottom"/>
          </w:tcPr>
          <w:p w14:paraId="43AFBEC7"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EC8" w14:textId="77777777" w:rsidR="006A34ED" w:rsidRPr="007B1A8B" w:rsidRDefault="006A34ED"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BEC9" w14:textId="77777777" w:rsidR="006A34ED" w:rsidRPr="00810399" w:rsidRDefault="006A34ED" w:rsidP="009F4A17">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14:paraId="43AFBECA" w14:textId="77777777" w:rsidR="006A34ED" w:rsidRPr="00364B03" w:rsidRDefault="006A34ED" w:rsidP="009F4A17">
            <w:pPr>
              <w:jc w:val="center"/>
              <w:rPr>
                <w:rFonts w:ascii="Arial" w:hAnsi="Arial" w:cs="Arial"/>
              </w:rPr>
            </w:pPr>
            <w:r>
              <w:rPr>
                <w:rFonts w:ascii="Arial" w:hAnsi="Arial" w:cs="Arial"/>
              </w:rPr>
              <w:t>2</w:t>
            </w:r>
          </w:p>
        </w:tc>
        <w:tc>
          <w:tcPr>
            <w:tcW w:w="851" w:type="dxa"/>
            <w:tcBorders>
              <w:top w:val="nil"/>
              <w:left w:val="nil"/>
              <w:bottom w:val="single" w:sz="4" w:space="0" w:color="auto"/>
              <w:right w:val="single" w:sz="4" w:space="0" w:color="auto"/>
            </w:tcBorders>
            <w:noWrap/>
            <w:vAlign w:val="bottom"/>
          </w:tcPr>
          <w:p w14:paraId="43AFBECB" w14:textId="77777777" w:rsidR="006A34ED" w:rsidRPr="00364B03" w:rsidRDefault="006A34ED" w:rsidP="009F4A17">
            <w:pPr>
              <w:jc w:val="center"/>
              <w:rPr>
                <w:rFonts w:ascii="Arial" w:hAnsi="Arial" w:cs="Arial"/>
              </w:rPr>
            </w:pPr>
            <w:r>
              <w:rPr>
                <w:rFonts w:ascii="Arial" w:hAnsi="Arial" w:cs="Arial"/>
              </w:rPr>
              <w:t>2</w:t>
            </w:r>
          </w:p>
        </w:tc>
        <w:tc>
          <w:tcPr>
            <w:tcW w:w="850" w:type="dxa"/>
            <w:gridSpan w:val="2"/>
            <w:tcBorders>
              <w:top w:val="nil"/>
              <w:left w:val="nil"/>
              <w:bottom w:val="single" w:sz="4" w:space="0" w:color="auto"/>
              <w:right w:val="single" w:sz="4" w:space="0" w:color="auto"/>
            </w:tcBorders>
            <w:noWrap/>
            <w:vAlign w:val="bottom"/>
          </w:tcPr>
          <w:p w14:paraId="43AFBECC" w14:textId="77777777" w:rsidR="006A34ED" w:rsidRPr="00364B03" w:rsidRDefault="006A34ED" w:rsidP="009F4A17">
            <w:pPr>
              <w:jc w:val="center"/>
              <w:rPr>
                <w:rFonts w:ascii="Arial" w:hAnsi="Arial" w:cs="Arial"/>
              </w:rPr>
            </w:pPr>
            <w:r>
              <w:rPr>
                <w:rFonts w:ascii="Arial" w:hAnsi="Arial" w:cs="Arial"/>
              </w:rPr>
              <w:t>2</w:t>
            </w:r>
          </w:p>
        </w:tc>
        <w:tc>
          <w:tcPr>
            <w:tcW w:w="798" w:type="dxa"/>
            <w:tcBorders>
              <w:top w:val="single" w:sz="4" w:space="0" w:color="auto"/>
              <w:left w:val="nil"/>
              <w:bottom w:val="single" w:sz="4" w:space="0" w:color="auto"/>
              <w:right w:val="single" w:sz="4" w:space="0" w:color="auto"/>
            </w:tcBorders>
            <w:noWrap/>
            <w:vAlign w:val="bottom"/>
          </w:tcPr>
          <w:p w14:paraId="43AFBECD" w14:textId="77777777" w:rsidR="006A34ED" w:rsidRPr="00364B03" w:rsidRDefault="006A34ED" w:rsidP="009F4A17">
            <w:pPr>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vAlign w:val="bottom"/>
          </w:tcPr>
          <w:p w14:paraId="43AFBECE" w14:textId="77777777" w:rsidR="006A34ED" w:rsidRPr="00364B03" w:rsidRDefault="006A34ED" w:rsidP="009F4A17">
            <w:pPr>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tcPr>
          <w:p w14:paraId="43AFBECF" w14:textId="77777777" w:rsidR="006A34ED" w:rsidRPr="00364B03" w:rsidRDefault="006A34ED" w:rsidP="009F4A17">
            <w:pPr>
              <w:jc w:val="center"/>
              <w:rPr>
                <w:rFonts w:ascii="Arial" w:hAnsi="Arial" w:cs="Arial"/>
              </w:rPr>
            </w:pPr>
            <w:r>
              <w:rPr>
                <w:rFonts w:ascii="Arial" w:hAnsi="Arial" w:cs="Arial"/>
              </w:rPr>
              <w:t>10</w:t>
            </w:r>
          </w:p>
        </w:tc>
      </w:tr>
      <w:tr w:rsidR="006A34ED" w:rsidRPr="00364B03" w14:paraId="43AFBEDC" w14:textId="77777777" w:rsidTr="009F4A17">
        <w:trPr>
          <w:trHeight w:val="300"/>
        </w:trPr>
        <w:tc>
          <w:tcPr>
            <w:tcW w:w="1070" w:type="dxa"/>
            <w:tcBorders>
              <w:top w:val="nil"/>
              <w:left w:val="single" w:sz="4" w:space="0" w:color="auto"/>
              <w:bottom w:val="single" w:sz="4" w:space="0" w:color="auto"/>
              <w:right w:val="nil"/>
            </w:tcBorders>
            <w:noWrap/>
            <w:vAlign w:val="bottom"/>
          </w:tcPr>
          <w:p w14:paraId="43AFBED1" w14:textId="77777777" w:rsidR="006A34ED" w:rsidRPr="007B1A8B" w:rsidRDefault="006A34ED" w:rsidP="009F4A17">
            <w:pPr>
              <w:rPr>
                <w:rFonts w:ascii="Arial" w:hAnsi="Arial" w:cs="Arial"/>
              </w:rPr>
            </w:pPr>
            <w:r w:rsidRPr="007B1A8B">
              <w:rPr>
                <w:rFonts w:ascii="Arial" w:hAnsi="Arial" w:cs="Arial"/>
              </w:rPr>
              <w:t>Fizika</w:t>
            </w:r>
          </w:p>
        </w:tc>
        <w:tc>
          <w:tcPr>
            <w:tcW w:w="960" w:type="dxa"/>
            <w:tcBorders>
              <w:top w:val="nil"/>
              <w:left w:val="nil"/>
              <w:bottom w:val="single" w:sz="4" w:space="0" w:color="auto"/>
              <w:right w:val="nil"/>
            </w:tcBorders>
            <w:noWrap/>
            <w:vAlign w:val="bottom"/>
          </w:tcPr>
          <w:p w14:paraId="43AFBED2"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ED3"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ED4" w14:textId="77777777" w:rsidR="006A34ED" w:rsidRPr="007B1A8B" w:rsidRDefault="006A34ED"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BED5" w14:textId="77777777" w:rsidR="006A34ED" w:rsidRPr="00810399" w:rsidRDefault="006A34ED" w:rsidP="009F4A17">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14:paraId="43AFBED6" w14:textId="77777777" w:rsidR="006A34ED" w:rsidRPr="00364B03" w:rsidRDefault="006A34ED" w:rsidP="009F4A17">
            <w:pPr>
              <w:jc w:val="center"/>
              <w:rPr>
                <w:rFonts w:ascii="Arial" w:hAnsi="Arial" w:cs="Arial"/>
              </w:rPr>
            </w:pPr>
            <w:r>
              <w:rPr>
                <w:rFonts w:ascii="Arial" w:hAnsi="Arial" w:cs="Arial"/>
              </w:rPr>
              <w:t>2</w:t>
            </w:r>
          </w:p>
        </w:tc>
        <w:tc>
          <w:tcPr>
            <w:tcW w:w="851" w:type="dxa"/>
            <w:tcBorders>
              <w:top w:val="nil"/>
              <w:left w:val="nil"/>
              <w:bottom w:val="single" w:sz="4" w:space="0" w:color="auto"/>
              <w:right w:val="single" w:sz="4" w:space="0" w:color="auto"/>
            </w:tcBorders>
            <w:noWrap/>
            <w:vAlign w:val="bottom"/>
          </w:tcPr>
          <w:p w14:paraId="43AFBED7" w14:textId="77777777" w:rsidR="006A34ED" w:rsidRPr="00364B03" w:rsidRDefault="006A34ED" w:rsidP="009F4A17">
            <w:pPr>
              <w:jc w:val="center"/>
              <w:rPr>
                <w:rFonts w:ascii="Arial" w:hAnsi="Arial" w:cs="Arial"/>
              </w:rPr>
            </w:pPr>
            <w:r>
              <w:rPr>
                <w:rFonts w:ascii="Arial" w:hAnsi="Arial" w:cs="Arial"/>
              </w:rPr>
              <w:t>2</w:t>
            </w:r>
          </w:p>
        </w:tc>
        <w:tc>
          <w:tcPr>
            <w:tcW w:w="850" w:type="dxa"/>
            <w:gridSpan w:val="2"/>
            <w:tcBorders>
              <w:top w:val="nil"/>
              <w:left w:val="nil"/>
              <w:bottom w:val="single" w:sz="4" w:space="0" w:color="auto"/>
              <w:right w:val="single" w:sz="4" w:space="0" w:color="auto"/>
            </w:tcBorders>
            <w:noWrap/>
            <w:vAlign w:val="bottom"/>
          </w:tcPr>
          <w:p w14:paraId="43AFBED8" w14:textId="77777777" w:rsidR="006A34ED" w:rsidRPr="00364B03" w:rsidRDefault="006A34ED" w:rsidP="009F4A17">
            <w:pPr>
              <w:jc w:val="center"/>
              <w:rPr>
                <w:rFonts w:ascii="Arial" w:hAnsi="Arial" w:cs="Arial"/>
              </w:rPr>
            </w:pPr>
            <w:r>
              <w:rPr>
                <w:rFonts w:ascii="Arial" w:hAnsi="Arial" w:cs="Arial"/>
              </w:rPr>
              <w:t>2</w:t>
            </w:r>
          </w:p>
        </w:tc>
        <w:tc>
          <w:tcPr>
            <w:tcW w:w="798" w:type="dxa"/>
            <w:tcBorders>
              <w:top w:val="single" w:sz="4" w:space="0" w:color="auto"/>
              <w:left w:val="nil"/>
              <w:bottom w:val="single" w:sz="4" w:space="0" w:color="auto"/>
              <w:right w:val="single" w:sz="4" w:space="0" w:color="auto"/>
            </w:tcBorders>
            <w:noWrap/>
            <w:vAlign w:val="bottom"/>
          </w:tcPr>
          <w:p w14:paraId="43AFBED9" w14:textId="77777777" w:rsidR="006A34ED" w:rsidRPr="00364B03" w:rsidRDefault="006A34ED" w:rsidP="009F4A17">
            <w:pPr>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vAlign w:val="bottom"/>
          </w:tcPr>
          <w:p w14:paraId="43AFBEDA" w14:textId="77777777" w:rsidR="006A34ED" w:rsidRPr="00364B03" w:rsidRDefault="006A34ED" w:rsidP="009F4A17">
            <w:pPr>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tcPr>
          <w:p w14:paraId="43AFBEDB" w14:textId="77777777" w:rsidR="006A34ED" w:rsidRPr="00364B03" w:rsidRDefault="006A34ED" w:rsidP="009F4A17">
            <w:pPr>
              <w:jc w:val="center"/>
              <w:rPr>
                <w:rFonts w:ascii="Arial" w:hAnsi="Arial" w:cs="Arial"/>
              </w:rPr>
            </w:pPr>
            <w:r>
              <w:rPr>
                <w:rFonts w:ascii="Arial" w:hAnsi="Arial" w:cs="Arial"/>
              </w:rPr>
              <w:t>10</w:t>
            </w:r>
          </w:p>
        </w:tc>
      </w:tr>
      <w:tr w:rsidR="006A34ED" w:rsidRPr="00364B03" w14:paraId="43AFBEDF" w14:textId="77777777" w:rsidTr="009F4A17">
        <w:trPr>
          <w:trHeight w:val="300"/>
        </w:trPr>
        <w:tc>
          <w:tcPr>
            <w:tcW w:w="4233" w:type="dxa"/>
            <w:gridSpan w:val="5"/>
            <w:tcBorders>
              <w:top w:val="nil"/>
              <w:left w:val="single" w:sz="4" w:space="0" w:color="auto"/>
              <w:bottom w:val="single" w:sz="4" w:space="0" w:color="auto"/>
              <w:right w:val="single" w:sz="4" w:space="0" w:color="auto"/>
            </w:tcBorders>
            <w:noWrap/>
            <w:vAlign w:val="bottom"/>
          </w:tcPr>
          <w:p w14:paraId="43AFBEDD" w14:textId="77777777" w:rsidR="006A34ED" w:rsidRPr="004A7F12" w:rsidRDefault="006A34ED" w:rsidP="009F4A17">
            <w:pPr>
              <w:rPr>
                <w:rFonts w:ascii="Arial" w:hAnsi="Arial" w:cs="Arial"/>
                <w:b/>
              </w:rPr>
            </w:pPr>
            <w:r w:rsidRPr="004A7F12">
              <w:rPr>
                <w:rFonts w:ascii="Arial" w:hAnsi="Arial" w:cs="Arial"/>
                <w:b/>
              </w:rPr>
              <w:t>Socialinis ugdymas</w:t>
            </w:r>
          </w:p>
        </w:tc>
        <w:tc>
          <w:tcPr>
            <w:tcW w:w="5664" w:type="dxa"/>
            <w:gridSpan w:val="8"/>
            <w:tcBorders>
              <w:top w:val="nil"/>
              <w:left w:val="nil"/>
              <w:bottom w:val="single" w:sz="4" w:space="0" w:color="auto"/>
              <w:right w:val="single" w:sz="4" w:space="0" w:color="auto"/>
            </w:tcBorders>
            <w:noWrap/>
            <w:vAlign w:val="bottom"/>
          </w:tcPr>
          <w:p w14:paraId="43AFBEDE" w14:textId="77777777" w:rsidR="006A34ED" w:rsidRDefault="006A34ED" w:rsidP="009F4A17">
            <w:pPr>
              <w:jc w:val="center"/>
              <w:rPr>
                <w:rFonts w:ascii="Arial" w:hAnsi="Arial" w:cs="Arial"/>
              </w:rPr>
            </w:pPr>
          </w:p>
        </w:tc>
      </w:tr>
      <w:tr w:rsidR="006A34ED" w:rsidRPr="00364B03" w14:paraId="43AFBEEB" w14:textId="77777777" w:rsidTr="009F4A17">
        <w:trPr>
          <w:trHeight w:val="300"/>
        </w:trPr>
        <w:tc>
          <w:tcPr>
            <w:tcW w:w="1070" w:type="dxa"/>
            <w:tcBorders>
              <w:top w:val="nil"/>
              <w:left w:val="single" w:sz="4" w:space="0" w:color="auto"/>
              <w:bottom w:val="single" w:sz="4" w:space="0" w:color="auto"/>
              <w:right w:val="nil"/>
            </w:tcBorders>
            <w:noWrap/>
            <w:vAlign w:val="bottom"/>
          </w:tcPr>
          <w:p w14:paraId="43AFBEE0" w14:textId="77777777" w:rsidR="006A34ED" w:rsidRPr="007B1A8B" w:rsidRDefault="006A34ED" w:rsidP="009F4A17">
            <w:pPr>
              <w:rPr>
                <w:rFonts w:ascii="Arial" w:hAnsi="Arial" w:cs="Arial"/>
              </w:rPr>
            </w:pPr>
            <w:r w:rsidRPr="007B1A8B">
              <w:rPr>
                <w:rFonts w:ascii="Arial" w:hAnsi="Arial" w:cs="Arial"/>
              </w:rPr>
              <w:t>Istorija</w:t>
            </w:r>
          </w:p>
        </w:tc>
        <w:tc>
          <w:tcPr>
            <w:tcW w:w="960" w:type="dxa"/>
            <w:tcBorders>
              <w:top w:val="nil"/>
              <w:left w:val="nil"/>
              <w:bottom w:val="single" w:sz="4" w:space="0" w:color="auto"/>
              <w:right w:val="nil"/>
            </w:tcBorders>
            <w:noWrap/>
            <w:vAlign w:val="bottom"/>
          </w:tcPr>
          <w:p w14:paraId="43AFBEE1"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EE2"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EE3" w14:textId="77777777" w:rsidR="006A34ED" w:rsidRPr="007B1A8B" w:rsidRDefault="006A34ED"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BEE4" w14:textId="77777777" w:rsidR="006A34ED" w:rsidRPr="00810399" w:rsidRDefault="006A34ED" w:rsidP="009F4A17">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14:paraId="43AFBEE5" w14:textId="77777777" w:rsidR="006A34ED" w:rsidRPr="00364B03" w:rsidRDefault="006A34ED" w:rsidP="009F4A17">
            <w:pPr>
              <w:jc w:val="center"/>
              <w:rPr>
                <w:rFonts w:ascii="Arial" w:hAnsi="Arial" w:cs="Arial"/>
              </w:rPr>
            </w:pPr>
            <w:r w:rsidRPr="00364B03">
              <w:rPr>
                <w:rFonts w:ascii="Arial" w:hAnsi="Arial" w:cs="Arial"/>
              </w:rPr>
              <w:t>2</w:t>
            </w:r>
          </w:p>
        </w:tc>
        <w:tc>
          <w:tcPr>
            <w:tcW w:w="851" w:type="dxa"/>
            <w:tcBorders>
              <w:top w:val="nil"/>
              <w:left w:val="nil"/>
              <w:bottom w:val="single" w:sz="4" w:space="0" w:color="auto"/>
              <w:right w:val="single" w:sz="4" w:space="0" w:color="auto"/>
            </w:tcBorders>
            <w:noWrap/>
            <w:vAlign w:val="bottom"/>
          </w:tcPr>
          <w:p w14:paraId="43AFBEE6" w14:textId="77777777" w:rsidR="006A34ED" w:rsidRPr="00364B03" w:rsidRDefault="006A34ED" w:rsidP="009F4A17">
            <w:pPr>
              <w:jc w:val="center"/>
              <w:rPr>
                <w:rFonts w:ascii="Arial" w:hAnsi="Arial" w:cs="Arial"/>
              </w:rPr>
            </w:pPr>
            <w:r w:rsidRPr="00364B03">
              <w:rPr>
                <w:rFonts w:ascii="Arial" w:hAnsi="Arial" w:cs="Arial"/>
              </w:rPr>
              <w:t>2</w:t>
            </w:r>
          </w:p>
        </w:tc>
        <w:tc>
          <w:tcPr>
            <w:tcW w:w="850" w:type="dxa"/>
            <w:gridSpan w:val="2"/>
            <w:tcBorders>
              <w:top w:val="nil"/>
              <w:left w:val="nil"/>
              <w:bottom w:val="single" w:sz="4" w:space="0" w:color="auto"/>
              <w:right w:val="single" w:sz="4" w:space="0" w:color="auto"/>
            </w:tcBorders>
            <w:noWrap/>
            <w:vAlign w:val="bottom"/>
          </w:tcPr>
          <w:p w14:paraId="43AFBEE7" w14:textId="77777777" w:rsidR="006A34ED" w:rsidRPr="00364B03" w:rsidRDefault="006A34ED" w:rsidP="009F4A17">
            <w:pPr>
              <w:jc w:val="center"/>
              <w:rPr>
                <w:rFonts w:ascii="Arial" w:hAnsi="Arial" w:cs="Arial"/>
              </w:rPr>
            </w:pPr>
            <w:r w:rsidRPr="00364B03">
              <w:rPr>
                <w:rFonts w:ascii="Arial" w:hAnsi="Arial" w:cs="Arial"/>
              </w:rPr>
              <w:t>2</w:t>
            </w:r>
          </w:p>
        </w:tc>
        <w:tc>
          <w:tcPr>
            <w:tcW w:w="798" w:type="dxa"/>
            <w:tcBorders>
              <w:top w:val="single" w:sz="4" w:space="0" w:color="auto"/>
              <w:left w:val="nil"/>
              <w:bottom w:val="single" w:sz="4" w:space="0" w:color="auto"/>
              <w:right w:val="single" w:sz="4" w:space="0" w:color="auto"/>
            </w:tcBorders>
            <w:noWrap/>
            <w:vAlign w:val="bottom"/>
          </w:tcPr>
          <w:p w14:paraId="43AFBEE8" w14:textId="77777777" w:rsidR="006A34ED" w:rsidRPr="00364B03" w:rsidRDefault="006A34ED" w:rsidP="009F4A17">
            <w:pPr>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vAlign w:val="bottom"/>
          </w:tcPr>
          <w:p w14:paraId="43AFBEE9" w14:textId="77777777" w:rsidR="006A34ED" w:rsidRPr="00364B03" w:rsidRDefault="006A34ED" w:rsidP="009F4A17">
            <w:pPr>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tcPr>
          <w:p w14:paraId="43AFBEEA" w14:textId="77777777" w:rsidR="006A34ED" w:rsidRPr="00364B03" w:rsidRDefault="006A34ED" w:rsidP="009F4A17">
            <w:pPr>
              <w:jc w:val="center"/>
              <w:rPr>
                <w:rFonts w:ascii="Arial" w:hAnsi="Arial" w:cs="Arial"/>
              </w:rPr>
            </w:pPr>
            <w:r>
              <w:rPr>
                <w:rFonts w:ascii="Arial" w:hAnsi="Arial" w:cs="Arial"/>
              </w:rPr>
              <w:t>10</w:t>
            </w:r>
          </w:p>
        </w:tc>
      </w:tr>
      <w:tr w:rsidR="006A34ED" w:rsidRPr="00364B03" w14:paraId="43AFBEF5"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BEEC" w14:textId="77777777" w:rsidR="006A34ED" w:rsidRPr="007B1A8B" w:rsidRDefault="006A34ED" w:rsidP="009F4A17">
            <w:pPr>
              <w:rPr>
                <w:rFonts w:ascii="Arial" w:hAnsi="Arial" w:cs="Arial"/>
              </w:rPr>
            </w:pPr>
            <w:r w:rsidRPr="007B1A8B">
              <w:rPr>
                <w:rFonts w:ascii="Arial" w:hAnsi="Arial" w:cs="Arial"/>
              </w:rPr>
              <w:t>Pilietiškumo pagrindai</w:t>
            </w:r>
          </w:p>
        </w:tc>
        <w:tc>
          <w:tcPr>
            <w:tcW w:w="960" w:type="dxa"/>
            <w:tcBorders>
              <w:top w:val="nil"/>
              <w:left w:val="nil"/>
              <w:bottom w:val="single" w:sz="4" w:space="0" w:color="auto"/>
              <w:right w:val="nil"/>
            </w:tcBorders>
            <w:noWrap/>
            <w:vAlign w:val="bottom"/>
          </w:tcPr>
          <w:p w14:paraId="43AFBEED" w14:textId="77777777" w:rsidR="006A34ED" w:rsidRPr="007B1A8B" w:rsidRDefault="006A34ED"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BEEE" w14:textId="77777777" w:rsidR="006A34ED" w:rsidRPr="00810399" w:rsidRDefault="006A34ED" w:rsidP="009F4A17">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14:paraId="43AFBEEF" w14:textId="77777777" w:rsidR="006A34ED" w:rsidRPr="00364B03" w:rsidRDefault="006A34ED" w:rsidP="009F4A17">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14:paraId="43AFBEF0" w14:textId="77777777" w:rsidR="006A34ED" w:rsidRPr="00364B03" w:rsidRDefault="006A34ED" w:rsidP="009F4A17">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14:paraId="43AFBEF1" w14:textId="77777777" w:rsidR="006A34ED" w:rsidRPr="00364B03" w:rsidRDefault="006A34ED" w:rsidP="009F4A17">
            <w:pPr>
              <w:jc w:val="center"/>
              <w:rPr>
                <w:rFonts w:ascii="Arial" w:hAnsi="Arial" w:cs="Arial"/>
              </w:rPr>
            </w:pPr>
            <w:r>
              <w:rPr>
                <w:rFonts w:ascii="Arial" w:hAnsi="Arial" w:cs="Arial"/>
              </w:rPr>
              <w:t>1</w:t>
            </w:r>
          </w:p>
        </w:tc>
        <w:tc>
          <w:tcPr>
            <w:tcW w:w="798" w:type="dxa"/>
            <w:tcBorders>
              <w:top w:val="single" w:sz="4" w:space="0" w:color="auto"/>
              <w:left w:val="nil"/>
              <w:bottom w:val="single" w:sz="4" w:space="0" w:color="auto"/>
              <w:right w:val="single" w:sz="4" w:space="0" w:color="auto"/>
            </w:tcBorders>
            <w:noWrap/>
            <w:vAlign w:val="bottom"/>
          </w:tcPr>
          <w:p w14:paraId="43AFBEF2" w14:textId="77777777" w:rsidR="006A34ED" w:rsidRPr="00364B03" w:rsidRDefault="006A34ED" w:rsidP="009F4A17">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14:paraId="43AFBEF3" w14:textId="77777777" w:rsidR="006A34ED" w:rsidRPr="00364B03" w:rsidRDefault="006A34ED" w:rsidP="009F4A17">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14:paraId="43AFBEF4" w14:textId="77777777" w:rsidR="006A34ED" w:rsidRPr="00364B03" w:rsidRDefault="006A34ED" w:rsidP="009F4A17">
            <w:pPr>
              <w:jc w:val="center"/>
              <w:rPr>
                <w:rFonts w:ascii="Arial" w:hAnsi="Arial" w:cs="Arial"/>
              </w:rPr>
            </w:pPr>
            <w:r>
              <w:rPr>
                <w:rFonts w:ascii="Arial" w:hAnsi="Arial" w:cs="Arial"/>
              </w:rPr>
              <w:t>5</w:t>
            </w:r>
          </w:p>
        </w:tc>
      </w:tr>
      <w:tr w:rsidR="006A34ED" w:rsidRPr="00364B03" w14:paraId="43AFBF00" w14:textId="77777777" w:rsidTr="009F4A17">
        <w:trPr>
          <w:trHeight w:val="300"/>
        </w:trPr>
        <w:tc>
          <w:tcPr>
            <w:tcW w:w="2030" w:type="dxa"/>
            <w:gridSpan w:val="2"/>
            <w:tcBorders>
              <w:top w:val="single" w:sz="4" w:space="0" w:color="auto"/>
              <w:left w:val="single" w:sz="4" w:space="0" w:color="auto"/>
              <w:bottom w:val="single" w:sz="4" w:space="0" w:color="auto"/>
              <w:right w:val="nil"/>
            </w:tcBorders>
            <w:noWrap/>
            <w:vAlign w:val="bottom"/>
          </w:tcPr>
          <w:p w14:paraId="43AFBEF6" w14:textId="77777777" w:rsidR="006A34ED" w:rsidRPr="007B1A8B" w:rsidRDefault="006A34ED" w:rsidP="009F4A17">
            <w:pPr>
              <w:rPr>
                <w:rFonts w:ascii="Arial" w:hAnsi="Arial" w:cs="Arial"/>
              </w:rPr>
            </w:pPr>
            <w:r w:rsidRPr="007B1A8B">
              <w:rPr>
                <w:rFonts w:ascii="Arial" w:hAnsi="Arial" w:cs="Arial"/>
              </w:rPr>
              <w:t>Geografija</w:t>
            </w:r>
          </w:p>
        </w:tc>
        <w:tc>
          <w:tcPr>
            <w:tcW w:w="960" w:type="dxa"/>
            <w:tcBorders>
              <w:top w:val="nil"/>
              <w:left w:val="nil"/>
              <w:bottom w:val="single" w:sz="4" w:space="0" w:color="auto"/>
              <w:right w:val="nil"/>
            </w:tcBorders>
            <w:noWrap/>
            <w:vAlign w:val="bottom"/>
          </w:tcPr>
          <w:p w14:paraId="43AFBEF7"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EF8" w14:textId="77777777" w:rsidR="006A34ED" w:rsidRPr="007B1A8B" w:rsidRDefault="006A34ED"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BEF9" w14:textId="77777777" w:rsidR="006A34ED" w:rsidRPr="00810399" w:rsidRDefault="006A34ED" w:rsidP="009F4A17">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14:paraId="43AFBEFA" w14:textId="77777777" w:rsidR="006A34ED" w:rsidRPr="00364B03" w:rsidRDefault="006A34ED" w:rsidP="009F4A17">
            <w:pPr>
              <w:jc w:val="center"/>
              <w:rPr>
                <w:rFonts w:ascii="Arial" w:hAnsi="Arial" w:cs="Arial"/>
              </w:rPr>
            </w:pPr>
            <w:r>
              <w:rPr>
                <w:rFonts w:ascii="Arial" w:hAnsi="Arial" w:cs="Arial"/>
              </w:rPr>
              <w:t>2</w:t>
            </w:r>
          </w:p>
        </w:tc>
        <w:tc>
          <w:tcPr>
            <w:tcW w:w="851" w:type="dxa"/>
            <w:tcBorders>
              <w:top w:val="nil"/>
              <w:left w:val="nil"/>
              <w:bottom w:val="single" w:sz="4" w:space="0" w:color="auto"/>
              <w:right w:val="single" w:sz="4" w:space="0" w:color="auto"/>
            </w:tcBorders>
            <w:noWrap/>
            <w:vAlign w:val="bottom"/>
          </w:tcPr>
          <w:p w14:paraId="43AFBEFB" w14:textId="77777777" w:rsidR="006A34ED" w:rsidRPr="00364B03" w:rsidRDefault="006A34ED" w:rsidP="009F4A17">
            <w:pPr>
              <w:jc w:val="center"/>
              <w:rPr>
                <w:rFonts w:ascii="Arial" w:hAnsi="Arial" w:cs="Arial"/>
              </w:rPr>
            </w:pPr>
            <w:r>
              <w:rPr>
                <w:rFonts w:ascii="Arial" w:hAnsi="Arial" w:cs="Arial"/>
              </w:rPr>
              <w:t>2</w:t>
            </w:r>
          </w:p>
        </w:tc>
        <w:tc>
          <w:tcPr>
            <w:tcW w:w="850" w:type="dxa"/>
            <w:gridSpan w:val="2"/>
            <w:tcBorders>
              <w:top w:val="nil"/>
              <w:left w:val="nil"/>
              <w:bottom w:val="single" w:sz="4" w:space="0" w:color="auto"/>
              <w:right w:val="single" w:sz="4" w:space="0" w:color="auto"/>
            </w:tcBorders>
            <w:noWrap/>
            <w:vAlign w:val="bottom"/>
          </w:tcPr>
          <w:p w14:paraId="43AFBEFC" w14:textId="77777777" w:rsidR="006A34ED" w:rsidRPr="00364B03" w:rsidRDefault="006A34ED" w:rsidP="009F4A17">
            <w:pPr>
              <w:jc w:val="center"/>
              <w:rPr>
                <w:rFonts w:ascii="Arial" w:hAnsi="Arial" w:cs="Arial"/>
              </w:rPr>
            </w:pPr>
            <w:r>
              <w:rPr>
                <w:rFonts w:ascii="Arial" w:hAnsi="Arial" w:cs="Arial"/>
              </w:rPr>
              <w:t>2</w:t>
            </w:r>
          </w:p>
        </w:tc>
        <w:tc>
          <w:tcPr>
            <w:tcW w:w="798" w:type="dxa"/>
            <w:tcBorders>
              <w:top w:val="single" w:sz="4" w:space="0" w:color="auto"/>
              <w:left w:val="nil"/>
              <w:bottom w:val="single" w:sz="4" w:space="0" w:color="auto"/>
              <w:right w:val="single" w:sz="4" w:space="0" w:color="auto"/>
            </w:tcBorders>
            <w:noWrap/>
            <w:vAlign w:val="bottom"/>
          </w:tcPr>
          <w:p w14:paraId="43AFBEFD" w14:textId="77777777" w:rsidR="006A34ED" w:rsidRPr="00364B03" w:rsidRDefault="006A34ED" w:rsidP="009F4A17">
            <w:pPr>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vAlign w:val="bottom"/>
          </w:tcPr>
          <w:p w14:paraId="43AFBEFE" w14:textId="77777777" w:rsidR="006A34ED" w:rsidRPr="00364B03" w:rsidRDefault="006A34ED" w:rsidP="009F4A17">
            <w:pPr>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tcPr>
          <w:p w14:paraId="43AFBEFF" w14:textId="77777777" w:rsidR="006A34ED" w:rsidRPr="00364B03" w:rsidRDefault="006A34ED" w:rsidP="009F4A17">
            <w:pPr>
              <w:jc w:val="center"/>
              <w:rPr>
                <w:rFonts w:ascii="Arial" w:hAnsi="Arial" w:cs="Arial"/>
              </w:rPr>
            </w:pPr>
            <w:r>
              <w:rPr>
                <w:rFonts w:ascii="Arial" w:hAnsi="Arial" w:cs="Arial"/>
              </w:rPr>
              <w:t>10</w:t>
            </w:r>
          </w:p>
        </w:tc>
      </w:tr>
      <w:tr w:rsidR="006A34ED" w:rsidRPr="00364B03" w14:paraId="43AFBF0A"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BF01" w14:textId="77777777" w:rsidR="006A34ED" w:rsidRPr="007B1A8B" w:rsidRDefault="006A34ED" w:rsidP="009F4A17">
            <w:pPr>
              <w:rPr>
                <w:rFonts w:ascii="Arial" w:hAnsi="Arial" w:cs="Arial"/>
              </w:rPr>
            </w:pPr>
            <w:r w:rsidRPr="007B1A8B">
              <w:rPr>
                <w:rFonts w:ascii="Arial" w:hAnsi="Arial" w:cs="Arial"/>
              </w:rPr>
              <w:t>Ekonomika ir verslumas</w:t>
            </w:r>
          </w:p>
        </w:tc>
        <w:tc>
          <w:tcPr>
            <w:tcW w:w="960" w:type="dxa"/>
            <w:tcBorders>
              <w:top w:val="nil"/>
              <w:left w:val="nil"/>
              <w:bottom w:val="single" w:sz="4" w:space="0" w:color="auto"/>
              <w:right w:val="nil"/>
            </w:tcBorders>
            <w:noWrap/>
            <w:vAlign w:val="bottom"/>
          </w:tcPr>
          <w:p w14:paraId="43AFBF02" w14:textId="77777777" w:rsidR="006A34ED" w:rsidRPr="007B1A8B" w:rsidRDefault="006A34ED"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BF03" w14:textId="77777777" w:rsidR="006A34ED" w:rsidRPr="00810399" w:rsidRDefault="006A34ED" w:rsidP="009F4A17">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14:paraId="43AFBF04" w14:textId="77777777" w:rsidR="006A34ED" w:rsidRPr="00364B03" w:rsidRDefault="006A34ED" w:rsidP="009F4A17">
            <w:pPr>
              <w:jc w:val="center"/>
              <w:rPr>
                <w:rFonts w:ascii="Arial" w:hAnsi="Arial" w:cs="Arial"/>
              </w:rPr>
            </w:pPr>
            <w:r>
              <w:rPr>
                <w:rFonts w:ascii="Arial" w:hAnsi="Arial" w:cs="Arial"/>
              </w:rPr>
              <w:t>0</w:t>
            </w:r>
          </w:p>
        </w:tc>
        <w:tc>
          <w:tcPr>
            <w:tcW w:w="851" w:type="dxa"/>
            <w:tcBorders>
              <w:top w:val="nil"/>
              <w:left w:val="nil"/>
              <w:bottom w:val="single" w:sz="4" w:space="0" w:color="auto"/>
              <w:right w:val="single" w:sz="4" w:space="0" w:color="auto"/>
            </w:tcBorders>
            <w:noWrap/>
            <w:vAlign w:val="bottom"/>
          </w:tcPr>
          <w:p w14:paraId="43AFBF05" w14:textId="77777777" w:rsidR="006A34ED" w:rsidRPr="00364B03" w:rsidRDefault="006A34ED" w:rsidP="009F4A17">
            <w:pPr>
              <w:jc w:val="center"/>
              <w:rPr>
                <w:rFonts w:ascii="Arial" w:hAnsi="Arial" w:cs="Arial"/>
              </w:rPr>
            </w:pPr>
            <w:r>
              <w:rPr>
                <w:rFonts w:ascii="Arial" w:hAnsi="Arial" w:cs="Arial"/>
              </w:rPr>
              <w:t>0</w:t>
            </w:r>
          </w:p>
        </w:tc>
        <w:tc>
          <w:tcPr>
            <w:tcW w:w="850" w:type="dxa"/>
            <w:gridSpan w:val="2"/>
            <w:tcBorders>
              <w:top w:val="nil"/>
              <w:left w:val="nil"/>
              <w:bottom w:val="single" w:sz="4" w:space="0" w:color="auto"/>
              <w:right w:val="single" w:sz="4" w:space="0" w:color="auto"/>
            </w:tcBorders>
            <w:noWrap/>
            <w:vAlign w:val="bottom"/>
          </w:tcPr>
          <w:p w14:paraId="43AFBF06" w14:textId="77777777" w:rsidR="006A34ED" w:rsidRPr="00364B03" w:rsidRDefault="006A34ED" w:rsidP="009F4A17">
            <w:pPr>
              <w:jc w:val="center"/>
              <w:rPr>
                <w:rFonts w:ascii="Arial" w:hAnsi="Arial" w:cs="Arial"/>
              </w:rPr>
            </w:pPr>
            <w:r>
              <w:rPr>
                <w:rFonts w:ascii="Arial" w:hAnsi="Arial" w:cs="Arial"/>
              </w:rPr>
              <w:t>0</w:t>
            </w:r>
          </w:p>
        </w:tc>
        <w:tc>
          <w:tcPr>
            <w:tcW w:w="798" w:type="dxa"/>
            <w:tcBorders>
              <w:top w:val="single" w:sz="4" w:space="0" w:color="auto"/>
              <w:left w:val="nil"/>
              <w:bottom w:val="single" w:sz="4" w:space="0" w:color="auto"/>
              <w:right w:val="single" w:sz="4" w:space="0" w:color="auto"/>
            </w:tcBorders>
            <w:noWrap/>
            <w:vAlign w:val="bottom"/>
          </w:tcPr>
          <w:p w14:paraId="43AFBF07" w14:textId="77777777" w:rsidR="006A34ED" w:rsidRPr="00364B03" w:rsidRDefault="006A34ED" w:rsidP="009F4A17">
            <w:pPr>
              <w:jc w:val="center"/>
              <w:rPr>
                <w:rFonts w:ascii="Arial" w:hAnsi="Arial" w:cs="Arial"/>
              </w:rPr>
            </w:pPr>
            <w:r>
              <w:rPr>
                <w:rFonts w:ascii="Arial" w:hAnsi="Arial" w:cs="Arial"/>
              </w:rPr>
              <w:t>0</w:t>
            </w:r>
          </w:p>
        </w:tc>
        <w:tc>
          <w:tcPr>
            <w:tcW w:w="762" w:type="dxa"/>
            <w:tcBorders>
              <w:top w:val="single" w:sz="4" w:space="0" w:color="auto"/>
              <w:left w:val="nil"/>
              <w:bottom w:val="single" w:sz="4" w:space="0" w:color="auto"/>
              <w:right w:val="single" w:sz="4" w:space="0" w:color="auto"/>
            </w:tcBorders>
            <w:vAlign w:val="bottom"/>
          </w:tcPr>
          <w:p w14:paraId="43AFBF08" w14:textId="77777777" w:rsidR="006A34ED" w:rsidRPr="00364B03" w:rsidRDefault="006A34ED" w:rsidP="009F4A17">
            <w:pPr>
              <w:jc w:val="center"/>
              <w:rPr>
                <w:rFonts w:ascii="Arial" w:hAnsi="Arial" w:cs="Arial"/>
              </w:rPr>
            </w:pPr>
            <w:r>
              <w:rPr>
                <w:rFonts w:ascii="Arial" w:hAnsi="Arial" w:cs="Arial"/>
              </w:rPr>
              <w:t>0</w:t>
            </w:r>
          </w:p>
        </w:tc>
        <w:tc>
          <w:tcPr>
            <w:tcW w:w="1560" w:type="dxa"/>
            <w:tcBorders>
              <w:top w:val="single" w:sz="4" w:space="0" w:color="auto"/>
              <w:left w:val="nil"/>
              <w:bottom w:val="single" w:sz="4" w:space="0" w:color="auto"/>
              <w:right w:val="single" w:sz="4" w:space="0" w:color="auto"/>
            </w:tcBorders>
            <w:vAlign w:val="bottom"/>
          </w:tcPr>
          <w:p w14:paraId="43AFBF09" w14:textId="77777777" w:rsidR="006A34ED" w:rsidRPr="00364B03" w:rsidRDefault="006A34ED" w:rsidP="009F4A17">
            <w:pPr>
              <w:jc w:val="center"/>
              <w:rPr>
                <w:rFonts w:ascii="Arial" w:hAnsi="Arial" w:cs="Arial"/>
              </w:rPr>
            </w:pPr>
            <w:r>
              <w:rPr>
                <w:rFonts w:ascii="Arial" w:hAnsi="Arial" w:cs="Arial"/>
              </w:rPr>
              <w:t>0</w:t>
            </w:r>
          </w:p>
        </w:tc>
      </w:tr>
      <w:tr w:rsidR="006A34ED" w:rsidRPr="00364B03" w14:paraId="43AFBF0D" w14:textId="77777777" w:rsidTr="009F4A17">
        <w:trPr>
          <w:trHeight w:val="300"/>
        </w:trPr>
        <w:tc>
          <w:tcPr>
            <w:tcW w:w="4233" w:type="dxa"/>
            <w:gridSpan w:val="5"/>
            <w:tcBorders>
              <w:top w:val="nil"/>
              <w:left w:val="single" w:sz="4" w:space="0" w:color="auto"/>
              <w:bottom w:val="single" w:sz="4" w:space="0" w:color="auto"/>
              <w:right w:val="single" w:sz="4" w:space="0" w:color="auto"/>
            </w:tcBorders>
            <w:noWrap/>
            <w:vAlign w:val="bottom"/>
          </w:tcPr>
          <w:p w14:paraId="43AFBF0B" w14:textId="77777777" w:rsidR="006A34ED" w:rsidRPr="00DF1E2D" w:rsidRDefault="006A34ED" w:rsidP="009F4A17">
            <w:pPr>
              <w:rPr>
                <w:rFonts w:ascii="Arial" w:hAnsi="Arial" w:cs="Arial"/>
                <w:b/>
              </w:rPr>
            </w:pPr>
            <w:r w:rsidRPr="00DF1E2D">
              <w:rPr>
                <w:rFonts w:ascii="Arial" w:hAnsi="Arial" w:cs="Arial"/>
                <w:b/>
              </w:rPr>
              <w:t>Meninis ugdymas</w:t>
            </w:r>
          </w:p>
        </w:tc>
        <w:tc>
          <w:tcPr>
            <w:tcW w:w="5664" w:type="dxa"/>
            <w:gridSpan w:val="8"/>
            <w:tcBorders>
              <w:top w:val="nil"/>
              <w:left w:val="nil"/>
              <w:bottom w:val="single" w:sz="4" w:space="0" w:color="auto"/>
              <w:right w:val="single" w:sz="4" w:space="0" w:color="auto"/>
            </w:tcBorders>
            <w:noWrap/>
            <w:vAlign w:val="bottom"/>
          </w:tcPr>
          <w:p w14:paraId="43AFBF0C" w14:textId="77777777" w:rsidR="006A34ED" w:rsidRDefault="006A34ED" w:rsidP="009F4A17">
            <w:pPr>
              <w:jc w:val="center"/>
              <w:rPr>
                <w:rFonts w:ascii="Arial" w:hAnsi="Arial" w:cs="Arial"/>
              </w:rPr>
            </w:pPr>
          </w:p>
        </w:tc>
      </w:tr>
      <w:tr w:rsidR="006A34ED" w:rsidRPr="00364B03" w14:paraId="43AFBF19" w14:textId="77777777" w:rsidTr="009F4A17">
        <w:trPr>
          <w:trHeight w:val="300"/>
        </w:trPr>
        <w:tc>
          <w:tcPr>
            <w:tcW w:w="1070" w:type="dxa"/>
            <w:tcBorders>
              <w:top w:val="nil"/>
              <w:left w:val="single" w:sz="4" w:space="0" w:color="auto"/>
              <w:bottom w:val="single" w:sz="4" w:space="0" w:color="auto"/>
              <w:right w:val="nil"/>
            </w:tcBorders>
            <w:noWrap/>
            <w:vAlign w:val="bottom"/>
          </w:tcPr>
          <w:p w14:paraId="43AFBF0E" w14:textId="77777777" w:rsidR="006A34ED" w:rsidRPr="007B1A8B" w:rsidRDefault="006A34ED" w:rsidP="009F4A17">
            <w:pPr>
              <w:rPr>
                <w:rFonts w:ascii="Arial" w:hAnsi="Arial" w:cs="Arial"/>
              </w:rPr>
            </w:pPr>
            <w:r w:rsidRPr="007B1A8B">
              <w:rPr>
                <w:rFonts w:ascii="Arial" w:hAnsi="Arial" w:cs="Arial"/>
              </w:rPr>
              <w:t>Dailė</w:t>
            </w:r>
          </w:p>
        </w:tc>
        <w:tc>
          <w:tcPr>
            <w:tcW w:w="960" w:type="dxa"/>
            <w:tcBorders>
              <w:top w:val="nil"/>
              <w:left w:val="nil"/>
              <w:bottom w:val="single" w:sz="4" w:space="0" w:color="auto"/>
              <w:right w:val="nil"/>
            </w:tcBorders>
            <w:noWrap/>
            <w:vAlign w:val="bottom"/>
          </w:tcPr>
          <w:p w14:paraId="43AFBF0F"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F10"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F11" w14:textId="77777777" w:rsidR="006A34ED" w:rsidRPr="007B1A8B" w:rsidRDefault="006A34ED"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BF12" w14:textId="77777777" w:rsidR="006A34ED" w:rsidRPr="00810399" w:rsidRDefault="006A34ED" w:rsidP="009F4A17">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14:paraId="43AFBF13" w14:textId="77777777" w:rsidR="006A34ED" w:rsidRPr="00364B03" w:rsidRDefault="006A34ED" w:rsidP="009F4A17">
            <w:pPr>
              <w:jc w:val="center"/>
              <w:rPr>
                <w:rFonts w:ascii="Arial" w:hAnsi="Arial" w:cs="Arial"/>
              </w:rPr>
            </w:pPr>
            <w:r w:rsidRPr="00364B03">
              <w:rPr>
                <w:rFonts w:ascii="Arial" w:hAnsi="Arial" w:cs="Arial"/>
              </w:rPr>
              <w:t>1</w:t>
            </w:r>
          </w:p>
        </w:tc>
        <w:tc>
          <w:tcPr>
            <w:tcW w:w="851" w:type="dxa"/>
            <w:tcBorders>
              <w:top w:val="nil"/>
              <w:left w:val="nil"/>
              <w:bottom w:val="single" w:sz="4" w:space="0" w:color="auto"/>
              <w:right w:val="single" w:sz="4" w:space="0" w:color="auto"/>
            </w:tcBorders>
            <w:noWrap/>
            <w:vAlign w:val="bottom"/>
          </w:tcPr>
          <w:p w14:paraId="43AFBF14" w14:textId="77777777" w:rsidR="006A34ED" w:rsidRPr="00364B03" w:rsidRDefault="006A34ED" w:rsidP="009F4A17">
            <w:pPr>
              <w:jc w:val="center"/>
              <w:rPr>
                <w:rFonts w:ascii="Arial" w:hAnsi="Arial" w:cs="Arial"/>
              </w:rPr>
            </w:pPr>
            <w:r w:rsidRPr="00364B03">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14:paraId="43AFBF15" w14:textId="77777777" w:rsidR="006A34ED" w:rsidRPr="00364B03" w:rsidRDefault="006A34ED" w:rsidP="009F4A17">
            <w:pPr>
              <w:jc w:val="center"/>
              <w:rPr>
                <w:rFonts w:ascii="Arial" w:hAnsi="Arial" w:cs="Arial"/>
              </w:rPr>
            </w:pPr>
            <w:r w:rsidRPr="00364B03">
              <w:rPr>
                <w:rFonts w:ascii="Arial" w:hAnsi="Arial" w:cs="Arial"/>
              </w:rPr>
              <w:t>1</w:t>
            </w:r>
          </w:p>
        </w:tc>
        <w:tc>
          <w:tcPr>
            <w:tcW w:w="798" w:type="dxa"/>
            <w:tcBorders>
              <w:top w:val="single" w:sz="4" w:space="0" w:color="auto"/>
              <w:left w:val="nil"/>
              <w:bottom w:val="single" w:sz="4" w:space="0" w:color="auto"/>
              <w:right w:val="single" w:sz="4" w:space="0" w:color="auto"/>
            </w:tcBorders>
            <w:noWrap/>
            <w:vAlign w:val="bottom"/>
          </w:tcPr>
          <w:p w14:paraId="43AFBF16" w14:textId="77777777" w:rsidR="006A34ED" w:rsidRPr="00364B03" w:rsidRDefault="006A34ED" w:rsidP="009F4A17">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14:paraId="43AFBF17" w14:textId="77777777" w:rsidR="006A34ED" w:rsidRPr="00364B03" w:rsidRDefault="006A34ED" w:rsidP="009F4A17">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14:paraId="43AFBF18" w14:textId="77777777" w:rsidR="006A34ED" w:rsidRPr="00364B03" w:rsidRDefault="006A34ED" w:rsidP="009F4A17">
            <w:pPr>
              <w:jc w:val="center"/>
              <w:rPr>
                <w:rFonts w:ascii="Arial" w:hAnsi="Arial" w:cs="Arial"/>
              </w:rPr>
            </w:pPr>
            <w:r>
              <w:rPr>
                <w:rFonts w:ascii="Arial" w:hAnsi="Arial" w:cs="Arial"/>
              </w:rPr>
              <w:t>5</w:t>
            </w:r>
          </w:p>
        </w:tc>
      </w:tr>
      <w:tr w:rsidR="006A34ED" w:rsidRPr="00364B03" w14:paraId="43AFBF25" w14:textId="77777777" w:rsidTr="009F4A17">
        <w:trPr>
          <w:trHeight w:val="300"/>
        </w:trPr>
        <w:tc>
          <w:tcPr>
            <w:tcW w:w="1070" w:type="dxa"/>
            <w:tcBorders>
              <w:top w:val="nil"/>
              <w:left w:val="single" w:sz="4" w:space="0" w:color="auto"/>
              <w:bottom w:val="single" w:sz="4" w:space="0" w:color="auto"/>
              <w:right w:val="nil"/>
            </w:tcBorders>
            <w:noWrap/>
            <w:vAlign w:val="bottom"/>
          </w:tcPr>
          <w:p w14:paraId="43AFBF1A" w14:textId="77777777" w:rsidR="006A34ED" w:rsidRPr="007B1A8B" w:rsidRDefault="006A34ED" w:rsidP="009F4A17">
            <w:pPr>
              <w:rPr>
                <w:rFonts w:ascii="Arial" w:hAnsi="Arial" w:cs="Arial"/>
              </w:rPr>
            </w:pPr>
            <w:r w:rsidRPr="007B1A8B">
              <w:rPr>
                <w:rFonts w:ascii="Arial" w:hAnsi="Arial" w:cs="Arial"/>
              </w:rPr>
              <w:t>Muzika</w:t>
            </w:r>
          </w:p>
        </w:tc>
        <w:tc>
          <w:tcPr>
            <w:tcW w:w="960" w:type="dxa"/>
            <w:tcBorders>
              <w:top w:val="nil"/>
              <w:left w:val="nil"/>
              <w:bottom w:val="single" w:sz="4" w:space="0" w:color="auto"/>
              <w:right w:val="nil"/>
            </w:tcBorders>
            <w:noWrap/>
            <w:vAlign w:val="bottom"/>
          </w:tcPr>
          <w:p w14:paraId="43AFBF1B"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F1C"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F1D" w14:textId="77777777" w:rsidR="006A34ED" w:rsidRPr="007B1A8B" w:rsidRDefault="006A34ED"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BF1E" w14:textId="77777777" w:rsidR="006A34ED" w:rsidRPr="00810399" w:rsidRDefault="006A34ED" w:rsidP="009F4A17">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14:paraId="43AFBF1F" w14:textId="77777777" w:rsidR="006A34ED" w:rsidRPr="00364B03" w:rsidRDefault="006A34ED" w:rsidP="009F4A17">
            <w:pPr>
              <w:jc w:val="center"/>
              <w:rPr>
                <w:rFonts w:ascii="Arial" w:hAnsi="Arial" w:cs="Arial"/>
              </w:rPr>
            </w:pPr>
            <w:r w:rsidRPr="00364B03">
              <w:rPr>
                <w:rFonts w:ascii="Arial" w:hAnsi="Arial" w:cs="Arial"/>
              </w:rPr>
              <w:t>1</w:t>
            </w:r>
          </w:p>
        </w:tc>
        <w:tc>
          <w:tcPr>
            <w:tcW w:w="851" w:type="dxa"/>
            <w:tcBorders>
              <w:top w:val="nil"/>
              <w:left w:val="nil"/>
              <w:bottom w:val="single" w:sz="4" w:space="0" w:color="auto"/>
              <w:right w:val="single" w:sz="4" w:space="0" w:color="auto"/>
            </w:tcBorders>
            <w:noWrap/>
            <w:vAlign w:val="bottom"/>
          </w:tcPr>
          <w:p w14:paraId="43AFBF20" w14:textId="77777777" w:rsidR="006A34ED" w:rsidRPr="00364B03" w:rsidRDefault="006A34ED" w:rsidP="009F4A17">
            <w:pPr>
              <w:jc w:val="center"/>
              <w:rPr>
                <w:rFonts w:ascii="Arial" w:hAnsi="Arial" w:cs="Arial"/>
              </w:rPr>
            </w:pPr>
            <w:r w:rsidRPr="00364B03">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14:paraId="43AFBF21" w14:textId="77777777" w:rsidR="006A34ED" w:rsidRPr="00364B03" w:rsidRDefault="006A34ED" w:rsidP="009F4A17">
            <w:pPr>
              <w:jc w:val="center"/>
              <w:rPr>
                <w:rFonts w:ascii="Arial" w:hAnsi="Arial" w:cs="Arial"/>
              </w:rPr>
            </w:pPr>
            <w:r w:rsidRPr="00364B03">
              <w:rPr>
                <w:rFonts w:ascii="Arial" w:hAnsi="Arial" w:cs="Arial"/>
              </w:rPr>
              <w:t>1</w:t>
            </w:r>
          </w:p>
        </w:tc>
        <w:tc>
          <w:tcPr>
            <w:tcW w:w="798" w:type="dxa"/>
            <w:tcBorders>
              <w:top w:val="single" w:sz="4" w:space="0" w:color="auto"/>
              <w:left w:val="nil"/>
              <w:bottom w:val="single" w:sz="4" w:space="0" w:color="auto"/>
              <w:right w:val="single" w:sz="4" w:space="0" w:color="auto"/>
            </w:tcBorders>
            <w:noWrap/>
            <w:vAlign w:val="bottom"/>
          </w:tcPr>
          <w:p w14:paraId="43AFBF22" w14:textId="77777777" w:rsidR="006A34ED" w:rsidRPr="00364B03" w:rsidRDefault="006A34ED" w:rsidP="009F4A17">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14:paraId="43AFBF23" w14:textId="77777777" w:rsidR="006A34ED" w:rsidRPr="00364B03" w:rsidRDefault="006A34ED" w:rsidP="009F4A17">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14:paraId="43AFBF24" w14:textId="77777777" w:rsidR="006A34ED" w:rsidRPr="00364B03" w:rsidRDefault="006A34ED" w:rsidP="009F4A17">
            <w:pPr>
              <w:jc w:val="center"/>
              <w:rPr>
                <w:rFonts w:ascii="Arial" w:hAnsi="Arial" w:cs="Arial"/>
              </w:rPr>
            </w:pPr>
            <w:r>
              <w:rPr>
                <w:rFonts w:ascii="Arial" w:hAnsi="Arial" w:cs="Arial"/>
              </w:rPr>
              <w:t>5</w:t>
            </w:r>
          </w:p>
        </w:tc>
      </w:tr>
      <w:tr w:rsidR="006A34ED" w:rsidRPr="00364B03" w14:paraId="43AFBF28" w14:textId="77777777" w:rsidTr="009F4A17">
        <w:trPr>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14:paraId="43AFBF26" w14:textId="77777777" w:rsidR="006A34ED" w:rsidRPr="00487B4D" w:rsidRDefault="006A34ED" w:rsidP="009F4A17">
            <w:pPr>
              <w:rPr>
                <w:rFonts w:ascii="Arial" w:hAnsi="Arial" w:cs="Arial"/>
                <w:b/>
              </w:rPr>
            </w:pPr>
            <w:r w:rsidRPr="00487B4D">
              <w:rPr>
                <w:rFonts w:ascii="Arial" w:hAnsi="Arial" w:cs="Arial"/>
                <w:b/>
              </w:rPr>
              <w:t>Technologijos, fizinis ugdymas, žmogaus sauga</w:t>
            </w:r>
          </w:p>
        </w:tc>
        <w:tc>
          <w:tcPr>
            <w:tcW w:w="5664" w:type="dxa"/>
            <w:gridSpan w:val="8"/>
            <w:tcBorders>
              <w:top w:val="nil"/>
              <w:left w:val="nil"/>
              <w:bottom w:val="single" w:sz="4" w:space="0" w:color="auto"/>
              <w:right w:val="single" w:sz="4" w:space="0" w:color="auto"/>
            </w:tcBorders>
            <w:noWrap/>
            <w:vAlign w:val="bottom"/>
          </w:tcPr>
          <w:p w14:paraId="43AFBF27" w14:textId="77777777" w:rsidR="006A34ED" w:rsidRPr="00364B03" w:rsidRDefault="006A34ED" w:rsidP="009F4A17">
            <w:pPr>
              <w:jc w:val="center"/>
              <w:rPr>
                <w:rFonts w:ascii="Arial" w:hAnsi="Arial" w:cs="Arial"/>
              </w:rPr>
            </w:pPr>
          </w:p>
        </w:tc>
      </w:tr>
      <w:tr w:rsidR="006A34ED" w:rsidRPr="00364B03" w14:paraId="43AFBF33" w14:textId="77777777" w:rsidTr="009F4A17">
        <w:trPr>
          <w:trHeight w:val="300"/>
        </w:trPr>
        <w:tc>
          <w:tcPr>
            <w:tcW w:w="2030" w:type="dxa"/>
            <w:gridSpan w:val="2"/>
            <w:tcBorders>
              <w:top w:val="single" w:sz="4" w:space="0" w:color="auto"/>
              <w:left w:val="single" w:sz="4" w:space="0" w:color="auto"/>
              <w:bottom w:val="single" w:sz="4" w:space="0" w:color="auto"/>
              <w:right w:val="nil"/>
            </w:tcBorders>
            <w:noWrap/>
            <w:vAlign w:val="bottom"/>
          </w:tcPr>
          <w:p w14:paraId="43AFBF29" w14:textId="77777777" w:rsidR="006A34ED" w:rsidRPr="007B1A8B" w:rsidRDefault="006A34ED" w:rsidP="009F4A17">
            <w:pPr>
              <w:rPr>
                <w:rFonts w:ascii="Arial" w:hAnsi="Arial" w:cs="Arial"/>
              </w:rPr>
            </w:pPr>
            <w:r w:rsidRPr="007B1A8B">
              <w:rPr>
                <w:rFonts w:ascii="Arial" w:hAnsi="Arial" w:cs="Arial"/>
              </w:rPr>
              <w:t>Technologijos</w:t>
            </w:r>
          </w:p>
        </w:tc>
        <w:tc>
          <w:tcPr>
            <w:tcW w:w="960" w:type="dxa"/>
            <w:tcBorders>
              <w:top w:val="nil"/>
              <w:left w:val="nil"/>
              <w:bottom w:val="single" w:sz="4" w:space="0" w:color="auto"/>
              <w:right w:val="nil"/>
            </w:tcBorders>
            <w:noWrap/>
            <w:vAlign w:val="bottom"/>
          </w:tcPr>
          <w:p w14:paraId="43AFBF2A"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F2B" w14:textId="77777777" w:rsidR="006A34ED" w:rsidRPr="007B1A8B" w:rsidRDefault="006A34ED"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BF2C" w14:textId="77777777" w:rsidR="006A34ED" w:rsidRPr="00810399" w:rsidRDefault="006A34ED" w:rsidP="009F4A17">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14:paraId="43AFBF2D" w14:textId="77777777" w:rsidR="006A34ED" w:rsidRPr="00364B03" w:rsidRDefault="006A34ED" w:rsidP="009F4A17">
            <w:pPr>
              <w:jc w:val="center"/>
              <w:rPr>
                <w:rFonts w:ascii="Arial" w:hAnsi="Arial" w:cs="Arial"/>
              </w:rPr>
            </w:pPr>
          </w:p>
        </w:tc>
        <w:tc>
          <w:tcPr>
            <w:tcW w:w="851" w:type="dxa"/>
            <w:tcBorders>
              <w:top w:val="nil"/>
              <w:left w:val="nil"/>
              <w:bottom w:val="single" w:sz="4" w:space="0" w:color="auto"/>
              <w:right w:val="single" w:sz="4" w:space="0" w:color="auto"/>
            </w:tcBorders>
            <w:noWrap/>
            <w:vAlign w:val="bottom"/>
          </w:tcPr>
          <w:p w14:paraId="43AFBF2E" w14:textId="77777777" w:rsidR="006A34ED" w:rsidRPr="00364B03" w:rsidRDefault="006A34ED" w:rsidP="009F4A17">
            <w:pPr>
              <w:jc w:val="center"/>
              <w:rPr>
                <w:rFonts w:ascii="Arial" w:hAnsi="Arial" w:cs="Arial"/>
              </w:rPr>
            </w:pPr>
          </w:p>
        </w:tc>
        <w:tc>
          <w:tcPr>
            <w:tcW w:w="850" w:type="dxa"/>
            <w:gridSpan w:val="2"/>
            <w:tcBorders>
              <w:top w:val="nil"/>
              <w:left w:val="nil"/>
              <w:bottom w:val="single" w:sz="4" w:space="0" w:color="auto"/>
              <w:right w:val="single" w:sz="4" w:space="0" w:color="auto"/>
            </w:tcBorders>
            <w:noWrap/>
            <w:vAlign w:val="bottom"/>
          </w:tcPr>
          <w:p w14:paraId="43AFBF2F" w14:textId="77777777" w:rsidR="006A34ED" w:rsidRPr="00364B03" w:rsidRDefault="006A34ED" w:rsidP="009F4A17">
            <w:pPr>
              <w:jc w:val="center"/>
              <w:rPr>
                <w:rFonts w:ascii="Arial" w:hAnsi="Arial" w:cs="Arial"/>
              </w:rPr>
            </w:pPr>
          </w:p>
        </w:tc>
        <w:tc>
          <w:tcPr>
            <w:tcW w:w="798" w:type="dxa"/>
            <w:tcBorders>
              <w:top w:val="single" w:sz="4" w:space="0" w:color="auto"/>
              <w:left w:val="nil"/>
              <w:bottom w:val="single" w:sz="4" w:space="0" w:color="auto"/>
              <w:right w:val="single" w:sz="4" w:space="0" w:color="auto"/>
            </w:tcBorders>
            <w:noWrap/>
            <w:vAlign w:val="bottom"/>
          </w:tcPr>
          <w:p w14:paraId="43AFBF30" w14:textId="77777777" w:rsidR="006A34ED" w:rsidRPr="00364B03" w:rsidRDefault="006A34ED" w:rsidP="009F4A17">
            <w:pPr>
              <w:jc w:val="center"/>
              <w:rPr>
                <w:rFonts w:ascii="Arial" w:hAnsi="Arial" w:cs="Arial"/>
              </w:rPr>
            </w:pPr>
          </w:p>
        </w:tc>
        <w:tc>
          <w:tcPr>
            <w:tcW w:w="762" w:type="dxa"/>
            <w:tcBorders>
              <w:top w:val="single" w:sz="4" w:space="0" w:color="auto"/>
              <w:left w:val="nil"/>
              <w:bottom w:val="single" w:sz="4" w:space="0" w:color="auto"/>
              <w:right w:val="single" w:sz="4" w:space="0" w:color="auto"/>
            </w:tcBorders>
            <w:vAlign w:val="bottom"/>
          </w:tcPr>
          <w:p w14:paraId="43AFBF31" w14:textId="77777777" w:rsidR="006A34ED" w:rsidRPr="00364B03" w:rsidRDefault="006A34ED" w:rsidP="009F4A17">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14:paraId="43AFBF32" w14:textId="77777777" w:rsidR="006A34ED" w:rsidRPr="00364B03" w:rsidRDefault="006A34ED" w:rsidP="009F4A17">
            <w:pPr>
              <w:jc w:val="center"/>
              <w:rPr>
                <w:rFonts w:ascii="Arial" w:hAnsi="Arial" w:cs="Arial"/>
              </w:rPr>
            </w:pPr>
          </w:p>
        </w:tc>
      </w:tr>
      <w:tr w:rsidR="006A34ED" w:rsidRPr="00364B03" w14:paraId="43AFBF3F" w14:textId="77777777" w:rsidTr="009F4A17">
        <w:trPr>
          <w:trHeight w:val="300"/>
        </w:trPr>
        <w:tc>
          <w:tcPr>
            <w:tcW w:w="1070" w:type="dxa"/>
            <w:tcBorders>
              <w:top w:val="nil"/>
              <w:left w:val="single" w:sz="4" w:space="0" w:color="auto"/>
              <w:bottom w:val="single" w:sz="4" w:space="0" w:color="auto"/>
              <w:right w:val="nil"/>
            </w:tcBorders>
            <w:noWrap/>
            <w:vAlign w:val="bottom"/>
          </w:tcPr>
          <w:p w14:paraId="43AFBF34" w14:textId="77777777" w:rsidR="006A34ED" w:rsidRPr="007B1A8B" w:rsidRDefault="006A34ED" w:rsidP="009F4A17">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14:paraId="43AFBF35"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F36"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F37" w14:textId="77777777" w:rsidR="006A34ED" w:rsidRPr="007B1A8B" w:rsidRDefault="006A34ED"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BF38" w14:textId="77777777" w:rsidR="006A34ED" w:rsidRPr="00810399" w:rsidRDefault="006A34ED" w:rsidP="009F4A17">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14:paraId="43AFBF39" w14:textId="77777777" w:rsidR="006A34ED" w:rsidRPr="00364B03" w:rsidRDefault="006A34ED" w:rsidP="009F4A17">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14:paraId="43AFBF3A" w14:textId="77777777" w:rsidR="006A34ED" w:rsidRPr="00364B03" w:rsidRDefault="006A34ED" w:rsidP="009F4A17">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14:paraId="43AFBF3B" w14:textId="77777777" w:rsidR="006A34ED" w:rsidRPr="00364B03" w:rsidRDefault="006A34ED" w:rsidP="009F4A17">
            <w:pPr>
              <w:jc w:val="center"/>
              <w:rPr>
                <w:rFonts w:ascii="Arial" w:hAnsi="Arial" w:cs="Arial"/>
              </w:rPr>
            </w:pPr>
            <w:r>
              <w:rPr>
                <w:rFonts w:ascii="Arial" w:hAnsi="Arial" w:cs="Arial"/>
              </w:rPr>
              <w:t>1</w:t>
            </w:r>
          </w:p>
        </w:tc>
        <w:tc>
          <w:tcPr>
            <w:tcW w:w="798" w:type="dxa"/>
            <w:tcBorders>
              <w:top w:val="single" w:sz="4" w:space="0" w:color="auto"/>
              <w:left w:val="nil"/>
              <w:bottom w:val="single" w:sz="4" w:space="0" w:color="auto"/>
              <w:right w:val="single" w:sz="4" w:space="0" w:color="auto"/>
            </w:tcBorders>
            <w:noWrap/>
            <w:vAlign w:val="bottom"/>
          </w:tcPr>
          <w:p w14:paraId="43AFBF3C" w14:textId="77777777" w:rsidR="006A34ED" w:rsidRPr="00364B03" w:rsidRDefault="006A34ED" w:rsidP="009F4A17">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14:paraId="43AFBF3D" w14:textId="77777777" w:rsidR="006A34ED" w:rsidRPr="00364B03" w:rsidRDefault="006A34ED" w:rsidP="009F4A17">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14:paraId="43AFBF3E" w14:textId="77777777" w:rsidR="006A34ED" w:rsidRPr="00364B03" w:rsidRDefault="006A34ED" w:rsidP="009F4A17">
            <w:pPr>
              <w:jc w:val="center"/>
              <w:rPr>
                <w:rFonts w:ascii="Arial" w:hAnsi="Arial" w:cs="Arial"/>
              </w:rPr>
            </w:pPr>
            <w:r>
              <w:rPr>
                <w:rFonts w:ascii="Arial" w:hAnsi="Arial" w:cs="Arial"/>
              </w:rPr>
              <w:t>5</w:t>
            </w:r>
          </w:p>
        </w:tc>
      </w:tr>
      <w:tr w:rsidR="006A34ED" w:rsidRPr="00364B03" w14:paraId="43AFBF4B" w14:textId="77777777" w:rsidTr="009F4A17">
        <w:trPr>
          <w:trHeight w:val="300"/>
        </w:trPr>
        <w:tc>
          <w:tcPr>
            <w:tcW w:w="1070" w:type="dxa"/>
            <w:tcBorders>
              <w:top w:val="nil"/>
              <w:left w:val="single" w:sz="4" w:space="0" w:color="auto"/>
              <w:bottom w:val="single" w:sz="4" w:space="0" w:color="auto"/>
              <w:right w:val="nil"/>
            </w:tcBorders>
            <w:noWrap/>
            <w:vAlign w:val="bottom"/>
          </w:tcPr>
          <w:p w14:paraId="43AFBF40" w14:textId="77777777" w:rsidR="006A34ED" w:rsidRPr="007B1A8B" w:rsidRDefault="006A34ED" w:rsidP="009F4A17">
            <w:pPr>
              <w:rPr>
                <w:rFonts w:ascii="Arial" w:hAnsi="Arial" w:cs="Arial"/>
              </w:rPr>
            </w:pPr>
            <w:r w:rsidRPr="007B1A8B">
              <w:rPr>
                <w:rFonts w:ascii="Arial" w:hAnsi="Arial" w:cs="Arial"/>
              </w:rPr>
              <w:t>2 grupė</w:t>
            </w:r>
          </w:p>
        </w:tc>
        <w:tc>
          <w:tcPr>
            <w:tcW w:w="960" w:type="dxa"/>
            <w:tcBorders>
              <w:top w:val="nil"/>
              <w:left w:val="nil"/>
              <w:bottom w:val="single" w:sz="4" w:space="0" w:color="auto"/>
              <w:right w:val="nil"/>
            </w:tcBorders>
            <w:noWrap/>
            <w:vAlign w:val="bottom"/>
          </w:tcPr>
          <w:p w14:paraId="43AFBF41"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F42"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F43" w14:textId="77777777" w:rsidR="006A34ED" w:rsidRPr="007B1A8B" w:rsidRDefault="006A34ED"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BF44" w14:textId="77777777" w:rsidR="006A34ED" w:rsidRPr="00810399" w:rsidRDefault="006A34ED" w:rsidP="009F4A17">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14:paraId="43AFBF45" w14:textId="77777777" w:rsidR="006A34ED" w:rsidRPr="00364B03" w:rsidRDefault="006A34ED" w:rsidP="009F4A17">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14:paraId="43AFBF46" w14:textId="77777777" w:rsidR="006A34ED" w:rsidRPr="00364B03" w:rsidRDefault="006A34ED" w:rsidP="009F4A17">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14:paraId="43AFBF47" w14:textId="77777777" w:rsidR="006A34ED" w:rsidRPr="00364B03" w:rsidRDefault="006A34ED" w:rsidP="009F4A17">
            <w:pPr>
              <w:jc w:val="center"/>
              <w:rPr>
                <w:rFonts w:ascii="Arial" w:hAnsi="Arial" w:cs="Arial"/>
              </w:rPr>
            </w:pPr>
            <w:r>
              <w:rPr>
                <w:rFonts w:ascii="Arial" w:hAnsi="Arial" w:cs="Arial"/>
              </w:rPr>
              <w:t>1</w:t>
            </w:r>
          </w:p>
        </w:tc>
        <w:tc>
          <w:tcPr>
            <w:tcW w:w="798" w:type="dxa"/>
            <w:tcBorders>
              <w:top w:val="single" w:sz="4" w:space="0" w:color="auto"/>
              <w:left w:val="nil"/>
              <w:bottom w:val="single" w:sz="4" w:space="0" w:color="auto"/>
              <w:right w:val="single" w:sz="4" w:space="0" w:color="auto"/>
            </w:tcBorders>
            <w:shd w:val="clear" w:color="auto" w:fill="FFFFFF" w:themeFill="background1"/>
            <w:noWrap/>
            <w:vAlign w:val="bottom"/>
          </w:tcPr>
          <w:p w14:paraId="43AFBF48" w14:textId="77777777" w:rsidR="006A34ED" w:rsidRPr="00364B03" w:rsidRDefault="006A34ED" w:rsidP="009F4A17">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shd w:val="clear" w:color="auto" w:fill="FFFFFF" w:themeFill="background1"/>
            <w:vAlign w:val="bottom"/>
          </w:tcPr>
          <w:p w14:paraId="43AFBF49" w14:textId="77777777" w:rsidR="006A34ED" w:rsidRPr="00364B03" w:rsidRDefault="006A34ED" w:rsidP="009F4A17">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14:paraId="43AFBF4A" w14:textId="77777777" w:rsidR="006A34ED" w:rsidRPr="00364B03" w:rsidRDefault="006A34ED" w:rsidP="009F4A17">
            <w:pPr>
              <w:jc w:val="center"/>
              <w:rPr>
                <w:rFonts w:ascii="Arial" w:hAnsi="Arial" w:cs="Arial"/>
              </w:rPr>
            </w:pPr>
            <w:r>
              <w:rPr>
                <w:rFonts w:ascii="Arial" w:hAnsi="Arial" w:cs="Arial"/>
              </w:rPr>
              <w:t>5**</w:t>
            </w:r>
          </w:p>
        </w:tc>
      </w:tr>
      <w:tr w:rsidR="006A34ED" w:rsidRPr="009F6538" w14:paraId="43AFBF51" w14:textId="77777777" w:rsidTr="009F4A17">
        <w:trPr>
          <w:trHeight w:val="300"/>
        </w:trPr>
        <w:tc>
          <w:tcPr>
            <w:tcW w:w="2030" w:type="dxa"/>
            <w:gridSpan w:val="2"/>
            <w:tcBorders>
              <w:top w:val="single" w:sz="4" w:space="0" w:color="auto"/>
              <w:left w:val="single" w:sz="4" w:space="0" w:color="auto"/>
              <w:bottom w:val="single" w:sz="4" w:space="0" w:color="auto"/>
              <w:right w:val="nil"/>
            </w:tcBorders>
            <w:noWrap/>
            <w:vAlign w:val="bottom"/>
          </w:tcPr>
          <w:p w14:paraId="43AFBF4C" w14:textId="77777777" w:rsidR="006A34ED" w:rsidRPr="007B1A8B" w:rsidRDefault="006A34ED" w:rsidP="009F4A17">
            <w:pPr>
              <w:rPr>
                <w:rFonts w:ascii="Arial" w:hAnsi="Arial" w:cs="Arial"/>
              </w:rPr>
            </w:pPr>
            <w:r>
              <w:rPr>
                <w:rFonts w:ascii="Arial" w:hAnsi="Arial" w:cs="Arial"/>
              </w:rPr>
              <w:t>Fizinis ugdymas</w:t>
            </w:r>
          </w:p>
        </w:tc>
        <w:tc>
          <w:tcPr>
            <w:tcW w:w="960" w:type="dxa"/>
            <w:tcBorders>
              <w:top w:val="nil"/>
              <w:left w:val="nil"/>
              <w:bottom w:val="single" w:sz="4" w:space="0" w:color="auto"/>
              <w:right w:val="nil"/>
            </w:tcBorders>
            <w:noWrap/>
            <w:vAlign w:val="bottom"/>
          </w:tcPr>
          <w:p w14:paraId="43AFBF4D"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F4E" w14:textId="77777777" w:rsidR="006A34ED" w:rsidRPr="007B1A8B" w:rsidRDefault="006A34ED"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BF4F" w14:textId="77777777" w:rsidR="006A34ED" w:rsidRPr="00810399" w:rsidRDefault="006A34ED" w:rsidP="009F4A17">
            <w:pPr>
              <w:rPr>
                <w:rFonts w:ascii="Arial" w:hAnsi="Arial" w:cs="Arial"/>
                <w:color w:val="FF0000"/>
              </w:rPr>
            </w:pPr>
          </w:p>
        </w:tc>
        <w:tc>
          <w:tcPr>
            <w:tcW w:w="5664" w:type="dxa"/>
            <w:gridSpan w:val="8"/>
            <w:tcBorders>
              <w:top w:val="nil"/>
              <w:left w:val="nil"/>
              <w:bottom w:val="single" w:sz="4" w:space="0" w:color="auto"/>
              <w:right w:val="single" w:sz="4" w:space="0" w:color="auto"/>
            </w:tcBorders>
            <w:noWrap/>
            <w:vAlign w:val="bottom"/>
          </w:tcPr>
          <w:p w14:paraId="43AFBF50" w14:textId="77777777" w:rsidR="006A34ED" w:rsidRPr="009F6538" w:rsidRDefault="006A34ED" w:rsidP="009F4A17">
            <w:pPr>
              <w:jc w:val="center"/>
              <w:rPr>
                <w:rFonts w:ascii="Arial" w:hAnsi="Arial" w:cs="Arial"/>
                <w:color w:val="FF0000"/>
              </w:rPr>
            </w:pPr>
            <w:r w:rsidRPr="009F6538">
              <w:rPr>
                <w:rFonts w:ascii="Arial" w:hAnsi="Arial" w:cs="Arial"/>
                <w:color w:val="FF0000"/>
              </w:rPr>
              <w:t> </w:t>
            </w:r>
          </w:p>
        </w:tc>
      </w:tr>
      <w:tr w:rsidR="006A34ED" w:rsidRPr="00364B03" w14:paraId="43AFBF5B"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BF52" w14:textId="77777777" w:rsidR="006A34ED" w:rsidRPr="007B1A8B" w:rsidRDefault="006A34ED" w:rsidP="009F4A17">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14:paraId="43AFBF53" w14:textId="77777777" w:rsidR="006A34ED" w:rsidRPr="007B1A8B" w:rsidRDefault="006A34ED"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BF54" w14:textId="77777777" w:rsidR="006A34ED" w:rsidRPr="00810399" w:rsidRDefault="006A34ED" w:rsidP="009F4A17">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14:paraId="43AFBF55" w14:textId="77777777" w:rsidR="006A34ED" w:rsidRPr="00364B03" w:rsidRDefault="006A34ED" w:rsidP="009F4A17">
            <w:pPr>
              <w:jc w:val="center"/>
              <w:rPr>
                <w:rFonts w:ascii="Arial" w:hAnsi="Arial" w:cs="Arial"/>
              </w:rPr>
            </w:pPr>
            <w:r w:rsidRPr="00364B03">
              <w:rPr>
                <w:rFonts w:ascii="Arial" w:hAnsi="Arial" w:cs="Arial"/>
              </w:rPr>
              <w:t>2</w:t>
            </w:r>
          </w:p>
        </w:tc>
        <w:tc>
          <w:tcPr>
            <w:tcW w:w="851" w:type="dxa"/>
            <w:tcBorders>
              <w:top w:val="nil"/>
              <w:left w:val="nil"/>
              <w:bottom w:val="single" w:sz="4" w:space="0" w:color="auto"/>
              <w:right w:val="single" w:sz="4" w:space="0" w:color="auto"/>
            </w:tcBorders>
            <w:noWrap/>
            <w:vAlign w:val="bottom"/>
          </w:tcPr>
          <w:p w14:paraId="43AFBF56" w14:textId="77777777" w:rsidR="006A34ED" w:rsidRPr="00364B03" w:rsidRDefault="006A34ED" w:rsidP="009F4A17">
            <w:pPr>
              <w:jc w:val="center"/>
              <w:rPr>
                <w:rFonts w:ascii="Arial" w:hAnsi="Arial" w:cs="Arial"/>
              </w:rPr>
            </w:pPr>
            <w:r w:rsidRPr="00364B03">
              <w:rPr>
                <w:rFonts w:ascii="Arial" w:hAnsi="Arial" w:cs="Arial"/>
              </w:rPr>
              <w:t>2</w:t>
            </w:r>
          </w:p>
        </w:tc>
        <w:tc>
          <w:tcPr>
            <w:tcW w:w="850" w:type="dxa"/>
            <w:gridSpan w:val="2"/>
            <w:tcBorders>
              <w:top w:val="nil"/>
              <w:left w:val="nil"/>
              <w:bottom w:val="single" w:sz="4" w:space="0" w:color="auto"/>
              <w:right w:val="single" w:sz="4" w:space="0" w:color="auto"/>
            </w:tcBorders>
            <w:noWrap/>
            <w:vAlign w:val="bottom"/>
          </w:tcPr>
          <w:p w14:paraId="43AFBF57" w14:textId="77777777" w:rsidR="006A34ED" w:rsidRPr="00364B03" w:rsidRDefault="006A34ED" w:rsidP="009F4A17">
            <w:pPr>
              <w:jc w:val="center"/>
              <w:rPr>
                <w:rFonts w:ascii="Arial" w:hAnsi="Arial" w:cs="Arial"/>
              </w:rPr>
            </w:pPr>
            <w:r w:rsidRPr="00364B03">
              <w:rPr>
                <w:rFonts w:ascii="Arial" w:hAnsi="Arial" w:cs="Arial"/>
              </w:rPr>
              <w:t>2</w:t>
            </w:r>
          </w:p>
        </w:tc>
        <w:tc>
          <w:tcPr>
            <w:tcW w:w="798" w:type="dxa"/>
            <w:tcBorders>
              <w:top w:val="single" w:sz="4" w:space="0" w:color="auto"/>
              <w:left w:val="nil"/>
              <w:bottom w:val="single" w:sz="4" w:space="0" w:color="auto"/>
              <w:right w:val="single" w:sz="4" w:space="0" w:color="auto"/>
            </w:tcBorders>
            <w:noWrap/>
            <w:vAlign w:val="bottom"/>
          </w:tcPr>
          <w:p w14:paraId="43AFBF58" w14:textId="77777777" w:rsidR="006A34ED" w:rsidRPr="00364B03" w:rsidRDefault="006A34ED" w:rsidP="009F4A17">
            <w:pPr>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vAlign w:val="bottom"/>
          </w:tcPr>
          <w:p w14:paraId="43AFBF59" w14:textId="77777777" w:rsidR="006A34ED" w:rsidRPr="00364B03" w:rsidRDefault="006A34ED" w:rsidP="009F4A17">
            <w:pPr>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tcPr>
          <w:p w14:paraId="43AFBF5A" w14:textId="77777777" w:rsidR="006A34ED" w:rsidRPr="00364B03" w:rsidRDefault="006A34ED" w:rsidP="009F4A17">
            <w:pPr>
              <w:jc w:val="center"/>
              <w:rPr>
                <w:rFonts w:ascii="Arial" w:hAnsi="Arial" w:cs="Arial"/>
              </w:rPr>
            </w:pPr>
            <w:r>
              <w:rPr>
                <w:rFonts w:ascii="Arial" w:hAnsi="Arial" w:cs="Arial"/>
              </w:rPr>
              <w:t>10</w:t>
            </w:r>
          </w:p>
        </w:tc>
      </w:tr>
      <w:tr w:rsidR="006A34ED" w:rsidRPr="00364B03" w14:paraId="43AFBF65"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BF5C" w14:textId="77777777" w:rsidR="006A34ED" w:rsidRPr="007B1A8B" w:rsidRDefault="006A34ED" w:rsidP="009F4A17">
            <w:pPr>
              <w:rPr>
                <w:rFonts w:ascii="Arial" w:hAnsi="Arial" w:cs="Arial"/>
              </w:rPr>
            </w:pPr>
            <w:r w:rsidRPr="007B1A8B">
              <w:rPr>
                <w:rFonts w:ascii="Arial" w:hAnsi="Arial" w:cs="Arial"/>
              </w:rPr>
              <w:t>2 grupė *</w:t>
            </w:r>
          </w:p>
        </w:tc>
        <w:tc>
          <w:tcPr>
            <w:tcW w:w="960" w:type="dxa"/>
            <w:tcBorders>
              <w:top w:val="nil"/>
              <w:left w:val="nil"/>
              <w:bottom w:val="single" w:sz="4" w:space="0" w:color="auto"/>
              <w:right w:val="nil"/>
            </w:tcBorders>
            <w:noWrap/>
            <w:vAlign w:val="bottom"/>
          </w:tcPr>
          <w:p w14:paraId="43AFBF5D" w14:textId="77777777" w:rsidR="006A34ED" w:rsidRPr="007B1A8B" w:rsidRDefault="006A34ED"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BF5E" w14:textId="77777777" w:rsidR="006A34ED" w:rsidRPr="00810399" w:rsidRDefault="006A34ED" w:rsidP="009F4A17">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14:paraId="43AFBF5F" w14:textId="77777777" w:rsidR="006A34ED" w:rsidRPr="00364B03" w:rsidRDefault="006A34ED" w:rsidP="009F4A17">
            <w:pPr>
              <w:jc w:val="center"/>
              <w:rPr>
                <w:rFonts w:ascii="Arial" w:hAnsi="Arial" w:cs="Arial"/>
              </w:rPr>
            </w:pPr>
            <w:r w:rsidRPr="00364B03">
              <w:rPr>
                <w:rFonts w:ascii="Arial" w:hAnsi="Arial" w:cs="Arial"/>
              </w:rPr>
              <w:t>2</w:t>
            </w:r>
          </w:p>
        </w:tc>
        <w:tc>
          <w:tcPr>
            <w:tcW w:w="851" w:type="dxa"/>
            <w:tcBorders>
              <w:top w:val="nil"/>
              <w:left w:val="nil"/>
              <w:bottom w:val="single" w:sz="4" w:space="0" w:color="auto"/>
              <w:right w:val="single" w:sz="4" w:space="0" w:color="auto"/>
            </w:tcBorders>
            <w:noWrap/>
            <w:vAlign w:val="bottom"/>
          </w:tcPr>
          <w:p w14:paraId="43AFBF60" w14:textId="77777777" w:rsidR="006A34ED" w:rsidRPr="00364B03" w:rsidRDefault="006A34ED" w:rsidP="009F4A17">
            <w:pPr>
              <w:jc w:val="center"/>
              <w:rPr>
                <w:rFonts w:ascii="Arial" w:hAnsi="Arial" w:cs="Arial"/>
              </w:rPr>
            </w:pPr>
            <w:r w:rsidRPr="00364B03">
              <w:rPr>
                <w:rFonts w:ascii="Arial" w:hAnsi="Arial" w:cs="Arial"/>
              </w:rPr>
              <w:t> </w:t>
            </w:r>
            <w:r>
              <w:rPr>
                <w:rFonts w:ascii="Arial" w:hAnsi="Arial" w:cs="Arial"/>
              </w:rPr>
              <w:t>2</w:t>
            </w:r>
          </w:p>
        </w:tc>
        <w:tc>
          <w:tcPr>
            <w:tcW w:w="850" w:type="dxa"/>
            <w:gridSpan w:val="2"/>
            <w:tcBorders>
              <w:top w:val="nil"/>
              <w:left w:val="nil"/>
              <w:bottom w:val="single" w:sz="4" w:space="0" w:color="auto"/>
              <w:right w:val="single" w:sz="4" w:space="0" w:color="auto"/>
            </w:tcBorders>
            <w:noWrap/>
            <w:vAlign w:val="bottom"/>
          </w:tcPr>
          <w:p w14:paraId="43AFBF61" w14:textId="77777777" w:rsidR="006A34ED" w:rsidRPr="00364B03" w:rsidRDefault="006A34ED" w:rsidP="009F4A17">
            <w:pPr>
              <w:jc w:val="center"/>
              <w:rPr>
                <w:rFonts w:ascii="Arial" w:hAnsi="Arial" w:cs="Arial"/>
              </w:rPr>
            </w:pPr>
            <w:r w:rsidRPr="00364B03">
              <w:rPr>
                <w:rFonts w:ascii="Arial" w:hAnsi="Arial" w:cs="Arial"/>
              </w:rPr>
              <w:t>2</w:t>
            </w:r>
          </w:p>
        </w:tc>
        <w:tc>
          <w:tcPr>
            <w:tcW w:w="798" w:type="dxa"/>
            <w:tcBorders>
              <w:top w:val="single" w:sz="4" w:space="0" w:color="auto"/>
              <w:left w:val="nil"/>
              <w:bottom w:val="single" w:sz="4" w:space="0" w:color="auto"/>
              <w:right w:val="single" w:sz="4" w:space="0" w:color="auto"/>
            </w:tcBorders>
            <w:noWrap/>
            <w:vAlign w:val="bottom"/>
          </w:tcPr>
          <w:p w14:paraId="43AFBF62" w14:textId="77777777" w:rsidR="006A34ED" w:rsidRPr="00364B03" w:rsidRDefault="006A34ED" w:rsidP="009F4A17">
            <w:pPr>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vAlign w:val="bottom"/>
          </w:tcPr>
          <w:p w14:paraId="43AFBF63" w14:textId="77777777" w:rsidR="006A34ED" w:rsidRPr="00364B03" w:rsidRDefault="006A34ED" w:rsidP="009F4A17">
            <w:pPr>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tcPr>
          <w:p w14:paraId="43AFBF64" w14:textId="77777777" w:rsidR="006A34ED" w:rsidRPr="00364B03" w:rsidRDefault="006A34ED" w:rsidP="009F4A17">
            <w:pPr>
              <w:jc w:val="center"/>
              <w:rPr>
                <w:rFonts w:ascii="Arial" w:hAnsi="Arial" w:cs="Arial"/>
              </w:rPr>
            </w:pPr>
            <w:r>
              <w:rPr>
                <w:rFonts w:ascii="Arial" w:hAnsi="Arial" w:cs="Arial"/>
              </w:rPr>
              <w:t>10*</w:t>
            </w:r>
          </w:p>
        </w:tc>
      </w:tr>
      <w:tr w:rsidR="006A34ED" w:rsidRPr="00364B03" w14:paraId="43AFBF67" w14:textId="77777777" w:rsidTr="009F4A17">
        <w:trPr>
          <w:trHeight w:val="300"/>
        </w:trPr>
        <w:tc>
          <w:tcPr>
            <w:tcW w:w="9897" w:type="dxa"/>
            <w:gridSpan w:val="13"/>
            <w:tcBorders>
              <w:top w:val="single" w:sz="4" w:space="0" w:color="auto"/>
              <w:left w:val="single" w:sz="4" w:space="0" w:color="auto"/>
              <w:bottom w:val="single" w:sz="4" w:space="0" w:color="auto"/>
              <w:right w:val="single" w:sz="4" w:space="0" w:color="auto"/>
            </w:tcBorders>
            <w:noWrap/>
            <w:vAlign w:val="bottom"/>
          </w:tcPr>
          <w:p w14:paraId="43AFBF66" w14:textId="77777777" w:rsidR="006A34ED" w:rsidRDefault="006A34ED" w:rsidP="009F4A17">
            <w:pPr>
              <w:jc w:val="center"/>
              <w:rPr>
                <w:rFonts w:ascii="Arial" w:hAnsi="Arial" w:cs="Arial"/>
              </w:rPr>
            </w:pPr>
          </w:p>
        </w:tc>
      </w:tr>
      <w:tr w:rsidR="006A34ED" w:rsidRPr="00F8067D" w14:paraId="43AFBF6F" w14:textId="77777777" w:rsidTr="009F4A17">
        <w:trPr>
          <w:trHeight w:val="300"/>
        </w:trPr>
        <w:tc>
          <w:tcPr>
            <w:tcW w:w="4233" w:type="dxa"/>
            <w:gridSpan w:val="5"/>
            <w:tcBorders>
              <w:top w:val="nil"/>
              <w:left w:val="single" w:sz="4" w:space="0" w:color="auto"/>
              <w:bottom w:val="single" w:sz="4" w:space="0" w:color="auto"/>
              <w:right w:val="single" w:sz="4" w:space="0" w:color="auto"/>
            </w:tcBorders>
            <w:noWrap/>
            <w:vAlign w:val="bottom"/>
          </w:tcPr>
          <w:p w14:paraId="43AFBF68" w14:textId="77777777" w:rsidR="006A34ED" w:rsidRPr="007B1A8B" w:rsidRDefault="006A34ED" w:rsidP="009F4A17">
            <w:pPr>
              <w:rPr>
                <w:rFonts w:ascii="Arial" w:hAnsi="Arial" w:cs="Arial"/>
              </w:rPr>
            </w:pPr>
            <w:r w:rsidRPr="00EC21DE">
              <w:rPr>
                <w:rFonts w:ascii="Arial" w:hAnsi="Arial" w:cs="Arial"/>
                <w:b/>
              </w:rPr>
              <w:t>Minimalus privalomų pamokų skaičius mokiniui per savaitę (</w:t>
            </w:r>
            <w:r w:rsidRPr="00052CC6">
              <w:rPr>
                <w:rFonts w:ascii="Arial" w:hAnsi="Arial" w:cs="Arial"/>
                <w:b/>
              </w:rPr>
              <w:t>1)</w:t>
            </w:r>
            <w:r w:rsidRPr="007B1A8B">
              <w:rPr>
                <w:rFonts w:ascii="Arial" w:hAnsi="Arial" w:cs="Arial"/>
              </w:rPr>
              <w:t>: </w:t>
            </w:r>
          </w:p>
        </w:tc>
        <w:tc>
          <w:tcPr>
            <w:tcW w:w="843" w:type="dxa"/>
            <w:gridSpan w:val="2"/>
            <w:tcBorders>
              <w:top w:val="single" w:sz="4" w:space="0" w:color="auto"/>
              <w:left w:val="nil"/>
              <w:bottom w:val="single" w:sz="4" w:space="0" w:color="auto"/>
              <w:right w:val="single" w:sz="4" w:space="0" w:color="auto"/>
            </w:tcBorders>
            <w:noWrap/>
            <w:vAlign w:val="bottom"/>
          </w:tcPr>
          <w:p w14:paraId="43AFBF69" w14:textId="77777777" w:rsidR="006A34ED" w:rsidRPr="00F8067D" w:rsidRDefault="006A34ED" w:rsidP="009F4A17">
            <w:pPr>
              <w:jc w:val="center"/>
              <w:rPr>
                <w:rFonts w:ascii="Arial" w:hAnsi="Arial" w:cs="Arial"/>
              </w:rPr>
            </w:pPr>
            <w:r w:rsidRPr="00F8067D">
              <w:rPr>
                <w:rFonts w:ascii="Arial" w:hAnsi="Arial" w:cs="Arial"/>
              </w:rPr>
              <w:t>3</w:t>
            </w:r>
            <w:r>
              <w:rPr>
                <w:rFonts w:ascii="Arial" w:hAnsi="Arial" w:cs="Arial"/>
              </w:rPr>
              <w:t>1</w:t>
            </w:r>
          </w:p>
        </w:tc>
        <w:tc>
          <w:tcPr>
            <w:tcW w:w="851" w:type="dxa"/>
            <w:tcBorders>
              <w:top w:val="single" w:sz="4" w:space="0" w:color="auto"/>
              <w:left w:val="nil"/>
              <w:bottom w:val="single" w:sz="4" w:space="0" w:color="auto"/>
              <w:right w:val="single" w:sz="4" w:space="0" w:color="auto"/>
            </w:tcBorders>
            <w:noWrap/>
            <w:vAlign w:val="bottom"/>
          </w:tcPr>
          <w:p w14:paraId="43AFBF6A" w14:textId="77777777" w:rsidR="006A34ED" w:rsidRPr="00F8067D" w:rsidRDefault="006A34ED" w:rsidP="009F4A17">
            <w:pPr>
              <w:jc w:val="center"/>
              <w:rPr>
                <w:rFonts w:ascii="Arial" w:hAnsi="Arial" w:cs="Arial"/>
              </w:rPr>
            </w:pPr>
            <w:r w:rsidRPr="00F8067D">
              <w:rPr>
                <w:rFonts w:ascii="Arial" w:hAnsi="Arial" w:cs="Arial"/>
              </w:rPr>
              <w:t>3</w:t>
            </w:r>
            <w:r>
              <w:rPr>
                <w:rFonts w:ascii="Arial" w:hAnsi="Arial" w:cs="Arial"/>
              </w:rPr>
              <w:t>1</w:t>
            </w:r>
          </w:p>
        </w:tc>
        <w:tc>
          <w:tcPr>
            <w:tcW w:w="850" w:type="dxa"/>
            <w:gridSpan w:val="2"/>
            <w:tcBorders>
              <w:top w:val="single" w:sz="4" w:space="0" w:color="auto"/>
              <w:left w:val="nil"/>
              <w:bottom w:val="single" w:sz="4" w:space="0" w:color="auto"/>
              <w:right w:val="single" w:sz="4" w:space="0" w:color="auto"/>
            </w:tcBorders>
            <w:noWrap/>
            <w:vAlign w:val="bottom"/>
          </w:tcPr>
          <w:p w14:paraId="43AFBF6B" w14:textId="77777777" w:rsidR="006A34ED" w:rsidRPr="00F8067D" w:rsidRDefault="006A34ED" w:rsidP="009F4A17">
            <w:pPr>
              <w:jc w:val="center"/>
              <w:rPr>
                <w:rFonts w:ascii="Arial" w:hAnsi="Arial" w:cs="Arial"/>
              </w:rPr>
            </w:pPr>
            <w:r w:rsidRPr="00F8067D">
              <w:rPr>
                <w:rFonts w:ascii="Arial" w:hAnsi="Arial" w:cs="Arial"/>
              </w:rPr>
              <w:t>3</w:t>
            </w:r>
            <w:r>
              <w:rPr>
                <w:rFonts w:ascii="Arial" w:hAnsi="Arial" w:cs="Arial"/>
              </w:rPr>
              <w:t>1</w:t>
            </w:r>
          </w:p>
        </w:tc>
        <w:tc>
          <w:tcPr>
            <w:tcW w:w="798" w:type="dxa"/>
            <w:tcBorders>
              <w:top w:val="single" w:sz="4" w:space="0" w:color="auto"/>
              <w:left w:val="nil"/>
              <w:bottom w:val="single" w:sz="4" w:space="0" w:color="auto"/>
              <w:right w:val="single" w:sz="4" w:space="0" w:color="auto"/>
            </w:tcBorders>
            <w:noWrap/>
            <w:vAlign w:val="bottom"/>
          </w:tcPr>
          <w:p w14:paraId="43AFBF6C" w14:textId="77777777" w:rsidR="006A34ED" w:rsidRPr="00F8067D" w:rsidRDefault="006A34ED" w:rsidP="009F4A17">
            <w:pPr>
              <w:jc w:val="center"/>
              <w:rPr>
                <w:rFonts w:ascii="Arial" w:hAnsi="Arial" w:cs="Arial"/>
              </w:rPr>
            </w:pPr>
            <w:r>
              <w:rPr>
                <w:rFonts w:ascii="Arial" w:hAnsi="Arial" w:cs="Arial"/>
              </w:rPr>
              <w:t>31</w:t>
            </w:r>
          </w:p>
        </w:tc>
        <w:tc>
          <w:tcPr>
            <w:tcW w:w="762" w:type="dxa"/>
            <w:tcBorders>
              <w:top w:val="single" w:sz="4" w:space="0" w:color="auto"/>
              <w:left w:val="nil"/>
              <w:bottom w:val="single" w:sz="4" w:space="0" w:color="auto"/>
              <w:right w:val="single" w:sz="4" w:space="0" w:color="auto"/>
            </w:tcBorders>
            <w:vAlign w:val="bottom"/>
          </w:tcPr>
          <w:p w14:paraId="43AFBF6D" w14:textId="77777777" w:rsidR="006A34ED" w:rsidRPr="00F8067D" w:rsidRDefault="006A34ED" w:rsidP="009F4A17">
            <w:pPr>
              <w:jc w:val="center"/>
              <w:rPr>
                <w:rFonts w:ascii="Arial" w:hAnsi="Arial" w:cs="Arial"/>
              </w:rPr>
            </w:pPr>
            <w:r>
              <w:rPr>
                <w:rFonts w:ascii="Arial" w:hAnsi="Arial" w:cs="Arial"/>
              </w:rPr>
              <w:t>31</w:t>
            </w:r>
          </w:p>
        </w:tc>
        <w:tc>
          <w:tcPr>
            <w:tcW w:w="1560" w:type="dxa"/>
            <w:tcBorders>
              <w:top w:val="single" w:sz="4" w:space="0" w:color="auto"/>
              <w:left w:val="nil"/>
              <w:bottom w:val="single" w:sz="4" w:space="0" w:color="auto"/>
              <w:right w:val="single" w:sz="4" w:space="0" w:color="auto"/>
            </w:tcBorders>
            <w:vAlign w:val="bottom"/>
          </w:tcPr>
          <w:p w14:paraId="43AFBF6E" w14:textId="77777777" w:rsidR="006A34ED" w:rsidRPr="00AC079E" w:rsidRDefault="006A34ED" w:rsidP="009F4A17">
            <w:pPr>
              <w:jc w:val="center"/>
              <w:rPr>
                <w:rFonts w:ascii="Arial" w:hAnsi="Arial" w:cs="Arial"/>
                <w:b/>
              </w:rPr>
            </w:pPr>
            <w:r w:rsidRPr="00AC079E">
              <w:rPr>
                <w:rFonts w:ascii="Arial" w:hAnsi="Arial" w:cs="Arial"/>
                <w:b/>
              </w:rPr>
              <w:t>1</w:t>
            </w:r>
            <w:r>
              <w:rPr>
                <w:rFonts w:ascii="Arial" w:hAnsi="Arial" w:cs="Arial"/>
                <w:b/>
              </w:rPr>
              <w:t>55</w:t>
            </w:r>
          </w:p>
        </w:tc>
      </w:tr>
      <w:tr w:rsidR="006A34ED" w:rsidRPr="00F8067D" w14:paraId="43AFBF77" w14:textId="77777777" w:rsidTr="009F4A17">
        <w:trPr>
          <w:trHeight w:val="450"/>
        </w:trPr>
        <w:tc>
          <w:tcPr>
            <w:tcW w:w="4233" w:type="dxa"/>
            <w:gridSpan w:val="5"/>
            <w:tcBorders>
              <w:top w:val="nil"/>
              <w:left w:val="single" w:sz="4" w:space="0" w:color="auto"/>
              <w:bottom w:val="single" w:sz="4" w:space="0" w:color="auto"/>
              <w:right w:val="single" w:sz="4" w:space="0" w:color="auto"/>
            </w:tcBorders>
            <w:noWrap/>
            <w:vAlign w:val="bottom"/>
          </w:tcPr>
          <w:p w14:paraId="43AFBF70" w14:textId="77777777" w:rsidR="006A34ED" w:rsidRPr="00595D0A" w:rsidRDefault="006A34ED" w:rsidP="009F4A17">
            <w:pPr>
              <w:rPr>
                <w:rFonts w:ascii="Arial" w:hAnsi="Arial" w:cs="Arial"/>
                <w:color w:val="993300"/>
              </w:rPr>
            </w:pPr>
            <w:r w:rsidRPr="00595D0A">
              <w:rPr>
                <w:rFonts w:ascii="Arial" w:hAnsi="Arial" w:cs="Arial"/>
                <w:color w:val="993300"/>
              </w:rPr>
              <w:t xml:space="preserve">Minimalus privalomų pamokų </w:t>
            </w:r>
            <w:r w:rsidRPr="00595D0A">
              <w:rPr>
                <w:rFonts w:ascii="Arial" w:hAnsi="Arial" w:cs="Arial"/>
                <w:color w:val="993300"/>
              </w:rPr>
              <w:lastRenderedPageBreak/>
              <w:t>skaičius mokiniui per 20</w:t>
            </w:r>
            <w:r>
              <w:rPr>
                <w:rFonts w:ascii="Arial" w:hAnsi="Arial" w:cs="Arial"/>
                <w:color w:val="993300"/>
              </w:rPr>
              <w:t>21</w:t>
            </w:r>
            <w:r w:rsidRPr="00595D0A">
              <w:rPr>
                <w:rFonts w:ascii="Arial" w:hAnsi="Arial" w:cs="Arial"/>
                <w:color w:val="993300"/>
              </w:rPr>
              <w:t xml:space="preserve"> - 202</w:t>
            </w:r>
            <w:r>
              <w:rPr>
                <w:rFonts w:ascii="Arial" w:hAnsi="Arial" w:cs="Arial"/>
                <w:color w:val="993300"/>
              </w:rPr>
              <w:t>2</w:t>
            </w:r>
            <w:r w:rsidRPr="00595D0A">
              <w:rPr>
                <w:rFonts w:ascii="Arial" w:hAnsi="Arial" w:cs="Arial"/>
                <w:color w:val="993300"/>
              </w:rPr>
              <w:t xml:space="preserve"> m. m.</w:t>
            </w:r>
            <w:r>
              <w:rPr>
                <w:rFonts w:ascii="Arial" w:hAnsi="Arial" w:cs="Arial"/>
                <w:color w:val="993300"/>
              </w:rPr>
              <w:t>(1)</w:t>
            </w:r>
            <w:r w:rsidRPr="00595D0A">
              <w:rPr>
                <w:rFonts w:ascii="Arial" w:hAnsi="Arial" w:cs="Arial"/>
                <w:color w:val="993300"/>
              </w:rPr>
              <w:t>: </w:t>
            </w:r>
          </w:p>
        </w:tc>
        <w:tc>
          <w:tcPr>
            <w:tcW w:w="843" w:type="dxa"/>
            <w:gridSpan w:val="2"/>
            <w:tcBorders>
              <w:top w:val="nil"/>
              <w:left w:val="nil"/>
              <w:bottom w:val="single" w:sz="4" w:space="0" w:color="auto"/>
              <w:right w:val="single" w:sz="4" w:space="0" w:color="auto"/>
            </w:tcBorders>
            <w:noWrap/>
            <w:vAlign w:val="bottom"/>
          </w:tcPr>
          <w:p w14:paraId="43AFBF71" w14:textId="77777777" w:rsidR="006A34ED" w:rsidRPr="00595D0A" w:rsidRDefault="006A34ED" w:rsidP="009F4A17">
            <w:pPr>
              <w:jc w:val="center"/>
              <w:rPr>
                <w:rFonts w:ascii="Arial" w:hAnsi="Arial" w:cs="Arial"/>
                <w:color w:val="993300"/>
              </w:rPr>
            </w:pPr>
            <w:r w:rsidRPr="00595D0A">
              <w:rPr>
                <w:rFonts w:ascii="Arial" w:hAnsi="Arial" w:cs="Arial"/>
                <w:color w:val="993300"/>
              </w:rPr>
              <w:lastRenderedPageBreak/>
              <w:t>1147</w:t>
            </w:r>
          </w:p>
        </w:tc>
        <w:tc>
          <w:tcPr>
            <w:tcW w:w="851" w:type="dxa"/>
            <w:tcBorders>
              <w:top w:val="nil"/>
              <w:left w:val="nil"/>
              <w:bottom w:val="single" w:sz="4" w:space="0" w:color="auto"/>
              <w:right w:val="single" w:sz="4" w:space="0" w:color="auto"/>
            </w:tcBorders>
            <w:noWrap/>
            <w:vAlign w:val="bottom"/>
          </w:tcPr>
          <w:p w14:paraId="43AFBF72" w14:textId="77777777" w:rsidR="006A34ED" w:rsidRPr="00595D0A" w:rsidRDefault="006A34ED" w:rsidP="009F4A17">
            <w:pPr>
              <w:jc w:val="center"/>
              <w:rPr>
                <w:rFonts w:ascii="Arial" w:hAnsi="Arial" w:cs="Arial"/>
                <w:color w:val="993300"/>
              </w:rPr>
            </w:pPr>
            <w:r w:rsidRPr="00595D0A">
              <w:rPr>
                <w:rFonts w:ascii="Arial" w:hAnsi="Arial" w:cs="Arial"/>
                <w:color w:val="993300"/>
              </w:rPr>
              <w:t>1147</w:t>
            </w:r>
          </w:p>
        </w:tc>
        <w:tc>
          <w:tcPr>
            <w:tcW w:w="850" w:type="dxa"/>
            <w:gridSpan w:val="2"/>
            <w:tcBorders>
              <w:top w:val="nil"/>
              <w:left w:val="nil"/>
              <w:bottom w:val="single" w:sz="4" w:space="0" w:color="auto"/>
              <w:right w:val="single" w:sz="4" w:space="0" w:color="auto"/>
            </w:tcBorders>
            <w:noWrap/>
            <w:vAlign w:val="bottom"/>
          </w:tcPr>
          <w:p w14:paraId="43AFBF73" w14:textId="77777777" w:rsidR="006A34ED" w:rsidRPr="00595D0A" w:rsidRDefault="006A34ED" w:rsidP="009F4A17">
            <w:pPr>
              <w:jc w:val="center"/>
              <w:rPr>
                <w:rFonts w:ascii="Arial" w:hAnsi="Arial" w:cs="Arial"/>
                <w:color w:val="993300"/>
              </w:rPr>
            </w:pPr>
            <w:r w:rsidRPr="00595D0A">
              <w:rPr>
                <w:rFonts w:ascii="Arial" w:hAnsi="Arial" w:cs="Arial"/>
                <w:color w:val="993300"/>
              </w:rPr>
              <w:t>1147</w:t>
            </w:r>
          </w:p>
        </w:tc>
        <w:tc>
          <w:tcPr>
            <w:tcW w:w="798" w:type="dxa"/>
            <w:tcBorders>
              <w:top w:val="single" w:sz="4" w:space="0" w:color="auto"/>
              <w:left w:val="nil"/>
              <w:bottom w:val="single" w:sz="4" w:space="0" w:color="auto"/>
              <w:right w:val="single" w:sz="4" w:space="0" w:color="auto"/>
            </w:tcBorders>
            <w:noWrap/>
            <w:vAlign w:val="bottom"/>
          </w:tcPr>
          <w:p w14:paraId="43AFBF74" w14:textId="77777777" w:rsidR="006A34ED" w:rsidRPr="00595D0A" w:rsidRDefault="006A34ED" w:rsidP="009F4A17">
            <w:pPr>
              <w:jc w:val="center"/>
              <w:rPr>
                <w:rFonts w:ascii="Arial" w:hAnsi="Arial" w:cs="Arial"/>
                <w:color w:val="993300"/>
              </w:rPr>
            </w:pPr>
            <w:r>
              <w:rPr>
                <w:rFonts w:ascii="Arial" w:hAnsi="Arial" w:cs="Arial"/>
                <w:color w:val="993300"/>
              </w:rPr>
              <w:t>1147</w:t>
            </w:r>
          </w:p>
        </w:tc>
        <w:tc>
          <w:tcPr>
            <w:tcW w:w="762" w:type="dxa"/>
            <w:tcBorders>
              <w:top w:val="single" w:sz="4" w:space="0" w:color="auto"/>
              <w:left w:val="nil"/>
              <w:bottom w:val="single" w:sz="4" w:space="0" w:color="auto"/>
              <w:right w:val="single" w:sz="4" w:space="0" w:color="auto"/>
            </w:tcBorders>
            <w:vAlign w:val="bottom"/>
          </w:tcPr>
          <w:p w14:paraId="43AFBF75" w14:textId="77777777" w:rsidR="006A34ED" w:rsidRPr="00595D0A" w:rsidRDefault="006A34ED" w:rsidP="009F4A17">
            <w:pPr>
              <w:jc w:val="center"/>
              <w:rPr>
                <w:rFonts w:ascii="Arial" w:hAnsi="Arial" w:cs="Arial"/>
                <w:color w:val="993300"/>
              </w:rPr>
            </w:pPr>
            <w:r>
              <w:rPr>
                <w:rFonts w:ascii="Arial" w:hAnsi="Arial" w:cs="Arial"/>
                <w:color w:val="993300"/>
              </w:rPr>
              <w:t>1147</w:t>
            </w:r>
          </w:p>
        </w:tc>
        <w:tc>
          <w:tcPr>
            <w:tcW w:w="1560" w:type="dxa"/>
            <w:tcBorders>
              <w:top w:val="single" w:sz="4" w:space="0" w:color="auto"/>
              <w:left w:val="nil"/>
              <w:bottom w:val="single" w:sz="4" w:space="0" w:color="auto"/>
              <w:right w:val="single" w:sz="4" w:space="0" w:color="auto"/>
            </w:tcBorders>
            <w:vAlign w:val="bottom"/>
          </w:tcPr>
          <w:p w14:paraId="43AFBF76" w14:textId="77777777" w:rsidR="006A34ED" w:rsidRPr="00595D0A" w:rsidRDefault="006A34ED" w:rsidP="009F4A17">
            <w:pPr>
              <w:jc w:val="center"/>
              <w:rPr>
                <w:rFonts w:ascii="Arial" w:hAnsi="Arial" w:cs="Arial"/>
                <w:b/>
                <w:color w:val="993300"/>
              </w:rPr>
            </w:pPr>
            <w:r>
              <w:rPr>
                <w:rFonts w:ascii="Arial" w:hAnsi="Arial" w:cs="Arial"/>
                <w:b/>
                <w:color w:val="993300"/>
              </w:rPr>
              <w:t>5735</w:t>
            </w:r>
          </w:p>
        </w:tc>
      </w:tr>
      <w:tr w:rsidR="006A34ED" w:rsidRPr="00BF6AC4" w14:paraId="43AFBF7F" w14:textId="77777777" w:rsidTr="009F4A17">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14:paraId="43AFBF78" w14:textId="77777777" w:rsidR="006A34ED" w:rsidRPr="00BF6AC4" w:rsidRDefault="006A34ED" w:rsidP="009F4A17">
            <w:pPr>
              <w:rPr>
                <w:rFonts w:ascii="Arial" w:hAnsi="Arial" w:cs="Arial"/>
                <w:sz w:val="22"/>
                <w:szCs w:val="22"/>
              </w:rPr>
            </w:pPr>
            <w:r w:rsidRPr="00B81E33">
              <w:rPr>
                <w:rFonts w:ascii="Arial" w:hAnsi="Arial" w:cs="Arial"/>
              </w:rPr>
              <w:lastRenderedPageBreak/>
              <w:t xml:space="preserve">Privalomas </w:t>
            </w:r>
            <w:r>
              <w:rPr>
                <w:rFonts w:ascii="Arial" w:hAnsi="Arial" w:cs="Arial"/>
              </w:rPr>
              <w:t>lietuvių kalbos ir etninės kultūros</w:t>
            </w:r>
            <w:r w:rsidRPr="00B81E33">
              <w:rPr>
                <w:rFonts w:ascii="Arial" w:hAnsi="Arial" w:cs="Arial"/>
              </w:rPr>
              <w:t xml:space="preserve"> modulis</w:t>
            </w:r>
          </w:p>
        </w:tc>
        <w:tc>
          <w:tcPr>
            <w:tcW w:w="843" w:type="dxa"/>
            <w:gridSpan w:val="2"/>
            <w:tcBorders>
              <w:top w:val="nil"/>
              <w:left w:val="nil"/>
              <w:bottom w:val="single" w:sz="4" w:space="0" w:color="auto"/>
              <w:right w:val="single" w:sz="4" w:space="0" w:color="auto"/>
            </w:tcBorders>
            <w:noWrap/>
            <w:vAlign w:val="bottom"/>
          </w:tcPr>
          <w:p w14:paraId="43AFBF79" w14:textId="77777777" w:rsidR="006A34ED" w:rsidRPr="008537EE" w:rsidRDefault="006A34ED" w:rsidP="009F4A17">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14:paraId="43AFBF7A" w14:textId="77777777" w:rsidR="006A34ED" w:rsidRPr="008537EE" w:rsidRDefault="006A34ED" w:rsidP="009F4A17">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14:paraId="43AFBF7B" w14:textId="77777777" w:rsidR="006A34ED" w:rsidRPr="008537EE" w:rsidRDefault="006A34ED" w:rsidP="009F4A17">
            <w:pPr>
              <w:jc w:val="center"/>
              <w:rPr>
                <w:rFonts w:ascii="Arial" w:hAnsi="Arial" w:cs="Arial"/>
              </w:rPr>
            </w:pPr>
            <w:r>
              <w:rPr>
                <w:rFonts w:ascii="Arial" w:hAnsi="Arial" w:cs="Arial"/>
              </w:rPr>
              <w:t>1*</w:t>
            </w:r>
          </w:p>
        </w:tc>
        <w:tc>
          <w:tcPr>
            <w:tcW w:w="798" w:type="dxa"/>
            <w:tcBorders>
              <w:top w:val="single" w:sz="4" w:space="0" w:color="auto"/>
              <w:left w:val="nil"/>
              <w:bottom w:val="single" w:sz="4" w:space="0" w:color="auto"/>
              <w:right w:val="single" w:sz="4" w:space="0" w:color="auto"/>
            </w:tcBorders>
            <w:noWrap/>
            <w:vAlign w:val="bottom"/>
          </w:tcPr>
          <w:p w14:paraId="43AFBF7C" w14:textId="77777777" w:rsidR="006A34ED" w:rsidRPr="008537EE" w:rsidRDefault="006A34ED" w:rsidP="009F4A17">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14:paraId="43AFBF7D" w14:textId="77777777" w:rsidR="006A34ED" w:rsidRPr="008537EE" w:rsidRDefault="006A34ED" w:rsidP="009F4A17">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14:paraId="43AFBF7E" w14:textId="77777777" w:rsidR="006A34ED" w:rsidRPr="00F8067D" w:rsidRDefault="006A34ED" w:rsidP="009F4A17">
            <w:pPr>
              <w:jc w:val="center"/>
              <w:rPr>
                <w:rFonts w:ascii="Arial" w:hAnsi="Arial" w:cs="Arial"/>
              </w:rPr>
            </w:pPr>
            <w:r>
              <w:rPr>
                <w:rFonts w:ascii="Arial" w:hAnsi="Arial" w:cs="Arial"/>
              </w:rPr>
              <w:t>5*</w:t>
            </w:r>
          </w:p>
        </w:tc>
      </w:tr>
      <w:tr w:rsidR="006A34ED" w:rsidRPr="00BF6AC4" w14:paraId="43AFBF87" w14:textId="77777777" w:rsidTr="009F4A17">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14:paraId="43AFBF80" w14:textId="77777777" w:rsidR="006A34ED" w:rsidRPr="00BF6AC4" w:rsidRDefault="006A34ED" w:rsidP="009F4A17">
            <w:pPr>
              <w:rPr>
                <w:rFonts w:ascii="Arial" w:hAnsi="Arial" w:cs="Arial"/>
                <w:sz w:val="22"/>
                <w:szCs w:val="22"/>
              </w:rPr>
            </w:pPr>
            <w:r>
              <w:rPr>
                <w:rFonts w:ascii="Arial" w:hAnsi="Arial" w:cs="Arial"/>
                <w:sz w:val="22"/>
                <w:szCs w:val="22"/>
              </w:rPr>
              <w:t>Mokiniui privalomų pamokų skaičius per savaitę</w:t>
            </w:r>
          </w:p>
        </w:tc>
        <w:tc>
          <w:tcPr>
            <w:tcW w:w="843" w:type="dxa"/>
            <w:gridSpan w:val="2"/>
            <w:tcBorders>
              <w:top w:val="nil"/>
              <w:left w:val="nil"/>
              <w:bottom w:val="single" w:sz="4" w:space="0" w:color="auto"/>
              <w:right w:val="single" w:sz="4" w:space="0" w:color="auto"/>
            </w:tcBorders>
            <w:noWrap/>
            <w:vAlign w:val="bottom"/>
          </w:tcPr>
          <w:p w14:paraId="43AFBF81" w14:textId="77777777" w:rsidR="006A34ED" w:rsidRPr="008537EE" w:rsidRDefault="006A34ED" w:rsidP="009F4A17">
            <w:pPr>
              <w:jc w:val="center"/>
              <w:rPr>
                <w:rFonts w:ascii="Arial" w:hAnsi="Arial" w:cs="Arial"/>
              </w:rPr>
            </w:pPr>
            <w:r>
              <w:rPr>
                <w:rFonts w:ascii="Arial" w:hAnsi="Arial" w:cs="Arial"/>
              </w:rPr>
              <w:t>32</w:t>
            </w:r>
          </w:p>
        </w:tc>
        <w:tc>
          <w:tcPr>
            <w:tcW w:w="851" w:type="dxa"/>
            <w:tcBorders>
              <w:top w:val="nil"/>
              <w:left w:val="nil"/>
              <w:bottom w:val="single" w:sz="4" w:space="0" w:color="auto"/>
              <w:right w:val="single" w:sz="4" w:space="0" w:color="auto"/>
            </w:tcBorders>
            <w:noWrap/>
            <w:vAlign w:val="bottom"/>
          </w:tcPr>
          <w:p w14:paraId="43AFBF82" w14:textId="77777777" w:rsidR="006A34ED" w:rsidRPr="008537EE" w:rsidRDefault="006A34ED" w:rsidP="009F4A17">
            <w:pPr>
              <w:jc w:val="center"/>
              <w:rPr>
                <w:rFonts w:ascii="Arial" w:hAnsi="Arial" w:cs="Arial"/>
              </w:rPr>
            </w:pPr>
            <w:r>
              <w:rPr>
                <w:rFonts w:ascii="Arial" w:hAnsi="Arial" w:cs="Arial"/>
              </w:rPr>
              <w:t>32</w:t>
            </w:r>
          </w:p>
        </w:tc>
        <w:tc>
          <w:tcPr>
            <w:tcW w:w="850" w:type="dxa"/>
            <w:gridSpan w:val="2"/>
            <w:tcBorders>
              <w:top w:val="nil"/>
              <w:left w:val="nil"/>
              <w:bottom w:val="single" w:sz="4" w:space="0" w:color="auto"/>
              <w:right w:val="single" w:sz="4" w:space="0" w:color="auto"/>
            </w:tcBorders>
            <w:noWrap/>
            <w:vAlign w:val="bottom"/>
          </w:tcPr>
          <w:p w14:paraId="43AFBF83" w14:textId="77777777" w:rsidR="006A34ED" w:rsidRPr="008537EE" w:rsidRDefault="006A34ED" w:rsidP="009F4A17">
            <w:pPr>
              <w:jc w:val="center"/>
              <w:rPr>
                <w:rFonts w:ascii="Arial" w:hAnsi="Arial" w:cs="Arial"/>
              </w:rPr>
            </w:pPr>
            <w:r>
              <w:rPr>
                <w:rFonts w:ascii="Arial" w:hAnsi="Arial" w:cs="Arial"/>
              </w:rPr>
              <w:t>32</w:t>
            </w:r>
          </w:p>
        </w:tc>
        <w:tc>
          <w:tcPr>
            <w:tcW w:w="798" w:type="dxa"/>
            <w:tcBorders>
              <w:top w:val="single" w:sz="4" w:space="0" w:color="auto"/>
              <w:left w:val="nil"/>
              <w:bottom w:val="single" w:sz="4" w:space="0" w:color="auto"/>
              <w:right w:val="single" w:sz="4" w:space="0" w:color="auto"/>
            </w:tcBorders>
            <w:noWrap/>
            <w:vAlign w:val="bottom"/>
          </w:tcPr>
          <w:p w14:paraId="43AFBF84" w14:textId="77777777" w:rsidR="006A34ED" w:rsidRPr="008537EE" w:rsidRDefault="006A34ED" w:rsidP="009F4A17">
            <w:pPr>
              <w:jc w:val="center"/>
              <w:rPr>
                <w:rFonts w:ascii="Arial" w:hAnsi="Arial" w:cs="Arial"/>
              </w:rPr>
            </w:pPr>
            <w:r>
              <w:rPr>
                <w:rFonts w:ascii="Arial" w:hAnsi="Arial" w:cs="Arial"/>
              </w:rPr>
              <w:t>32</w:t>
            </w:r>
          </w:p>
        </w:tc>
        <w:tc>
          <w:tcPr>
            <w:tcW w:w="762" w:type="dxa"/>
            <w:tcBorders>
              <w:top w:val="single" w:sz="4" w:space="0" w:color="auto"/>
              <w:left w:val="nil"/>
              <w:bottom w:val="single" w:sz="4" w:space="0" w:color="auto"/>
              <w:right w:val="single" w:sz="4" w:space="0" w:color="auto"/>
            </w:tcBorders>
            <w:vAlign w:val="bottom"/>
          </w:tcPr>
          <w:p w14:paraId="43AFBF85" w14:textId="77777777" w:rsidR="006A34ED" w:rsidRPr="008537EE" w:rsidRDefault="006A34ED" w:rsidP="009F4A17">
            <w:pPr>
              <w:jc w:val="center"/>
              <w:rPr>
                <w:rFonts w:ascii="Arial" w:hAnsi="Arial" w:cs="Arial"/>
              </w:rPr>
            </w:pPr>
            <w:r>
              <w:rPr>
                <w:rFonts w:ascii="Arial" w:hAnsi="Arial" w:cs="Arial"/>
              </w:rPr>
              <w:t>32</w:t>
            </w:r>
          </w:p>
        </w:tc>
        <w:tc>
          <w:tcPr>
            <w:tcW w:w="1560" w:type="dxa"/>
            <w:tcBorders>
              <w:top w:val="single" w:sz="4" w:space="0" w:color="auto"/>
              <w:left w:val="nil"/>
              <w:bottom w:val="single" w:sz="4" w:space="0" w:color="auto"/>
              <w:right w:val="single" w:sz="4" w:space="0" w:color="auto"/>
            </w:tcBorders>
            <w:vAlign w:val="bottom"/>
          </w:tcPr>
          <w:p w14:paraId="43AFBF86" w14:textId="77777777" w:rsidR="006A34ED" w:rsidRPr="00F8067D" w:rsidRDefault="006A34ED" w:rsidP="009F4A17">
            <w:pPr>
              <w:jc w:val="center"/>
              <w:rPr>
                <w:rFonts w:ascii="Arial" w:hAnsi="Arial" w:cs="Arial"/>
              </w:rPr>
            </w:pPr>
            <w:r>
              <w:rPr>
                <w:rFonts w:ascii="Arial" w:hAnsi="Arial" w:cs="Arial"/>
              </w:rPr>
              <w:t>160</w:t>
            </w:r>
          </w:p>
        </w:tc>
      </w:tr>
      <w:tr w:rsidR="006A34ED" w:rsidRPr="00BF6AC4" w14:paraId="43AFBF8F" w14:textId="77777777" w:rsidTr="009F4A17">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14:paraId="43AFBF88" w14:textId="77777777" w:rsidR="006A34ED" w:rsidRPr="00595D0A" w:rsidRDefault="006A34ED" w:rsidP="00131630">
            <w:pPr>
              <w:rPr>
                <w:rFonts w:ascii="Arial" w:hAnsi="Arial" w:cs="Arial"/>
                <w:color w:val="993300"/>
              </w:rPr>
            </w:pPr>
            <w:r w:rsidRPr="00595D0A">
              <w:rPr>
                <w:rFonts w:ascii="Arial" w:hAnsi="Arial" w:cs="Arial"/>
                <w:color w:val="993300"/>
              </w:rPr>
              <w:t>M</w:t>
            </w:r>
            <w:r>
              <w:rPr>
                <w:rFonts w:ascii="Arial" w:hAnsi="Arial" w:cs="Arial"/>
                <w:color w:val="993300"/>
              </w:rPr>
              <w:t>okiniui</w:t>
            </w:r>
            <w:r w:rsidRPr="00595D0A">
              <w:rPr>
                <w:rFonts w:ascii="Arial" w:hAnsi="Arial" w:cs="Arial"/>
                <w:color w:val="993300"/>
              </w:rPr>
              <w:t xml:space="preserve"> privalomų pamokų skaičius per 20</w:t>
            </w:r>
            <w:r>
              <w:rPr>
                <w:rFonts w:ascii="Arial" w:hAnsi="Arial" w:cs="Arial"/>
                <w:color w:val="993300"/>
              </w:rPr>
              <w:t>21</w:t>
            </w:r>
            <w:r w:rsidRPr="00595D0A">
              <w:rPr>
                <w:rFonts w:ascii="Arial" w:hAnsi="Arial" w:cs="Arial"/>
                <w:color w:val="993300"/>
              </w:rPr>
              <w:t xml:space="preserve"> - 202</w:t>
            </w:r>
            <w:r>
              <w:rPr>
                <w:rFonts w:ascii="Arial" w:hAnsi="Arial" w:cs="Arial"/>
                <w:color w:val="993300"/>
              </w:rPr>
              <w:t>2</w:t>
            </w:r>
            <w:r w:rsidRPr="00595D0A">
              <w:rPr>
                <w:rFonts w:ascii="Arial" w:hAnsi="Arial" w:cs="Arial"/>
                <w:color w:val="993300"/>
              </w:rPr>
              <w:t xml:space="preserve"> m. m.: </w:t>
            </w:r>
          </w:p>
        </w:tc>
        <w:tc>
          <w:tcPr>
            <w:tcW w:w="843" w:type="dxa"/>
            <w:gridSpan w:val="2"/>
            <w:tcBorders>
              <w:top w:val="nil"/>
              <w:left w:val="nil"/>
              <w:bottom w:val="single" w:sz="4" w:space="0" w:color="auto"/>
              <w:right w:val="single" w:sz="4" w:space="0" w:color="auto"/>
            </w:tcBorders>
            <w:noWrap/>
            <w:vAlign w:val="bottom"/>
          </w:tcPr>
          <w:p w14:paraId="43AFBF89" w14:textId="77777777" w:rsidR="006A34ED" w:rsidRPr="00666104" w:rsidRDefault="006A34ED" w:rsidP="009F4A17">
            <w:pPr>
              <w:jc w:val="center"/>
              <w:rPr>
                <w:rFonts w:ascii="Arial" w:hAnsi="Arial" w:cs="Arial"/>
                <w:color w:val="984806" w:themeColor="accent6" w:themeShade="80"/>
              </w:rPr>
            </w:pPr>
            <w:r w:rsidRPr="00666104">
              <w:rPr>
                <w:rFonts w:ascii="Arial" w:hAnsi="Arial" w:cs="Arial"/>
                <w:color w:val="984806" w:themeColor="accent6" w:themeShade="80"/>
              </w:rPr>
              <w:t>1184</w:t>
            </w:r>
          </w:p>
        </w:tc>
        <w:tc>
          <w:tcPr>
            <w:tcW w:w="851" w:type="dxa"/>
            <w:tcBorders>
              <w:top w:val="nil"/>
              <w:left w:val="nil"/>
              <w:bottom w:val="single" w:sz="4" w:space="0" w:color="auto"/>
              <w:right w:val="single" w:sz="4" w:space="0" w:color="auto"/>
            </w:tcBorders>
            <w:noWrap/>
            <w:vAlign w:val="bottom"/>
          </w:tcPr>
          <w:p w14:paraId="43AFBF8A" w14:textId="77777777" w:rsidR="006A34ED" w:rsidRPr="00666104" w:rsidRDefault="006A34ED" w:rsidP="009F4A17">
            <w:pPr>
              <w:jc w:val="center"/>
              <w:rPr>
                <w:rFonts w:ascii="Arial" w:hAnsi="Arial" w:cs="Arial"/>
                <w:color w:val="984806" w:themeColor="accent6" w:themeShade="80"/>
              </w:rPr>
            </w:pPr>
            <w:r w:rsidRPr="00666104">
              <w:rPr>
                <w:rFonts w:ascii="Arial" w:hAnsi="Arial" w:cs="Arial"/>
                <w:color w:val="984806" w:themeColor="accent6" w:themeShade="80"/>
              </w:rPr>
              <w:t>1184</w:t>
            </w:r>
          </w:p>
        </w:tc>
        <w:tc>
          <w:tcPr>
            <w:tcW w:w="850" w:type="dxa"/>
            <w:gridSpan w:val="2"/>
            <w:tcBorders>
              <w:top w:val="nil"/>
              <w:left w:val="nil"/>
              <w:bottom w:val="single" w:sz="4" w:space="0" w:color="auto"/>
              <w:right w:val="single" w:sz="4" w:space="0" w:color="auto"/>
            </w:tcBorders>
            <w:noWrap/>
            <w:vAlign w:val="bottom"/>
          </w:tcPr>
          <w:p w14:paraId="43AFBF8B" w14:textId="77777777" w:rsidR="006A34ED" w:rsidRPr="00666104" w:rsidRDefault="006A34ED" w:rsidP="009F4A17">
            <w:pPr>
              <w:jc w:val="center"/>
              <w:rPr>
                <w:rFonts w:ascii="Arial" w:hAnsi="Arial" w:cs="Arial"/>
                <w:color w:val="984806" w:themeColor="accent6" w:themeShade="80"/>
              </w:rPr>
            </w:pPr>
            <w:r w:rsidRPr="00666104">
              <w:rPr>
                <w:rFonts w:ascii="Arial" w:hAnsi="Arial" w:cs="Arial"/>
                <w:color w:val="984806" w:themeColor="accent6" w:themeShade="80"/>
              </w:rPr>
              <w:t>1184</w:t>
            </w:r>
          </w:p>
        </w:tc>
        <w:tc>
          <w:tcPr>
            <w:tcW w:w="798" w:type="dxa"/>
            <w:tcBorders>
              <w:top w:val="single" w:sz="4" w:space="0" w:color="auto"/>
              <w:left w:val="nil"/>
              <w:bottom w:val="single" w:sz="4" w:space="0" w:color="auto"/>
              <w:right w:val="single" w:sz="4" w:space="0" w:color="auto"/>
            </w:tcBorders>
            <w:noWrap/>
            <w:vAlign w:val="bottom"/>
          </w:tcPr>
          <w:p w14:paraId="43AFBF8C" w14:textId="77777777" w:rsidR="006A34ED" w:rsidRPr="00666104" w:rsidRDefault="006A34ED" w:rsidP="009F4A17">
            <w:pPr>
              <w:jc w:val="center"/>
              <w:rPr>
                <w:rFonts w:ascii="Arial" w:hAnsi="Arial" w:cs="Arial"/>
                <w:color w:val="984806" w:themeColor="accent6" w:themeShade="80"/>
              </w:rPr>
            </w:pPr>
            <w:r>
              <w:rPr>
                <w:rFonts w:ascii="Arial" w:hAnsi="Arial" w:cs="Arial"/>
                <w:color w:val="984806" w:themeColor="accent6" w:themeShade="80"/>
              </w:rPr>
              <w:t>1184</w:t>
            </w:r>
          </w:p>
        </w:tc>
        <w:tc>
          <w:tcPr>
            <w:tcW w:w="762" w:type="dxa"/>
            <w:tcBorders>
              <w:top w:val="single" w:sz="4" w:space="0" w:color="auto"/>
              <w:left w:val="nil"/>
              <w:bottom w:val="single" w:sz="4" w:space="0" w:color="auto"/>
              <w:right w:val="single" w:sz="4" w:space="0" w:color="auto"/>
            </w:tcBorders>
            <w:vAlign w:val="bottom"/>
          </w:tcPr>
          <w:p w14:paraId="43AFBF8D" w14:textId="77777777" w:rsidR="006A34ED" w:rsidRPr="00666104" w:rsidRDefault="006A34ED" w:rsidP="009F4A17">
            <w:pPr>
              <w:jc w:val="center"/>
              <w:rPr>
                <w:rFonts w:ascii="Arial" w:hAnsi="Arial" w:cs="Arial"/>
                <w:color w:val="984806" w:themeColor="accent6" w:themeShade="80"/>
              </w:rPr>
            </w:pPr>
            <w:r>
              <w:rPr>
                <w:rFonts w:ascii="Arial" w:hAnsi="Arial" w:cs="Arial"/>
                <w:color w:val="984806" w:themeColor="accent6" w:themeShade="80"/>
              </w:rPr>
              <w:t>1184</w:t>
            </w:r>
          </w:p>
        </w:tc>
        <w:tc>
          <w:tcPr>
            <w:tcW w:w="1560" w:type="dxa"/>
            <w:tcBorders>
              <w:top w:val="single" w:sz="4" w:space="0" w:color="auto"/>
              <w:left w:val="nil"/>
              <w:bottom w:val="single" w:sz="4" w:space="0" w:color="auto"/>
              <w:right w:val="single" w:sz="4" w:space="0" w:color="auto"/>
            </w:tcBorders>
            <w:vAlign w:val="bottom"/>
          </w:tcPr>
          <w:p w14:paraId="43AFBF8E" w14:textId="77777777" w:rsidR="006A34ED" w:rsidRPr="00666104" w:rsidRDefault="006A34ED" w:rsidP="009F4A17">
            <w:pPr>
              <w:jc w:val="center"/>
              <w:rPr>
                <w:rFonts w:ascii="Arial" w:hAnsi="Arial" w:cs="Arial"/>
                <w:color w:val="984806" w:themeColor="accent6" w:themeShade="80"/>
              </w:rPr>
            </w:pPr>
            <w:r>
              <w:rPr>
                <w:rFonts w:ascii="Arial" w:hAnsi="Arial" w:cs="Arial"/>
                <w:color w:val="984806" w:themeColor="accent6" w:themeShade="80"/>
              </w:rPr>
              <w:t>5920</w:t>
            </w:r>
          </w:p>
        </w:tc>
      </w:tr>
      <w:tr w:rsidR="006A34ED" w:rsidRPr="00BF6AC4" w14:paraId="43AFBF97" w14:textId="77777777" w:rsidTr="009F4A17">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14:paraId="43AFBF90" w14:textId="77777777" w:rsidR="006A34ED" w:rsidRPr="00BF6AC4" w:rsidRDefault="006A34ED" w:rsidP="009F4A17">
            <w:pPr>
              <w:rPr>
                <w:rFonts w:ascii="Arial" w:hAnsi="Arial" w:cs="Arial"/>
                <w:sz w:val="22"/>
                <w:szCs w:val="22"/>
              </w:rPr>
            </w:pPr>
            <w:r w:rsidRPr="00BF6AC4">
              <w:rPr>
                <w:rFonts w:ascii="Arial" w:hAnsi="Arial" w:cs="Arial"/>
                <w:sz w:val="22"/>
                <w:szCs w:val="22"/>
              </w:rPr>
              <w:t>Pasirenkamieji dalykų moduliai*:</w:t>
            </w:r>
          </w:p>
        </w:tc>
        <w:tc>
          <w:tcPr>
            <w:tcW w:w="843" w:type="dxa"/>
            <w:gridSpan w:val="2"/>
            <w:tcBorders>
              <w:top w:val="nil"/>
              <w:left w:val="nil"/>
              <w:bottom w:val="single" w:sz="4" w:space="0" w:color="auto"/>
              <w:right w:val="single" w:sz="4" w:space="0" w:color="auto"/>
            </w:tcBorders>
            <w:noWrap/>
            <w:vAlign w:val="bottom"/>
          </w:tcPr>
          <w:p w14:paraId="43AFBF91" w14:textId="77777777" w:rsidR="006A34ED" w:rsidRPr="008537EE" w:rsidRDefault="006A34ED" w:rsidP="009F4A17">
            <w:pPr>
              <w:jc w:val="center"/>
              <w:rPr>
                <w:rFonts w:ascii="Arial" w:hAnsi="Arial" w:cs="Arial"/>
              </w:rPr>
            </w:pPr>
          </w:p>
        </w:tc>
        <w:tc>
          <w:tcPr>
            <w:tcW w:w="851" w:type="dxa"/>
            <w:tcBorders>
              <w:top w:val="nil"/>
              <w:left w:val="nil"/>
              <w:bottom w:val="single" w:sz="4" w:space="0" w:color="auto"/>
              <w:right w:val="single" w:sz="4" w:space="0" w:color="auto"/>
            </w:tcBorders>
            <w:noWrap/>
            <w:vAlign w:val="bottom"/>
          </w:tcPr>
          <w:p w14:paraId="43AFBF92" w14:textId="77777777" w:rsidR="006A34ED" w:rsidRPr="008537EE" w:rsidRDefault="006A34ED" w:rsidP="009F4A17">
            <w:pPr>
              <w:jc w:val="center"/>
              <w:rPr>
                <w:rFonts w:ascii="Arial" w:hAnsi="Arial" w:cs="Arial"/>
              </w:rPr>
            </w:pPr>
          </w:p>
        </w:tc>
        <w:tc>
          <w:tcPr>
            <w:tcW w:w="850" w:type="dxa"/>
            <w:gridSpan w:val="2"/>
            <w:tcBorders>
              <w:top w:val="nil"/>
              <w:left w:val="nil"/>
              <w:bottom w:val="single" w:sz="4" w:space="0" w:color="auto"/>
              <w:right w:val="single" w:sz="4" w:space="0" w:color="auto"/>
            </w:tcBorders>
            <w:noWrap/>
            <w:vAlign w:val="bottom"/>
          </w:tcPr>
          <w:p w14:paraId="43AFBF93" w14:textId="77777777" w:rsidR="006A34ED" w:rsidRPr="008537EE" w:rsidRDefault="006A34ED" w:rsidP="009F4A17">
            <w:pPr>
              <w:jc w:val="center"/>
              <w:rPr>
                <w:rFonts w:ascii="Arial" w:hAnsi="Arial" w:cs="Arial"/>
              </w:rPr>
            </w:pPr>
          </w:p>
        </w:tc>
        <w:tc>
          <w:tcPr>
            <w:tcW w:w="798" w:type="dxa"/>
            <w:tcBorders>
              <w:top w:val="single" w:sz="4" w:space="0" w:color="auto"/>
              <w:left w:val="nil"/>
              <w:bottom w:val="single" w:sz="4" w:space="0" w:color="auto"/>
              <w:right w:val="single" w:sz="4" w:space="0" w:color="auto"/>
            </w:tcBorders>
            <w:noWrap/>
            <w:vAlign w:val="bottom"/>
          </w:tcPr>
          <w:p w14:paraId="43AFBF94" w14:textId="77777777" w:rsidR="006A34ED" w:rsidRPr="008537EE" w:rsidRDefault="006A34ED" w:rsidP="009F4A17">
            <w:pPr>
              <w:jc w:val="center"/>
              <w:rPr>
                <w:rFonts w:ascii="Arial" w:hAnsi="Arial" w:cs="Arial"/>
              </w:rPr>
            </w:pPr>
          </w:p>
        </w:tc>
        <w:tc>
          <w:tcPr>
            <w:tcW w:w="762" w:type="dxa"/>
            <w:tcBorders>
              <w:top w:val="single" w:sz="4" w:space="0" w:color="auto"/>
              <w:left w:val="nil"/>
              <w:bottom w:val="single" w:sz="4" w:space="0" w:color="auto"/>
              <w:right w:val="single" w:sz="4" w:space="0" w:color="auto"/>
            </w:tcBorders>
            <w:vAlign w:val="bottom"/>
          </w:tcPr>
          <w:p w14:paraId="43AFBF95" w14:textId="77777777" w:rsidR="006A34ED" w:rsidRPr="008537EE" w:rsidRDefault="006A34ED" w:rsidP="009F4A17">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14:paraId="43AFBF96" w14:textId="77777777" w:rsidR="006A34ED" w:rsidRPr="00F8067D" w:rsidRDefault="006A34ED" w:rsidP="009F4A17">
            <w:pPr>
              <w:jc w:val="center"/>
              <w:rPr>
                <w:rFonts w:ascii="Arial" w:hAnsi="Arial" w:cs="Arial"/>
              </w:rPr>
            </w:pPr>
          </w:p>
        </w:tc>
      </w:tr>
      <w:tr w:rsidR="006A34ED" w:rsidRPr="00F8067D" w14:paraId="43AFBF9F" w14:textId="77777777" w:rsidTr="009F4A17">
        <w:trPr>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14:paraId="43AFBF98" w14:textId="77777777" w:rsidR="006A34ED" w:rsidRPr="001A6EDC" w:rsidRDefault="006A34ED" w:rsidP="009F4A17">
            <w:pPr>
              <w:rPr>
                <w:rFonts w:ascii="Arial" w:hAnsi="Arial" w:cs="Arial"/>
              </w:rPr>
            </w:pPr>
            <w:r>
              <w:rPr>
                <w:rFonts w:ascii="Arial" w:hAnsi="Arial" w:cs="Arial"/>
              </w:rPr>
              <w:t>Matematikos sunkesnių uždavinių sprendimas</w:t>
            </w:r>
          </w:p>
        </w:tc>
        <w:tc>
          <w:tcPr>
            <w:tcW w:w="843" w:type="dxa"/>
            <w:gridSpan w:val="2"/>
            <w:tcBorders>
              <w:top w:val="nil"/>
              <w:left w:val="nil"/>
              <w:bottom w:val="single" w:sz="4" w:space="0" w:color="auto"/>
              <w:right w:val="single" w:sz="4" w:space="0" w:color="auto"/>
            </w:tcBorders>
            <w:shd w:val="clear" w:color="auto" w:fill="auto"/>
            <w:noWrap/>
            <w:vAlign w:val="bottom"/>
          </w:tcPr>
          <w:p w14:paraId="43AFBF99" w14:textId="77777777" w:rsidR="006A34ED" w:rsidRPr="008537EE" w:rsidRDefault="006A34ED" w:rsidP="009F4A17">
            <w:pPr>
              <w:jc w:val="center"/>
              <w:rPr>
                <w:rFonts w:ascii="Arial" w:hAnsi="Arial" w:cs="Arial"/>
              </w:rPr>
            </w:pPr>
          </w:p>
        </w:tc>
        <w:tc>
          <w:tcPr>
            <w:tcW w:w="851" w:type="dxa"/>
            <w:tcBorders>
              <w:top w:val="nil"/>
              <w:left w:val="nil"/>
              <w:bottom w:val="single" w:sz="4" w:space="0" w:color="auto"/>
              <w:right w:val="single" w:sz="4" w:space="0" w:color="auto"/>
            </w:tcBorders>
            <w:shd w:val="clear" w:color="auto" w:fill="auto"/>
            <w:noWrap/>
            <w:vAlign w:val="bottom"/>
          </w:tcPr>
          <w:p w14:paraId="43AFBF9A" w14:textId="77777777" w:rsidR="006A34ED" w:rsidRPr="008537EE" w:rsidRDefault="006A34ED" w:rsidP="009F4A17">
            <w:pPr>
              <w:jc w:val="center"/>
              <w:rPr>
                <w:rFonts w:ascii="Arial" w:hAnsi="Arial" w:cs="Arial"/>
              </w:rPr>
            </w:pPr>
          </w:p>
        </w:tc>
        <w:tc>
          <w:tcPr>
            <w:tcW w:w="850" w:type="dxa"/>
            <w:gridSpan w:val="2"/>
            <w:tcBorders>
              <w:top w:val="nil"/>
              <w:left w:val="nil"/>
              <w:bottom w:val="single" w:sz="4" w:space="0" w:color="auto"/>
              <w:right w:val="single" w:sz="4" w:space="0" w:color="auto"/>
            </w:tcBorders>
            <w:shd w:val="clear" w:color="auto" w:fill="auto"/>
            <w:noWrap/>
            <w:vAlign w:val="bottom"/>
          </w:tcPr>
          <w:p w14:paraId="43AFBF9B" w14:textId="77777777" w:rsidR="006A34ED" w:rsidRPr="008537EE" w:rsidRDefault="006A34ED" w:rsidP="009F4A17">
            <w:pPr>
              <w:jc w:val="center"/>
              <w:rPr>
                <w:rFonts w:ascii="Arial" w:hAnsi="Arial" w:cs="Arial"/>
              </w:rPr>
            </w:pPr>
          </w:p>
        </w:tc>
        <w:tc>
          <w:tcPr>
            <w:tcW w:w="798" w:type="dxa"/>
            <w:tcBorders>
              <w:top w:val="single" w:sz="4" w:space="0" w:color="auto"/>
              <w:left w:val="nil"/>
              <w:bottom w:val="single" w:sz="4" w:space="0" w:color="auto"/>
              <w:right w:val="single" w:sz="4" w:space="0" w:color="auto"/>
            </w:tcBorders>
            <w:shd w:val="clear" w:color="auto" w:fill="auto"/>
            <w:noWrap/>
            <w:vAlign w:val="bottom"/>
          </w:tcPr>
          <w:p w14:paraId="43AFBF9C" w14:textId="77777777" w:rsidR="006A34ED" w:rsidRPr="008537EE" w:rsidRDefault="006A34ED" w:rsidP="009F4A17">
            <w:pPr>
              <w:jc w:val="center"/>
              <w:rPr>
                <w:rFonts w:ascii="Arial" w:hAnsi="Arial" w:cs="Arial"/>
              </w:rPr>
            </w:pPr>
          </w:p>
        </w:tc>
        <w:tc>
          <w:tcPr>
            <w:tcW w:w="762" w:type="dxa"/>
            <w:tcBorders>
              <w:top w:val="single" w:sz="4" w:space="0" w:color="auto"/>
              <w:left w:val="nil"/>
              <w:bottom w:val="single" w:sz="4" w:space="0" w:color="auto"/>
              <w:right w:val="single" w:sz="4" w:space="0" w:color="auto"/>
            </w:tcBorders>
            <w:shd w:val="clear" w:color="auto" w:fill="auto"/>
            <w:vAlign w:val="bottom"/>
          </w:tcPr>
          <w:p w14:paraId="43AFBF9D" w14:textId="77777777" w:rsidR="006A34ED" w:rsidRPr="008537EE" w:rsidRDefault="006A34ED" w:rsidP="009F4A17">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14:paraId="43AFBF9E" w14:textId="77777777" w:rsidR="006A34ED" w:rsidRPr="00F8067D" w:rsidRDefault="006A34ED" w:rsidP="009F4A17">
            <w:pPr>
              <w:jc w:val="center"/>
              <w:rPr>
                <w:rFonts w:ascii="Arial" w:hAnsi="Arial" w:cs="Arial"/>
              </w:rPr>
            </w:pPr>
            <w:r>
              <w:rPr>
                <w:rFonts w:ascii="Arial" w:hAnsi="Arial" w:cs="Arial"/>
              </w:rPr>
              <w:t>1*</w:t>
            </w:r>
          </w:p>
        </w:tc>
      </w:tr>
      <w:tr w:rsidR="006A34ED" w:rsidRPr="00F8067D" w14:paraId="43AFBFA7" w14:textId="77777777" w:rsidTr="009F4A17">
        <w:trPr>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14:paraId="43AFBFA0" w14:textId="77777777" w:rsidR="006A34ED" w:rsidRPr="007B1A8B" w:rsidRDefault="006A34ED" w:rsidP="009F4A17">
            <w:pPr>
              <w:rPr>
                <w:rFonts w:ascii="Arial" w:hAnsi="Arial" w:cs="Arial"/>
              </w:rPr>
            </w:pPr>
            <w:r>
              <w:rPr>
                <w:rFonts w:ascii="Arial" w:hAnsi="Arial" w:cs="Arial"/>
              </w:rPr>
              <w:t>Matematikos spragų likvidavimas</w:t>
            </w:r>
          </w:p>
        </w:tc>
        <w:tc>
          <w:tcPr>
            <w:tcW w:w="843" w:type="dxa"/>
            <w:gridSpan w:val="2"/>
            <w:tcBorders>
              <w:top w:val="nil"/>
              <w:left w:val="nil"/>
              <w:bottom w:val="single" w:sz="4" w:space="0" w:color="auto"/>
              <w:right w:val="single" w:sz="4" w:space="0" w:color="auto"/>
            </w:tcBorders>
            <w:shd w:val="clear" w:color="auto" w:fill="auto"/>
            <w:noWrap/>
            <w:vAlign w:val="bottom"/>
          </w:tcPr>
          <w:p w14:paraId="43AFBFA1" w14:textId="77777777" w:rsidR="006A34ED" w:rsidRPr="009F6538" w:rsidRDefault="006A34ED" w:rsidP="009F4A17">
            <w:pPr>
              <w:jc w:val="center"/>
              <w:rPr>
                <w:rFonts w:ascii="Arial" w:hAnsi="Arial" w:cs="Arial"/>
                <w:color w:val="FF0000"/>
              </w:rPr>
            </w:pPr>
            <w:r w:rsidRPr="009F6538">
              <w:rPr>
                <w:rFonts w:ascii="Arial" w:hAnsi="Arial" w:cs="Arial"/>
                <w:color w:val="FF0000"/>
              </w:rPr>
              <w:t> </w:t>
            </w:r>
          </w:p>
        </w:tc>
        <w:tc>
          <w:tcPr>
            <w:tcW w:w="851" w:type="dxa"/>
            <w:tcBorders>
              <w:top w:val="nil"/>
              <w:left w:val="nil"/>
              <w:bottom w:val="single" w:sz="4" w:space="0" w:color="auto"/>
              <w:right w:val="single" w:sz="4" w:space="0" w:color="auto"/>
            </w:tcBorders>
            <w:shd w:val="clear" w:color="auto" w:fill="auto"/>
            <w:noWrap/>
            <w:vAlign w:val="bottom"/>
          </w:tcPr>
          <w:p w14:paraId="43AFBFA2" w14:textId="77777777" w:rsidR="006A34ED" w:rsidRPr="009F6538" w:rsidRDefault="006A34ED" w:rsidP="009F4A17">
            <w:pPr>
              <w:jc w:val="center"/>
              <w:rPr>
                <w:rFonts w:ascii="Arial" w:hAnsi="Arial" w:cs="Arial"/>
                <w:color w:val="FF0000"/>
              </w:rPr>
            </w:pPr>
            <w:r w:rsidRPr="009F6538">
              <w:rPr>
                <w:rFonts w:ascii="Arial" w:hAnsi="Arial" w:cs="Arial"/>
                <w:color w:val="FF0000"/>
              </w:rPr>
              <w:t> </w:t>
            </w:r>
          </w:p>
        </w:tc>
        <w:tc>
          <w:tcPr>
            <w:tcW w:w="850" w:type="dxa"/>
            <w:gridSpan w:val="2"/>
            <w:tcBorders>
              <w:top w:val="nil"/>
              <w:left w:val="nil"/>
              <w:bottom w:val="single" w:sz="4" w:space="0" w:color="auto"/>
              <w:right w:val="single" w:sz="4" w:space="0" w:color="auto"/>
            </w:tcBorders>
            <w:shd w:val="clear" w:color="auto" w:fill="auto"/>
            <w:noWrap/>
            <w:vAlign w:val="bottom"/>
          </w:tcPr>
          <w:p w14:paraId="43AFBFA3" w14:textId="77777777" w:rsidR="006A34ED" w:rsidRPr="009F6538" w:rsidRDefault="006A34ED" w:rsidP="009F4A17">
            <w:pPr>
              <w:jc w:val="center"/>
              <w:rPr>
                <w:rFonts w:ascii="Arial" w:hAnsi="Arial" w:cs="Arial"/>
                <w:color w:val="FF0000"/>
              </w:rPr>
            </w:pPr>
            <w:r w:rsidRPr="009F6538">
              <w:rPr>
                <w:rFonts w:ascii="Arial" w:hAnsi="Arial" w:cs="Arial"/>
                <w:color w:val="FF0000"/>
              </w:rPr>
              <w:t> </w:t>
            </w:r>
          </w:p>
        </w:tc>
        <w:tc>
          <w:tcPr>
            <w:tcW w:w="798" w:type="dxa"/>
            <w:tcBorders>
              <w:top w:val="single" w:sz="4" w:space="0" w:color="auto"/>
              <w:left w:val="nil"/>
              <w:bottom w:val="single" w:sz="4" w:space="0" w:color="auto"/>
              <w:right w:val="single" w:sz="4" w:space="0" w:color="auto"/>
            </w:tcBorders>
            <w:shd w:val="clear" w:color="auto" w:fill="auto"/>
            <w:noWrap/>
            <w:vAlign w:val="bottom"/>
          </w:tcPr>
          <w:p w14:paraId="43AFBFA4" w14:textId="77777777" w:rsidR="006A34ED" w:rsidRPr="008537EE" w:rsidRDefault="006A34ED" w:rsidP="009F4A17">
            <w:pPr>
              <w:jc w:val="center"/>
              <w:rPr>
                <w:rFonts w:ascii="Arial" w:hAnsi="Arial" w:cs="Arial"/>
              </w:rPr>
            </w:pPr>
          </w:p>
        </w:tc>
        <w:tc>
          <w:tcPr>
            <w:tcW w:w="762" w:type="dxa"/>
            <w:tcBorders>
              <w:top w:val="single" w:sz="4" w:space="0" w:color="auto"/>
              <w:left w:val="nil"/>
              <w:bottom w:val="single" w:sz="4" w:space="0" w:color="auto"/>
              <w:right w:val="single" w:sz="4" w:space="0" w:color="auto"/>
            </w:tcBorders>
            <w:shd w:val="clear" w:color="auto" w:fill="auto"/>
            <w:vAlign w:val="bottom"/>
          </w:tcPr>
          <w:p w14:paraId="43AFBFA5" w14:textId="77777777" w:rsidR="006A34ED" w:rsidRPr="008537EE" w:rsidRDefault="006A34ED" w:rsidP="009F4A17">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14:paraId="43AFBFA6" w14:textId="77777777" w:rsidR="006A34ED" w:rsidRPr="00F8067D" w:rsidRDefault="006A34ED" w:rsidP="009F4A17">
            <w:pPr>
              <w:jc w:val="center"/>
              <w:rPr>
                <w:rFonts w:ascii="Arial" w:hAnsi="Arial" w:cs="Arial"/>
              </w:rPr>
            </w:pPr>
            <w:r>
              <w:rPr>
                <w:rFonts w:ascii="Arial" w:hAnsi="Arial" w:cs="Arial"/>
              </w:rPr>
              <w:t>5*</w:t>
            </w:r>
          </w:p>
        </w:tc>
      </w:tr>
      <w:tr w:rsidR="006A34ED" w:rsidRPr="00F8067D" w14:paraId="43AFBFAF" w14:textId="77777777" w:rsidTr="009F4A17">
        <w:trPr>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14:paraId="43AFBFA8" w14:textId="77777777" w:rsidR="006A34ED" w:rsidRDefault="006A34ED" w:rsidP="009F4A17">
            <w:pPr>
              <w:rPr>
                <w:rFonts w:ascii="Arial" w:hAnsi="Arial" w:cs="Arial"/>
              </w:rPr>
            </w:pPr>
            <w:r>
              <w:rPr>
                <w:rFonts w:ascii="Arial" w:hAnsi="Arial" w:cs="Arial"/>
              </w:rPr>
              <w:t>Įdomioji fizika</w:t>
            </w:r>
          </w:p>
        </w:tc>
        <w:tc>
          <w:tcPr>
            <w:tcW w:w="843" w:type="dxa"/>
            <w:gridSpan w:val="2"/>
            <w:tcBorders>
              <w:top w:val="nil"/>
              <w:left w:val="nil"/>
              <w:bottom w:val="single" w:sz="4" w:space="0" w:color="auto"/>
              <w:right w:val="single" w:sz="4" w:space="0" w:color="auto"/>
            </w:tcBorders>
            <w:shd w:val="clear" w:color="auto" w:fill="auto"/>
            <w:noWrap/>
            <w:vAlign w:val="bottom"/>
          </w:tcPr>
          <w:p w14:paraId="43AFBFA9" w14:textId="77777777" w:rsidR="006A34ED" w:rsidRPr="009F6538" w:rsidRDefault="006A34ED" w:rsidP="009F4A17">
            <w:pPr>
              <w:jc w:val="center"/>
              <w:rPr>
                <w:rFonts w:ascii="Arial" w:hAnsi="Arial" w:cs="Arial"/>
                <w:color w:val="FF0000"/>
              </w:rPr>
            </w:pPr>
          </w:p>
        </w:tc>
        <w:tc>
          <w:tcPr>
            <w:tcW w:w="851" w:type="dxa"/>
            <w:tcBorders>
              <w:top w:val="nil"/>
              <w:left w:val="nil"/>
              <w:bottom w:val="single" w:sz="4" w:space="0" w:color="auto"/>
              <w:right w:val="single" w:sz="4" w:space="0" w:color="auto"/>
            </w:tcBorders>
            <w:shd w:val="clear" w:color="auto" w:fill="auto"/>
            <w:noWrap/>
            <w:vAlign w:val="bottom"/>
          </w:tcPr>
          <w:p w14:paraId="43AFBFAA" w14:textId="77777777" w:rsidR="006A34ED" w:rsidRPr="009F6538" w:rsidRDefault="006A34ED" w:rsidP="009F4A17">
            <w:pPr>
              <w:jc w:val="center"/>
              <w:rPr>
                <w:rFonts w:ascii="Arial" w:hAnsi="Arial" w:cs="Arial"/>
                <w:color w:val="FF0000"/>
              </w:rPr>
            </w:pPr>
          </w:p>
        </w:tc>
        <w:tc>
          <w:tcPr>
            <w:tcW w:w="850" w:type="dxa"/>
            <w:gridSpan w:val="2"/>
            <w:tcBorders>
              <w:top w:val="nil"/>
              <w:left w:val="nil"/>
              <w:bottom w:val="single" w:sz="4" w:space="0" w:color="auto"/>
              <w:right w:val="single" w:sz="4" w:space="0" w:color="auto"/>
            </w:tcBorders>
            <w:shd w:val="clear" w:color="auto" w:fill="auto"/>
            <w:noWrap/>
            <w:vAlign w:val="bottom"/>
          </w:tcPr>
          <w:p w14:paraId="43AFBFAB" w14:textId="77777777" w:rsidR="006A34ED" w:rsidRPr="009F6538" w:rsidRDefault="006A34ED" w:rsidP="009F4A17">
            <w:pPr>
              <w:jc w:val="center"/>
              <w:rPr>
                <w:rFonts w:ascii="Arial" w:hAnsi="Arial" w:cs="Arial"/>
                <w:color w:val="FF0000"/>
              </w:rPr>
            </w:pPr>
          </w:p>
        </w:tc>
        <w:tc>
          <w:tcPr>
            <w:tcW w:w="798" w:type="dxa"/>
            <w:tcBorders>
              <w:top w:val="single" w:sz="4" w:space="0" w:color="auto"/>
              <w:left w:val="nil"/>
              <w:bottom w:val="single" w:sz="4" w:space="0" w:color="auto"/>
              <w:right w:val="single" w:sz="4" w:space="0" w:color="auto"/>
            </w:tcBorders>
            <w:shd w:val="clear" w:color="auto" w:fill="auto"/>
            <w:noWrap/>
            <w:vAlign w:val="bottom"/>
          </w:tcPr>
          <w:p w14:paraId="43AFBFAC" w14:textId="77777777" w:rsidR="006A34ED" w:rsidRPr="008537EE" w:rsidRDefault="006A34ED" w:rsidP="009F4A17">
            <w:pPr>
              <w:jc w:val="center"/>
              <w:rPr>
                <w:rFonts w:ascii="Arial" w:hAnsi="Arial" w:cs="Arial"/>
              </w:rPr>
            </w:pPr>
          </w:p>
        </w:tc>
        <w:tc>
          <w:tcPr>
            <w:tcW w:w="762" w:type="dxa"/>
            <w:tcBorders>
              <w:top w:val="single" w:sz="4" w:space="0" w:color="auto"/>
              <w:left w:val="nil"/>
              <w:bottom w:val="single" w:sz="4" w:space="0" w:color="auto"/>
              <w:right w:val="single" w:sz="4" w:space="0" w:color="auto"/>
            </w:tcBorders>
            <w:shd w:val="clear" w:color="auto" w:fill="auto"/>
            <w:vAlign w:val="bottom"/>
          </w:tcPr>
          <w:p w14:paraId="43AFBFAD" w14:textId="77777777" w:rsidR="006A34ED" w:rsidRPr="008537EE" w:rsidRDefault="006A34ED" w:rsidP="009F4A17">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14:paraId="43AFBFAE" w14:textId="77777777" w:rsidR="006A34ED" w:rsidRDefault="006A34ED" w:rsidP="009F4A17">
            <w:pPr>
              <w:jc w:val="center"/>
              <w:rPr>
                <w:rFonts w:ascii="Arial" w:hAnsi="Arial" w:cs="Arial"/>
              </w:rPr>
            </w:pPr>
            <w:r>
              <w:rPr>
                <w:rFonts w:ascii="Arial" w:hAnsi="Arial" w:cs="Arial"/>
              </w:rPr>
              <w:t>2*</w:t>
            </w:r>
          </w:p>
        </w:tc>
      </w:tr>
      <w:tr w:rsidR="000418D7" w:rsidRPr="00F8067D" w14:paraId="43AFBFB7" w14:textId="77777777" w:rsidTr="009F4A17">
        <w:trPr>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14:paraId="43AFBFB0" w14:textId="77777777" w:rsidR="000418D7" w:rsidRDefault="000418D7" w:rsidP="00414773">
            <w:pPr>
              <w:rPr>
                <w:rFonts w:ascii="Arial" w:hAnsi="Arial" w:cs="Arial"/>
              </w:rPr>
            </w:pPr>
            <w:r>
              <w:rPr>
                <w:rFonts w:ascii="Arial" w:hAnsi="Arial" w:cs="Arial"/>
              </w:rPr>
              <w:t>Organizmų sandara ir funkcijos (biologijos)</w:t>
            </w:r>
          </w:p>
        </w:tc>
        <w:tc>
          <w:tcPr>
            <w:tcW w:w="843" w:type="dxa"/>
            <w:gridSpan w:val="2"/>
            <w:tcBorders>
              <w:top w:val="nil"/>
              <w:left w:val="nil"/>
              <w:bottom w:val="single" w:sz="4" w:space="0" w:color="auto"/>
              <w:right w:val="single" w:sz="4" w:space="0" w:color="auto"/>
            </w:tcBorders>
            <w:shd w:val="clear" w:color="auto" w:fill="auto"/>
            <w:noWrap/>
            <w:vAlign w:val="bottom"/>
          </w:tcPr>
          <w:p w14:paraId="43AFBFB1" w14:textId="77777777" w:rsidR="000418D7" w:rsidRPr="009F6538" w:rsidRDefault="000418D7" w:rsidP="00414773">
            <w:pPr>
              <w:jc w:val="center"/>
              <w:rPr>
                <w:rFonts w:ascii="Arial" w:hAnsi="Arial" w:cs="Arial"/>
                <w:color w:val="FF0000"/>
              </w:rPr>
            </w:pPr>
          </w:p>
        </w:tc>
        <w:tc>
          <w:tcPr>
            <w:tcW w:w="851" w:type="dxa"/>
            <w:tcBorders>
              <w:top w:val="nil"/>
              <w:left w:val="nil"/>
              <w:bottom w:val="single" w:sz="4" w:space="0" w:color="auto"/>
              <w:right w:val="single" w:sz="4" w:space="0" w:color="auto"/>
            </w:tcBorders>
            <w:shd w:val="clear" w:color="auto" w:fill="auto"/>
            <w:noWrap/>
            <w:vAlign w:val="bottom"/>
          </w:tcPr>
          <w:p w14:paraId="43AFBFB2" w14:textId="77777777" w:rsidR="000418D7" w:rsidRPr="009F6538" w:rsidRDefault="000418D7" w:rsidP="00414773">
            <w:pPr>
              <w:jc w:val="center"/>
              <w:rPr>
                <w:rFonts w:ascii="Arial" w:hAnsi="Arial" w:cs="Arial"/>
                <w:color w:val="FF0000"/>
              </w:rPr>
            </w:pPr>
          </w:p>
        </w:tc>
        <w:tc>
          <w:tcPr>
            <w:tcW w:w="850" w:type="dxa"/>
            <w:gridSpan w:val="2"/>
            <w:tcBorders>
              <w:top w:val="nil"/>
              <w:left w:val="nil"/>
              <w:bottom w:val="single" w:sz="4" w:space="0" w:color="auto"/>
              <w:right w:val="single" w:sz="4" w:space="0" w:color="auto"/>
            </w:tcBorders>
            <w:shd w:val="clear" w:color="auto" w:fill="auto"/>
            <w:noWrap/>
            <w:vAlign w:val="bottom"/>
          </w:tcPr>
          <w:p w14:paraId="43AFBFB3" w14:textId="77777777" w:rsidR="000418D7" w:rsidRPr="009F6538" w:rsidRDefault="000418D7" w:rsidP="00414773">
            <w:pPr>
              <w:jc w:val="center"/>
              <w:rPr>
                <w:rFonts w:ascii="Arial" w:hAnsi="Arial" w:cs="Arial"/>
                <w:color w:val="FF0000"/>
              </w:rPr>
            </w:pPr>
          </w:p>
        </w:tc>
        <w:tc>
          <w:tcPr>
            <w:tcW w:w="798" w:type="dxa"/>
            <w:tcBorders>
              <w:top w:val="single" w:sz="4" w:space="0" w:color="auto"/>
              <w:left w:val="nil"/>
              <w:bottom w:val="single" w:sz="4" w:space="0" w:color="auto"/>
              <w:right w:val="single" w:sz="4" w:space="0" w:color="auto"/>
            </w:tcBorders>
            <w:shd w:val="clear" w:color="auto" w:fill="auto"/>
            <w:noWrap/>
            <w:vAlign w:val="bottom"/>
          </w:tcPr>
          <w:p w14:paraId="43AFBFB4" w14:textId="77777777" w:rsidR="000418D7" w:rsidRPr="008537EE" w:rsidRDefault="000418D7" w:rsidP="00414773">
            <w:pPr>
              <w:jc w:val="center"/>
              <w:rPr>
                <w:rFonts w:ascii="Arial" w:hAnsi="Arial" w:cs="Arial"/>
              </w:rPr>
            </w:pPr>
          </w:p>
        </w:tc>
        <w:tc>
          <w:tcPr>
            <w:tcW w:w="762" w:type="dxa"/>
            <w:tcBorders>
              <w:top w:val="single" w:sz="4" w:space="0" w:color="auto"/>
              <w:left w:val="nil"/>
              <w:bottom w:val="single" w:sz="4" w:space="0" w:color="auto"/>
              <w:right w:val="single" w:sz="4" w:space="0" w:color="auto"/>
            </w:tcBorders>
            <w:shd w:val="clear" w:color="auto" w:fill="auto"/>
            <w:vAlign w:val="bottom"/>
          </w:tcPr>
          <w:p w14:paraId="43AFBFB5" w14:textId="77777777" w:rsidR="000418D7" w:rsidRPr="008537EE" w:rsidRDefault="000418D7" w:rsidP="00414773">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14:paraId="43AFBFB6" w14:textId="77777777" w:rsidR="000418D7" w:rsidRDefault="000418D7" w:rsidP="00414773">
            <w:pPr>
              <w:jc w:val="center"/>
              <w:rPr>
                <w:rFonts w:ascii="Arial" w:hAnsi="Arial" w:cs="Arial"/>
              </w:rPr>
            </w:pPr>
            <w:r>
              <w:rPr>
                <w:rFonts w:ascii="Arial" w:hAnsi="Arial" w:cs="Arial"/>
              </w:rPr>
              <w:t>3*</w:t>
            </w:r>
          </w:p>
        </w:tc>
      </w:tr>
      <w:tr w:rsidR="0004428F" w:rsidRPr="00F8067D" w14:paraId="43AFBFBF" w14:textId="77777777" w:rsidTr="009F4A17">
        <w:trPr>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14:paraId="43AFBFB8" w14:textId="77777777" w:rsidR="0004428F" w:rsidRPr="007B1A8B" w:rsidRDefault="0004428F" w:rsidP="0004428F">
            <w:pPr>
              <w:rPr>
                <w:rFonts w:ascii="Arial" w:hAnsi="Arial" w:cs="Arial"/>
              </w:rPr>
            </w:pPr>
            <w:r w:rsidRPr="008537EE">
              <w:rPr>
                <w:rFonts w:ascii="Arial" w:hAnsi="Arial" w:cs="Arial"/>
                <w:sz w:val="22"/>
                <w:szCs w:val="22"/>
                <w:lang w:val="pt-BR"/>
              </w:rPr>
              <w:t>Konsultacijos, mokymosi pagalbos teikimas</w:t>
            </w:r>
            <w:r>
              <w:rPr>
                <w:rFonts w:ascii="Arial" w:hAnsi="Arial" w:cs="Arial"/>
                <w:sz w:val="22"/>
                <w:szCs w:val="22"/>
                <w:lang w:val="pt-BR"/>
              </w:rPr>
              <w:t>*</w:t>
            </w:r>
          </w:p>
        </w:tc>
        <w:tc>
          <w:tcPr>
            <w:tcW w:w="843" w:type="dxa"/>
            <w:gridSpan w:val="2"/>
            <w:tcBorders>
              <w:top w:val="nil"/>
              <w:left w:val="nil"/>
              <w:bottom w:val="single" w:sz="4" w:space="0" w:color="auto"/>
              <w:right w:val="single" w:sz="4" w:space="0" w:color="auto"/>
            </w:tcBorders>
            <w:shd w:val="clear" w:color="auto" w:fill="auto"/>
            <w:noWrap/>
            <w:vAlign w:val="bottom"/>
          </w:tcPr>
          <w:p w14:paraId="43AFBFB9" w14:textId="77777777" w:rsidR="0004428F" w:rsidRPr="009F6538" w:rsidRDefault="0004428F" w:rsidP="00414773">
            <w:pPr>
              <w:jc w:val="center"/>
              <w:rPr>
                <w:rFonts w:ascii="Arial" w:hAnsi="Arial" w:cs="Arial"/>
                <w:color w:val="FF0000"/>
              </w:rPr>
            </w:pPr>
          </w:p>
        </w:tc>
        <w:tc>
          <w:tcPr>
            <w:tcW w:w="851" w:type="dxa"/>
            <w:tcBorders>
              <w:top w:val="nil"/>
              <w:left w:val="nil"/>
              <w:bottom w:val="single" w:sz="4" w:space="0" w:color="auto"/>
              <w:right w:val="single" w:sz="4" w:space="0" w:color="auto"/>
            </w:tcBorders>
            <w:shd w:val="clear" w:color="auto" w:fill="auto"/>
            <w:noWrap/>
            <w:vAlign w:val="bottom"/>
          </w:tcPr>
          <w:p w14:paraId="43AFBFBA" w14:textId="77777777" w:rsidR="0004428F" w:rsidRPr="009F6538" w:rsidRDefault="0004428F" w:rsidP="00414773">
            <w:pPr>
              <w:jc w:val="center"/>
              <w:rPr>
                <w:rFonts w:ascii="Arial" w:hAnsi="Arial" w:cs="Arial"/>
                <w:color w:val="FF0000"/>
              </w:rPr>
            </w:pPr>
          </w:p>
        </w:tc>
        <w:tc>
          <w:tcPr>
            <w:tcW w:w="850" w:type="dxa"/>
            <w:gridSpan w:val="2"/>
            <w:tcBorders>
              <w:top w:val="nil"/>
              <w:left w:val="nil"/>
              <w:bottom w:val="single" w:sz="4" w:space="0" w:color="auto"/>
              <w:right w:val="single" w:sz="4" w:space="0" w:color="auto"/>
            </w:tcBorders>
            <w:shd w:val="clear" w:color="auto" w:fill="auto"/>
            <w:noWrap/>
            <w:vAlign w:val="bottom"/>
          </w:tcPr>
          <w:p w14:paraId="43AFBFBB" w14:textId="77777777" w:rsidR="0004428F" w:rsidRPr="009F6538" w:rsidRDefault="0004428F" w:rsidP="00414773">
            <w:pPr>
              <w:jc w:val="center"/>
              <w:rPr>
                <w:rFonts w:ascii="Arial" w:hAnsi="Arial" w:cs="Arial"/>
                <w:color w:val="FF0000"/>
              </w:rPr>
            </w:pPr>
          </w:p>
        </w:tc>
        <w:tc>
          <w:tcPr>
            <w:tcW w:w="798" w:type="dxa"/>
            <w:tcBorders>
              <w:top w:val="single" w:sz="4" w:space="0" w:color="auto"/>
              <w:left w:val="nil"/>
              <w:bottom w:val="single" w:sz="4" w:space="0" w:color="auto"/>
              <w:right w:val="single" w:sz="4" w:space="0" w:color="auto"/>
            </w:tcBorders>
            <w:shd w:val="clear" w:color="auto" w:fill="auto"/>
            <w:noWrap/>
            <w:vAlign w:val="bottom"/>
          </w:tcPr>
          <w:p w14:paraId="43AFBFBC" w14:textId="77777777" w:rsidR="0004428F" w:rsidRPr="008537EE" w:rsidRDefault="0004428F" w:rsidP="00414773">
            <w:pPr>
              <w:jc w:val="center"/>
              <w:rPr>
                <w:rFonts w:ascii="Arial" w:hAnsi="Arial" w:cs="Arial"/>
              </w:rPr>
            </w:pPr>
          </w:p>
        </w:tc>
        <w:tc>
          <w:tcPr>
            <w:tcW w:w="762" w:type="dxa"/>
            <w:tcBorders>
              <w:top w:val="single" w:sz="4" w:space="0" w:color="auto"/>
              <w:left w:val="nil"/>
              <w:bottom w:val="single" w:sz="4" w:space="0" w:color="auto"/>
              <w:right w:val="single" w:sz="4" w:space="0" w:color="auto"/>
            </w:tcBorders>
            <w:shd w:val="clear" w:color="auto" w:fill="auto"/>
            <w:vAlign w:val="bottom"/>
          </w:tcPr>
          <w:p w14:paraId="43AFBFBD" w14:textId="77777777" w:rsidR="0004428F" w:rsidRPr="008537EE" w:rsidRDefault="0004428F" w:rsidP="00414773">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14:paraId="43AFBFBE" w14:textId="77777777" w:rsidR="0004428F" w:rsidRDefault="0004428F" w:rsidP="00414773">
            <w:pPr>
              <w:jc w:val="center"/>
              <w:rPr>
                <w:rFonts w:ascii="Arial" w:hAnsi="Arial" w:cs="Arial"/>
              </w:rPr>
            </w:pPr>
            <w:r>
              <w:rPr>
                <w:rFonts w:ascii="Arial" w:hAnsi="Arial" w:cs="Arial"/>
              </w:rPr>
              <w:t>5*</w:t>
            </w:r>
          </w:p>
        </w:tc>
      </w:tr>
      <w:tr w:rsidR="0004428F" w:rsidRPr="00F8067D" w14:paraId="43AFBFC7" w14:textId="77777777" w:rsidTr="009F4A17">
        <w:trPr>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14:paraId="43AFBFC0" w14:textId="77777777" w:rsidR="0004428F" w:rsidRPr="007B1A8B" w:rsidRDefault="0004428F" w:rsidP="009F4A17">
            <w:pPr>
              <w:rPr>
                <w:rFonts w:ascii="Arial" w:hAnsi="Arial" w:cs="Arial"/>
              </w:rPr>
            </w:pPr>
            <w:r w:rsidRPr="008537EE">
              <w:rPr>
                <w:rFonts w:ascii="Arial" w:hAnsi="Arial" w:cs="Arial"/>
                <w:sz w:val="22"/>
                <w:szCs w:val="22"/>
                <w:lang w:val="pt-BR"/>
              </w:rPr>
              <w:t>Konsultacijos, mokymosi pagalbos teikimas</w:t>
            </w:r>
            <w:r>
              <w:rPr>
                <w:rFonts w:ascii="Arial" w:hAnsi="Arial" w:cs="Arial"/>
                <w:sz w:val="22"/>
                <w:szCs w:val="22"/>
                <w:lang w:val="pt-BR"/>
              </w:rPr>
              <w:t>*</w:t>
            </w:r>
            <w:r w:rsidR="007261AB">
              <w:rPr>
                <w:rFonts w:ascii="Arial" w:hAnsi="Arial" w:cs="Arial"/>
                <w:sz w:val="22"/>
                <w:szCs w:val="22"/>
                <w:lang w:val="pt-BR"/>
              </w:rPr>
              <w:t xml:space="preserve"> </w:t>
            </w:r>
            <w:r w:rsidRPr="0013602C">
              <w:rPr>
                <w:rFonts w:ascii="Arial" w:hAnsi="Arial" w:cs="Arial"/>
                <w:color w:val="FF0000"/>
                <w:sz w:val="22"/>
                <w:szCs w:val="22"/>
                <w:lang w:val="pt-BR"/>
              </w:rPr>
              <w:t>(mokslo metų eigoje)</w:t>
            </w:r>
          </w:p>
        </w:tc>
        <w:tc>
          <w:tcPr>
            <w:tcW w:w="843" w:type="dxa"/>
            <w:gridSpan w:val="2"/>
            <w:tcBorders>
              <w:top w:val="single" w:sz="4" w:space="0" w:color="auto"/>
              <w:left w:val="nil"/>
              <w:bottom w:val="single" w:sz="4" w:space="0" w:color="auto"/>
              <w:right w:val="single" w:sz="4" w:space="0" w:color="auto"/>
            </w:tcBorders>
            <w:noWrap/>
            <w:vAlign w:val="bottom"/>
          </w:tcPr>
          <w:p w14:paraId="43AFBFC1" w14:textId="77777777" w:rsidR="0004428F" w:rsidRDefault="0004428F" w:rsidP="009F4A17">
            <w:pPr>
              <w:jc w:val="center"/>
              <w:rPr>
                <w:rFonts w:ascii="Arial" w:hAnsi="Arial" w:cs="Arial"/>
              </w:rPr>
            </w:pPr>
          </w:p>
        </w:tc>
        <w:tc>
          <w:tcPr>
            <w:tcW w:w="851" w:type="dxa"/>
            <w:tcBorders>
              <w:top w:val="single" w:sz="4" w:space="0" w:color="auto"/>
              <w:left w:val="nil"/>
              <w:bottom w:val="single" w:sz="4" w:space="0" w:color="auto"/>
              <w:right w:val="single" w:sz="4" w:space="0" w:color="auto"/>
            </w:tcBorders>
            <w:noWrap/>
            <w:vAlign w:val="bottom"/>
          </w:tcPr>
          <w:p w14:paraId="43AFBFC2" w14:textId="77777777" w:rsidR="0004428F" w:rsidRPr="009F6538" w:rsidRDefault="0004428F" w:rsidP="009F4A17">
            <w:pPr>
              <w:jc w:val="center"/>
              <w:rPr>
                <w:rFonts w:ascii="Arial" w:hAnsi="Arial" w:cs="Arial"/>
                <w:color w:val="FF0000"/>
              </w:rPr>
            </w:pPr>
          </w:p>
        </w:tc>
        <w:tc>
          <w:tcPr>
            <w:tcW w:w="850" w:type="dxa"/>
            <w:gridSpan w:val="2"/>
            <w:tcBorders>
              <w:top w:val="single" w:sz="4" w:space="0" w:color="auto"/>
              <w:left w:val="nil"/>
              <w:bottom w:val="single" w:sz="4" w:space="0" w:color="auto"/>
              <w:right w:val="single" w:sz="4" w:space="0" w:color="auto"/>
            </w:tcBorders>
            <w:noWrap/>
            <w:vAlign w:val="bottom"/>
          </w:tcPr>
          <w:p w14:paraId="43AFBFC3" w14:textId="77777777" w:rsidR="0004428F" w:rsidRPr="009F6538" w:rsidRDefault="0004428F" w:rsidP="009F4A17">
            <w:pPr>
              <w:jc w:val="center"/>
              <w:rPr>
                <w:rFonts w:ascii="Arial" w:hAnsi="Arial" w:cs="Arial"/>
                <w:color w:val="FF0000"/>
              </w:rPr>
            </w:pPr>
          </w:p>
        </w:tc>
        <w:tc>
          <w:tcPr>
            <w:tcW w:w="798" w:type="dxa"/>
            <w:tcBorders>
              <w:top w:val="single" w:sz="4" w:space="0" w:color="auto"/>
              <w:left w:val="nil"/>
              <w:bottom w:val="single" w:sz="4" w:space="0" w:color="auto"/>
              <w:right w:val="single" w:sz="4" w:space="0" w:color="auto"/>
            </w:tcBorders>
            <w:noWrap/>
            <w:vAlign w:val="bottom"/>
          </w:tcPr>
          <w:p w14:paraId="43AFBFC4" w14:textId="77777777" w:rsidR="0004428F" w:rsidRPr="009F6538" w:rsidRDefault="0004428F" w:rsidP="009F4A17">
            <w:pPr>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14:paraId="43AFBFC5" w14:textId="77777777" w:rsidR="0004428F" w:rsidRPr="009F6538" w:rsidRDefault="0004428F" w:rsidP="009F4A17">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14:paraId="43AFBFC6" w14:textId="77777777" w:rsidR="0004428F" w:rsidRPr="00D70CE2" w:rsidRDefault="0004428F" w:rsidP="009F4A17">
            <w:pPr>
              <w:jc w:val="center"/>
              <w:rPr>
                <w:rFonts w:ascii="Arial" w:hAnsi="Arial" w:cs="Arial"/>
                <w:color w:val="FF0000"/>
              </w:rPr>
            </w:pPr>
            <w:r>
              <w:rPr>
                <w:rFonts w:ascii="Arial" w:hAnsi="Arial" w:cs="Arial"/>
                <w:color w:val="FF0000"/>
              </w:rPr>
              <w:t>4</w:t>
            </w:r>
            <w:r w:rsidRPr="00D70CE2">
              <w:rPr>
                <w:rFonts w:ascii="Arial" w:hAnsi="Arial" w:cs="Arial"/>
                <w:color w:val="FF0000"/>
              </w:rPr>
              <w:t>*</w:t>
            </w:r>
          </w:p>
        </w:tc>
      </w:tr>
      <w:tr w:rsidR="0004428F" w:rsidRPr="00C55F71" w14:paraId="43AFBFD3" w14:textId="77777777" w:rsidTr="009F4A17">
        <w:trPr>
          <w:trHeight w:val="61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14:paraId="43AFBFC8" w14:textId="77777777" w:rsidR="0004428F" w:rsidRPr="00EC21DE" w:rsidRDefault="0004428F" w:rsidP="009F4A17">
            <w:pPr>
              <w:rPr>
                <w:rFonts w:ascii="Arial" w:hAnsi="Arial" w:cs="Arial"/>
                <w:b/>
              </w:rPr>
            </w:pPr>
            <w:r w:rsidRPr="00EC21DE">
              <w:rPr>
                <w:rFonts w:ascii="Arial" w:hAnsi="Arial" w:cs="Arial"/>
                <w:b/>
              </w:rPr>
              <w:t>Iš viso panaudota pamokų  </w:t>
            </w:r>
          </w:p>
          <w:p w14:paraId="43AFBFC9" w14:textId="77777777" w:rsidR="0004428F" w:rsidRPr="007B1A8B" w:rsidRDefault="0004428F" w:rsidP="00ED5DCB">
            <w:pPr>
              <w:rPr>
                <w:rFonts w:ascii="Arial" w:hAnsi="Arial" w:cs="Arial"/>
              </w:rPr>
            </w:pPr>
            <w:r w:rsidRPr="00EC21DE">
              <w:rPr>
                <w:rFonts w:ascii="Arial" w:hAnsi="Arial" w:cs="Arial"/>
                <w:b/>
              </w:rPr>
              <w:t>mokinio ugdymo poreikiams</w:t>
            </w:r>
            <w:r>
              <w:rPr>
                <w:rFonts w:ascii="Arial" w:hAnsi="Arial" w:cs="Arial"/>
                <w:b/>
              </w:rPr>
              <w:t xml:space="preserve"> tenkinti, mokymosi pagalbai teikti</w:t>
            </w:r>
            <w:r w:rsidRPr="00EC21DE">
              <w:rPr>
                <w:rFonts w:ascii="Arial" w:hAnsi="Arial" w:cs="Arial"/>
                <w:b/>
              </w:rPr>
              <w:t xml:space="preserve"> savaitę</w:t>
            </w:r>
            <w:r>
              <w:rPr>
                <w:rFonts w:ascii="Arial" w:hAnsi="Arial" w:cs="Arial"/>
              </w:rPr>
              <w:t xml:space="preserve"> </w:t>
            </w:r>
            <w:r w:rsidRPr="00052CC6">
              <w:rPr>
                <w:rFonts w:ascii="Arial" w:hAnsi="Arial" w:cs="Arial"/>
                <w:b/>
              </w:rPr>
              <w:t>(2)*</w:t>
            </w:r>
            <w:r w:rsidRPr="007B1A8B">
              <w:rPr>
                <w:rFonts w:ascii="Arial" w:hAnsi="Arial" w:cs="Arial"/>
              </w:rPr>
              <w:t>:</w:t>
            </w:r>
          </w:p>
        </w:tc>
        <w:tc>
          <w:tcPr>
            <w:tcW w:w="843" w:type="dxa"/>
            <w:gridSpan w:val="2"/>
            <w:tcBorders>
              <w:top w:val="single" w:sz="4" w:space="0" w:color="auto"/>
              <w:left w:val="single" w:sz="4" w:space="0" w:color="auto"/>
              <w:bottom w:val="single" w:sz="4" w:space="0" w:color="auto"/>
              <w:right w:val="single" w:sz="4" w:space="0" w:color="auto"/>
            </w:tcBorders>
            <w:noWrap/>
            <w:vAlign w:val="bottom"/>
          </w:tcPr>
          <w:p w14:paraId="43AFBFCA" w14:textId="77777777" w:rsidR="0004428F" w:rsidRPr="009F6538" w:rsidRDefault="0004428F" w:rsidP="009F4A17">
            <w:pPr>
              <w:jc w:val="center"/>
              <w:rPr>
                <w:rFonts w:ascii="Arial" w:hAnsi="Arial" w:cs="Arial"/>
                <w:color w:val="FF0000"/>
              </w:rPr>
            </w:pPr>
            <w:r w:rsidRPr="009F6538">
              <w:rPr>
                <w:rFonts w:ascii="Arial" w:hAnsi="Arial" w:cs="Arial"/>
                <w:color w:val="FF0000"/>
              </w:rPr>
              <w:t> </w:t>
            </w:r>
          </w:p>
          <w:p w14:paraId="43AFBFCB" w14:textId="77777777" w:rsidR="0004428F" w:rsidRPr="009F6538" w:rsidRDefault="0004428F" w:rsidP="009F4A17">
            <w:pPr>
              <w:jc w:val="center"/>
              <w:rPr>
                <w:rFonts w:ascii="Arial" w:hAnsi="Arial" w:cs="Arial"/>
                <w:color w:val="FF0000"/>
              </w:rPr>
            </w:pPr>
            <w:r w:rsidRPr="009F6538">
              <w:rPr>
                <w:rFonts w:ascii="Arial" w:hAnsi="Arial" w:cs="Arial"/>
                <w:color w:val="FF0000"/>
              </w:rPr>
              <w:t> </w:t>
            </w:r>
          </w:p>
        </w:tc>
        <w:tc>
          <w:tcPr>
            <w:tcW w:w="851" w:type="dxa"/>
            <w:tcBorders>
              <w:top w:val="single" w:sz="4" w:space="0" w:color="auto"/>
              <w:left w:val="nil"/>
              <w:bottom w:val="single" w:sz="4" w:space="0" w:color="auto"/>
              <w:right w:val="single" w:sz="4" w:space="0" w:color="auto"/>
            </w:tcBorders>
            <w:noWrap/>
            <w:vAlign w:val="bottom"/>
          </w:tcPr>
          <w:p w14:paraId="43AFBFCC" w14:textId="77777777" w:rsidR="0004428F" w:rsidRPr="009F6538" w:rsidRDefault="0004428F" w:rsidP="009F4A17">
            <w:pPr>
              <w:jc w:val="center"/>
              <w:rPr>
                <w:rFonts w:ascii="Arial" w:hAnsi="Arial" w:cs="Arial"/>
                <w:color w:val="FF0000"/>
              </w:rPr>
            </w:pPr>
            <w:r w:rsidRPr="009F6538">
              <w:rPr>
                <w:rFonts w:ascii="Arial" w:hAnsi="Arial" w:cs="Arial"/>
                <w:color w:val="FF0000"/>
              </w:rPr>
              <w:t> </w:t>
            </w:r>
          </w:p>
          <w:p w14:paraId="43AFBFCD" w14:textId="77777777" w:rsidR="0004428F" w:rsidRPr="009F6538" w:rsidRDefault="0004428F" w:rsidP="009F4A17">
            <w:pPr>
              <w:jc w:val="center"/>
              <w:rPr>
                <w:rFonts w:ascii="Arial" w:hAnsi="Arial" w:cs="Arial"/>
                <w:color w:val="FF0000"/>
              </w:rPr>
            </w:pPr>
            <w:r w:rsidRPr="009F6538">
              <w:rPr>
                <w:rFonts w:ascii="Arial" w:hAnsi="Arial" w:cs="Arial"/>
                <w:color w:val="FF0000"/>
              </w:rPr>
              <w:t> </w:t>
            </w:r>
          </w:p>
        </w:tc>
        <w:tc>
          <w:tcPr>
            <w:tcW w:w="850" w:type="dxa"/>
            <w:gridSpan w:val="2"/>
            <w:tcBorders>
              <w:top w:val="single" w:sz="4" w:space="0" w:color="auto"/>
              <w:left w:val="nil"/>
              <w:bottom w:val="single" w:sz="4" w:space="0" w:color="auto"/>
              <w:right w:val="single" w:sz="4" w:space="0" w:color="auto"/>
            </w:tcBorders>
            <w:noWrap/>
            <w:vAlign w:val="bottom"/>
          </w:tcPr>
          <w:p w14:paraId="43AFBFCE" w14:textId="77777777" w:rsidR="0004428F" w:rsidRPr="009F6538" w:rsidRDefault="0004428F" w:rsidP="009F4A17">
            <w:pPr>
              <w:jc w:val="center"/>
              <w:rPr>
                <w:rFonts w:ascii="Arial" w:hAnsi="Arial" w:cs="Arial"/>
                <w:color w:val="FF0000"/>
              </w:rPr>
            </w:pPr>
            <w:r w:rsidRPr="009F6538">
              <w:rPr>
                <w:rFonts w:ascii="Arial" w:hAnsi="Arial" w:cs="Arial"/>
                <w:color w:val="FF0000"/>
              </w:rPr>
              <w:t> </w:t>
            </w:r>
          </w:p>
          <w:p w14:paraId="43AFBFCF" w14:textId="77777777" w:rsidR="0004428F" w:rsidRPr="009F6538" w:rsidRDefault="0004428F" w:rsidP="009F4A17">
            <w:pPr>
              <w:jc w:val="center"/>
              <w:rPr>
                <w:rFonts w:ascii="Arial" w:hAnsi="Arial" w:cs="Arial"/>
                <w:color w:val="FF0000"/>
              </w:rPr>
            </w:pPr>
            <w:r w:rsidRPr="009F6538">
              <w:rPr>
                <w:rFonts w:ascii="Arial" w:hAnsi="Arial" w:cs="Arial"/>
                <w:color w:val="FF0000"/>
              </w:rPr>
              <w:t> </w:t>
            </w:r>
          </w:p>
        </w:tc>
        <w:tc>
          <w:tcPr>
            <w:tcW w:w="798" w:type="dxa"/>
            <w:tcBorders>
              <w:top w:val="single" w:sz="4" w:space="0" w:color="auto"/>
              <w:left w:val="nil"/>
              <w:right w:val="single" w:sz="4" w:space="0" w:color="auto"/>
            </w:tcBorders>
            <w:noWrap/>
            <w:vAlign w:val="bottom"/>
          </w:tcPr>
          <w:p w14:paraId="43AFBFD0" w14:textId="77777777" w:rsidR="0004428F" w:rsidRPr="009F6538" w:rsidRDefault="0004428F" w:rsidP="009F4A17">
            <w:pPr>
              <w:jc w:val="center"/>
              <w:rPr>
                <w:rFonts w:ascii="Arial" w:hAnsi="Arial" w:cs="Arial"/>
                <w:color w:val="FF0000"/>
              </w:rPr>
            </w:pPr>
          </w:p>
        </w:tc>
        <w:tc>
          <w:tcPr>
            <w:tcW w:w="762" w:type="dxa"/>
            <w:tcBorders>
              <w:top w:val="single" w:sz="4" w:space="0" w:color="auto"/>
              <w:left w:val="nil"/>
              <w:right w:val="single" w:sz="4" w:space="0" w:color="auto"/>
            </w:tcBorders>
            <w:vAlign w:val="bottom"/>
          </w:tcPr>
          <w:p w14:paraId="43AFBFD1" w14:textId="77777777" w:rsidR="0004428F" w:rsidRPr="009F6538" w:rsidRDefault="0004428F" w:rsidP="009F4A17">
            <w:pPr>
              <w:jc w:val="center"/>
              <w:rPr>
                <w:rFonts w:ascii="Arial" w:hAnsi="Arial" w:cs="Arial"/>
                <w:color w:val="FF0000"/>
              </w:rPr>
            </w:pPr>
          </w:p>
        </w:tc>
        <w:tc>
          <w:tcPr>
            <w:tcW w:w="1560" w:type="dxa"/>
            <w:tcBorders>
              <w:top w:val="single" w:sz="4" w:space="0" w:color="auto"/>
              <w:left w:val="nil"/>
              <w:right w:val="single" w:sz="4" w:space="0" w:color="auto"/>
            </w:tcBorders>
            <w:vAlign w:val="bottom"/>
          </w:tcPr>
          <w:p w14:paraId="43AFBFD2" w14:textId="77777777" w:rsidR="0004428F" w:rsidRPr="00124061" w:rsidRDefault="0004428F" w:rsidP="0004428F">
            <w:pPr>
              <w:jc w:val="center"/>
              <w:rPr>
                <w:rFonts w:ascii="Arial" w:hAnsi="Arial" w:cs="Arial"/>
                <w:color w:val="000000"/>
              </w:rPr>
            </w:pPr>
            <w:r>
              <w:rPr>
                <w:rFonts w:ascii="Arial" w:hAnsi="Arial" w:cs="Arial"/>
                <w:b/>
                <w:color w:val="000000"/>
              </w:rPr>
              <w:t>31</w:t>
            </w:r>
            <w:r w:rsidRPr="00416540">
              <w:rPr>
                <w:rFonts w:ascii="Arial" w:hAnsi="Arial" w:cs="Arial"/>
                <w:b/>
                <w:color w:val="000000"/>
              </w:rPr>
              <w:t>*</w:t>
            </w:r>
            <w:r>
              <w:rPr>
                <w:rFonts w:ascii="Arial" w:hAnsi="Arial" w:cs="Arial"/>
                <w:color w:val="000000"/>
              </w:rPr>
              <w:t>+</w:t>
            </w:r>
            <w:r w:rsidRPr="0004428F">
              <w:rPr>
                <w:rFonts w:ascii="Arial" w:hAnsi="Arial" w:cs="Arial"/>
                <w:color w:val="FF0000"/>
              </w:rPr>
              <w:t>4</w:t>
            </w:r>
            <w:r w:rsidRPr="0004428F">
              <w:rPr>
                <w:rFonts w:ascii="Arial" w:hAnsi="Arial" w:cs="Arial"/>
                <w:b/>
                <w:color w:val="FF0000"/>
              </w:rPr>
              <w:t>*</w:t>
            </w:r>
          </w:p>
        </w:tc>
      </w:tr>
      <w:tr w:rsidR="0004428F" w:rsidRPr="00C55F71" w14:paraId="43AFBFDC" w14:textId="77777777" w:rsidTr="009F4A17">
        <w:trPr>
          <w:trHeight w:val="61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14:paraId="43AFBFD4" w14:textId="77777777" w:rsidR="0004428F" w:rsidRPr="00595D0A" w:rsidRDefault="0004428F" w:rsidP="009F4A17">
            <w:pPr>
              <w:rPr>
                <w:rFonts w:ascii="Arial" w:hAnsi="Arial" w:cs="Arial"/>
                <w:color w:val="993300"/>
              </w:rPr>
            </w:pPr>
            <w:r w:rsidRPr="00595D0A">
              <w:rPr>
                <w:rFonts w:ascii="Arial" w:hAnsi="Arial" w:cs="Arial"/>
                <w:color w:val="993300"/>
              </w:rPr>
              <w:t>Iš viso panaudota pamokų  </w:t>
            </w:r>
          </w:p>
          <w:p w14:paraId="43AFBFD5" w14:textId="77777777" w:rsidR="0004428F" w:rsidRPr="00595D0A" w:rsidRDefault="0004428F" w:rsidP="00ED5DCB">
            <w:pPr>
              <w:rPr>
                <w:rFonts w:ascii="Arial" w:hAnsi="Arial" w:cs="Arial"/>
                <w:color w:val="993300"/>
              </w:rPr>
            </w:pPr>
            <w:r w:rsidRPr="00595D0A">
              <w:rPr>
                <w:rFonts w:ascii="Arial" w:hAnsi="Arial" w:cs="Arial"/>
                <w:color w:val="993300"/>
              </w:rPr>
              <w:t>mokinio ugdymo poreikiams tenkinti</w:t>
            </w:r>
            <w:r>
              <w:rPr>
                <w:rFonts w:ascii="Arial" w:hAnsi="Arial" w:cs="Arial"/>
                <w:color w:val="993300"/>
              </w:rPr>
              <w:t>, mokymosi pagalbai teikti</w:t>
            </w:r>
            <w:r w:rsidRPr="00595D0A">
              <w:rPr>
                <w:rFonts w:ascii="Arial" w:hAnsi="Arial" w:cs="Arial"/>
                <w:color w:val="993300"/>
              </w:rPr>
              <w:t xml:space="preserve"> per 20</w:t>
            </w:r>
            <w:r>
              <w:rPr>
                <w:rFonts w:ascii="Arial" w:hAnsi="Arial" w:cs="Arial"/>
                <w:color w:val="993300"/>
              </w:rPr>
              <w:t>21</w:t>
            </w:r>
            <w:r w:rsidRPr="00595D0A">
              <w:rPr>
                <w:rFonts w:ascii="Arial" w:hAnsi="Arial" w:cs="Arial"/>
                <w:color w:val="993300"/>
              </w:rPr>
              <w:t xml:space="preserve"> - 202</w:t>
            </w:r>
            <w:r>
              <w:rPr>
                <w:rFonts w:ascii="Arial" w:hAnsi="Arial" w:cs="Arial"/>
                <w:color w:val="993300"/>
              </w:rPr>
              <w:t>2</w:t>
            </w:r>
            <w:r w:rsidRPr="00595D0A">
              <w:rPr>
                <w:rFonts w:ascii="Arial" w:hAnsi="Arial" w:cs="Arial"/>
                <w:color w:val="993300"/>
              </w:rPr>
              <w:t xml:space="preserve"> m. m.</w:t>
            </w:r>
            <w:r>
              <w:rPr>
                <w:rFonts w:ascii="Arial" w:hAnsi="Arial" w:cs="Arial"/>
                <w:color w:val="993300"/>
              </w:rPr>
              <w:t>(2):</w:t>
            </w:r>
            <w:r w:rsidRPr="00595D0A">
              <w:rPr>
                <w:rFonts w:ascii="Arial" w:hAnsi="Arial" w:cs="Arial"/>
                <w:color w:val="993300"/>
              </w:rPr>
              <w:t xml:space="preserve"> </w:t>
            </w:r>
          </w:p>
        </w:tc>
        <w:tc>
          <w:tcPr>
            <w:tcW w:w="843" w:type="dxa"/>
            <w:gridSpan w:val="2"/>
            <w:tcBorders>
              <w:top w:val="single" w:sz="4" w:space="0" w:color="auto"/>
              <w:left w:val="single" w:sz="4" w:space="0" w:color="auto"/>
              <w:bottom w:val="single" w:sz="4" w:space="0" w:color="auto"/>
              <w:right w:val="single" w:sz="4" w:space="0" w:color="auto"/>
            </w:tcBorders>
            <w:noWrap/>
            <w:vAlign w:val="bottom"/>
          </w:tcPr>
          <w:p w14:paraId="43AFBFD6" w14:textId="77777777" w:rsidR="0004428F" w:rsidRPr="00595D0A" w:rsidRDefault="0004428F" w:rsidP="009F4A17">
            <w:pPr>
              <w:jc w:val="center"/>
              <w:rPr>
                <w:rFonts w:ascii="Arial" w:hAnsi="Arial" w:cs="Arial"/>
                <w:color w:val="993300"/>
              </w:rPr>
            </w:pPr>
          </w:p>
        </w:tc>
        <w:tc>
          <w:tcPr>
            <w:tcW w:w="851" w:type="dxa"/>
            <w:tcBorders>
              <w:top w:val="single" w:sz="4" w:space="0" w:color="auto"/>
              <w:left w:val="nil"/>
              <w:bottom w:val="single" w:sz="4" w:space="0" w:color="auto"/>
              <w:right w:val="single" w:sz="4" w:space="0" w:color="auto"/>
            </w:tcBorders>
            <w:noWrap/>
            <w:vAlign w:val="bottom"/>
          </w:tcPr>
          <w:p w14:paraId="43AFBFD7" w14:textId="77777777" w:rsidR="0004428F" w:rsidRPr="00595D0A" w:rsidRDefault="0004428F" w:rsidP="009F4A17">
            <w:pPr>
              <w:jc w:val="center"/>
              <w:rPr>
                <w:rFonts w:ascii="Arial" w:hAnsi="Arial" w:cs="Arial"/>
                <w:color w:val="993300"/>
              </w:rPr>
            </w:pPr>
          </w:p>
        </w:tc>
        <w:tc>
          <w:tcPr>
            <w:tcW w:w="850" w:type="dxa"/>
            <w:gridSpan w:val="2"/>
            <w:tcBorders>
              <w:top w:val="single" w:sz="4" w:space="0" w:color="auto"/>
              <w:left w:val="nil"/>
              <w:bottom w:val="single" w:sz="4" w:space="0" w:color="auto"/>
              <w:right w:val="single" w:sz="4" w:space="0" w:color="auto"/>
            </w:tcBorders>
            <w:noWrap/>
            <w:vAlign w:val="bottom"/>
          </w:tcPr>
          <w:p w14:paraId="43AFBFD8" w14:textId="77777777" w:rsidR="0004428F" w:rsidRPr="00595D0A" w:rsidRDefault="0004428F" w:rsidP="009F4A17">
            <w:pPr>
              <w:jc w:val="center"/>
              <w:rPr>
                <w:rFonts w:ascii="Arial" w:hAnsi="Arial" w:cs="Arial"/>
                <w:color w:val="993300"/>
              </w:rPr>
            </w:pPr>
          </w:p>
        </w:tc>
        <w:tc>
          <w:tcPr>
            <w:tcW w:w="798" w:type="dxa"/>
            <w:tcBorders>
              <w:top w:val="single" w:sz="4" w:space="0" w:color="auto"/>
              <w:left w:val="nil"/>
              <w:right w:val="single" w:sz="4" w:space="0" w:color="auto"/>
            </w:tcBorders>
            <w:noWrap/>
            <w:vAlign w:val="bottom"/>
          </w:tcPr>
          <w:p w14:paraId="43AFBFD9" w14:textId="77777777" w:rsidR="0004428F" w:rsidRPr="00595D0A" w:rsidRDefault="0004428F" w:rsidP="009F4A17">
            <w:pPr>
              <w:jc w:val="center"/>
              <w:rPr>
                <w:rFonts w:ascii="Arial" w:hAnsi="Arial" w:cs="Arial"/>
                <w:color w:val="993300"/>
              </w:rPr>
            </w:pPr>
          </w:p>
        </w:tc>
        <w:tc>
          <w:tcPr>
            <w:tcW w:w="762" w:type="dxa"/>
            <w:tcBorders>
              <w:top w:val="single" w:sz="4" w:space="0" w:color="auto"/>
              <w:left w:val="nil"/>
              <w:right w:val="single" w:sz="4" w:space="0" w:color="auto"/>
            </w:tcBorders>
            <w:vAlign w:val="bottom"/>
          </w:tcPr>
          <w:p w14:paraId="43AFBFDA" w14:textId="77777777" w:rsidR="0004428F" w:rsidRPr="00595D0A" w:rsidRDefault="0004428F" w:rsidP="009F4A17">
            <w:pPr>
              <w:jc w:val="center"/>
              <w:rPr>
                <w:rFonts w:ascii="Arial" w:hAnsi="Arial" w:cs="Arial"/>
                <w:color w:val="993300"/>
              </w:rPr>
            </w:pPr>
          </w:p>
        </w:tc>
        <w:tc>
          <w:tcPr>
            <w:tcW w:w="1560" w:type="dxa"/>
            <w:tcBorders>
              <w:top w:val="single" w:sz="4" w:space="0" w:color="auto"/>
              <w:left w:val="nil"/>
              <w:right w:val="single" w:sz="4" w:space="0" w:color="auto"/>
            </w:tcBorders>
            <w:vAlign w:val="bottom"/>
          </w:tcPr>
          <w:p w14:paraId="43AFBFDB" w14:textId="77777777" w:rsidR="0004428F" w:rsidRPr="00595D0A" w:rsidRDefault="00981457" w:rsidP="00981457">
            <w:pPr>
              <w:jc w:val="center"/>
              <w:rPr>
                <w:rFonts w:ascii="Arial" w:hAnsi="Arial" w:cs="Arial"/>
                <w:b/>
                <w:color w:val="993300"/>
              </w:rPr>
            </w:pPr>
            <w:r>
              <w:rPr>
                <w:rFonts w:ascii="Arial" w:hAnsi="Arial" w:cs="Arial"/>
                <w:b/>
                <w:color w:val="993300"/>
              </w:rPr>
              <w:t>1147</w:t>
            </w:r>
            <w:r w:rsidR="0004428F" w:rsidRPr="00595D0A">
              <w:rPr>
                <w:rFonts w:ascii="Arial" w:hAnsi="Arial" w:cs="Arial"/>
                <w:b/>
                <w:color w:val="993300"/>
              </w:rPr>
              <w:t>*+</w:t>
            </w:r>
            <w:r>
              <w:rPr>
                <w:rFonts w:ascii="Arial" w:hAnsi="Arial" w:cs="Arial"/>
                <w:b/>
                <w:color w:val="FF0000"/>
              </w:rPr>
              <w:t>148</w:t>
            </w:r>
            <w:r w:rsidR="0004428F" w:rsidRPr="005A64B5">
              <w:rPr>
                <w:rFonts w:ascii="Arial" w:hAnsi="Arial" w:cs="Arial"/>
                <w:b/>
                <w:color w:val="FF0000"/>
              </w:rPr>
              <w:t>*</w:t>
            </w:r>
          </w:p>
        </w:tc>
      </w:tr>
      <w:tr w:rsidR="0004428F" w:rsidRPr="009F6538" w14:paraId="43AFBFE5" w14:textId="77777777" w:rsidTr="009F4A17">
        <w:trPr>
          <w:trHeight w:val="300"/>
        </w:trPr>
        <w:tc>
          <w:tcPr>
            <w:tcW w:w="3950" w:type="dxa"/>
            <w:gridSpan w:val="4"/>
            <w:tcBorders>
              <w:top w:val="single" w:sz="4" w:space="0" w:color="auto"/>
              <w:left w:val="single" w:sz="4" w:space="0" w:color="auto"/>
              <w:bottom w:val="single" w:sz="4" w:space="0" w:color="auto"/>
              <w:right w:val="nil"/>
            </w:tcBorders>
            <w:noWrap/>
            <w:vAlign w:val="bottom"/>
          </w:tcPr>
          <w:p w14:paraId="43AFBFDD" w14:textId="77777777" w:rsidR="0004428F" w:rsidRPr="007B1A8B" w:rsidRDefault="0004428F" w:rsidP="009F4A17">
            <w:pPr>
              <w:rPr>
                <w:rFonts w:ascii="Arial" w:hAnsi="Arial" w:cs="Arial"/>
              </w:rPr>
            </w:pPr>
            <w:r w:rsidRPr="007B1A8B">
              <w:rPr>
                <w:rFonts w:ascii="Arial" w:hAnsi="Arial" w:cs="Arial"/>
              </w:rPr>
              <w:t>Neformaliojo švietimo programos:</w:t>
            </w:r>
          </w:p>
        </w:tc>
        <w:tc>
          <w:tcPr>
            <w:tcW w:w="283" w:type="dxa"/>
            <w:tcBorders>
              <w:top w:val="single" w:sz="4" w:space="0" w:color="auto"/>
              <w:left w:val="nil"/>
              <w:bottom w:val="single" w:sz="4" w:space="0" w:color="auto"/>
              <w:right w:val="single" w:sz="4" w:space="0" w:color="auto"/>
            </w:tcBorders>
            <w:noWrap/>
            <w:vAlign w:val="bottom"/>
          </w:tcPr>
          <w:p w14:paraId="43AFBFDE" w14:textId="77777777" w:rsidR="0004428F" w:rsidRPr="007B1A8B" w:rsidRDefault="0004428F" w:rsidP="009F4A17">
            <w:pPr>
              <w:rPr>
                <w:rFonts w:ascii="Arial" w:hAnsi="Arial" w:cs="Arial"/>
              </w:rPr>
            </w:pPr>
            <w:r w:rsidRPr="007B1A8B">
              <w:rPr>
                <w:rFonts w:ascii="Arial" w:hAnsi="Arial" w:cs="Arial"/>
              </w:rPr>
              <w:t> </w:t>
            </w:r>
          </w:p>
        </w:tc>
        <w:tc>
          <w:tcPr>
            <w:tcW w:w="843" w:type="dxa"/>
            <w:gridSpan w:val="2"/>
            <w:tcBorders>
              <w:top w:val="nil"/>
              <w:left w:val="nil"/>
              <w:bottom w:val="single" w:sz="4" w:space="0" w:color="auto"/>
              <w:right w:val="single" w:sz="4" w:space="0" w:color="auto"/>
            </w:tcBorders>
            <w:noWrap/>
            <w:vAlign w:val="bottom"/>
          </w:tcPr>
          <w:p w14:paraId="43AFBFDF" w14:textId="77777777" w:rsidR="0004428F" w:rsidRPr="009F6538" w:rsidRDefault="0004428F" w:rsidP="009F4A17">
            <w:pPr>
              <w:jc w:val="center"/>
              <w:rPr>
                <w:rFonts w:ascii="Arial" w:hAnsi="Arial" w:cs="Arial"/>
                <w:color w:val="FF0000"/>
              </w:rPr>
            </w:pPr>
            <w:r w:rsidRPr="009F6538">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14:paraId="43AFBFE0" w14:textId="77777777" w:rsidR="0004428F" w:rsidRPr="009F6538" w:rsidRDefault="0004428F" w:rsidP="009F4A17">
            <w:pPr>
              <w:jc w:val="center"/>
              <w:rPr>
                <w:rFonts w:ascii="Arial" w:hAnsi="Arial" w:cs="Arial"/>
                <w:color w:val="FF0000"/>
              </w:rPr>
            </w:pPr>
            <w:r w:rsidRPr="009F6538">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14:paraId="43AFBFE1" w14:textId="77777777" w:rsidR="0004428F" w:rsidRPr="009F6538" w:rsidRDefault="0004428F" w:rsidP="009F4A17">
            <w:pPr>
              <w:jc w:val="center"/>
              <w:rPr>
                <w:rFonts w:ascii="Arial" w:hAnsi="Arial" w:cs="Arial"/>
                <w:color w:val="FF0000"/>
              </w:rPr>
            </w:pPr>
            <w:r w:rsidRPr="009F6538">
              <w:rPr>
                <w:rFonts w:ascii="Arial" w:hAnsi="Arial" w:cs="Arial"/>
                <w:color w:val="FF0000"/>
              </w:rPr>
              <w:t> </w:t>
            </w:r>
          </w:p>
        </w:tc>
        <w:tc>
          <w:tcPr>
            <w:tcW w:w="798" w:type="dxa"/>
            <w:tcBorders>
              <w:top w:val="single" w:sz="4" w:space="0" w:color="auto"/>
              <w:left w:val="nil"/>
              <w:bottom w:val="single" w:sz="4" w:space="0" w:color="auto"/>
              <w:right w:val="single" w:sz="4" w:space="0" w:color="auto"/>
            </w:tcBorders>
            <w:noWrap/>
            <w:vAlign w:val="bottom"/>
          </w:tcPr>
          <w:p w14:paraId="43AFBFE2" w14:textId="77777777" w:rsidR="0004428F" w:rsidRPr="009F6538" w:rsidRDefault="0004428F" w:rsidP="009F4A17">
            <w:pPr>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14:paraId="43AFBFE3" w14:textId="77777777" w:rsidR="0004428F" w:rsidRPr="009F6538" w:rsidRDefault="0004428F" w:rsidP="009F4A17">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14:paraId="43AFBFE4" w14:textId="77777777" w:rsidR="0004428F" w:rsidRPr="009F6538" w:rsidRDefault="0004428F" w:rsidP="009F4A17">
            <w:pPr>
              <w:jc w:val="center"/>
              <w:rPr>
                <w:rFonts w:ascii="Arial" w:hAnsi="Arial" w:cs="Arial"/>
                <w:color w:val="FF0000"/>
              </w:rPr>
            </w:pPr>
          </w:p>
        </w:tc>
      </w:tr>
      <w:tr w:rsidR="0004428F" w:rsidRPr="009F6538" w14:paraId="43AFBFF0" w14:textId="77777777" w:rsidTr="009F4A17">
        <w:trPr>
          <w:trHeight w:val="300"/>
        </w:trPr>
        <w:tc>
          <w:tcPr>
            <w:tcW w:w="2030" w:type="dxa"/>
            <w:gridSpan w:val="2"/>
            <w:tcBorders>
              <w:top w:val="single" w:sz="4" w:space="0" w:color="auto"/>
              <w:left w:val="single" w:sz="4" w:space="0" w:color="auto"/>
              <w:bottom w:val="single" w:sz="4" w:space="0" w:color="auto"/>
              <w:right w:val="nil"/>
            </w:tcBorders>
            <w:noWrap/>
            <w:vAlign w:val="bottom"/>
          </w:tcPr>
          <w:p w14:paraId="43AFBFE6" w14:textId="77777777" w:rsidR="0004428F" w:rsidRPr="007B1A8B" w:rsidRDefault="0004428F" w:rsidP="009F4A17">
            <w:pPr>
              <w:rPr>
                <w:rFonts w:ascii="Arial" w:hAnsi="Arial" w:cs="Arial"/>
              </w:rPr>
            </w:pPr>
            <w:r w:rsidRPr="007B1A8B">
              <w:rPr>
                <w:rFonts w:ascii="Arial" w:hAnsi="Arial" w:cs="Arial"/>
              </w:rPr>
              <w:t>Meninio ugdymo</w:t>
            </w:r>
          </w:p>
        </w:tc>
        <w:tc>
          <w:tcPr>
            <w:tcW w:w="960" w:type="dxa"/>
            <w:tcBorders>
              <w:top w:val="nil"/>
              <w:left w:val="nil"/>
              <w:bottom w:val="single" w:sz="4" w:space="0" w:color="auto"/>
              <w:right w:val="nil"/>
            </w:tcBorders>
            <w:noWrap/>
            <w:vAlign w:val="bottom"/>
          </w:tcPr>
          <w:p w14:paraId="43AFBFE7" w14:textId="77777777" w:rsidR="0004428F" w:rsidRPr="007B1A8B" w:rsidRDefault="0004428F"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BFE8" w14:textId="77777777" w:rsidR="0004428F" w:rsidRPr="007B1A8B" w:rsidRDefault="0004428F"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BFE9" w14:textId="77777777" w:rsidR="0004428F" w:rsidRPr="007B1A8B" w:rsidRDefault="0004428F" w:rsidP="009F4A17">
            <w:pPr>
              <w:rPr>
                <w:rFonts w:ascii="Arial" w:hAnsi="Arial" w:cs="Arial"/>
              </w:rPr>
            </w:pPr>
            <w:r w:rsidRPr="007B1A8B">
              <w:rPr>
                <w:rFonts w:ascii="Arial" w:hAnsi="Arial" w:cs="Arial"/>
              </w:rPr>
              <w:t> </w:t>
            </w:r>
          </w:p>
        </w:tc>
        <w:tc>
          <w:tcPr>
            <w:tcW w:w="843" w:type="dxa"/>
            <w:gridSpan w:val="2"/>
            <w:tcBorders>
              <w:top w:val="nil"/>
              <w:left w:val="nil"/>
              <w:bottom w:val="single" w:sz="4" w:space="0" w:color="auto"/>
              <w:right w:val="single" w:sz="4" w:space="0" w:color="auto"/>
            </w:tcBorders>
            <w:noWrap/>
            <w:vAlign w:val="bottom"/>
          </w:tcPr>
          <w:p w14:paraId="43AFBFEA" w14:textId="77777777" w:rsidR="0004428F" w:rsidRPr="009F6538" w:rsidRDefault="0004428F" w:rsidP="009F4A17">
            <w:pPr>
              <w:jc w:val="center"/>
              <w:rPr>
                <w:rFonts w:ascii="Arial" w:hAnsi="Arial" w:cs="Arial"/>
                <w:color w:val="FF0000"/>
              </w:rPr>
            </w:pPr>
            <w:r w:rsidRPr="009F6538">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14:paraId="43AFBFEB" w14:textId="77777777" w:rsidR="0004428F" w:rsidRPr="009F6538" w:rsidRDefault="0004428F" w:rsidP="009F4A17">
            <w:pPr>
              <w:jc w:val="center"/>
              <w:rPr>
                <w:rFonts w:ascii="Arial" w:hAnsi="Arial" w:cs="Arial"/>
                <w:color w:val="FF0000"/>
              </w:rPr>
            </w:pPr>
            <w:r w:rsidRPr="009F6538">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14:paraId="43AFBFEC" w14:textId="77777777" w:rsidR="0004428F" w:rsidRPr="009F6538" w:rsidRDefault="0004428F" w:rsidP="009F4A17">
            <w:pPr>
              <w:jc w:val="center"/>
              <w:rPr>
                <w:rFonts w:ascii="Arial" w:hAnsi="Arial" w:cs="Arial"/>
                <w:color w:val="FF0000"/>
              </w:rPr>
            </w:pPr>
            <w:r w:rsidRPr="009F6538">
              <w:rPr>
                <w:rFonts w:ascii="Arial" w:hAnsi="Arial" w:cs="Arial"/>
                <w:color w:val="FF0000"/>
              </w:rPr>
              <w:t> </w:t>
            </w:r>
          </w:p>
        </w:tc>
        <w:tc>
          <w:tcPr>
            <w:tcW w:w="798" w:type="dxa"/>
            <w:tcBorders>
              <w:top w:val="single" w:sz="4" w:space="0" w:color="auto"/>
              <w:left w:val="nil"/>
              <w:bottom w:val="single" w:sz="4" w:space="0" w:color="auto"/>
              <w:right w:val="single" w:sz="4" w:space="0" w:color="auto"/>
            </w:tcBorders>
            <w:noWrap/>
            <w:vAlign w:val="bottom"/>
          </w:tcPr>
          <w:p w14:paraId="43AFBFED" w14:textId="77777777" w:rsidR="0004428F" w:rsidRPr="009F6538" w:rsidRDefault="0004428F" w:rsidP="009F4A17">
            <w:pPr>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14:paraId="43AFBFEE" w14:textId="77777777" w:rsidR="0004428F" w:rsidRPr="009F6538" w:rsidRDefault="0004428F" w:rsidP="009F4A17">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14:paraId="43AFBFEF" w14:textId="77777777" w:rsidR="0004428F" w:rsidRPr="00052103" w:rsidRDefault="00A508F9" w:rsidP="009F4A17">
            <w:pPr>
              <w:jc w:val="center"/>
              <w:rPr>
                <w:rFonts w:ascii="Arial" w:hAnsi="Arial" w:cs="Arial"/>
                <w:color w:val="00B050"/>
              </w:rPr>
            </w:pPr>
            <w:r>
              <w:rPr>
                <w:rFonts w:ascii="Arial" w:hAnsi="Arial" w:cs="Arial"/>
                <w:color w:val="00B050"/>
              </w:rPr>
              <w:t>3</w:t>
            </w:r>
          </w:p>
        </w:tc>
      </w:tr>
      <w:tr w:rsidR="0004428F" w:rsidRPr="007C50C6" w14:paraId="43AFBFFA"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BFF1" w14:textId="77777777" w:rsidR="0004428F" w:rsidRPr="007B1A8B" w:rsidRDefault="0004428F" w:rsidP="009F4A17">
            <w:pPr>
              <w:rPr>
                <w:rFonts w:ascii="Arial" w:hAnsi="Arial" w:cs="Arial"/>
              </w:rPr>
            </w:pPr>
            <w:r w:rsidRPr="007B1A8B">
              <w:rPr>
                <w:rFonts w:ascii="Arial" w:hAnsi="Arial" w:cs="Arial"/>
              </w:rPr>
              <w:t>Sportinio ugdymo</w:t>
            </w:r>
          </w:p>
        </w:tc>
        <w:tc>
          <w:tcPr>
            <w:tcW w:w="960" w:type="dxa"/>
            <w:tcBorders>
              <w:top w:val="nil"/>
              <w:left w:val="nil"/>
              <w:bottom w:val="single" w:sz="4" w:space="0" w:color="auto"/>
              <w:right w:val="nil"/>
            </w:tcBorders>
            <w:noWrap/>
            <w:vAlign w:val="bottom"/>
          </w:tcPr>
          <w:p w14:paraId="43AFBFF2" w14:textId="77777777" w:rsidR="0004428F" w:rsidRPr="007B1A8B" w:rsidRDefault="0004428F"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BFF3" w14:textId="77777777" w:rsidR="0004428F" w:rsidRPr="007B1A8B" w:rsidRDefault="0004428F" w:rsidP="009F4A17">
            <w:pPr>
              <w:rPr>
                <w:rFonts w:ascii="Arial" w:hAnsi="Arial" w:cs="Arial"/>
              </w:rPr>
            </w:pPr>
            <w:r w:rsidRPr="007B1A8B">
              <w:rPr>
                <w:rFonts w:ascii="Arial" w:hAnsi="Arial" w:cs="Arial"/>
              </w:rPr>
              <w:t> </w:t>
            </w:r>
          </w:p>
        </w:tc>
        <w:tc>
          <w:tcPr>
            <w:tcW w:w="843" w:type="dxa"/>
            <w:gridSpan w:val="2"/>
            <w:tcBorders>
              <w:top w:val="nil"/>
              <w:left w:val="nil"/>
              <w:bottom w:val="single" w:sz="4" w:space="0" w:color="auto"/>
              <w:right w:val="single" w:sz="4" w:space="0" w:color="auto"/>
            </w:tcBorders>
            <w:noWrap/>
            <w:vAlign w:val="bottom"/>
          </w:tcPr>
          <w:p w14:paraId="43AFBFF4" w14:textId="77777777" w:rsidR="0004428F" w:rsidRPr="009F6538" w:rsidRDefault="0004428F" w:rsidP="009F4A17">
            <w:pPr>
              <w:jc w:val="center"/>
              <w:rPr>
                <w:rFonts w:ascii="Arial" w:hAnsi="Arial" w:cs="Arial"/>
                <w:color w:val="FF0000"/>
              </w:rPr>
            </w:pPr>
            <w:r w:rsidRPr="009F6538">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14:paraId="43AFBFF5" w14:textId="77777777" w:rsidR="0004428F" w:rsidRPr="009F6538" w:rsidRDefault="0004428F" w:rsidP="009F4A17">
            <w:pPr>
              <w:jc w:val="center"/>
              <w:rPr>
                <w:rFonts w:ascii="Arial" w:hAnsi="Arial" w:cs="Arial"/>
                <w:color w:val="FF0000"/>
              </w:rPr>
            </w:pPr>
            <w:r w:rsidRPr="009F6538">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14:paraId="43AFBFF6" w14:textId="77777777" w:rsidR="0004428F" w:rsidRPr="009F6538" w:rsidRDefault="0004428F" w:rsidP="009F4A17">
            <w:pPr>
              <w:jc w:val="center"/>
              <w:rPr>
                <w:rFonts w:ascii="Arial" w:hAnsi="Arial" w:cs="Arial"/>
                <w:color w:val="FF0000"/>
              </w:rPr>
            </w:pPr>
            <w:r w:rsidRPr="009F6538">
              <w:rPr>
                <w:rFonts w:ascii="Arial" w:hAnsi="Arial" w:cs="Arial"/>
                <w:color w:val="FF0000"/>
              </w:rPr>
              <w:t> </w:t>
            </w:r>
          </w:p>
        </w:tc>
        <w:tc>
          <w:tcPr>
            <w:tcW w:w="798" w:type="dxa"/>
            <w:tcBorders>
              <w:top w:val="single" w:sz="4" w:space="0" w:color="auto"/>
              <w:left w:val="nil"/>
              <w:bottom w:val="single" w:sz="4" w:space="0" w:color="auto"/>
              <w:right w:val="single" w:sz="4" w:space="0" w:color="auto"/>
            </w:tcBorders>
            <w:noWrap/>
            <w:vAlign w:val="bottom"/>
          </w:tcPr>
          <w:p w14:paraId="43AFBFF7" w14:textId="77777777" w:rsidR="0004428F" w:rsidRPr="009F6538" w:rsidRDefault="0004428F" w:rsidP="009F4A17">
            <w:pPr>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14:paraId="43AFBFF8" w14:textId="77777777" w:rsidR="0004428F" w:rsidRPr="009F6538" w:rsidRDefault="0004428F" w:rsidP="009F4A17">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14:paraId="43AFBFF9" w14:textId="77777777" w:rsidR="0004428F" w:rsidRPr="00052103" w:rsidRDefault="00A508F9" w:rsidP="009F4A17">
            <w:pPr>
              <w:jc w:val="center"/>
              <w:rPr>
                <w:rFonts w:ascii="Arial" w:hAnsi="Arial" w:cs="Arial"/>
                <w:color w:val="00B050"/>
              </w:rPr>
            </w:pPr>
            <w:r>
              <w:rPr>
                <w:rFonts w:ascii="Arial" w:hAnsi="Arial" w:cs="Arial"/>
                <w:color w:val="00B050"/>
              </w:rPr>
              <w:t>4</w:t>
            </w:r>
          </w:p>
        </w:tc>
      </w:tr>
      <w:tr w:rsidR="0004428F" w:rsidRPr="007C50C6" w14:paraId="43AFC004"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BFFB" w14:textId="77777777" w:rsidR="0004428F" w:rsidRPr="007B1A8B" w:rsidRDefault="0004428F" w:rsidP="009F4A17">
            <w:pPr>
              <w:rPr>
                <w:rFonts w:ascii="Arial" w:hAnsi="Arial" w:cs="Arial"/>
              </w:rPr>
            </w:pPr>
            <w:r>
              <w:rPr>
                <w:rFonts w:ascii="Arial" w:hAnsi="Arial" w:cs="Arial"/>
              </w:rPr>
              <w:t>Techninio</w:t>
            </w:r>
            <w:r w:rsidRPr="007B1A8B">
              <w:rPr>
                <w:rFonts w:ascii="Arial" w:hAnsi="Arial" w:cs="Arial"/>
              </w:rPr>
              <w:t xml:space="preserve"> ugdymo</w:t>
            </w:r>
          </w:p>
        </w:tc>
        <w:tc>
          <w:tcPr>
            <w:tcW w:w="960" w:type="dxa"/>
            <w:tcBorders>
              <w:top w:val="nil"/>
              <w:left w:val="nil"/>
              <w:bottom w:val="single" w:sz="4" w:space="0" w:color="auto"/>
              <w:right w:val="nil"/>
            </w:tcBorders>
            <w:noWrap/>
            <w:vAlign w:val="bottom"/>
          </w:tcPr>
          <w:p w14:paraId="43AFBFFC" w14:textId="77777777" w:rsidR="0004428F" w:rsidRPr="007B1A8B" w:rsidRDefault="0004428F"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BFFD" w14:textId="77777777" w:rsidR="0004428F" w:rsidRPr="007B1A8B" w:rsidRDefault="0004428F" w:rsidP="009F4A17">
            <w:pPr>
              <w:rPr>
                <w:rFonts w:ascii="Arial" w:hAnsi="Arial" w:cs="Arial"/>
              </w:rPr>
            </w:pPr>
            <w:r w:rsidRPr="007B1A8B">
              <w:rPr>
                <w:rFonts w:ascii="Arial" w:hAnsi="Arial" w:cs="Arial"/>
              </w:rPr>
              <w:t> </w:t>
            </w:r>
          </w:p>
        </w:tc>
        <w:tc>
          <w:tcPr>
            <w:tcW w:w="843" w:type="dxa"/>
            <w:gridSpan w:val="2"/>
            <w:tcBorders>
              <w:top w:val="nil"/>
              <w:left w:val="nil"/>
              <w:bottom w:val="single" w:sz="4" w:space="0" w:color="auto"/>
              <w:right w:val="single" w:sz="4" w:space="0" w:color="auto"/>
            </w:tcBorders>
            <w:noWrap/>
            <w:vAlign w:val="bottom"/>
          </w:tcPr>
          <w:p w14:paraId="43AFBFFE" w14:textId="77777777" w:rsidR="0004428F" w:rsidRPr="009F6538" w:rsidRDefault="0004428F" w:rsidP="009F4A17">
            <w:pPr>
              <w:jc w:val="center"/>
              <w:rPr>
                <w:rFonts w:ascii="Arial" w:hAnsi="Arial" w:cs="Arial"/>
                <w:color w:val="FF0000"/>
              </w:rPr>
            </w:pPr>
            <w:r w:rsidRPr="009F6538">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14:paraId="43AFBFFF" w14:textId="77777777" w:rsidR="0004428F" w:rsidRPr="009F6538" w:rsidRDefault="0004428F" w:rsidP="009F4A17">
            <w:pPr>
              <w:jc w:val="center"/>
              <w:rPr>
                <w:rFonts w:ascii="Arial" w:hAnsi="Arial" w:cs="Arial"/>
                <w:color w:val="FF0000"/>
              </w:rPr>
            </w:pPr>
            <w:r w:rsidRPr="009F6538">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14:paraId="43AFC000" w14:textId="77777777" w:rsidR="0004428F" w:rsidRPr="009F6538" w:rsidRDefault="0004428F" w:rsidP="009F4A17">
            <w:pPr>
              <w:jc w:val="center"/>
              <w:rPr>
                <w:rFonts w:ascii="Arial" w:hAnsi="Arial" w:cs="Arial"/>
                <w:color w:val="FF0000"/>
              </w:rPr>
            </w:pPr>
            <w:r w:rsidRPr="009F6538">
              <w:rPr>
                <w:rFonts w:ascii="Arial" w:hAnsi="Arial" w:cs="Arial"/>
                <w:color w:val="FF0000"/>
              </w:rPr>
              <w:t> </w:t>
            </w:r>
          </w:p>
        </w:tc>
        <w:tc>
          <w:tcPr>
            <w:tcW w:w="798" w:type="dxa"/>
            <w:tcBorders>
              <w:top w:val="single" w:sz="4" w:space="0" w:color="auto"/>
              <w:left w:val="nil"/>
              <w:bottom w:val="single" w:sz="4" w:space="0" w:color="auto"/>
              <w:right w:val="single" w:sz="4" w:space="0" w:color="auto"/>
            </w:tcBorders>
            <w:noWrap/>
            <w:vAlign w:val="bottom"/>
          </w:tcPr>
          <w:p w14:paraId="43AFC001" w14:textId="77777777" w:rsidR="0004428F" w:rsidRPr="009F6538" w:rsidRDefault="0004428F" w:rsidP="009F4A17">
            <w:pPr>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14:paraId="43AFC002" w14:textId="77777777" w:rsidR="0004428F" w:rsidRPr="009F6538" w:rsidRDefault="0004428F" w:rsidP="009F4A17">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14:paraId="43AFC003" w14:textId="77777777" w:rsidR="0004428F" w:rsidRPr="00052103" w:rsidRDefault="0004428F" w:rsidP="009F4A17">
            <w:pPr>
              <w:jc w:val="center"/>
              <w:rPr>
                <w:rFonts w:ascii="Arial" w:hAnsi="Arial" w:cs="Arial"/>
                <w:color w:val="00B050"/>
              </w:rPr>
            </w:pPr>
          </w:p>
        </w:tc>
      </w:tr>
      <w:tr w:rsidR="0004428F" w:rsidRPr="007C50C6" w14:paraId="43AFC00E"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C005" w14:textId="77777777" w:rsidR="0004428F" w:rsidRDefault="0004428F" w:rsidP="009F4A17">
            <w:pPr>
              <w:rPr>
                <w:rFonts w:ascii="Arial" w:hAnsi="Arial" w:cs="Arial"/>
              </w:rPr>
            </w:pPr>
            <w:r>
              <w:rPr>
                <w:rFonts w:ascii="Arial" w:hAnsi="Arial" w:cs="Arial"/>
              </w:rPr>
              <w:t>Pilietinio ugdymo</w:t>
            </w:r>
          </w:p>
        </w:tc>
        <w:tc>
          <w:tcPr>
            <w:tcW w:w="960" w:type="dxa"/>
            <w:tcBorders>
              <w:top w:val="nil"/>
              <w:left w:val="nil"/>
              <w:bottom w:val="single" w:sz="4" w:space="0" w:color="auto"/>
              <w:right w:val="nil"/>
            </w:tcBorders>
            <w:noWrap/>
            <w:vAlign w:val="bottom"/>
          </w:tcPr>
          <w:p w14:paraId="43AFC006" w14:textId="77777777" w:rsidR="0004428F" w:rsidRPr="007B1A8B" w:rsidRDefault="0004428F" w:rsidP="009F4A17">
            <w:pPr>
              <w:rPr>
                <w:rFonts w:ascii="Arial" w:hAnsi="Arial" w:cs="Arial"/>
              </w:rPr>
            </w:pPr>
          </w:p>
        </w:tc>
        <w:tc>
          <w:tcPr>
            <w:tcW w:w="283" w:type="dxa"/>
            <w:tcBorders>
              <w:top w:val="nil"/>
              <w:left w:val="nil"/>
              <w:bottom w:val="single" w:sz="4" w:space="0" w:color="auto"/>
              <w:right w:val="single" w:sz="4" w:space="0" w:color="auto"/>
            </w:tcBorders>
            <w:noWrap/>
            <w:vAlign w:val="bottom"/>
          </w:tcPr>
          <w:p w14:paraId="43AFC007" w14:textId="77777777" w:rsidR="0004428F" w:rsidRPr="007B1A8B" w:rsidRDefault="0004428F" w:rsidP="009F4A17">
            <w:pPr>
              <w:rPr>
                <w:rFonts w:ascii="Arial" w:hAnsi="Arial" w:cs="Arial"/>
              </w:rPr>
            </w:pPr>
          </w:p>
        </w:tc>
        <w:tc>
          <w:tcPr>
            <w:tcW w:w="843" w:type="dxa"/>
            <w:gridSpan w:val="2"/>
            <w:tcBorders>
              <w:top w:val="nil"/>
              <w:left w:val="nil"/>
              <w:bottom w:val="single" w:sz="4" w:space="0" w:color="auto"/>
              <w:right w:val="single" w:sz="4" w:space="0" w:color="auto"/>
            </w:tcBorders>
            <w:noWrap/>
            <w:vAlign w:val="bottom"/>
          </w:tcPr>
          <w:p w14:paraId="43AFC008" w14:textId="77777777" w:rsidR="0004428F" w:rsidRPr="009F6538" w:rsidRDefault="0004428F" w:rsidP="009F4A17">
            <w:pPr>
              <w:jc w:val="center"/>
              <w:rPr>
                <w:rFonts w:ascii="Arial" w:hAnsi="Arial" w:cs="Arial"/>
                <w:color w:val="FF0000"/>
              </w:rPr>
            </w:pPr>
          </w:p>
        </w:tc>
        <w:tc>
          <w:tcPr>
            <w:tcW w:w="851" w:type="dxa"/>
            <w:tcBorders>
              <w:top w:val="nil"/>
              <w:left w:val="nil"/>
              <w:bottom w:val="single" w:sz="4" w:space="0" w:color="auto"/>
              <w:right w:val="single" w:sz="4" w:space="0" w:color="auto"/>
            </w:tcBorders>
            <w:noWrap/>
            <w:vAlign w:val="bottom"/>
          </w:tcPr>
          <w:p w14:paraId="43AFC009" w14:textId="77777777" w:rsidR="0004428F" w:rsidRPr="009F6538" w:rsidRDefault="0004428F" w:rsidP="009F4A17">
            <w:pPr>
              <w:jc w:val="center"/>
              <w:rPr>
                <w:rFonts w:ascii="Arial" w:hAnsi="Arial" w:cs="Arial"/>
                <w:color w:val="FF0000"/>
              </w:rPr>
            </w:pPr>
          </w:p>
        </w:tc>
        <w:tc>
          <w:tcPr>
            <w:tcW w:w="850" w:type="dxa"/>
            <w:gridSpan w:val="2"/>
            <w:tcBorders>
              <w:top w:val="nil"/>
              <w:left w:val="nil"/>
              <w:bottom w:val="single" w:sz="4" w:space="0" w:color="auto"/>
              <w:right w:val="single" w:sz="4" w:space="0" w:color="auto"/>
            </w:tcBorders>
            <w:noWrap/>
            <w:vAlign w:val="bottom"/>
          </w:tcPr>
          <w:p w14:paraId="43AFC00A" w14:textId="77777777" w:rsidR="0004428F" w:rsidRPr="009F6538" w:rsidRDefault="0004428F" w:rsidP="009F4A17">
            <w:pPr>
              <w:jc w:val="center"/>
              <w:rPr>
                <w:rFonts w:ascii="Arial" w:hAnsi="Arial" w:cs="Arial"/>
                <w:color w:val="FF0000"/>
              </w:rPr>
            </w:pPr>
          </w:p>
        </w:tc>
        <w:tc>
          <w:tcPr>
            <w:tcW w:w="798" w:type="dxa"/>
            <w:tcBorders>
              <w:top w:val="single" w:sz="4" w:space="0" w:color="auto"/>
              <w:left w:val="nil"/>
              <w:bottom w:val="single" w:sz="4" w:space="0" w:color="auto"/>
              <w:right w:val="single" w:sz="4" w:space="0" w:color="auto"/>
            </w:tcBorders>
            <w:noWrap/>
            <w:vAlign w:val="bottom"/>
          </w:tcPr>
          <w:p w14:paraId="43AFC00B" w14:textId="77777777" w:rsidR="0004428F" w:rsidRPr="009F6538" w:rsidRDefault="0004428F" w:rsidP="009F4A17">
            <w:pPr>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14:paraId="43AFC00C" w14:textId="77777777" w:rsidR="0004428F" w:rsidRPr="009F6538" w:rsidRDefault="0004428F" w:rsidP="009F4A17">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14:paraId="43AFC00D" w14:textId="77777777" w:rsidR="0004428F" w:rsidRPr="00052103" w:rsidRDefault="00D22C77" w:rsidP="009F4A17">
            <w:pPr>
              <w:jc w:val="center"/>
              <w:rPr>
                <w:rFonts w:ascii="Arial" w:hAnsi="Arial" w:cs="Arial"/>
                <w:color w:val="00B050"/>
              </w:rPr>
            </w:pPr>
            <w:r>
              <w:rPr>
                <w:rFonts w:ascii="Arial" w:hAnsi="Arial" w:cs="Arial"/>
                <w:color w:val="00B050"/>
              </w:rPr>
              <w:t>1</w:t>
            </w:r>
          </w:p>
        </w:tc>
      </w:tr>
      <w:tr w:rsidR="0004428F" w:rsidRPr="007C50C6" w14:paraId="43AFC018"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C00F" w14:textId="77777777" w:rsidR="0004428F" w:rsidRDefault="0004428F" w:rsidP="009F4A17">
            <w:pPr>
              <w:rPr>
                <w:rFonts w:ascii="Arial" w:hAnsi="Arial" w:cs="Arial"/>
              </w:rPr>
            </w:pPr>
            <w:r>
              <w:rPr>
                <w:rFonts w:ascii="Arial" w:hAnsi="Arial" w:cs="Arial"/>
              </w:rPr>
              <w:t>Mokslinio ugdymo</w:t>
            </w:r>
          </w:p>
        </w:tc>
        <w:tc>
          <w:tcPr>
            <w:tcW w:w="960" w:type="dxa"/>
            <w:tcBorders>
              <w:top w:val="nil"/>
              <w:left w:val="nil"/>
              <w:bottom w:val="single" w:sz="4" w:space="0" w:color="auto"/>
              <w:right w:val="nil"/>
            </w:tcBorders>
            <w:noWrap/>
            <w:vAlign w:val="bottom"/>
          </w:tcPr>
          <w:p w14:paraId="43AFC010" w14:textId="77777777" w:rsidR="0004428F" w:rsidRPr="007B1A8B" w:rsidRDefault="0004428F" w:rsidP="009F4A17">
            <w:pPr>
              <w:rPr>
                <w:rFonts w:ascii="Arial" w:hAnsi="Arial" w:cs="Arial"/>
              </w:rPr>
            </w:pPr>
          </w:p>
        </w:tc>
        <w:tc>
          <w:tcPr>
            <w:tcW w:w="283" w:type="dxa"/>
            <w:tcBorders>
              <w:top w:val="nil"/>
              <w:left w:val="nil"/>
              <w:bottom w:val="single" w:sz="4" w:space="0" w:color="auto"/>
              <w:right w:val="single" w:sz="4" w:space="0" w:color="auto"/>
            </w:tcBorders>
            <w:noWrap/>
            <w:vAlign w:val="bottom"/>
          </w:tcPr>
          <w:p w14:paraId="43AFC011" w14:textId="77777777" w:rsidR="0004428F" w:rsidRPr="007B1A8B" w:rsidRDefault="0004428F" w:rsidP="009F4A17">
            <w:pPr>
              <w:rPr>
                <w:rFonts w:ascii="Arial" w:hAnsi="Arial" w:cs="Arial"/>
              </w:rPr>
            </w:pPr>
          </w:p>
        </w:tc>
        <w:tc>
          <w:tcPr>
            <w:tcW w:w="843" w:type="dxa"/>
            <w:gridSpan w:val="2"/>
            <w:tcBorders>
              <w:top w:val="nil"/>
              <w:left w:val="nil"/>
              <w:bottom w:val="single" w:sz="4" w:space="0" w:color="auto"/>
              <w:right w:val="single" w:sz="4" w:space="0" w:color="auto"/>
            </w:tcBorders>
            <w:noWrap/>
            <w:vAlign w:val="bottom"/>
          </w:tcPr>
          <w:p w14:paraId="43AFC012" w14:textId="77777777" w:rsidR="0004428F" w:rsidRPr="009F6538" w:rsidRDefault="0004428F" w:rsidP="009F4A17">
            <w:pPr>
              <w:jc w:val="center"/>
              <w:rPr>
                <w:rFonts w:ascii="Arial" w:hAnsi="Arial" w:cs="Arial"/>
                <w:color w:val="FF0000"/>
              </w:rPr>
            </w:pPr>
          </w:p>
        </w:tc>
        <w:tc>
          <w:tcPr>
            <w:tcW w:w="851" w:type="dxa"/>
            <w:tcBorders>
              <w:top w:val="nil"/>
              <w:left w:val="nil"/>
              <w:bottom w:val="single" w:sz="4" w:space="0" w:color="auto"/>
              <w:right w:val="single" w:sz="4" w:space="0" w:color="auto"/>
            </w:tcBorders>
            <w:noWrap/>
            <w:vAlign w:val="bottom"/>
          </w:tcPr>
          <w:p w14:paraId="43AFC013" w14:textId="77777777" w:rsidR="0004428F" w:rsidRPr="009F6538" w:rsidRDefault="0004428F" w:rsidP="009F4A17">
            <w:pPr>
              <w:jc w:val="center"/>
              <w:rPr>
                <w:rFonts w:ascii="Arial" w:hAnsi="Arial" w:cs="Arial"/>
                <w:color w:val="FF0000"/>
              </w:rPr>
            </w:pPr>
          </w:p>
        </w:tc>
        <w:tc>
          <w:tcPr>
            <w:tcW w:w="850" w:type="dxa"/>
            <w:gridSpan w:val="2"/>
            <w:tcBorders>
              <w:top w:val="nil"/>
              <w:left w:val="nil"/>
              <w:bottom w:val="single" w:sz="4" w:space="0" w:color="auto"/>
              <w:right w:val="single" w:sz="4" w:space="0" w:color="auto"/>
            </w:tcBorders>
            <w:noWrap/>
            <w:vAlign w:val="bottom"/>
          </w:tcPr>
          <w:p w14:paraId="43AFC014" w14:textId="77777777" w:rsidR="0004428F" w:rsidRPr="009F6538" w:rsidRDefault="0004428F" w:rsidP="009F4A17">
            <w:pPr>
              <w:jc w:val="center"/>
              <w:rPr>
                <w:rFonts w:ascii="Arial" w:hAnsi="Arial" w:cs="Arial"/>
                <w:color w:val="FF0000"/>
              </w:rPr>
            </w:pPr>
          </w:p>
        </w:tc>
        <w:tc>
          <w:tcPr>
            <w:tcW w:w="798" w:type="dxa"/>
            <w:tcBorders>
              <w:top w:val="single" w:sz="4" w:space="0" w:color="auto"/>
              <w:left w:val="nil"/>
              <w:bottom w:val="single" w:sz="4" w:space="0" w:color="auto"/>
              <w:right w:val="single" w:sz="4" w:space="0" w:color="auto"/>
            </w:tcBorders>
            <w:noWrap/>
            <w:vAlign w:val="bottom"/>
          </w:tcPr>
          <w:p w14:paraId="43AFC015" w14:textId="77777777" w:rsidR="0004428F" w:rsidRPr="009F6538" w:rsidRDefault="0004428F" w:rsidP="009F4A17">
            <w:pPr>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14:paraId="43AFC016" w14:textId="77777777" w:rsidR="0004428F" w:rsidRPr="009F6538" w:rsidRDefault="0004428F" w:rsidP="009F4A17">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14:paraId="43AFC017" w14:textId="77777777" w:rsidR="0004428F" w:rsidRPr="00052103" w:rsidRDefault="0004428F" w:rsidP="009F4A17">
            <w:pPr>
              <w:jc w:val="center"/>
              <w:rPr>
                <w:rFonts w:ascii="Arial" w:hAnsi="Arial" w:cs="Arial"/>
                <w:color w:val="00B050"/>
              </w:rPr>
            </w:pPr>
          </w:p>
        </w:tc>
      </w:tr>
      <w:tr w:rsidR="0004428F" w:rsidRPr="007C50C6" w14:paraId="43AFC022"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C019" w14:textId="77777777" w:rsidR="0004428F" w:rsidRPr="007B1A8B" w:rsidRDefault="0004428F" w:rsidP="009F4A17">
            <w:pPr>
              <w:rPr>
                <w:rFonts w:ascii="Arial" w:hAnsi="Arial" w:cs="Arial"/>
              </w:rPr>
            </w:pPr>
            <w:r w:rsidRPr="007B1A8B">
              <w:rPr>
                <w:rFonts w:ascii="Arial" w:hAnsi="Arial" w:cs="Arial"/>
              </w:rPr>
              <w:t>Socialinio ugdymo</w:t>
            </w:r>
          </w:p>
        </w:tc>
        <w:tc>
          <w:tcPr>
            <w:tcW w:w="960" w:type="dxa"/>
            <w:tcBorders>
              <w:top w:val="nil"/>
              <w:left w:val="nil"/>
              <w:bottom w:val="single" w:sz="4" w:space="0" w:color="auto"/>
              <w:right w:val="nil"/>
            </w:tcBorders>
            <w:noWrap/>
            <w:vAlign w:val="bottom"/>
          </w:tcPr>
          <w:p w14:paraId="43AFC01A" w14:textId="77777777" w:rsidR="0004428F" w:rsidRPr="007B1A8B" w:rsidRDefault="0004428F" w:rsidP="009F4A17">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3AFC01B" w14:textId="77777777" w:rsidR="0004428F" w:rsidRPr="007B1A8B" w:rsidRDefault="0004428F" w:rsidP="009F4A17">
            <w:pPr>
              <w:rPr>
                <w:rFonts w:ascii="Arial" w:hAnsi="Arial" w:cs="Arial"/>
              </w:rPr>
            </w:pPr>
            <w:r w:rsidRPr="007B1A8B">
              <w:rPr>
                <w:rFonts w:ascii="Arial" w:hAnsi="Arial" w:cs="Arial"/>
              </w:rPr>
              <w:t> </w:t>
            </w:r>
          </w:p>
        </w:tc>
        <w:tc>
          <w:tcPr>
            <w:tcW w:w="843" w:type="dxa"/>
            <w:gridSpan w:val="2"/>
            <w:tcBorders>
              <w:top w:val="nil"/>
              <w:left w:val="nil"/>
              <w:bottom w:val="single" w:sz="4" w:space="0" w:color="auto"/>
              <w:right w:val="single" w:sz="4" w:space="0" w:color="auto"/>
            </w:tcBorders>
            <w:noWrap/>
            <w:vAlign w:val="bottom"/>
          </w:tcPr>
          <w:p w14:paraId="43AFC01C" w14:textId="77777777" w:rsidR="0004428F" w:rsidRPr="009F6538" w:rsidRDefault="0004428F" w:rsidP="009F4A17">
            <w:pPr>
              <w:jc w:val="center"/>
              <w:rPr>
                <w:rFonts w:ascii="Arial" w:hAnsi="Arial" w:cs="Arial"/>
                <w:color w:val="FF0000"/>
              </w:rPr>
            </w:pPr>
            <w:r w:rsidRPr="009F6538">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14:paraId="43AFC01D" w14:textId="77777777" w:rsidR="0004428F" w:rsidRPr="009F6538" w:rsidRDefault="0004428F" w:rsidP="009F4A17">
            <w:pPr>
              <w:jc w:val="center"/>
              <w:rPr>
                <w:rFonts w:ascii="Arial" w:hAnsi="Arial" w:cs="Arial"/>
                <w:color w:val="FF0000"/>
              </w:rPr>
            </w:pPr>
            <w:r w:rsidRPr="009F6538">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14:paraId="43AFC01E" w14:textId="77777777" w:rsidR="0004428F" w:rsidRPr="009F6538" w:rsidRDefault="0004428F" w:rsidP="009F4A17">
            <w:pPr>
              <w:jc w:val="center"/>
              <w:rPr>
                <w:rFonts w:ascii="Arial" w:hAnsi="Arial" w:cs="Arial"/>
                <w:color w:val="FF0000"/>
              </w:rPr>
            </w:pPr>
            <w:r w:rsidRPr="009F6538">
              <w:rPr>
                <w:rFonts w:ascii="Arial" w:hAnsi="Arial" w:cs="Arial"/>
                <w:color w:val="FF0000"/>
              </w:rPr>
              <w:t> </w:t>
            </w:r>
          </w:p>
        </w:tc>
        <w:tc>
          <w:tcPr>
            <w:tcW w:w="798" w:type="dxa"/>
            <w:tcBorders>
              <w:top w:val="single" w:sz="4" w:space="0" w:color="auto"/>
              <w:left w:val="nil"/>
              <w:bottom w:val="single" w:sz="4" w:space="0" w:color="auto"/>
              <w:right w:val="single" w:sz="4" w:space="0" w:color="auto"/>
            </w:tcBorders>
            <w:noWrap/>
            <w:vAlign w:val="bottom"/>
          </w:tcPr>
          <w:p w14:paraId="43AFC01F" w14:textId="77777777" w:rsidR="0004428F" w:rsidRPr="009F6538" w:rsidRDefault="0004428F" w:rsidP="009F4A17">
            <w:pPr>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14:paraId="43AFC020" w14:textId="77777777" w:rsidR="0004428F" w:rsidRPr="009F6538" w:rsidRDefault="0004428F" w:rsidP="009F4A17">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14:paraId="43AFC021" w14:textId="77777777" w:rsidR="0004428F" w:rsidRPr="00052103" w:rsidRDefault="0004428F" w:rsidP="009F4A17">
            <w:pPr>
              <w:jc w:val="center"/>
              <w:rPr>
                <w:rFonts w:ascii="Arial" w:hAnsi="Arial" w:cs="Arial"/>
                <w:color w:val="00B050"/>
              </w:rPr>
            </w:pPr>
          </w:p>
        </w:tc>
      </w:tr>
      <w:tr w:rsidR="0004428F" w:rsidRPr="007C50C6" w14:paraId="43AFC02C"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C023" w14:textId="77777777" w:rsidR="0004428F" w:rsidRPr="007B1A8B" w:rsidRDefault="0004428F" w:rsidP="009F4A17">
            <w:pPr>
              <w:rPr>
                <w:rFonts w:ascii="Arial" w:hAnsi="Arial" w:cs="Arial"/>
              </w:rPr>
            </w:pPr>
            <w:r>
              <w:rPr>
                <w:rFonts w:ascii="Arial" w:hAnsi="Arial" w:cs="Arial"/>
              </w:rPr>
              <w:t>Etnokultūrinio ugdymo</w:t>
            </w:r>
          </w:p>
        </w:tc>
        <w:tc>
          <w:tcPr>
            <w:tcW w:w="960" w:type="dxa"/>
            <w:tcBorders>
              <w:top w:val="nil"/>
              <w:left w:val="nil"/>
              <w:bottom w:val="single" w:sz="4" w:space="0" w:color="auto"/>
              <w:right w:val="nil"/>
            </w:tcBorders>
            <w:noWrap/>
            <w:vAlign w:val="bottom"/>
          </w:tcPr>
          <w:p w14:paraId="43AFC024" w14:textId="77777777" w:rsidR="0004428F" w:rsidRPr="007B1A8B" w:rsidRDefault="0004428F" w:rsidP="009F4A17">
            <w:pPr>
              <w:rPr>
                <w:rFonts w:ascii="Arial" w:hAnsi="Arial" w:cs="Arial"/>
              </w:rPr>
            </w:pPr>
          </w:p>
        </w:tc>
        <w:tc>
          <w:tcPr>
            <w:tcW w:w="283" w:type="dxa"/>
            <w:tcBorders>
              <w:top w:val="nil"/>
              <w:left w:val="nil"/>
              <w:bottom w:val="single" w:sz="4" w:space="0" w:color="auto"/>
              <w:right w:val="single" w:sz="4" w:space="0" w:color="auto"/>
            </w:tcBorders>
            <w:noWrap/>
            <w:vAlign w:val="bottom"/>
          </w:tcPr>
          <w:p w14:paraId="43AFC025" w14:textId="77777777" w:rsidR="0004428F" w:rsidRPr="007B1A8B" w:rsidRDefault="0004428F" w:rsidP="009F4A17">
            <w:pPr>
              <w:rPr>
                <w:rFonts w:ascii="Arial" w:hAnsi="Arial" w:cs="Arial"/>
              </w:rPr>
            </w:pPr>
          </w:p>
        </w:tc>
        <w:tc>
          <w:tcPr>
            <w:tcW w:w="843" w:type="dxa"/>
            <w:gridSpan w:val="2"/>
            <w:tcBorders>
              <w:top w:val="nil"/>
              <w:left w:val="nil"/>
              <w:bottom w:val="single" w:sz="4" w:space="0" w:color="auto"/>
              <w:right w:val="single" w:sz="4" w:space="0" w:color="auto"/>
            </w:tcBorders>
            <w:noWrap/>
            <w:vAlign w:val="bottom"/>
          </w:tcPr>
          <w:p w14:paraId="43AFC026" w14:textId="77777777" w:rsidR="0004428F" w:rsidRPr="009F6538" w:rsidRDefault="0004428F" w:rsidP="009F4A17">
            <w:pPr>
              <w:jc w:val="center"/>
              <w:rPr>
                <w:rFonts w:ascii="Arial" w:hAnsi="Arial" w:cs="Arial"/>
                <w:color w:val="FF0000"/>
              </w:rPr>
            </w:pPr>
          </w:p>
        </w:tc>
        <w:tc>
          <w:tcPr>
            <w:tcW w:w="851" w:type="dxa"/>
            <w:tcBorders>
              <w:top w:val="nil"/>
              <w:left w:val="nil"/>
              <w:bottom w:val="single" w:sz="4" w:space="0" w:color="auto"/>
              <w:right w:val="single" w:sz="4" w:space="0" w:color="auto"/>
            </w:tcBorders>
            <w:noWrap/>
            <w:vAlign w:val="bottom"/>
          </w:tcPr>
          <w:p w14:paraId="43AFC027" w14:textId="77777777" w:rsidR="0004428F" w:rsidRPr="009F6538" w:rsidRDefault="0004428F" w:rsidP="009F4A17">
            <w:pPr>
              <w:jc w:val="center"/>
              <w:rPr>
                <w:rFonts w:ascii="Arial" w:hAnsi="Arial" w:cs="Arial"/>
                <w:color w:val="FF0000"/>
              </w:rPr>
            </w:pPr>
          </w:p>
        </w:tc>
        <w:tc>
          <w:tcPr>
            <w:tcW w:w="850" w:type="dxa"/>
            <w:gridSpan w:val="2"/>
            <w:tcBorders>
              <w:top w:val="nil"/>
              <w:left w:val="nil"/>
              <w:bottom w:val="single" w:sz="4" w:space="0" w:color="auto"/>
              <w:right w:val="single" w:sz="4" w:space="0" w:color="auto"/>
            </w:tcBorders>
            <w:noWrap/>
            <w:vAlign w:val="bottom"/>
          </w:tcPr>
          <w:p w14:paraId="43AFC028" w14:textId="77777777" w:rsidR="0004428F" w:rsidRPr="009F6538" w:rsidRDefault="0004428F" w:rsidP="009F4A17">
            <w:pPr>
              <w:jc w:val="center"/>
              <w:rPr>
                <w:rFonts w:ascii="Arial" w:hAnsi="Arial" w:cs="Arial"/>
                <w:color w:val="FF0000"/>
              </w:rPr>
            </w:pPr>
          </w:p>
        </w:tc>
        <w:tc>
          <w:tcPr>
            <w:tcW w:w="798" w:type="dxa"/>
            <w:tcBorders>
              <w:top w:val="single" w:sz="4" w:space="0" w:color="auto"/>
              <w:left w:val="nil"/>
              <w:bottom w:val="single" w:sz="4" w:space="0" w:color="auto"/>
              <w:right w:val="single" w:sz="4" w:space="0" w:color="auto"/>
            </w:tcBorders>
            <w:noWrap/>
            <w:vAlign w:val="bottom"/>
          </w:tcPr>
          <w:p w14:paraId="43AFC029" w14:textId="77777777" w:rsidR="0004428F" w:rsidRPr="009F6538" w:rsidRDefault="0004428F" w:rsidP="009F4A17">
            <w:pPr>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14:paraId="43AFC02A" w14:textId="77777777" w:rsidR="0004428F" w:rsidRPr="009F6538" w:rsidRDefault="0004428F" w:rsidP="009F4A17">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14:paraId="43AFC02B" w14:textId="77777777" w:rsidR="0004428F" w:rsidRPr="00052103" w:rsidRDefault="0004428F" w:rsidP="009F4A17">
            <w:pPr>
              <w:jc w:val="center"/>
              <w:rPr>
                <w:rFonts w:ascii="Arial" w:hAnsi="Arial" w:cs="Arial"/>
                <w:color w:val="00B050"/>
              </w:rPr>
            </w:pPr>
          </w:p>
        </w:tc>
      </w:tr>
      <w:tr w:rsidR="0004428F" w:rsidRPr="007C50C6" w14:paraId="43AFC034" w14:textId="77777777" w:rsidTr="009F4A17">
        <w:trPr>
          <w:trHeight w:val="300"/>
        </w:trPr>
        <w:tc>
          <w:tcPr>
            <w:tcW w:w="4233" w:type="dxa"/>
            <w:gridSpan w:val="5"/>
            <w:tcBorders>
              <w:top w:val="nil"/>
              <w:left w:val="single" w:sz="4" w:space="0" w:color="auto"/>
              <w:bottom w:val="single" w:sz="4" w:space="0" w:color="auto"/>
              <w:right w:val="single" w:sz="4" w:space="0" w:color="auto"/>
            </w:tcBorders>
            <w:noWrap/>
            <w:vAlign w:val="bottom"/>
          </w:tcPr>
          <w:p w14:paraId="43AFC02D" w14:textId="77777777" w:rsidR="0004428F" w:rsidRPr="00A640B5" w:rsidRDefault="0004428F" w:rsidP="009F4A17">
            <w:pPr>
              <w:rPr>
                <w:rFonts w:ascii="Arial" w:hAnsi="Arial" w:cs="Arial"/>
                <w:b/>
              </w:rPr>
            </w:pPr>
            <w:r w:rsidRPr="00A640B5">
              <w:rPr>
                <w:rFonts w:ascii="Arial" w:hAnsi="Arial" w:cs="Arial"/>
                <w:b/>
              </w:rPr>
              <w:t>Iš viso panaudota neformaliojo švietimo valandų per savaitę (3): </w:t>
            </w:r>
          </w:p>
        </w:tc>
        <w:tc>
          <w:tcPr>
            <w:tcW w:w="843" w:type="dxa"/>
            <w:gridSpan w:val="2"/>
            <w:tcBorders>
              <w:top w:val="nil"/>
              <w:left w:val="nil"/>
              <w:bottom w:val="single" w:sz="4" w:space="0" w:color="auto"/>
              <w:right w:val="single" w:sz="4" w:space="0" w:color="auto"/>
            </w:tcBorders>
            <w:noWrap/>
            <w:vAlign w:val="bottom"/>
          </w:tcPr>
          <w:p w14:paraId="43AFC02E" w14:textId="77777777" w:rsidR="0004428F" w:rsidRPr="00052103" w:rsidRDefault="0004428F" w:rsidP="009F4A17">
            <w:pPr>
              <w:jc w:val="center"/>
              <w:rPr>
                <w:rFonts w:ascii="Arial" w:hAnsi="Arial" w:cs="Arial"/>
                <w:color w:val="00B050"/>
              </w:rPr>
            </w:pPr>
            <w:r w:rsidRPr="00052103">
              <w:rPr>
                <w:rFonts w:ascii="Arial" w:hAnsi="Arial" w:cs="Arial"/>
                <w:color w:val="00B050"/>
              </w:rPr>
              <w:t>2 </w:t>
            </w:r>
          </w:p>
        </w:tc>
        <w:tc>
          <w:tcPr>
            <w:tcW w:w="851" w:type="dxa"/>
            <w:tcBorders>
              <w:top w:val="nil"/>
              <w:left w:val="nil"/>
              <w:bottom w:val="single" w:sz="4" w:space="0" w:color="auto"/>
              <w:right w:val="single" w:sz="4" w:space="0" w:color="auto"/>
            </w:tcBorders>
            <w:noWrap/>
            <w:vAlign w:val="bottom"/>
          </w:tcPr>
          <w:p w14:paraId="43AFC02F" w14:textId="77777777" w:rsidR="0004428F" w:rsidRPr="00052103" w:rsidRDefault="0004428F" w:rsidP="009F4A17">
            <w:pPr>
              <w:jc w:val="center"/>
              <w:rPr>
                <w:rFonts w:ascii="Arial" w:hAnsi="Arial" w:cs="Arial"/>
                <w:color w:val="00B050"/>
              </w:rPr>
            </w:pPr>
            <w:r>
              <w:rPr>
                <w:rFonts w:ascii="Arial" w:hAnsi="Arial" w:cs="Arial"/>
                <w:color w:val="00B050"/>
              </w:rPr>
              <w:t>2</w:t>
            </w:r>
          </w:p>
        </w:tc>
        <w:tc>
          <w:tcPr>
            <w:tcW w:w="850" w:type="dxa"/>
            <w:gridSpan w:val="2"/>
            <w:tcBorders>
              <w:top w:val="nil"/>
              <w:left w:val="nil"/>
              <w:bottom w:val="single" w:sz="4" w:space="0" w:color="auto"/>
              <w:right w:val="single" w:sz="4" w:space="0" w:color="auto"/>
            </w:tcBorders>
            <w:noWrap/>
            <w:vAlign w:val="bottom"/>
          </w:tcPr>
          <w:p w14:paraId="43AFC030" w14:textId="77777777" w:rsidR="0004428F" w:rsidRPr="00052103" w:rsidRDefault="0004428F" w:rsidP="009F4A17">
            <w:pPr>
              <w:jc w:val="center"/>
              <w:rPr>
                <w:rFonts w:ascii="Arial" w:hAnsi="Arial" w:cs="Arial"/>
                <w:color w:val="00B050"/>
              </w:rPr>
            </w:pPr>
            <w:r w:rsidRPr="00052103">
              <w:rPr>
                <w:rFonts w:ascii="Arial" w:hAnsi="Arial" w:cs="Arial"/>
                <w:color w:val="00B050"/>
              </w:rPr>
              <w:t>2 </w:t>
            </w:r>
          </w:p>
        </w:tc>
        <w:tc>
          <w:tcPr>
            <w:tcW w:w="798" w:type="dxa"/>
            <w:tcBorders>
              <w:top w:val="single" w:sz="4" w:space="0" w:color="auto"/>
              <w:left w:val="nil"/>
              <w:bottom w:val="single" w:sz="4" w:space="0" w:color="auto"/>
              <w:right w:val="single" w:sz="4" w:space="0" w:color="auto"/>
            </w:tcBorders>
            <w:noWrap/>
            <w:vAlign w:val="bottom"/>
          </w:tcPr>
          <w:p w14:paraId="43AFC031" w14:textId="77777777" w:rsidR="0004428F" w:rsidRPr="00052103" w:rsidRDefault="0004428F" w:rsidP="009F4A17">
            <w:pPr>
              <w:jc w:val="center"/>
              <w:rPr>
                <w:rFonts w:ascii="Arial" w:hAnsi="Arial" w:cs="Arial"/>
                <w:color w:val="00B050"/>
              </w:rPr>
            </w:pPr>
            <w:r>
              <w:rPr>
                <w:rFonts w:ascii="Arial" w:hAnsi="Arial" w:cs="Arial"/>
                <w:color w:val="00B050"/>
              </w:rPr>
              <w:t>1</w:t>
            </w:r>
          </w:p>
        </w:tc>
        <w:tc>
          <w:tcPr>
            <w:tcW w:w="762" w:type="dxa"/>
            <w:tcBorders>
              <w:top w:val="single" w:sz="4" w:space="0" w:color="auto"/>
              <w:left w:val="nil"/>
              <w:bottom w:val="single" w:sz="4" w:space="0" w:color="auto"/>
              <w:right w:val="single" w:sz="4" w:space="0" w:color="auto"/>
            </w:tcBorders>
            <w:vAlign w:val="bottom"/>
          </w:tcPr>
          <w:p w14:paraId="43AFC032" w14:textId="77777777" w:rsidR="0004428F" w:rsidRPr="00052103" w:rsidRDefault="0004428F" w:rsidP="009F4A17">
            <w:pPr>
              <w:jc w:val="center"/>
              <w:rPr>
                <w:rFonts w:ascii="Arial" w:hAnsi="Arial" w:cs="Arial"/>
                <w:color w:val="00B050"/>
              </w:rPr>
            </w:pPr>
            <w:r>
              <w:rPr>
                <w:rFonts w:ascii="Arial" w:hAnsi="Arial" w:cs="Arial"/>
                <w:color w:val="00B050"/>
              </w:rPr>
              <w:t>1</w:t>
            </w:r>
          </w:p>
        </w:tc>
        <w:tc>
          <w:tcPr>
            <w:tcW w:w="1560" w:type="dxa"/>
            <w:tcBorders>
              <w:top w:val="single" w:sz="4" w:space="0" w:color="auto"/>
              <w:left w:val="nil"/>
              <w:bottom w:val="single" w:sz="4" w:space="0" w:color="auto"/>
              <w:right w:val="single" w:sz="4" w:space="0" w:color="auto"/>
            </w:tcBorders>
            <w:vAlign w:val="bottom"/>
          </w:tcPr>
          <w:p w14:paraId="43AFC033" w14:textId="77777777" w:rsidR="0004428F" w:rsidRPr="00052103" w:rsidRDefault="0004428F" w:rsidP="009F4A17">
            <w:pPr>
              <w:jc w:val="center"/>
              <w:rPr>
                <w:rFonts w:ascii="Arial" w:hAnsi="Arial" w:cs="Arial"/>
                <w:color w:val="00B050"/>
              </w:rPr>
            </w:pPr>
            <w:r>
              <w:rPr>
                <w:rFonts w:ascii="Arial" w:hAnsi="Arial" w:cs="Arial"/>
                <w:color w:val="00B050"/>
              </w:rPr>
              <w:t>8</w:t>
            </w:r>
          </w:p>
        </w:tc>
      </w:tr>
      <w:tr w:rsidR="0004428F" w:rsidRPr="007C50C6" w14:paraId="43AFC03C" w14:textId="77777777" w:rsidTr="009F4A17">
        <w:trPr>
          <w:trHeight w:val="300"/>
        </w:trPr>
        <w:tc>
          <w:tcPr>
            <w:tcW w:w="4233" w:type="dxa"/>
            <w:gridSpan w:val="5"/>
            <w:tcBorders>
              <w:top w:val="nil"/>
              <w:left w:val="single" w:sz="4" w:space="0" w:color="auto"/>
              <w:bottom w:val="single" w:sz="4" w:space="0" w:color="auto"/>
              <w:right w:val="single" w:sz="4" w:space="0" w:color="auto"/>
            </w:tcBorders>
            <w:noWrap/>
            <w:vAlign w:val="bottom"/>
          </w:tcPr>
          <w:p w14:paraId="43AFC035" w14:textId="77777777" w:rsidR="0004428F" w:rsidRPr="00A640B5" w:rsidRDefault="0004428F" w:rsidP="00A32F5F">
            <w:pPr>
              <w:rPr>
                <w:rFonts w:ascii="Arial" w:hAnsi="Arial" w:cs="Arial"/>
                <w:color w:val="993300"/>
              </w:rPr>
            </w:pPr>
            <w:r w:rsidRPr="00A640B5">
              <w:rPr>
                <w:rFonts w:ascii="Arial" w:hAnsi="Arial" w:cs="Arial"/>
                <w:color w:val="993300"/>
              </w:rPr>
              <w:t>Iš viso panaudota neformaliojo švietimo valandų per 202</w:t>
            </w:r>
            <w:r>
              <w:rPr>
                <w:rFonts w:ascii="Arial" w:hAnsi="Arial" w:cs="Arial"/>
                <w:color w:val="993300"/>
              </w:rPr>
              <w:t>1</w:t>
            </w:r>
            <w:r w:rsidRPr="00A640B5">
              <w:rPr>
                <w:rFonts w:ascii="Arial" w:hAnsi="Arial" w:cs="Arial"/>
                <w:color w:val="993300"/>
              </w:rPr>
              <w:t xml:space="preserve"> – 202</w:t>
            </w:r>
            <w:r>
              <w:rPr>
                <w:rFonts w:ascii="Arial" w:hAnsi="Arial" w:cs="Arial"/>
                <w:color w:val="993300"/>
              </w:rPr>
              <w:t>2</w:t>
            </w:r>
            <w:r w:rsidRPr="00A640B5">
              <w:rPr>
                <w:rFonts w:ascii="Arial" w:hAnsi="Arial" w:cs="Arial"/>
                <w:color w:val="993300"/>
              </w:rPr>
              <w:t xml:space="preserve"> m. m.(3): </w:t>
            </w:r>
          </w:p>
        </w:tc>
        <w:tc>
          <w:tcPr>
            <w:tcW w:w="843" w:type="dxa"/>
            <w:gridSpan w:val="2"/>
            <w:tcBorders>
              <w:top w:val="nil"/>
              <w:left w:val="nil"/>
              <w:bottom w:val="single" w:sz="4" w:space="0" w:color="auto"/>
              <w:right w:val="single" w:sz="4" w:space="0" w:color="auto"/>
            </w:tcBorders>
            <w:noWrap/>
            <w:vAlign w:val="bottom"/>
          </w:tcPr>
          <w:p w14:paraId="43AFC036" w14:textId="77777777" w:rsidR="0004428F" w:rsidRPr="00595D0A" w:rsidRDefault="0004428F" w:rsidP="009F4A17">
            <w:pPr>
              <w:jc w:val="center"/>
              <w:rPr>
                <w:rFonts w:ascii="Arial" w:hAnsi="Arial" w:cs="Arial"/>
                <w:color w:val="993300"/>
              </w:rPr>
            </w:pPr>
            <w:r>
              <w:rPr>
                <w:rFonts w:ascii="Arial" w:hAnsi="Arial" w:cs="Arial"/>
                <w:color w:val="993300"/>
              </w:rPr>
              <w:t>74</w:t>
            </w:r>
          </w:p>
        </w:tc>
        <w:tc>
          <w:tcPr>
            <w:tcW w:w="851" w:type="dxa"/>
            <w:tcBorders>
              <w:top w:val="nil"/>
              <w:left w:val="nil"/>
              <w:bottom w:val="single" w:sz="4" w:space="0" w:color="auto"/>
              <w:right w:val="single" w:sz="4" w:space="0" w:color="auto"/>
            </w:tcBorders>
            <w:noWrap/>
            <w:vAlign w:val="bottom"/>
          </w:tcPr>
          <w:p w14:paraId="43AFC037" w14:textId="77777777" w:rsidR="0004428F" w:rsidRPr="00595D0A" w:rsidRDefault="0004428F" w:rsidP="009F4A17">
            <w:pPr>
              <w:jc w:val="center"/>
              <w:rPr>
                <w:rFonts w:ascii="Arial" w:hAnsi="Arial" w:cs="Arial"/>
                <w:color w:val="993300"/>
              </w:rPr>
            </w:pPr>
            <w:r>
              <w:rPr>
                <w:rFonts w:ascii="Arial" w:hAnsi="Arial" w:cs="Arial"/>
                <w:color w:val="993300"/>
              </w:rPr>
              <w:t>74</w:t>
            </w:r>
          </w:p>
        </w:tc>
        <w:tc>
          <w:tcPr>
            <w:tcW w:w="850" w:type="dxa"/>
            <w:gridSpan w:val="2"/>
            <w:tcBorders>
              <w:top w:val="nil"/>
              <w:left w:val="nil"/>
              <w:bottom w:val="single" w:sz="4" w:space="0" w:color="auto"/>
              <w:right w:val="single" w:sz="4" w:space="0" w:color="auto"/>
            </w:tcBorders>
            <w:noWrap/>
            <w:vAlign w:val="bottom"/>
          </w:tcPr>
          <w:p w14:paraId="43AFC038" w14:textId="77777777" w:rsidR="0004428F" w:rsidRPr="00595D0A" w:rsidRDefault="0004428F" w:rsidP="009F4A17">
            <w:pPr>
              <w:jc w:val="center"/>
              <w:rPr>
                <w:rFonts w:ascii="Arial" w:hAnsi="Arial" w:cs="Arial"/>
                <w:color w:val="993300"/>
              </w:rPr>
            </w:pPr>
            <w:r>
              <w:rPr>
                <w:rFonts w:ascii="Arial" w:hAnsi="Arial" w:cs="Arial"/>
                <w:color w:val="993300"/>
              </w:rPr>
              <w:t>74</w:t>
            </w:r>
          </w:p>
        </w:tc>
        <w:tc>
          <w:tcPr>
            <w:tcW w:w="798" w:type="dxa"/>
            <w:tcBorders>
              <w:top w:val="single" w:sz="4" w:space="0" w:color="auto"/>
              <w:left w:val="nil"/>
              <w:bottom w:val="single" w:sz="4" w:space="0" w:color="auto"/>
              <w:right w:val="single" w:sz="4" w:space="0" w:color="auto"/>
            </w:tcBorders>
            <w:noWrap/>
            <w:vAlign w:val="bottom"/>
          </w:tcPr>
          <w:p w14:paraId="43AFC039" w14:textId="77777777" w:rsidR="0004428F" w:rsidRPr="00595D0A" w:rsidRDefault="001F3230" w:rsidP="009F4A17">
            <w:pPr>
              <w:jc w:val="center"/>
              <w:rPr>
                <w:rFonts w:ascii="Arial" w:hAnsi="Arial" w:cs="Arial"/>
                <w:color w:val="993300"/>
              </w:rPr>
            </w:pPr>
            <w:r>
              <w:rPr>
                <w:rFonts w:ascii="Arial" w:hAnsi="Arial" w:cs="Arial"/>
                <w:color w:val="993300"/>
              </w:rPr>
              <w:t>37</w:t>
            </w:r>
          </w:p>
        </w:tc>
        <w:tc>
          <w:tcPr>
            <w:tcW w:w="762" w:type="dxa"/>
            <w:tcBorders>
              <w:top w:val="single" w:sz="4" w:space="0" w:color="auto"/>
              <w:left w:val="nil"/>
              <w:bottom w:val="single" w:sz="4" w:space="0" w:color="auto"/>
              <w:right w:val="single" w:sz="4" w:space="0" w:color="auto"/>
            </w:tcBorders>
            <w:vAlign w:val="bottom"/>
          </w:tcPr>
          <w:p w14:paraId="43AFC03A" w14:textId="77777777" w:rsidR="0004428F" w:rsidRPr="00595D0A" w:rsidRDefault="001F3230" w:rsidP="009F4A17">
            <w:pPr>
              <w:jc w:val="center"/>
              <w:rPr>
                <w:rFonts w:ascii="Arial" w:hAnsi="Arial" w:cs="Arial"/>
                <w:color w:val="993300"/>
              </w:rPr>
            </w:pPr>
            <w:r>
              <w:rPr>
                <w:rFonts w:ascii="Arial" w:hAnsi="Arial" w:cs="Arial"/>
                <w:color w:val="993300"/>
              </w:rPr>
              <w:t>37</w:t>
            </w:r>
          </w:p>
        </w:tc>
        <w:tc>
          <w:tcPr>
            <w:tcW w:w="1560" w:type="dxa"/>
            <w:tcBorders>
              <w:top w:val="single" w:sz="4" w:space="0" w:color="auto"/>
              <w:left w:val="nil"/>
              <w:bottom w:val="single" w:sz="4" w:space="0" w:color="auto"/>
              <w:right w:val="single" w:sz="4" w:space="0" w:color="auto"/>
            </w:tcBorders>
            <w:vAlign w:val="bottom"/>
          </w:tcPr>
          <w:p w14:paraId="43AFC03B" w14:textId="77777777" w:rsidR="0004428F" w:rsidRPr="00595D0A" w:rsidRDefault="001F3230" w:rsidP="009F4A17">
            <w:pPr>
              <w:jc w:val="center"/>
              <w:rPr>
                <w:rFonts w:ascii="Arial" w:hAnsi="Arial" w:cs="Arial"/>
                <w:b/>
                <w:color w:val="993300"/>
              </w:rPr>
            </w:pPr>
            <w:r>
              <w:rPr>
                <w:rFonts w:ascii="Arial" w:hAnsi="Arial" w:cs="Arial"/>
                <w:b/>
                <w:color w:val="993300"/>
              </w:rPr>
              <w:t>296</w:t>
            </w:r>
          </w:p>
        </w:tc>
      </w:tr>
      <w:tr w:rsidR="0004428F" w:rsidRPr="00052CC6" w14:paraId="43AFC044" w14:textId="77777777" w:rsidTr="009F4A17">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14:paraId="43AFC03D" w14:textId="77777777" w:rsidR="0004428F" w:rsidRPr="00EC21DE" w:rsidRDefault="0004428F" w:rsidP="009F4A17">
            <w:pPr>
              <w:rPr>
                <w:rFonts w:ascii="Arial" w:hAnsi="Arial" w:cs="Arial"/>
                <w:b/>
              </w:rPr>
            </w:pPr>
            <w:r w:rsidRPr="00EC21DE">
              <w:rPr>
                <w:rFonts w:ascii="Arial" w:hAnsi="Arial" w:cs="Arial"/>
                <w:b/>
              </w:rPr>
              <w:t>Valandos skirtos dalinimui į grupes per savaitę (4)**:</w:t>
            </w:r>
          </w:p>
        </w:tc>
        <w:tc>
          <w:tcPr>
            <w:tcW w:w="843" w:type="dxa"/>
            <w:gridSpan w:val="2"/>
            <w:tcBorders>
              <w:top w:val="nil"/>
              <w:left w:val="nil"/>
              <w:bottom w:val="single" w:sz="4" w:space="0" w:color="auto"/>
              <w:right w:val="single" w:sz="4" w:space="0" w:color="auto"/>
            </w:tcBorders>
            <w:noWrap/>
            <w:vAlign w:val="bottom"/>
          </w:tcPr>
          <w:p w14:paraId="43AFC03E" w14:textId="77777777" w:rsidR="0004428F" w:rsidRPr="00052CC6" w:rsidRDefault="0004428F" w:rsidP="009F4A17">
            <w:pPr>
              <w:jc w:val="center"/>
              <w:rPr>
                <w:rFonts w:ascii="Arial" w:hAnsi="Arial" w:cs="Arial"/>
                <w:color w:val="FF0000"/>
              </w:rPr>
            </w:pPr>
            <w:r w:rsidRPr="00052CC6">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14:paraId="43AFC03F" w14:textId="77777777" w:rsidR="0004428F" w:rsidRPr="00052CC6" w:rsidRDefault="0004428F" w:rsidP="009F4A17">
            <w:pPr>
              <w:jc w:val="center"/>
              <w:rPr>
                <w:rFonts w:ascii="Arial" w:hAnsi="Arial" w:cs="Arial"/>
                <w:color w:val="FF0000"/>
              </w:rPr>
            </w:pPr>
            <w:r w:rsidRPr="00052CC6">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14:paraId="43AFC040" w14:textId="77777777" w:rsidR="0004428F" w:rsidRPr="00052CC6" w:rsidRDefault="0004428F" w:rsidP="009F4A17">
            <w:pPr>
              <w:jc w:val="center"/>
              <w:rPr>
                <w:rFonts w:ascii="Arial" w:hAnsi="Arial" w:cs="Arial"/>
                <w:color w:val="FF0000"/>
              </w:rPr>
            </w:pPr>
            <w:r w:rsidRPr="00052CC6">
              <w:rPr>
                <w:rFonts w:ascii="Arial" w:hAnsi="Arial" w:cs="Arial"/>
                <w:color w:val="FF0000"/>
              </w:rPr>
              <w:t> </w:t>
            </w:r>
          </w:p>
        </w:tc>
        <w:tc>
          <w:tcPr>
            <w:tcW w:w="798" w:type="dxa"/>
            <w:tcBorders>
              <w:top w:val="single" w:sz="4" w:space="0" w:color="auto"/>
              <w:left w:val="nil"/>
              <w:bottom w:val="single" w:sz="4" w:space="0" w:color="auto"/>
              <w:right w:val="single" w:sz="4" w:space="0" w:color="auto"/>
            </w:tcBorders>
            <w:noWrap/>
            <w:vAlign w:val="bottom"/>
          </w:tcPr>
          <w:p w14:paraId="43AFC041" w14:textId="77777777" w:rsidR="0004428F" w:rsidRPr="00052CC6" w:rsidRDefault="0004428F" w:rsidP="009F4A17">
            <w:pPr>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14:paraId="43AFC042" w14:textId="77777777" w:rsidR="0004428F" w:rsidRPr="00052CC6" w:rsidRDefault="0004428F" w:rsidP="009F4A17">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14:paraId="43AFC043" w14:textId="77777777" w:rsidR="0004428F" w:rsidRPr="00052CC6" w:rsidRDefault="0004428F" w:rsidP="009F4A17">
            <w:pPr>
              <w:jc w:val="center"/>
              <w:rPr>
                <w:rFonts w:ascii="Arial" w:hAnsi="Arial" w:cs="Arial"/>
                <w:b/>
              </w:rPr>
            </w:pPr>
            <w:r>
              <w:rPr>
                <w:rFonts w:ascii="Arial" w:hAnsi="Arial" w:cs="Arial"/>
                <w:b/>
              </w:rPr>
              <w:t>39</w:t>
            </w:r>
            <w:r w:rsidRPr="00052CC6">
              <w:rPr>
                <w:rFonts w:ascii="Arial" w:hAnsi="Arial" w:cs="Arial"/>
                <w:b/>
              </w:rPr>
              <w:t>**</w:t>
            </w:r>
          </w:p>
        </w:tc>
      </w:tr>
      <w:tr w:rsidR="0004428F" w:rsidRPr="00052CC6" w14:paraId="43AFC04C" w14:textId="77777777" w:rsidTr="009F4A17">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14:paraId="43AFC045" w14:textId="77777777" w:rsidR="0004428F" w:rsidRPr="00595D0A" w:rsidRDefault="0004428F" w:rsidP="00510457">
            <w:pPr>
              <w:rPr>
                <w:rFonts w:ascii="Arial" w:hAnsi="Arial" w:cs="Arial"/>
                <w:color w:val="993300"/>
              </w:rPr>
            </w:pPr>
            <w:r w:rsidRPr="00595D0A">
              <w:rPr>
                <w:rFonts w:ascii="Arial" w:hAnsi="Arial" w:cs="Arial"/>
                <w:color w:val="993300"/>
              </w:rPr>
              <w:t>Valandos skirtos dalinimui į grupes per 20</w:t>
            </w:r>
            <w:r>
              <w:rPr>
                <w:rFonts w:ascii="Arial" w:hAnsi="Arial" w:cs="Arial"/>
                <w:color w:val="993300"/>
              </w:rPr>
              <w:t>21</w:t>
            </w:r>
            <w:r w:rsidRPr="00595D0A">
              <w:rPr>
                <w:rFonts w:ascii="Arial" w:hAnsi="Arial" w:cs="Arial"/>
                <w:color w:val="993300"/>
              </w:rPr>
              <w:t xml:space="preserve"> – 202</w:t>
            </w:r>
            <w:r>
              <w:rPr>
                <w:rFonts w:ascii="Arial" w:hAnsi="Arial" w:cs="Arial"/>
                <w:color w:val="993300"/>
              </w:rPr>
              <w:t>2</w:t>
            </w:r>
            <w:r w:rsidRPr="00595D0A">
              <w:rPr>
                <w:rFonts w:ascii="Arial" w:hAnsi="Arial" w:cs="Arial"/>
                <w:color w:val="993300"/>
              </w:rPr>
              <w:t xml:space="preserve"> m. m.</w:t>
            </w:r>
            <w:r>
              <w:rPr>
                <w:rFonts w:ascii="Arial" w:hAnsi="Arial" w:cs="Arial"/>
                <w:color w:val="993300"/>
              </w:rPr>
              <w:t>(4)</w:t>
            </w:r>
            <w:r w:rsidRPr="00595D0A">
              <w:rPr>
                <w:rFonts w:ascii="Arial" w:hAnsi="Arial" w:cs="Arial"/>
                <w:color w:val="993300"/>
              </w:rPr>
              <w:t>:</w:t>
            </w:r>
          </w:p>
        </w:tc>
        <w:tc>
          <w:tcPr>
            <w:tcW w:w="843" w:type="dxa"/>
            <w:gridSpan w:val="2"/>
            <w:tcBorders>
              <w:top w:val="nil"/>
              <w:left w:val="nil"/>
              <w:bottom w:val="single" w:sz="4" w:space="0" w:color="auto"/>
              <w:right w:val="single" w:sz="4" w:space="0" w:color="auto"/>
            </w:tcBorders>
            <w:noWrap/>
            <w:vAlign w:val="bottom"/>
          </w:tcPr>
          <w:p w14:paraId="43AFC046" w14:textId="77777777" w:rsidR="0004428F" w:rsidRPr="00595D0A" w:rsidRDefault="0004428F" w:rsidP="009F4A17">
            <w:pPr>
              <w:jc w:val="center"/>
              <w:rPr>
                <w:rFonts w:ascii="Arial" w:hAnsi="Arial" w:cs="Arial"/>
                <w:color w:val="993300"/>
              </w:rPr>
            </w:pPr>
          </w:p>
        </w:tc>
        <w:tc>
          <w:tcPr>
            <w:tcW w:w="851" w:type="dxa"/>
            <w:tcBorders>
              <w:top w:val="nil"/>
              <w:left w:val="nil"/>
              <w:bottom w:val="single" w:sz="4" w:space="0" w:color="auto"/>
              <w:right w:val="single" w:sz="4" w:space="0" w:color="auto"/>
            </w:tcBorders>
            <w:noWrap/>
            <w:vAlign w:val="bottom"/>
          </w:tcPr>
          <w:p w14:paraId="43AFC047" w14:textId="77777777" w:rsidR="0004428F" w:rsidRPr="00595D0A" w:rsidRDefault="0004428F" w:rsidP="009F4A17">
            <w:pPr>
              <w:jc w:val="center"/>
              <w:rPr>
                <w:rFonts w:ascii="Arial" w:hAnsi="Arial" w:cs="Arial"/>
                <w:color w:val="993300"/>
              </w:rPr>
            </w:pPr>
          </w:p>
        </w:tc>
        <w:tc>
          <w:tcPr>
            <w:tcW w:w="850" w:type="dxa"/>
            <w:gridSpan w:val="2"/>
            <w:tcBorders>
              <w:top w:val="nil"/>
              <w:left w:val="nil"/>
              <w:bottom w:val="single" w:sz="4" w:space="0" w:color="auto"/>
              <w:right w:val="single" w:sz="4" w:space="0" w:color="auto"/>
            </w:tcBorders>
            <w:noWrap/>
            <w:vAlign w:val="bottom"/>
          </w:tcPr>
          <w:p w14:paraId="43AFC048" w14:textId="77777777" w:rsidR="0004428F" w:rsidRPr="00595D0A" w:rsidRDefault="0004428F" w:rsidP="009F4A17">
            <w:pPr>
              <w:jc w:val="center"/>
              <w:rPr>
                <w:rFonts w:ascii="Arial" w:hAnsi="Arial" w:cs="Arial"/>
                <w:color w:val="993300"/>
              </w:rPr>
            </w:pPr>
          </w:p>
        </w:tc>
        <w:tc>
          <w:tcPr>
            <w:tcW w:w="798" w:type="dxa"/>
            <w:tcBorders>
              <w:top w:val="single" w:sz="4" w:space="0" w:color="auto"/>
              <w:left w:val="nil"/>
              <w:bottom w:val="single" w:sz="4" w:space="0" w:color="auto"/>
              <w:right w:val="single" w:sz="4" w:space="0" w:color="auto"/>
            </w:tcBorders>
            <w:noWrap/>
            <w:vAlign w:val="bottom"/>
          </w:tcPr>
          <w:p w14:paraId="43AFC049" w14:textId="77777777" w:rsidR="0004428F" w:rsidRPr="00595D0A" w:rsidRDefault="0004428F" w:rsidP="009F4A17">
            <w:pPr>
              <w:jc w:val="center"/>
              <w:rPr>
                <w:rFonts w:ascii="Arial" w:hAnsi="Arial" w:cs="Arial"/>
                <w:color w:val="993300"/>
              </w:rPr>
            </w:pPr>
          </w:p>
        </w:tc>
        <w:tc>
          <w:tcPr>
            <w:tcW w:w="762" w:type="dxa"/>
            <w:tcBorders>
              <w:top w:val="single" w:sz="4" w:space="0" w:color="auto"/>
              <w:left w:val="nil"/>
              <w:bottom w:val="single" w:sz="4" w:space="0" w:color="auto"/>
              <w:right w:val="single" w:sz="4" w:space="0" w:color="auto"/>
            </w:tcBorders>
            <w:vAlign w:val="bottom"/>
          </w:tcPr>
          <w:p w14:paraId="43AFC04A" w14:textId="77777777" w:rsidR="0004428F" w:rsidRPr="00595D0A" w:rsidRDefault="0004428F" w:rsidP="009F4A17">
            <w:pPr>
              <w:jc w:val="center"/>
              <w:rPr>
                <w:rFonts w:ascii="Arial" w:hAnsi="Arial" w:cs="Arial"/>
                <w:color w:val="993300"/>
              </w:rPr>
            </w:pPr>
          </w:p>
        </w:tc>
        <w:tc>
          <w:tcPr>
            <w:tcW w:w="1560" w:type="dxa"/>
            <w:tcBorders>
              <w:top w:val="single" w:sz="4" w:space="0" w:color="auto"/>
              <w:left w:val="nil"/>
              <w:bottom w:val="single" w:sz="4" w:space="0" w:color="auto"/>
              <w:right w:val="single" w:sz="4" w:space="0" w:color="auto"/>
            </w:tcBorders>
            <w:vAlign w:val="bottom"/>
          </w:tcPr>
          <w:p w14:paraId="43AFC04B" w14:textId="77777777" w:rsidR="0004428F" w:rsidRPr="00595D0A" w:rsidRDefault="0004428F" w:rsidP="009F4A17">
            <w:pPr>
              <w:jc w:val="center"/>
              <w:rPr>
                <w:rFonts w:ascii="Arial" w:hAnsi="Arial" w:cs="Arial"/>
                <w:b/>
                <w:color w:val="993300"/>
              </w:rPr>
            </w:pPr>
            <w:r w:rsidRPr="00595D0A">
              <w:rPr>
                <w:rFonts w:ascii="Arial" w:hAnsi="Arial" w:cs="Arial"/>
                <w:b/>
                <w:color w:val="993300"/>
              </w:rPr>
              <w:t>1</w:t>
            </w:r>
            <w:r>
              <w:rPr>
                <w:rFonts w:ascii="Arial" w:hAnsi="Arial" w:cs="Arial"/>
                <w:b/>
                <w:color w:val="993300"/>
              </w:rPr>
              <w:t>443**</w:t>
            </w:r>
          </w:p>
        </w:tc>
      </w:tr>
      <w:tr w:rsidR="0004428F" w:rsidRPr="00052CC6" w14:paraId="43AFC054" w14:textId="77777777" w:rsidTr="009F4A17">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14:paraId="43AFC04D" w14:textId="77777777" w:rsidR="0004428F" w:rsidRPr="00A640B5" w:rsidRDefault="0004428F" w:rsidP="009F4A17">
            <w:pPr>
              <w:rPr>
                <w:rFonts w:ascii="Arial" w:hAnsi="Arial" w:cs="Arial"/>
                <w:b/>
              </w:rPr>
            </w:pPr>
            <w:r w:rsidRPr="00A640B5">
              <w:rPr>
                <w:rFonts w:ascii="Arial" w:hAnsi="Arial" w:cs="Arial"/>
                <w:b/>
              </w:rPr>
              <w:t>Iš viso panaudota valandų per savaitę (1,2,3 ir 4 suma):</w:t>
            </w:r>
          </w:p>
        </w:tc>
        <w:tc>
          <w:tcPr>
            <w:tcW w:w="843" w:type="dxa"/>
            <w:gridSpan w:val="2"/>
            <w:tcBorders>
              <w:top w:val="nil"/>
              <w:left w:val="nil"/>
              <w:bottom w:val="single" w:sz="4" w:space="0" w:color="auto"/>
              <w:right w:val="single" w:sz="4" w:space="0" w:color="auto"/>
            </w:tcBorders>
            <w:noWrap/>
            <w:vAlign w:val="bottom"/>
          </w:tcPr>
          <w:p w14:paraId="43AFC04E" w14:textId="77777777" w:rsidR="0004428F" w:rsidRPr="00052CC6" w:rsidRDefault="0004428F" w:rsidP="009F4A17">
            <w:pPr>
              <w:jc w:val="center"/>
              <w:rPr>
                <w:rFonts w:ascii="Arial" w:hAnsi="Arial" w:cs="Arial"/>
                <w:color w:val="FF0000"/>
              </w:rPr>
            </w:pPr>
            <w:r w:rsidRPr="00052CC6">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14:paraId="43AFC04F" w14:textId="77777777" w:rsidR="0004428F" w:rsidRPr="00052CC6" w:rsidRDefault="0004428F" w:rsidP="009F4A17">
            <w:pPr>
              <w:jc w:val="center"/>
              <w:rPr>
                <w:rFonts w:ascii="Arial" w:hAnsi="Arial" w:cs="Arial"/>
                <w:color w:val="FF0000"/>
              </w:rPr>
            </w:pPr>
            <w:r w:rsidRPr="00052CC6">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14:paraId="43AFC050" w14:textId="77777777" w:rsidR="0004428F" w:rsidRPr="00052CC6" w:rsidRDefault="0004428F" w:rsidP="009F4A17">
            <w:pPr>
              <w:jc w:val="center"/>
              <w:rPr>
                <w:rFonts w:ascii="Arial" w:hAnsi="Arial" w:cs="Arial"/>
                <w:color w:val="FF0000"/>
              </w:rPr>
            </w:pPr>
            <w:r w:rsidRPr="00052CC6">
              <w:rPr>
                <w:rFonts w:ascii="Arial" w:hAnsi="Arial" w:cs="Arial"/>
                <w:color w:val="FF0000"/>
              </w:rPr>
              <w:t> </w:t>
            </w:r>
          </w:p>
        </w:tc>
        <w:tc>
          <w:tcPr>
            <w:tcW w:w="798" w:type="dxa"/>
            <w:tcBorders>
              <w:top w:val="single" w:sz="4" w:space="0" w:color="auto"/>
              <w:left w:val="nil"/>
              <w:bottom w:val="single" w:sz="4" w:space="0" w:color="auto"/>
              <w:right w:val="single" w:sz="4" w:space="0" w:color="auto"/>
            </w:tcBorders>
            <w:noWrap/>
            <w:vAlign w:val="bottom"/>
          </w:tcPr>
          <w:p w14:paraId="43AFC051" w14:textId="77777777" w:rsidR="0004428F" w:rsidRPr="00052CC6" w:rsidRDefault="0004428F" w:rsidP="009F4A17">
            <w:pPr>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14:paraId="43AFC052" w14:textId="77777777" w:rsidR="0004428F" w:rsidRPr="00052CC6" w:rsidRDefault="0004428F" w:rsidP="009F4A17">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14:paraId="43AFC053" w14:textId="77777777" w:rsidR="0004428F" w:rsidRPr="00052CC6" w:rsidRDefault="0004428F" w:rsidP="00981457">
            <w:pPr>
              <w:jc w:val="center"/>
              <w:rPr>
                <w:rFonts w:ascii="Arial" w:hAnsi="Arial" w:cs="Arial"/>
                <w:b/>
              </w:rPr>
            </w:pPr>
            <w:r>
              <w:rPr>
                <w:rFonts w:ascii="Arial" w:hAnsi="Arial" w:cs="Arial"/>
                <w:b/>
              </w:rPr>
              <w:t>2</w:t>
            </w:r>
            <w:r w:rsidR="00981457">
              <w:rPr>
                <w:rFonts w:ascii="Arial" w:hAnsi="Arial" w:cs="Arial"/>
                <w:b/>
              </w:rPr>
              <w:t>33</w:t>
            </w:r>
            <w:r w:rsidRPr="00052CC6">
              <w:rPr>
                <w:rFonts w:ascii="Arial" w:hAnsi="Arial" w:cs="Arial"/>
                <w:b/>
              </w:rPr>
              <w:t>+</w:t>
            </w:r>
            <w:r w:rsidR="00981457">
              <w:rPr>
                <w:rFonts w:ascii="Arial" w:hAnsi="Arial" w:cs="Arial"/>
                <w:b/>
                <w:color w:val="FF0000"/>
              </w:rPr>
              <w:t>4</w:t>
            </w:r>
            <w:r w:rsidRPr="00D23423">
              <w:rPr>
                <w:rFonts w:ascii="Arial" w:hAnsi="Arial" w:cs="Arial"/>
                <w:b/>
                <w:color w:val="FF0000"/>
              </w:rPr>
              <w:t>*</w:t>
            </w:r>
          </w:p>
        </w:tc>
      </w:tr>
      <w:tr w:rsidR="0004428F" w:rsidRPr="00052CC6" w14:paraId="43AFC05D" w14:textId="77777777" w:rsidTr="009F4A17">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14:paraId="43AFC055" w14:textId="77777777" w:rsidR="0004428F" w:rsidRPr="00A640B5" w:rsidRDefault="0004428F" w:rsidP="009F4A17">
            <w:pPr>
              <w:rPr>
                <w:rFonts w:ascii="Arial" w:hAnsi="Arial" w:cs="Arial"/>
                <w:color w:val="993300"/>
              </w:rPr>
            </w:pPr>
            <w:r w:rsidRPr="00A640B5">
              <w:rPr>
                <w:rFonts w:ascii="Arial" w:hAnsi="Arial" w:cs="Arial"/>
                <w:color w:val="993300"/>
              </w:rPr>
              <w:t>Iš viso panaudota valandų per 202</w:t>
            </w:r>
            <w:r>
              <w:rPr>
                <w:rFonts w:ascii="Arial" w:hAnsi="Arial" w:cs="Arial"/>
                <w:color w:val="993300"/>
              </w:rPr>
              <w:t>1</w:t>
            </w:r>
            <w:r w:rsidRPr="00A640B5">
              <w:rPr>
                <w:rFonts w:ascii="Arial" w:hAnsi="Arial" w:cs="Arial"/>
                <w:color w:val="993300"/>
              </w:rPr>
              <w:t>–</w:t>
            </w:r>
          </w:p>
          <w:p w14:paraId="43AFC056" w14:textId="77777777" w:rsidR="0004428F" w:rsidRPr="00A640B5" w:rsidRDefault="0004428F" w:rsidP="00510457">
            <w:pPr>
              <w:rPr>
                <w:rFonts w:ascii="Arial" w:hAnsi="Arial" w:cs="Arial"/>
                <w:color w:val="993300"/>
              </w:rPr>
            </w:pPr>
            <w:r w:rsidRPr="00A640B5">
              <w:rPr>
                <w:rFonts w:ascii="Arial" w:hAnsi="Arial" w:cs="Arial"/>
                <w:color w:val="993300"/>
              </w:rPr>
              <w:t>202</w:t>
            </w:r>
            <w:r>
              <w:rPr>
                <w:rFonts w:ascii="Arial" w:hAnsi="Arial" w:cs="Arial"/>
                <w:color w:val="993300"/>
              </w:rPr>
              <w:t>2</w:t>
            </w:r>
            <w:r w:rsidRPr="00A640B5">
              <w:rPr>
                <w:rFonts w:ascii="Arial" w:hAnsi="Arial" w:cs="Arial"/>
                <w:color w:val="993300"/>
              </w:rPr>
              <w:t xml:space="preserve"> m. m. (1),(2),(3),(4) suma:</w:t>
            </w:r>
          </w:p>
        </w:tc>
        <w:tc>
          <w:tcPr>
            <w:tcW w:w="843" w:type="dxa"/>
            <w:gridSpan w:val="2"/>
            <w:tcBorders>
              <w:top w:val="nil"/>
              <w:left w:val="nil"/>
              <w:bottom w:val="single" w:sz="4" w:space="0" w:color="auto"/>
              <w:right w:val="single" w:sz="4" w:space="0" w:color="auto"/>
            </w:tcBorders>
            <w:noWrap/>
            <w:vAlign w:val="bottom"/>
          </w:tcPr>
          <w:p w14:paraId="43AFC057" w14:textId="77777777" w:rsidR="0004428F" w:rsidRPr="009C361A" w:rsidRDefault="0004428F" w:rsidP="009F4A17">
            <w:pPr>
              <w:jc w:val="center"/>
              <w:rPr>
                <w:rFonts w:ascii="Arial" w:hAnsi="Arial" w:cs="Arial"/>
                <w:color w:val="993300"/>
              </w:rPr>
            </w:pPr>
          </w:p>
        </w:tc>
        <w:tc>
          <w:tcPr>
            <w:tcW w:w="851" w:type="dxa"/>
            <w:tcBorders>
              <w:top w:val="nil"/>
              <w:left w:val="nil"/>
              <w:bottom w:val="single" w:sz="4" w:space="0" w:color="auto"/>
              <w:right w:val="single" w:sz="4" w:space="0" w:color="auto"/>
            </w:tcBorders>
            <w:noWrap/>
            <w:vAlign w:val="bottom"/>
          </w:tcPr>
          <w:p w14:paraId="43AFC058" w14:textId="77777777" w:rsidR="0004428F" w:rsidRPr="009C361A" w:rsidRDefault="0004428F" w:rsidP="009F4A17">
            <w:pPr>
              <w:jc w:val="center"/>
              <w:rPr>
                <w:rFonts w:ascii="Arial" w:hAnsi="Arial" w:cs="Arial"/>
                <w:color w:val="993300"/>
              </w:rPr>
            </w:pPr>
          </w:p>
        </w:tc>
        <w:tc>
          <w:tcPr>
            <w:tcW w:w="850" w:type="dxa"/>
            <w:gridSpan w:val="2"/>
            <w:tcBorders>
              <w:top w:val="nil"/>
              <w:left w:val="nil"/>
              <w:bottom w:val="single" w:sz="4" w:space="0" w:color="auto"/>
              <w:right w:val="single" w:sz="4" w:space="0" w:color="auto"/>
            </w:tcBorders>
            <w:noWrap/>
            <w:vAlign w:val="bottom"/>
          </w:tcPr>
          <w:p w14:paraId="43AFC059" w14:textId="77777777" w:rsidR="0004428F" w:rsidRPr="009C361A" w:rsidRDefault="0004428F" w:rsidP="009F4A17">
            <w:pPr>
              <w:jc w:val="center"/>
              <w:rPr>
                <w:rFonts w:ascii="Arial" w:hAnsi="Arial" w:cs="Arial"/>
                <w:color w:val="993300"/>
              </w:rPr>
            </w:pPr>
          </w:p>
        </w:tc>
        <w:tc>
          <w:tcPr>
            <w:tcW w:w="798" w:type="dxa"/>
            <w:tcBorders>
              <w:top w:val="single" w:sz="4" w:space="0" w:color="auto"/>
              <w:left w:val="nil"/>
              <w:bottom w:val="single" w:sz="4" w:space="0" w:color="auto"/>
              <w:right w:val="single" w:sz="4" w:space="0" w:color="auto"/>
            </w:tcBorders>
            <w:noWrap/>
            <w:vAlign w:val="bottom"/>
          </w:tcPr>
          <w:p w14:paraId="43AFC05A" w14:textId="77777777" w:rsidR="0004428F" w:rsidRPr="009C361A" w:rsidRDefault="0004428F" w:rsidP="009F4A17">
            <w:pPr>
              <w:jc w:val="center"/>
              <w:rPr>
                <w:rFonts w:ascii="Arial" w:hAnsi="Arial" w:cs="Arial"/>
                <w:color w:val="993300"/>
              </w:rPr>
            </w:pPr>
          </w:p>
        </w:tc>
        <w:tc>
          <w:tcPr>
            <w:tcW w:w="762" w:type="dxa"/>
            <w:tcBorders>
              <w:top w:val="single" w:sz="4" w:space="0" w:color="auto"/>
              <w:left w:val="nil"/>
              <w:bottom w:val="single" w:sz="4" w:space="0" w:color="auto"/>
              <w:right w:val="single" w:sz="4" w:space="0" w:color="auto"/>
            </w:tcBorders>
            <w:vAlign w:val="bottom"/>
          </w:tcPr>
          <w:p w14:paraId="43AFC05B" w14:textId="77777777" w:rsidR="0004428F" w:rsidRPr="009C361A" w:rsidRDefault="0004428F" w:rsidP="009F4A17">
            <w:pPr>
              <w:jc w:val="center"/>
              <w:rPr>
                <w:rFonts w:ascii="Arial" w:hAnsi="Arial" w:cs="Arial"/>
                <w:color w:val="993300"/>
              </w:rPr>
            </w:pPr>
          </w:p>
        </w:tc>
        <w:tc>
          <w:tcPr>
            <w:tcW w:w="1560" w:type="dxa"/>
            <w:tcBorders>
              <w:top w:val="single" w:sz="4" w:space="0" w:color="auto"/>
              <w:left w:val="nil"/>
              <w:bottom w:val="single" w:sz="4" w:space="0" w:color="auto"/>
              <w:right w:val="single" w:sz="4" w:space="0" w:color="auto"/>
            </w:tcBorders>
            <w:vAlign w:val="bottom"/>
          </w:tcPr>
          <w:p w14:paraId="43AFC05C" w14:textId="77777777" w:rsidR="0004428F" w:rsidRPr="009C361A" w:rsidRDefault="0002547A" w:rsidP="001F3230">
            <w:pPr>
              <w:jc w:val="center"/>
              <w:rPr>
                <w:rFonts w:ascii="Arial" w:hAnsi="Arial" w:cs="Arial"/>
                <w:b/>
                <w:color w:val="993300"/>
              </w:rPr>
            </w:pPr>
            <w:r>
              <w:rPr>
                <w:rFonts w:ascii="Arial" w:hAnsi="Arial" w:cs="Arial"/>
                <w:b/>
                <w:color w:val="993300"/>
              </w:rPr>
              <w:t>8</w:t>
            </w:r>
            <w:r w:rsidR="00131630">
              <w:rPr>
                <w:rFonts w:ascii="Arial" w:hAnsi="Arial" w:cs="Arial"/>
                <w:b/>
                <w:color w:val="993300"/>
              </w:rPr>
              <w:t>6</w:t>
            </w:r>
            <w:r w:rsidR="001F3230">
              <w:rPr>
                <w:rFonts w:ascii="Arial" w:hAnsi="Arial" w:cs="Arial"/>
                <w:b/>
                <w:color w:val="993300"/>
              </w:rPr>
              <w:t>21</w:t>
            </w:r>
            <w:r w:rsidR="0004428F" w:rsidRPr="009C361A">
              <w:rPr>
                <w:rFonts w:ascii="Arial" w:hAnsi="Arial" w:cs="Arial"/>
                <w:b/>
                <w:color w:val="993300"/>
              </w:rPr>
              <w:t>+</w:t>
            </w:r>
            <w:r w:rsidR="008D62B4">
              <w:rPr>
                <w:rFonts w:ascii="Arial" w:hAnsi="Arial" w:cs="Arial"/>
                <w:b/>
                <w:color w:val="FF0000"/>
              </w:rPr>
              <w:t>148</w:t>
            </w:r>
            <w:r w:rsidR="0004428F" w:rsidRPr="00ED6EFF">
              <w:rPr>
                <w:rFonts w:ascii="Arial" w:hAnsi="Arial" w:cs="Arial"/>
                <w:b/>
                <w:color w:val="FF0000"/>
              </w:rPr>
              <w:t>*</w:t>
            </w:r>
          </w:p>
        </w:tc>
      </w:tr>
      <w:tr w:rsidR="0004428F" w:rsidRPr="00595D0A" w14:paraId="43AFC062" w14:textId="77777777" w:rsidTr="009F4A17">
        <w:trPr>
          <w:trHeight w:val="300"/>
        </w:trPr>
        <w:tc>
          <w:tcPr>
            <w:tcW w:w="5076" w:type="dxa"/>
            <w:gridSpan w:val="7"/>
            <w:tcBorders>
              <w:top w:val="single" w:sz="4" w:space="0" w:color="auto"/>
              <w:left w:val="nil"/>
              <w:bottom w:val="nil"/>
              <w:right w:val="nil"/>
            </w:tcBorders>
            <w:noWrap/>
            <w:vAlign w:val="bottom"/>
          </w:tcPr>
          <w:p w14:paraId="43AFC05E" w14:textId="77777777" w:rsidR="0004428F" w:rsidRPr="00595D0A" w:rsidRDefault="0004428F" w:rsidP="009F4A17">
            <w:pPr>
              <w:rPr>
                <w:rFonts w:ascii="Arial" w:hAnsi="Arial" w:cs="Arial"/>
              </w:rPr>
            </w:pPr>
            <w:r w:rsidRPr="00595D0A">
              <w:rPr>
                <w:rFonts w:ascii="Arial" w:hAnsi="Arial" w:cs="Arial"/>
              </w:rPr>
              <w:t>* Pamokos mokinio ugdymo poreikiams tenkinti</w:t>
            </w:r>
          </w:p>
        </w:tc>
        <w:tc>
          <w:tcPr>
            <w:tcW w:w="851" w:type="dxa"/>
            <w:tcBorders>
              <w:top w:val="single" w:sz="4" w:space="0" w:color="auto"/>
              <w:left w:val="nil"/>
              <w:bottom w:val="nil"/>
              <w:right w:val="nil"/>
            </w:tcBorders>
            <w:noWrap/>
            <w:vAlign w:val="bottom"/>
          </w:tcPr>
          <w:p w14:paraId="43AFC05F" w14:textId="77777777" w:rsidR="0004428F" w:rsidRPr="00595D0A" w:rsidRDefault="0004428F" w:rsidP="009F4A17">
            <w:pPr>
              <w:rPr>
                <w:rFonts w:ascii="Arial" w:hAnsi="Arial" w:cs="Arial"/>
                <w:color w:val="FF0000"/>
                <w:sz w:val="20"/>
              </w:rPr>
            </w:pPr>
          </w:p>
        </w:tc>
        <w:tc>
          <w:tcPr>
            <w:tcW w:w="850" w:type="dxa"/>
            <w:gridSpan w:val="2"/>
            <w:tcBorders>
              <w:top w:val="single" w:sz="4" w:space="0" w:color="auto"/>
              <w:left w:val="nil"/>
              <w:bottom w:val="nil"/>
              <w:right w:val="nil"/>
            </w:tcBorders>
            <w:noWrap/>
            <w:vAlign w:val="bottom"/>
          </w:tcPr>
          <w:p w14:paraId="43AFC060" w14:textId="77777777" w:rsidR="0004428F" w:rsidRPr="00595D0A" w:rsidRDefault="0004428F" w:rsidP="009F4A17">
            <w:pPr>
              <w:rPr>
                <w:rFonts w:ascii="Arial" w:hAnsi="Arial" w:cs="Arial"/>
                <w:color w:val="FF0000"/>
                <w:sz w:val="20"/>
              </w:rPr>
            </w:pPr>
          </w:p>
        </w:tc>
        <w:tc>
          <w:tcPr>
            <w:tcW w:w="3120" w:type="dxa"/>
            <w:gridSpan w:val="3"/>
            <w:tcBorders>
              <w:top w:val="single" w:sz="4" w:space="0" w:color="auto"/>
              <w:left w:val="nil"/>
              <w:bottom w:val="nil"/>
              <w:right w:val="nil"/>
            </w:tcBorders>
            <w:noWrap/>
            <w:vAlign w:val="bottom"/>
          </w:tcPr>
          <w:p w14:paraId="43AFC061" w14:textId="77777777" w:rsidR="0004428F" w:rsidRPr="00595D0A" w:rsidRDefault="0004428F" w:rsidP="009F4A17">
            <w:pPr>
              <w:rPr>
                <w:rFonts w:ascii="Arial" w:hAnsi="Arial" w:cs="Arial"/>
                <w:color w:val="FF0000"/>
                <w:sz w:val="20"/>
              </w:rPr>
            </w:pPr>
          </w:p>
        </w:tc>
      </w:tr>
      <w:tr w:rsidR="0004428F" w:rsidRPr="009F6538" w14:paraId="43AFC069" w14:textId="77777777" w:rsidTr="009F4A17">
        <w:trPr>
          <w:trHeight w:val="300"/>
        </w:trPr>
        <w:tc>
          <w:tcPr>
            <w:tcW w:w="3950" w:type="dxa"/>
            <w:gridSpan w:val="4"/>
            <w:tcBorders>
              <w:top w:val="nil"/>
              <w:left w:val="nil"/>
              <w:bottom w:val="nil"/>
              <w:right w:val="nil"/>
            </w:tcBorders>
            <w:noWrap/>
            <w:vAlign w:val="bottom"/>
          </w:tcPr>
          <w:p w14:paraId="43AFC063" w14:textId="77777777" w:rsidR="0004428F" w:rsidRPr="007B1A8B" w:rsidRDefault="0004428F" w:rsidP="009F4A17">
            <w:pPr>
              <w:rPr>
                <w:rFonts w:ascii="Arial" w:hAnsi="Arial" w:cs="Arial"/>
              </w:rPr>
            </w:pPr>
            <w:r w:rsidRPr="007B1A8B">
              <w:rPr>
                <w:rFonts w:ascii="Arial" w:hAnsi="Arial" w:cs="Arial"/>
              </w:rPr>
              <w:t>** Pamokos dalinimui į grupes</w:t>
            </w:r>
          </w:p>
        </w:tc>
        <w:tc>
          <w:tcPr>
            <w:tcW w:w="737" w:type="dxa"/>
            <w:gridSpan w:val="2"/>
            <w:tcBorders>
              <w:top w:val="nil"/>
              <w:left w:val="nil"/>
              <w:bottom w:val="nil"/>
              <w:right w:val="nil"/>
            </w:tcBorders>
            <w:noWrap/>
            <w:vAlign w:val="bottom"/>
          </w:tcPr>
          <w:p w14:paraId="43AFC064" w14:textId="77777777" w:rsidR="0004428F" w:rsidRPr="009F6538" w:rsidRDefault="0004428F" w:rsidP="009F4A17">
            <w:pPr>
              <w:rPr>
                <w:rFonts w:ascii="Arial" w:hAnsi="Arial" w:cs="Arial"/>
                <w:color w:val="FF0000"/>
              </w:rPr>
            </w:pPr>
          </w:p>
        </w:tc>
        <w:tc>
          <w:tcPr>
            <w:tcW w:w="389" w:type="dxa"/>
            <w:tcBorders>
              <w:top w:val="nil"/>
              <w:left w:val="nil"/>
              <w:bottom w:val="nil"/>
              <w:right w:val="nil"/>
            </w:tcBorders>
            <w:noWrap/>
            <w:vAlign w:val="bottom"/>
          </w:tcPr>
          <w:p w14:paraId="43AFC065" w14:textId="77777777" w:rsidR="0004428F" w:rsidRPr="009F6538" w:rsidRDefault="0004428F" w:rsidP="009F4A17">
            <w:pPr>
              <w:rPr>
                <w:rFonts w:ascii="Arial" w:hAnsi="Arial" w:cs="Arial"/>
                <w:color w:val="FF0000"/>
                <w:sz w:val="20"/>
              </w:rPr>
            </w:pPr>
          </w:p>
        </w:tc>
        <w:tc>
          <w:tcPr>
            <w:tcW w:w="851" w:type="dxa"/>
            <w:tcBorders>
              <w:top w:val="nil"/>
              <w:left w:val="nil"/>
              <w:bottom w:val="nil"/>
              <w:right w:val="nil"/>
            </w:tcBorders>
            <w:noWrap/>
            <w:vAlign w:val="bottom"/>
          </w:tcPr>
          <w:p w14:paraId="43AFC066" w14:textId="77777777" w:rsidR="0004428F" w:rsidRPr="009F6538" w:rsidRDefault="0004428F" w:rsidP="009F4A17">
            <w:pPr>
              <w:rPr>
                <w:rFonts w:ascii="Arial" w:hAnsi="Arial" w:cs="Arial"/>
                <w:color w:val="FF0000"/>
                <w:sz w:val="20"/>
              </w:rPr>
            </w:pPr>
          </w:p>
        </w:tc>
        <w:tc>
          <w:tcPr>
            <w:tcW w:w="850" w:type="dxa"/>
            <w:gridSpan w:val="2"/>
            <w:tcBorders>
              <w:top w:val="nil"/>
              <w:left w:val="nil"/>
              <w:bottom w:val="nil"/>
              <w:right w:val="nil"/>
            </w:tcBorders>
            <w:noWrap/>
            <w:vAlign w:val="bottom"/>
          </w:tcPr>
          <w:p w14:paraId="43AFC067" w14:textId="77777777" w:rsidR="0004428F" w:rsidRPr="009F6538" w:rsidRDefault="0004428F" w:rsidP="009F4A17">
            <w:pPr>
              <w:rPr>
                <w:rFonts w:ascii="Arial" w:hAnsi="Arial" w:cs="Arial"/>
                <w:color w:val="FF0000"/>
                <w:sz w:val="20"/>
              </w:rPr>
            </w:pPr>
          </w:p>
        </w:tc>
        <w:tc>
          <w:tcPr>
            <w:tcW w:w="3120" w:type="dxa"/>
            <w:gridSpan w:val="3"/>
            <w:tcBorders>
              <w:top w:val="nil"/>
              <w:left w:val="nil"/>
              <w:bottom w:val="nil"/>
              <w:right w:val="nil"/>
            </w:tcBorders>
            <w:noWrap/>
            <w:vAlign w:val="bottom"/>
          </w:tcPr>
          <w:p w14:paraId="43AFC068" w14:textId="77777777" w:rsidR="0004428F" w:rsidRPr="009F6538" w:rsidRDefault="0004428F" w:rsidP="006619B5">
            <w:pPr>
              <w:rPr>
                <w:rFonts w:ascii="Arial" w:hAnsi="Arial" w:cs="Arial"/>
                <w:color w:val="FF0000"/>
                <w:sz w:val="20"/>
              </w:rPr>
            </w:pPr>
          </w:p>
        </w:tc>
      </w:tr>
    </w:tbl>
    <w:p w14:paraId="43AFC06A" w14:textId="77777777" w:rsidR="006A34ED" w:rsidRDefault="006A34ED" w:rsidP="006A34ED"/>
    <w:p w14:paraId="43AFC06B" w14:textId="77777777" w:rsidR="006A34ED" w:rsidRDefault="006A34ED" w:rsidP="006A34ED"/>
    <w:tbl>
      <w:tblPr>
        <w:tblW w:w="9807" w:type="dxa"/>
        <w:tblInd w:w="-432" w:type="dxa"/>
        <w:tblLook w:val="0000" w:firstRow="0" w:lastRow="0" w:firstColumn="0" w:lastColumn="0" w:noHBand="0" w:noVBand="0"/>
      </w:tblPr>
      <w:tblGrid>
        <w:gridCol w:w="1070"/>
        <w:gridCol w:w="960"/>
        <w:gridCol w:w="960"/>
        <w:gridCol w:w="960"/>
        <w:gridCol w:w="730"/>
        <w:gridCol w:w="900"/>
        <w:gridCol w:w="750"/>
        <w:gridCol w:w="199"/>
        <w:gridCol w:w="551"/>
        <w:gridCol w:w="405"/>
        <w:gridCol w:w="285"/>
        <w:gridCol w:w="60"/>
        <w:gridCol w:w="295"/>
        <w:gridCol w:w="1682"/>
      </w:tblGrid>
      <w:tr w:rsidR="006A34ED" w:rsidRPr="007B1A8B" w14:paraId="43AFC077" w14:textId="77777777" w:rsidTr="009F4A17">
        <w:trPr>
          <w:trHeight w:val="255"/>
        </w:trPr>
        <w:tc>
          <w:tcPr>
            <w:tcW w:w="1070" w:type="dxa"/>
            <w:tcBorders>
              <w:top w:val="nil"/>
              <w:left w:val="nil"/>
              <w:bottom w:val="nil"/>
              <w:right w:val="nil"/>
            </w:tcBorders>
            <w:noWrap/>
            <w:vAlign w:val="bottom"/>
          </w:tcPr>
          <w:p w14:paraId="43AFC06C" w14:textId="77777777" w:rsidR="006A34ED" w:rsidRDefault="006A34ED" w:rsidP="009F4A17">
            <w:pPr>
              <w:rPr>
                <w:rFonts w:ascii="Arial" w:hAnsi="Arial" w:cs="Arial"/>
                <w:sz w:val="20"/>
              </w:rPr>
            </w:pPr>
          </w:p>
          <w:p w14:paraId="43AFC06D" w14:textId="77777777" w:rsidR="006A34ED" w:rsidRPr="007B1A8B" w:rsidRDefault="006A34ED" w:rsidP="009F4A17">
            <w:pPr>
              <w:rPr>
                <w:rFonts w:ascii="Arial" w:hAnsi="Arial" w:cs="Arial"/>
                <w:sz w:val="20"/>
              </w:rPr>
            </w:pPr>
          </w:p>
        </w:tc>
        <w:tc>
          <w:tcPr>
            <w:tcW w:w="960" w:type="dxa"/>
            <w:tcBorders>
              <w:top w:val="nil"/>
              <w:left w:val="nil"/>
              <w:bottom w:val="nil"/>
              <w:right w:val="nil"/>
            </w:tcBorders>
            <w:noWrap/>
            <w:vAlign w:val="bottom"/>
          </w:tcPr>
          <w:p w14:paraId="43AFC06E" w14:textId="77777777" w:rsidR="006A34ED" w:rsidRPr="007B1A8B" w:rsidRDefault="006A34ED" w:rsidP="009F4A17">
            <w:pPr>
              <w:rPr>
                <w:rFonts w:ascii="Arial" w:hAnsi="Arial" w:cs="Arial"/>
                <w:sz w:val="20"/>
              </w:rPr>
            </w:pPr>
          </w:p>
        </w:tc>
        <w:tc>
          <w:tcPr>
            <w:tcW w:w="960" w:type="dxa"/>
            <w:tcBorders>
              <w:top w:val="nil"/>
              <w:left w:val="nil"/>
              <w:bottom w:val="nil"/>
              <w:right w:val="nil"/>
            </w:tcBorders>
            <w:noWrap/>
            <w:vAlign w:val="bottom"/>
          </w:tcPr>
          <w:p w14:paraId="43AFC06F" w14:textId="77777777" w:rsidR="006A34ED" w:rsidRPr="007B1A8B" w:rsidRDefault="006A34ED" w:rsidP="009F4A17">
            <w:pPr>
              <w:rPr>
                <w:rFonts w:ascii="Arial" w:hAnsi="Arial" w:cs="Arial"/>
                <w:sz w:val="20"/>
              </w:rPr>
            </w:pPr>
          </w:p>
        </w:tc>
        <w:tc>
          <w:tcPr>
            <w:tcW w:w="960" w:type="dxa"/>
            <w:tcBorders>
              <w:top w:val="nil"/>
              <w:left w:val="nil"/>
              <w:bottom w:val="nil"/>
              <w:right w:val="nil"/>
            </w:tcBorders>
            <w:noWrap/>
            <w:vAlign w:val="bottom"/>
          </w:tcPr>
          <w:p w14:paraId="43AFC070" w14:textId="77777777" w:rsidR="006A34ED" w:rsidRPr="007B1A8B" w:rsidRDefault="006A34ED" w:rsidP="009F4A17">
            <w:pPr>
              <w:rPr>
                <w:rFonts w:ascii="Arial" w:hAnsi="Arial" w:cs="Arial"/>
                <w:sz w:val="20"/>
              </w:rPr>
            </w:pPr>
          </w:p>
        </w:tc>
        <w:tc>
          <w:tcPr>
            <w:tcW w:w="730" w:type="dxa"/>
            <w:tcBorders>
              <w:top w:val="nil"/>
              <w:left w:val="nil"/>
              <w:bottom w:val="nil"/>
              <w:right w:val="nil"/>
            </w:tcBorders>
            <w:noWrap/>
            <w:vAlign w:val="bottom"/>
          </w:tcPr>
          <w:p w14:paraId="43AFC071" w14:textId="77777777" w:rsidR="006A34ED" w:rsidRPr="007B1A8B" w:rsidRDefault="006A34ED" w:rsidP="009F4A17">
            <w:pPr>
              <w:rPr>
                <w:rFonts w:ascii="Arial" w:hAnsi="Arial" w:cs="Arial"/>
                <w:sz w:val="20"/>
              </w:rPr>
            </w:pPr>
          </w:p>
        </w:tc>
        <w:tc>
          <w:tcPr>
            <w:tcW w:w="1849" w:type="dxa"/>
            <w:gridSpan w:val="3"/>
            <w:tcBorders>
              <w:top w:val="nil"/>
              <w:left w:val="nil"/>
              <w:bottom w:val="nil"/>
              <w:right w:val="nil"/>
            </w:tcBorders>
            <w:noWrap/>
            <w:vAlign w:val="bottom"/>
          </w:tcPr>
          <w:p w14:paraId="43AFC072" w14:textId="77777777" w:rsidR="006A34ED" w:rsidRPr="007B1A8B" w:rsidRDefault="006A34ED" w:rsidP="009F4A17">
            <w:pPr>
              <w:rPr>
                <w:rFonts w:ascii="Arial" w:hAnsi="Arial" w:cs="Arial"/>
                <w:sz w:val="20"/>
              </w:rPr>
            </w:pPr>
          </w:p>
        </w:tc>
        <w:tc>
          <w:tcPr>
            <w:tcW w:w="956" w:type="dxa"/>
            <w:gridSpan w:val="2"/>
            <w:tcBorders>
              <w:top w:val="nil"/>
              <w:left w:val="nil"/>
              <w:bottom w:val="nil"/>
              <w:right w:val="nil"/>
            </w:tcBorders>
            <w:noWrap/>
            <w:vAlign w:val="bottom"/>
          </w:tcPr>
          <w:p w14:paraId="43AFC073" w14:textId="77777777" w:rsidR="006A34ED" w:rsidRDefault="006A34ED" w:rsidP="009F4A17">
            <w:pPr>
              <w:rPr>
                <w:rFonts w:ascii="Arial" w:hAnsi="Arial" w:cs="Arial"/>
                <w:sz w:val="20"/>
              </w:rPr>
            </w:pPr>
          </w:p>
          <w:p w14:paraId="43AFC074" w14:textId="77777777" w:rsidR="006A34ED" w:rsidRPr="007B1A8B" w:rsidRDefault="006A34ED" w:rsidP="009F4A17">
            <w:pPr>
              <w:rPr>
                <w:rFonts w:ascii="Arial" w:hAnsi="Arial" w:cs="Arial"/>
                <w:sz w:val="20"/>
              </w:rPr>
            </w:pPr>
          </w:p>
        </w:tc>
        <w:tc>
          <w:tcPr>
            <w:tcW w:w="2322" w:type="dxa"/>
            <w:gridSpan w:val="4"/>
            <w:tcBorders>
              <w:top w:val="nil"/>
              <w:left w:val="nil"/>
              <w:bottom w:val="nil"/>
              <w:right w:val="nil"/>
            </w:tcBorders>
            <w:noWrap/>
            <w:vAlign w:val="bottom"/>
          </w:tcPr>
          <w:p w14:paraId="43AFC075" w14:textId="77777777" w:rsidR="006A34ED" w:rsidRDefault="006A34ED" w:rsidP="009F4A17">
            <w:pPr>
              <w:rPr>
                <w:rFonts w:ascii="Arial" w:hAnsi="Arial" w:cs="Arial"/>
                <w:sz w:val="20"/>
              </w:rPr>
            </w:pPr>
            <w:r>
              <w:rPr>
                <w:rFonts w:ascii="Arial" w:hAnsi="Arial" w:cs="Arial"/>
                <w:sz w:val="20"/>
              </w:rPr>
              <w:t>4</w:t>
            </w:r>
            <w:r w:rsidRPr="007B1A8B">
              <w:rPr>
                <w:rFonts w:ascii="Arial" w:hAnsi="Arial" w:cs="Arial"/>
                <w:sz w:val="20"/>
              </w:rPr>
              <w:t xml:space="preserve"> PRIEDAS</w:t>
            </w:r>
          </w:p>
          <w:p w14:paraId="43AFC076" w14:textId="77777777" w:rsidR="006A34ED" w:rsidRPr="007B1A8B" w:rsidRDefault="006A34ED" w:rsidP="009F4A17">
            <w:pPr>
              <w:rPr>
                <w:rFonts w:ascii="Arial" w:hAnsi="Arial" w:cs="Arial"/>
                <w:sz w:val="20"/>
              </w:rPr>
            </w:pPr>
          </w:p>
        </w:tc>
      </w:tr>
      <w:tr w:rsidR="006A34ED" w:rsidRPr="00485E54" w14:paraId="43AFC079" w14:textId="77777777" w:rsidTr="009F4A17">
        <w:trPr>
          <w:trHeight w:val="255"/>
        </w:trPr>
        <w:tc>
          <w:tcPr>
            <w:tcW w:w="9807"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14:paraId="43AFC078" w14:textId="77777777" w:rsidR="006A34ED" w:rsidRPr="00186271" w:rsidRDefault="006A34ED" w:rsidP="009F4A17">
            <w:pPr>
              <w:jc w:val="center"/>
              <w:rPr>
                <w:rFonts w:ascii="Arial" w:hAnsi="Arial" w:cs="Arial"/>
                <w:sz w:val="20"/>
              </w:rPr>
            </w:pPr>
            <w:r>
              <w:rPr>
                <w:rFonts w:ascii="Arial" w:hAnsi="Arial" w:cs="Arial"/>
              </w:rPr>
              <w:t>II</w:t>
            </w:r>
            <w:r w:rsidRPr="00186271">
              <w:rPr>
                <w:rFonts w:ascii="Arial" w:hAnsi="Arial" w:cs="Arial"/>
              </w:rPr>
              <w:t>- ųjų gimnazijos klasių  pamokų paskirstymas 20</w:t>
            </w:r>
            <w:r>
              <w:rPr>
                <w:rFonts w:ascii="Arial" w:hAnsi="Arial" w:cs="Arial"/>
              </w:rPr>
              <w:t>21</w:t>
            </w:r>
            <w:r w:rsidRPr="00186271">
              <w:rPr>
                <w:rFonts w:ascii="Arial" w:hAnsi="Arial" w:cs="Arial"/>
              </w:rPr>
              <w:t>-202</w:t>
            </w:r>
            <w:r>
              <w:rPr>
                <w:rFonts w:ascii="Arial" w:hAnsi="Arial" w:cs="Arial"/>
              </w:rPr>
              <w:t>2</w:t>
            </w:r>
            <w:r w:rsidRPr="00186271">
              <w:rPr>
                <w:rFonts w:ascii="Arial" w:hAnsi="Arial" w:cs="Arial"/>
              </w:rPr>
              <w:t xml:space="preserve"> m. m.</w:t>
            </w:r>
            <w:r>
              <w:rPr>
                <w:rFonts w:ascii="Arial" w:hAnsi="Arial" w:cs="Arial"/>
              </w:rPr>
              <w:t xml:space="preserve">   (I pusm.)</w:t>
            </w:r>
          </w:p>
        </w:tc>
      </w:tr>
      <w:tr w:rsidR="006A34ED" w:rsidRPr="007B1A8B" w14:paraId="43AFC07B" w14:textId="77777777" w:rsidTr="009F4A17">
        <w:trPr>
          <w:trHeight w:val="255"/>
        </w:trPr>
        <w:tc>
          <w:tcPr>
            <w:tcW w:w="9807" w:type="dxa"/>
            <w:gridSpan w:val="14"/>
            <w:tcBorders>
              <w:top w:val="nil"/>
              <w:left w:val="nil"/>
              <w:bottom w:val="nil"/>
              <w:right w:val="nil"/>
            </w:tcBorders>
            <w:noWrap/>
            <w:vAlign w:val="bottom"/>
          </w:tcPr>
          <w:p w14:paraId="43AFC07A" w14:textId="77777777" w:rsidR="006A34ED" w:rsidRPr="007B1A8B" w:rsidRDefault="006A34ED" w:rsidP="009F4A17">
            <w:pPr>
              <w:rPr>
                <w:rFonts w:ascii="Arial" w:hAnsi="Arial" w:cs="Arial"/>
                <w:sz w:val="20"/>
              </w:rPr>
            </w:pPr>
          </w:p>
        </w:tc>
      </w:tr>
      <w:tr w:rsidR="006A34ED" w:rsidRPr="009F6538" w14:paraId="43AFC085" w14:textId="77777777" w:rsidTr="009F4A17">
        <w:trPr>
          <w:trHeight w:val="255"/>
        </w:trPr>
        <w:tc>
          <w:tcPr>
            <w:tcW w:w="1070" w:type="dxa"/>
            <w:tcBorders>
              <w:top w:val="nil"/>
              <w:left w:val="nil"/>
              <w:bottom w:val="nil"/>
              <w:right w:val="nil"/>
            </w:tcBorders>
            <w:noWrap/>
            <w:vAlign w:val="bottom"/>
          </w:tcPr>
          <w:p w14:paraId="43AFC07C" w14:textId="77777777" w:rsidR="006A34ED" w:rsidRPr="009F6538" w:rsidRDefault="006A34ED" w:rsidP="009F4A17">
            <w:pPr>
              <w:rPr>
                <w:rFonts w:ascii="Arial" w:hAnsi="Arial" w:cs="Arial"/>
                <w:color w:val="FF0000"/>
                <w:sz w:val="20"/>
              </w:rPr>
            </w:pPr>
          </w:p>
        </w:tc>
        <w:tc>
          <w:tcPr>
            <w:tcW w:w="960" w:type="dxa"/>
            <w:tcBorders>
              <w:top w:val="nil"/>
              <w:left w:val="nil"/>
              <w:bottom w:val="nil"/>
              <w:right w:val="nil"/>
            </w:tcBorders>
            <w:noWrap/>
            <w:vAlign w:val="bottom"/>
          </w:tcPr>
          <w:p w14:paraId="43AFC07D" w14:textId="77777777" w:rsidR="006A34ED" w:rsidRPr="009F6538" w:rsidRDefault="006A34ED" w:rsidP="009F4A17">
            <w:pPr>
              <w:rPr>
                <w:rFonts w:ascii="Arial" w:hAnsi="Arial" w:cs="Arial"/>
                <w:color w:val="FF0000"/>
                <w:sz w:val="20"/>
              </w:rPr>
            </w:pPr>
          </w:p>
        </w:tc>
        <w:tc>
          <w:tcPr>
            <w:tcW w:w="960" w:type="dxa"/>
            <w:tcBorders>
              <w:top w:val="nil"/>
              <w:left w:val="nil"/>
              <w:bottom w:val="nil"/>
              <w:right w:val="nil"/>
            </w:tcBorders>
            <w:noWrap/>
            <w:vAlign w:val="bottom"/>
          </w:tcPr>
          <w:p w14:paraId="43AFC07E" w14:textId="77777777" w:rsidR="006A34ED" w:rsidRPr="009F6538" w:rsidRDefault="006A34ED" w:rsidP="009F4A17">
            <w:pPr>
              <w:rPr>
                <w:rFonts w:ascii="Arial" w:hAnsi="Arial" w:cs="Arial"/>
                <w:color w:val="FF0000"/>
                <w:sz w:val="20"/>
              </w:rPr>
            </w:pPr>
          </w:p>
        </w:tc>
        <w:tc>
          <w:tcPr>
            <w:tcW w:w="960" w:type="dxa"/>
            <w:tcBorders>
              <w:top w:val="nil"/>
              <w:left w:val="nil"/>
              <w:bottom w:val="nil"/>
              <w:right w:val="nil"/>
            </w:tcBorders>
            <w:noWrap/>
            <w:vAlign w:val="bottom"/>
          </w:tcPr>
          <w:p w14:paraId="43AFC07F" w14:textId="77777777" w:rsidR="006A34ED" w:rsidRPr="009F6538" w:rsidRDefault="006A34ED" w:rsidP="009F4A17">
            <w:pPr>
              <w:rPr>
                <w:rFonts w:ascii="Arial" w:hAnsi="Arial" w:cs="Arial"/>
                <w:color w:val="FF0000"/>
                <w:sz w:val="20"/>
              </w:rPr>
            </w:pPr>
          </w:p>
        </w:tc>
        <w:tc>
          <w:tcPr>
            <w:tcW w:w="730" w:type="dxa"/>
            <w:tcBorders>
              <w:top w:val="nil"/>
              <w:left w:val="nil"/>
              <w:bottom w:val="nil"/>
              <w:right w:val="nil"/>
            </w:tcBorders>
            <w:noWrap/>
            <w:vAlign w:val="bottom"/>
          </w:tcPr>
          <w:p w14:paraId="43AFC080" w14:textId="77777777" w:rsidR="006A34ED" w:rsidRPr="009F6538" w:rsidRDefault="006A34ED" w:rsidP="009F4A17">
            <w:pPr>
              <w:rPr>
                <w:rFonts w:ascii="Arial" w:hAnsi="Arial" w:cs="Arial"/>
                <w:color w:val="FF0000"/>
                <w:sz w:val="20"/>
              </w:rPr>
            </w:pPr>
          </w:p>
        </w:tc>
        <w:tc>
          <w:tcPr>
            <w:tcW w:w="900" w:type="dxa"/>
            <w:tcBorders>
              <w:top w:val="nil"/>
              <w:left w:val="nil"/>
              <w:bottom w:val="nil"/>
              <w:right w:val="nil"/>
            </w:tcBorders>
            <w:noWrap/>
            <w:vAlign w:val="bottom"/>
          </w:tcPr>
          <w:p w14:paraId="43AFC081" w14:textId="77777777" w:rsidR="006A34ED" w:rsidRPr="009F6538" w:rsidRDefault="006A34ED" w:rsidP="009F4A17">
            <w:pPr>
              <w:rPr>
                <w:rFonts w:ascii="Arial" w:hAnsi="Arial" w:cs="Arial"/>
                <w:color w:val="FF0000"/>
                <w:sz w:val="20"/>
              </w:rPr>
            </w:pPr>
          </w:p>
        </w:tc>
        <w:tc>
          <w:tcPr>
            <w:tcW w:w="750" w:type="dxa"/>
            <w:tcBorders>
              <w:top w:val="nil"/>
              <w:left w:val="nil"/>
              <w:bottom w:val="nil"/>
              <w:right w:val="nil"/>
            </w:tcBorders>
            <w:noWrap/>
            <w:vAlign w:val="bottom"/>
          </w:tcPr>
          <w:p w14:paraId="43AFC082" w14:textId="77777777" w:rsidR="006A34ED" w:rsidRPr="009F6538" w:rsidRDefault="006A34ED" w:rsidP="009F4A17">
            <w:pPr>
              <w:rPr>
                <w:rFonts w:ascii="Arial" w:hAnsi="Arial" w:cs="Arial"/>
                <w:color w:val="FF0000"/>
                <w:sz w:val="20"/>
              </w:rPr>
            </w:pPr>
          </w:p>
        </w:tc>
        <w:tc>
          <w:tcPr>
            <w:tcW w:w="750" w:type="dxa"/>
            <w:gridSpan w:val="2"/>
            <w:tcBorders>
              <w:top w:val="nil"/>
              <w:left w:val="nil"/>
              <w:bottom w:val="nil"/>
              <w:right w:val="nil"/>
            </w:tcBorders>
            <w:noWrap/>
            <w:vAlign w:val="bottom"/>
          </w:tcPr>
          <w:p w14:paraId="43AFC083" w14:textId="77777777" w:rsidR="006A34ED" w:rsidRPr="009F6538" w:rsidRDefault="006A34ED" w:rsidP="009F4A17">
            <w:pPr>
              <w:rPr>
                <w:rFonts w:ascii="Arial" w:hAnsi="Arial" w:cs="Arial"/>
                <w:color w:val="FF0000"/>
                <w:sz w:val="20"/>
              </w:rPr>
            </w:pPr>
          </w:p>
        </w:tc>
        <w:tc>
          <w:tcPr>
            <w:tcW w:w="2727" w:type="dxa"/>
            <w:gridSpan w:val="5"/>
            <w:tcBorders>
              <w:top w:val="nil"/>
              <w:left w:val="nil"/>
              <w:bottom w:val="single" w:sz="4" w:space="0" w:color="auto"/>
              <w:right w:val="nil"/>
            </w:tcBorders>
            <w:noWrap/>
            <w:vAlign w:val="bottom"/>
          </w:tcPr>
          <w:p w14:paraId="43AFC084" w14:textId="77777777" w:rsidR="006A34ED" w:rsidRPr="009F6538" w:rsidRDefault="006A34ED" w:rsidP="009F4A17">
            <w:pPr>
              <w:rPr>
                <w:rFonts w:ascii="Arial" w:hAnsi="Arial" w:cs="Arial"/>
                <w:color w:val="FF0000"/>
                <w:sz w:val="20"/>
              </w:rPr>
            </w:pPr>
          </w:p>
        </w:tc>
      </w:tr>
      <w:tr w:rsidR="006A34ED" w:rsidRPr="00A43FBE" w14:paraId="43AFC090" w14:textId="77777777" w:rsidTr="009F4A17">
        <w:trPr>
          <w:trHeight w:val="300"/>
        </w:trPr>
        <w:tc>
          <w:tcPr>
            <w:tcW w:w="1070" w:type="dxa"/>
            <w:tcBorders>
              <w:top w:val="single" w:sz="4" w:space="0" w:color="auto"/>
              <w:left w:val="single" w:sz="4" w:space="0" w:color="auto"/>
              <w:bottom w:val="single" w:sz="4" w:space="0" w:color="auto"/>
              <w:right w:val="nil"/>
            </w:tcBorders>
            <w:noWrap/>
            <w:vAlign w:val="bottom"/>
          </w:tcPr>
          <w:p w14:paraId="43AFC086" w14:textId="77777777" w:rsidR="006A34ED" w:rsidRPr="007B1A8B" w:rsidRDefault="006A34ED" w:rsidP="009F4A17">
            <w:pPr>
              <w:rPr>
                <w:rFonts w:ascii="Arial" w:hAnsi="Arial" w:cs="Arial"/>
              </w:rPr>
            </w:pPr>
            <w:r w:rsidRPr="007B1A8B">
              <w:rPr>
                <w:rFonts w:ascii="Arial" w:hAnsi="Arial" w:cs="Arial"/>
              </w:rPr>
              <w:t xml:space="preserve">Klasė </w:t>
            </w:r>
          </w:p>
        </w:tc>
        <w:tc>
          <w:tcPr>
            <w:tcW w:w="960" w:type="dxa"/>
            <w:tcBorders>
              <w:top w:val="single" w:sz="4" w:space="0" w:color="auto"/>
              <w:left w:val="nil"/>
              <w:bottom w:val="single" w:sz="4" w:space="0" w:color="auto"/>
              <w:right w:val="nil"/>
            </w:tcBorders>
            <w:noWrap/>
            <w:vAlign w:val="bottom"/>
          </w:tcPr>
          <w:p w14:paraId="43AFC087"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single" w:sz="4" w:space="0" w:color="auto"/>
              <w:left w:val="nil"/>
              <w:bottom w:val="single" w:sz="4" w:space="0" w:color="auto"/>
              <w:right w:val="nil"/>
            </w:tcBorders>
            <w:noWrap/>
            <w:vAlign w:val="bottom"/>
          </w:tcPr>
          <w:p w14:paraId="43AFC088"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single" w:sz="4" w:space="0" w:color="auto"/>
              <w:left w:val="nil"/>
              <w:bottom w:val="single" w:sz="4" w:space="0" w:color="auto"/>
              <w:right w:val="nil"/>
            </w:tcBorders>
            <w:noWrap/>
            <w:vAlign w:val="bottom"/>
          </w:tcPr>
          <w:p w14:paraId="43AFC089"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single" w:sz="4" w:space="0" w:color="auto"/>
              <w:left w:val="nil"/>
              <w:bottom w:val="single" w:sz="4" w:space="0" w:color="auto"/>
              <w:right w:val="single" w:sz="4" w:space="0" w:color="auto"/>
            </w:tcBorders>
            <w:noWrap/>
            <w:vAlign w:val="bottom"/>
          </w:tcPr>
          <w:p w14:paraId="43AFC08A" w14:textId="77777777" w:rsidR="006A34ED" w:rsidRPr="007B1A8B" w:rsidRDefault="006A34ED" w:rsidP="009F4A17">
            <w:pPr>
              <w:rPr>
                <w:rFonts w:ascii="Arial" w:hAnsi="Arial" w:cs="Arial"/>
              </w:rPr>
            </w:pPr>
            <w:r w:rsidRPr="007B1A8B">
              <w:rPr>
                <w:rFonts w:ascii="Arial" w:hAnsi="Arial" w:cs="Arial"/>
              </w:rPr>
              <w:t> </w:t>
            </w:r>
          </w:p>
        </w:tc>
        <w:tc>
          <w:tcPr>
            <w:tcW w:w="900" w:type="dxa"/>
            <w:tcBorders>
              <w:top w:val="single" w:sz="4" w:space="0" w:color="auto"/>
              <w:left w:val="nil"/>
              <w:bottom w:val="single" w:sz="4" w:space="0" w:color="auto"/>
              <w:right w:val="single" w:sz="4" w:space="0" w:color="auto"/>
            </w:tcBorders>
            <w:noWrap/>
            <w:vAlign w:val="bottom"/>
          </w:tcPr>
          <w:p w14:paraId="43AFC08B" w14:textId="77777777" w:rsidR="006A34ED" w:rsidRPr="00A43FBE" w:rsidRDefault="006A34ED" w:rsidP="009F4A17">
            <w:pPr>
              <w:jc w:val="center"/>
              <w:rPr>
                <w:rFonts w:ascii="Arial" w:hAnsi="Arial" w:cs="Arial"/>
              </w:rPr>
            </w:pPr>
            <w:r>
              <w:rPr>
                <w:rFonts w:ascii="Arial" w:hAnsi="Arial" w:cs="Arial"/>
              </w:rPr>
              <w:t>I</w:t>
            </w:r>
            <w:r w:rsidRPr="00A43FBE">
              <w:rPr>
                <w:rFonts w:ascii="Arial" w:hAnsi="Arial" w:cs="Arial"/>
              </w:rPr>
              <w:t xml:space="preserve"> a</w:t>
            </w:r>
          </w:p>
        </w:tc>
        <w:tc>
          <w:tcPr>
            <w:tcW w:w="750" w:type="dxa"/>
            <w:tcBorders>
              <w:top w:val="single" w:sz="4" w:space="0" w:color="auto"/>
              <w:left w:val="nil"/>
              <w:bottom w:val="single" w:sz="4" w:space="0" w:color="auto"/>
              <w:right w:val="single" w:sz="4" w:space="0" w:color="auto"/>
            </w:tcBorders>
            <w:noWrap/>
            <w:vAlign w:val="bottom"/>
          </w:tcPr>
          <w:p w14:paraId="43AFC08C" w14:textId="77777777" w:rsidR="006A34ED" w:rsidRPr="00A43FBE" w:rsidRDefault="006A34ED" w:rsidP="009F4A17">
            <w:pPr>
              <w:jc w:val="center"/>
              <w:rPr>
                <w:rFonts w:ascii="Arial" w:hAnsi="Arial" w:cs="Arial"/>
              </w:rPr>
            </w:pPr>
            <w:r w:rsidRPr="00A43FBE">
              <w:rPr>
                <w:rFonts w:ascii="Arial" w:hAnsi="Arial" w:cs="Arial"/>
              </w:rPr>
              <w:t>I b</w:t>
            </w:r>
          </w:p>
        </w:tc>
        <w:tc>
          <w:tcPr>
            <w:tcW w:w="750" w:type="dxa"/>
            <w:gridSpan w:val="2"/>
            <w:tcBorders>
              <w:top w:val="single" w:sz="4" w:space="0" w:color="auto"/>
              <w:left w:val="nil"/>
              <w:bottom w:val="single" w:sz="4" w:space="0" w:color="auto"/>
              <w:right w:val="single" w:sz="4" w:space="0" w:color="auto"/>
            </w:tcBorders>
            <w:noWrap/>
            <w:vAlign w:val="bottom"/>
          </w:tcPr>
          <w:p w14:paraId="43AFC08D" w14:textId="77777777" w:rsidR="006A34ED" w:rsidRPr="00A43FBE" w:rsidRDefault="006A34ED" w:rsidP="009F4A17">
            <w:pPr>
              <w:jc w:val="center"/>
              <w:rPr>
                <w:rFonts w:ascii="Arial" w:hAnsi="Arial" w:cs="Arial"/>
              </w:rPr>
            </w:pPr>
            <w:r w:rsidRPr="00A43FBE">
              <w:rPr>
                <w:rFonts w:ascii="Arial" w:hAnsi="Arial" w:cs="Arial"/>
              </w:rPr>
              <w:t>I c</w:t>
            </w:r>
          </w:p>
        </w:tc>
        <w:tc>
          <w:tcPr>
            <w:tcW w:w="1045" w:type="dxa"/>
            <w:gridSpan w:val="4"/>
            <w:tcBorders>
              <w:top w:val="single" w:sz="4" w:space="0" w:color="auto"/>
              <w:left w:val="nil"/>
              <w:bottom w:val="single" w:sz="4" w:space="0" w:color="auto"/>
              <w:right w:val="single" w:sz="4" w:space="0" w:color="auto"/>
            </w:tcBorders>
            <w:noWrap/>
            <w:vAlign w:val="bottom"/>
          </w:tcPr>
          <w:p w14:paraId="43AFC08E" w14:textId="77777777" w:rsidR="006A34ED" w:rsidRPr="00A43FBE" w:rsidRDefault="006A34ED" w:rsidP="009F4A17">
            <w:pPr>
              <w:jc w:val="center"/>
              <w:rPr>
                <w:rFonts w:ascii="Arial" w:hAnsi="Arial" w:cs="Arial"/>
              </w:rPr>
            </w:pPr>
            <w:r w:rsidRPr="00A43FBE">
              <w:rPr>
                <w:rFonts w:ascii="Arial" w:hAnsi="Arial" w:cs="Arial"/>
              </w:rPr>
              <w:t>I</w:t>
            </w:r>
            <w:r>
              <w:rPr>
                <w:rFonts w:ascii="Arial" w:hAnsi="Arial" w:cs="Arial"/>
              </w:rPr>
              <w:t xml:space="preserve"> d</w:t>
            </w:r>
          </w:p>
        </w:tc>
        <w:tc>
          <w:tcPr>
            <w:tcW w:w="1682" w:type="dxa"/>
            <w:tcBorders>
              <w:top w:val="single" w:sz="4" w:space="0" w:color="auto"/>
              <w:left w:val="nil"/>
              <w:bottom w:val="single" w:sz="4" w:space="0" w:color="auto"/>
              <w:right w:val="single" w:sz="4" w:space="0" w:color="auto"/>
            </w:tcBorders>
            <w:vAlign w:val="bottom"/>
          </w:tcPr>
          <w:p w14:paraId="43AFC08F" w14:textId="77777777" w:rsidR="006A34ED" w:rsidRPr="00A43FBE" w:rsidRDefault="006A34ED" w:rsidP="009F4A17">
            <w:pPr>
              <w:jc w:val="center"/>
              <w:rPr>
                <w:rFonts w:ascii="Arial" w:hAnsi="Arial" w:cs="Arial"/>
              </w:rPr>
            </w:pPr>
            <w:r w:rsidRPr="00A43FBE">
              <w:rPr>
                <w:rFonts w:ascii="Arial" w:hAnsi="Arial" w:cs="Arial"/>
              </w:rPr>
              <w:t>Iš viso</w:t>
            </w:r>
          </w:p>
        </w:tc>
      </w:tr>
      <w:tr w:rsidR="006A34ED" w:rsidRPr="00A43FBE" w14:paraId="43AFC09A" w14:textId="77777777" w:rsidTr="009F4A17">
        <w:trPr>
          <w:trHeight w:val="300"/>
        </w:trPr>
        <w:tc>
          <w:tcPr>
            <w:tcW w:w="2030" w:type="dxa"/>
            <w:gridSpan w:val="2"/>
            <w:tcBorders>
              <w:top w:val="single" w:sz="4" w:space="0" w:color="auto"/>
              <w:left w:val="single" w:sz="4" w:space="0" w:color="auto"/>
              <w:bottom w:val="single" w:sz="4" w:space="0" w:color="auto"/>
              <w:right w:val="nil"/>
            </w:tcBorders>
            <w:noWrap/>
            <w:vAlign w:val="bottom"/>
          </w:tcPr>
          <w:p w14:paraId="43AFC091" w14:textId="77777777" w:rsidR="006A34ED" w:rsidRPr="007B1A8B" w:rsidRDefault="006A34ED" w:rsidP="009F4A17">
            <w:pPr>
              <w:rPr>
                <w:rFonts w:ascii="Arial" w:hAnsi="Arial" w:cs="Arial"/>
              </w:rPr>
            </w:pPr>
            <w:r w:rsidRPr="007B1A8B">
              <w:rPr>
                <w:rFonts w:ascii="Arial" w:hAnsi="Arial" w:cs="Arial"/>
              </w:rPr>
              <w:t>Mokinių skaičius</w:t>
            </w:r>
          </w:p>
        </w:tc>
        <w:tc>
          <w:tcPr>
            <w:tcW w:w="960" w:type="dxa"/>
            <w:tcBorders>
              <w:top w:val="nil"/>
              <w:left w:val="nil"/>
              <w:bottom w:val="single" w:sz="4" w:space="0" w:color="auto"/>
              <w:right w:val="nil"/>
            </w:tcBorders>
            <w:noWrap/>
            <w:vAlign w:val="bottom"/>
          </w:tcPr>
          <w:p w14:paraId="43AFC092"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093"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094" w14:textId="77777777" w:rsidR="006A34ED" w:rsidRPr="007B1A8B" w:rsidRDefault="006A34ED" w:rsidP="009F4A17">
            <w:pPr>
              <w:rPr>
                <w:rFonts w:ascii="Arial" w:hAnsi="Arial" w:cs="Arial"/>
              </w:rPr>
            </w:pPr>
            <w:r w:rsidRPr="007B1A8B">
              <w:rPr>
                <w:rFonts w:ascii="Arial" w:hAnsi="Arial" w:cs="Arial"/>
              </w:rPr>
              <w:t> </w:t>
            </w:r>
          </w:p>
        </w:tc>
        <w:tc>
          <w:tcPr>
            <w:tcW w:w="900" w:type="dxa"/>
            <w:tcBorders>
              <w:top w:val="nil"/>
              <w:left w:val="nil"/>
              <w:bottom w:val="nil"/>
              <w:right w:val="single" w:sz="4" w:space="0" w:color="auto"/>
            </w:tcBorders>
            <w:noWrap/>
            <w:vAlign w:val="bottom"/>
          </w:tcPr>
          <w:p w14:paraId="43AFC095" w14:textId="77777777" w:rsidR="006A34ED" w:rsidRPr="00A43FBE" w:rsidRDefault="006A34ED" w:rsidP="009F4A17">
            <w:pPr>
              <w:jc w:val="center"/>
              <w:rPr>
                <w:rFonts w:ascii="Arial" w:hAnsi="Arial" w:cs="Arial"/>
              </w:rPr>
            </w:pPr>
            <w:r>
              <w:rPr>
                <w:rFonts w:ascii="Arial" w:hAnsi="Arial" w:cs="Arial"/>
              </w:rPr>
              <w:t>25</w:t>
            </w:r>
          </w:p>
        </w:tc>
        <w:tc>
          <w:tcPr>
            <w:tcW w:w="750" w:type="dxa"/>
            <w:tcBorders>
              <w:top w:val="nil"/>
              <w:left w:val="nil"/>
              <w:bottom w:val="nil"/>
              <w:right w:val="single" w:sz="4" w:space="0" w:color="auto"/>
            </w:tcBorders>
            <w:noWrap/>
            <w:vAlign w:val="bottom"/>
          </w:tcPr>
          <w:p w14:paraId="43AFC096" w14:textId="77777777" w:rsidR="006A34ED" w:rsidRPr="00A43FBE" w:rsidRDefault="006A34ED" w:rsidP="009F4A17">
            <w:pPr>
              <w:jc w:val="center"/>
              <w:rPr>
                <w:rFonts w:ascii="Arial" w:hAnsi="Arial" w:cs="Arial"/>
              </w:rPr>
            </w:pPr>
            <w:r>
              <w:rPr>
                <w:rFonts w:ascii="Arial" w:hAnsi="Arial" w:cs="Arial"/>
              </w:rPr>
              <w:t>25</w:t>
            </w:r>
          </w:p>
        </w:tc>
        <w:tc>
          <w:tcPr>
            <w:tcW w:w="750" w:type="dxa"/>
            <w:gridSpan w:val="2"/>
            <w:tcBorders>
              <w:top w:val="nil"/>
              <w:left w:val="nil"/>
              <w:bottom w:val="nil"/>
              <w:right w:val="single" w:sz="4" w:space="0" w:color="auto"/>
            </w:tcBorders>
            <w:noWrap/>
            <w:vAlign w:val="bottom"/>
          </w:tcPr>
          <w:p w14:paraId="43AFC097" w14:textId="77777777" w:rsidR="006A34ED" w:rsidRPr="00A43FBE" w:rsidRDefault="006A34ED" w:rsidP="009F4A17">
            <w:pPr>
              <w:jc w:val="center"/>
              <w:rPr>
                <w:rFonts w:ascii="Arial" w:hAnsi="Arial" w:cs="Arial"/>
              </w:rPr>
            </w:pPr>
            <w:r>
              <w:rPr>
                <w:rFonts w:ascii="Arial" w:hAnsi="Arial" w:cs="Arial"/>
              </w:rPr>
              <w:t>26</w:t>
            </w:r>
          </w:p>
        </w:tc>
        <w:tc>
          <w:tcPr>
            <w:tcW w:w="1045" w:type="dxa"/>
            <w:gridSpan w:val="4"/>
            <w:tcBorders>
              <w:top w:val="single" w:sz="4" w:space="0" w:color="auto"/>
              <w:left w:val="nil"/>
              <w:bottom w:val="single" w:sz="4" w:space="0" w:color="auto"/>
              <w:right w:val="single" w:sz="4" w:space="0" w:color="auto"/>
            </w:tcBorders>
            <w:noWrap/>
            <w:vAlign w:val="bottom"/>
          </w:tcPr>
          <w:p w14:paraId="43AFC098" w14:textId="77777777" w:rsidR="006A34ED" w:rsidRPr="00A43FBE" w:rsidRDefault="006A34ED" w:rsidP="009F4A17">
            <w:pPr>
              <w:jc w:val="center"/>
              <w:rPr>
                <w:rFonts w:ascii="Arial" w:hAnsi="Arial" w:cs="Arial"/>
              </w:rPr>
            </w:pPr>
            <w:r>
              <w:rPr>
                <w:rFonts w:ascii="Arial" w:hAnsi="Arial" w:cs="Arial"/>
              </w:rPr>
              <w:t>24</w:t>
            </w:r>
          </w:p>
        </w:tc>
        <w:tc>
          <w:tcPr>
            <w:tcW w:w="1682" w:type="dxa"/>
            <w:tcBorders>
              <w:top w:val="single" w:sz="4" w:space="0" w:color="auto"/>
              <w:left w:val="nil"/>
              <w:bottom w:val="single" w:sz="4" w:space="0" w:color="auto"/>
              <w:right w:val="single" w:sz="4" w:space="0" w:color="auto"/>
            </w:tcBorders>
            <w:vAlign w:val="bottom"/>
          </w:tcPr>
          <w:p w14:paraId="43AFC099" w14:textId="77777777" w:rsidR="006A34ED" w:rsidRPr="00A43FBE" w:rsidRDefault="006A34ED" w:rsidP="009F4A17">
            <w:pPr>
              <w:jc w:val="center"/>
              <w:rPr>
                <w:rFonts w:ascii="Arial" w:hAnsi="Arial" w:cs="Arial"/>
              </w:rPr>
            </w:pPr>
            <w:r>
              <w:rPr>
                <w:rFonts w:ascii="Arial" w:hAnsi="Arial" w:cs="Arial"/>
              </w:rPr>
              <w:t>100</w:t>
            </w:r>
          </w:p>
        </w:tc>
      </w:tr>
      <w:tr w:rsidR="006A34ED" w:rsidRPr="009F6538" w14:paraId="43AFC0A5" w14:textId="77777777" w:rsidTr="009F4A17">
        <w:trPr>
          <w:trHeight w:val="300"/>
        </w:trPr>
        <w:tc>
          <w:tcPr>
            <w:tcW w:w="1070" w:type="dxa"/>
            <w:tcBorders>
              <w:top w:val="nil"/>
              <w:left w:val="single" w:sz="4" w:space="0" w:color="auto"/>
              <w:bottom w:val="single" w:sz="4" w:space="0" w:color="auto"/>
              <w:right w:val="nil"/>
            </w:tcBorders>
            <w:noWrap/>
            <w:vAlign w:val="bottom"/>
          </w:tcPr>
          <w:p w14:paraId="43AFC09B" w14:textId="77777777" w:rsidR="006A34ED" w:rsidRPr="007B1A8B" w:rsidRDefault="006A34ED" w:rsidP="009F4A17">
            <w:pPr>
              <w:rPr>
                <w:rFonts w:ascii="Arial" w:hAnsi="Arial" w:cs="Arial"/>
              </w:rPr>
            </w:pPr>
            <w:r w:rsidRPr="007B1A8B">
              <w:rPr>
                <w:rFonts w:ascii="Arial" w:hAnsi="Arial" w:cs="Arial"/>
              </w:rPr>
              <w:t>Dalykas</w:t>
            </w:r>
          </w:p>
        </w:tc>
        <w:tc>
          <w:tcPr>
            <w:tcW w:w="960" w:type="dxa"/>
            <w:tcBorders>
              <w:top w:val="nil"/>
              <w:left w:val="nil"/>
              <w:bottom w:val="single" w:sz="4" w:space="0" w:color="auto"/>
              <w:right w:val="nil"/>
            </w:tcBorders>
            <w:noWrap/>
            <w:vAlign w:val="bottom"/>
          </w:tcPr>
          <w:p w14:paraId="43AFC09C"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09D"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09E"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nil"/>
            </w:tcBorders>
            <w:noWrap/>
            <w:vAlign w:val="bottom"/>
          </w:tcPr>
          <w:p w14:paraId="43AFC09F" w14:textId="77777777" w:rsidR="006A34ED" w:rsidRPr="007B1A8B" w:rsidRDefault="006A34ED" w:rsidP="009F4A17">
            <w:pPr>
              <w:rPr>
                <w:rFonts w:ascii="Arial" w:hAnsi="Arial" w:cs="Arial"/>
              </w:rPr>
            </w:pPr>
            <w:r w:rsidRPr="007B1A8B">
              <w:rPr>
                <w:rFonts w:ascii="Arial" w:hAnsi="Arial" w:cs="Arial"/>
              </w:rPr>
              <w:t> </w:t>
            </w:r>
          </w:p>
        </w:tc>
        <w:tc>
          <w:tcPr>
            <w:tcW w:w="900" w:type="dxa"/>
            <w:tcBorders>
              <w:top w:val="single" w:sz="4" w:space="0" w:color="auto"/>
              <w:left w:val="single" w:sz="4" w:space="0" w:color="auto"/>
              <w:bottom w:val="single" w:sz="4" w:space="0" w:color="auto"/>
              <w:right w:val="single" w:sz="4" w:space="0" w:color="auto"/>
            </w:tcBorders>
            <w:noWrap/>
            <w:vAlign w:val="bottom"/>
          </w:tcPr>
          <w:p w14:paraId="43AFC0A0" w14:textId="77777777" w:rsidR="006A34ED" w:rsidRPr="009F6538" w:rsidRDefault="006A34ED" w:rsidP="009F4A17">
            <w:pPr>
              <w:jc w:val="center"/>
              <w:rPr>
                <w:rFonts w:ascii="Arial" w:hAnsi="Arial" w:cs="Arial"/>
                <w:color w:val="FF0000"/>
              </w:rPr>
            </w:pPr>
            <w:r w:rsidRPr="009F6538">
              <w:rPr>
                <w:rFonts w:ascii="Arial" w:hAnsi="Arial" w:cs="Arial"/>
                <w:color w:val="FF0000"/>
              </w:rPr>
              <w:t> </w:t>
            </w:r>
          </w:p>
        </w:tc>
        <w:tc>
          <w:tcPr>
            <w:tcW w:w="750" w:type="dxa"/>
            <w:tcBorders>
              <w:top w:val="single" w:sz="4" w:space="0" w:color="auto"/>
              <w:left w:val="nil"/>
              <w:bottom w:val="single" w:sz="4" w:space="0" w:color="auto"/>
              <w:right w:val="single" w:sz="4" w:space="0" w:color="auto"/>
            </w:tcBorders>
            <w:noWrap/>
            <w:vAlign w:val="bottom"/>
          </w:tcPr>
          <w:p w14:paraId="43AFC0A1" w14:textId="77777777" w:rsidR="006A34ED" w:rsidRPr="009F6538" w:rsidRDefault="006A34ED" w:rsidP="009F4A17">
            <w:pPr>
              <w:jc w:val="center"/>
              <w:rPr>
                <w:rFonts w:ascii="Arial" w:hAnsi="Arial" w:cs="Arial"/>
                <w:color w:val="FF0000"/>
              </w:rPr>
            </w:pPr>
            <w:r w:rsidRPr="009F6538">
              <w:rPr>
                <w:rFonts w:ascii="Arial" w:hAnsi="Arial" w:cs="Arial"/>
                <w:color w:val="FF0000"/>
              </w:rPr>
              <w:t> </w:t>
            </w:r>
          </w:p>
        </w:tc>
        <w:tc>
          <w:tcPr>
            <w:tcW w:w="750" w:type="dxa"/>
            <w:gridSpan w:val="2"/>
            <w:tcBorders>
              <w:top w:val="single" w:sz="4" w:space="0" w:color="auto"/>
              <w:left w:val="nil"/>
              <w:bottom w:val="single" w:sz="4" w:space="0" w:color="auto"/>
              <w:right w:val="single" w:sz="4" w:space="0" w:color="auto"/>
            </w:tcBorders>
            <w:noWrap/>
            <w:vAlign w:val="bottom"/>
          </w:tcPr>
          <w:p w14:paraId="43AFC0A2" w14:textId="77777777" w:rsidR="006A34ED" w:rsidRPr="009F6538" w:rsidRDefault="006A34ED" w:rsidP="009F4A17">
            <w:pPr>
              <w:jc w:val="center"/>
              <w:rPr>
                <w:rFonts w:ascii="Arial" w:hAnsi="Arial" w:cs="Arial"/>
                <w:color w:val="FF0000"/>
              </w:rPr>
            </w:pPr>
            <w:r w:rsidRPr="009F6538">
              <w:rPr>
                <w:rFonts w:ascii="Arial" w:hAnsi="Arial" w:cs="Arial"/>
                <w:color w:val="FF0000"/>
              </w:rPr>
              <w:t> </w:t>
            </w:r>
          </w:p>
        </w:tc>
        <w:tc>
          <w:tcPr>
            <w:tcW w:w="1045" w:type="dxa"/>
            <w:gridSpan w:val="4"/>
            <w:tcBorders>
              <w:top w:val="single" w:sz="4" w:space="0" w:color="auto"/>
              <w:left w:val="nil"/>
              <w:bottom w:val="single" w:sz="4" w:space="0" w:color="auto"/>
              <w:right w:val="single" w:sz="4" w:space="0" w:color="auto"/>
            </w:tcBorders>
            <w:noWrap/>
            <w:vAlign w:val="bottom"/>
          </w:tcPr>
          <w:p w14:paraId="43AFC0A3" w14:textId="77777777" w:rsidR="006A34ED" w:rsidRPr="009F6538" w:rsidRDefault="006A34ED" w:rsidP="009F4A17">
            <w:pPr>
              <w:jc w:val="center"/>
              <w:rPr>
                <w:rFonts w:ascii="Arial" w:hAnsi="Arial" w:cs="Arial"/>
                <w:color w:val="FF0000"/>
              </w:rPr>
            </w:pPr>
          </w:p>
        </w:tc>
        <w:tc>
          <w:tcPr>
            <w:tcW w:w="1682" w:type="dxa"/>
            <w:tcBorders>
              <w:top w:val="single" w:sz="4" w:space="0" w:color="auto"/>
              <w:left w:val="nil"/>
              <w:bottom w:val="single" w:sz="4" w:space="0" w:color="auto"/>
              <w:right w:val="single" w:sz="4" w:space="0" w:color="auto"/>
            </w:tcBorders>
            <w:vAlign w:val="bottom"/>
          </w:tcPr>
          <w:p w14:paraId="43AFC0A4" w14:textId="77777777" w:rsidR="006A34ED" w:rsidRPr="009F6538" w:rsidRDefault="006A34ED" w:rsidP="009F4A17">
            <w:pPr>
              <w:jc w:val="center"/>
              <w:rPr>
                <w:rFonts w:ascii="Arial" w:hAnsi="Arial" w:cs="Arial"/>
                <w:color w:val="FF0000"/>
              </w:rPr>
            </w:pPr>
          </w:p>
        </w:tc>
      </w:tr>
      <w:tr w:rsidR="006A34ED" w:rsidRPr="00364B03" w14:paraId="43AFC0A8" w14:textId="77777777" w:rsidTr="009F4A17">
        <w:trPr>
          <w:trHeight w:val="300"/>
        </w:trPr>
        <w:tc>
          <w:tcPr>
            <w:tcW w:w="4680" w:type="dxa"/>
            <w:gridSpan w:val="5"/>
            <w:tcBorders>
              <w:top w:val="nil"/>
              <w:left w:val="single" w:sz="4" w:space="0" w:color="auto"/>
              <w:bottom w:val="single" w:sz="4" w:space="0" w:color="auto"/>
              <w:right w:val="single" w:sz="4" w:space="0" w:color="auto"/>
            </w:tcBorders>
            <w:noWrap/>
            <w:vAlign w:val="bottom"/>
          </w:tcPr>
          <w:p w14:paraId="43AFC0A6" w14:textId="77777777" w:rsidR="006A34ED" w:rsidRPr="00005DC4" w:rsidRDefault="006A34ED" w:rsidP="009F4A17">
            <w:pPr>
              <w:rPr>
                <w:rFonts w:ascii="Arial" w:hAnsi="Arial" w:cs="Arial"/>
                <w:b/>
              </w:rPr>
            </w:pPr>
            <w:r w:rsidRPr="00005DC4">
              <w:rPr>
                <w:rFonts w:ascii="Arial" w:hAnsi="Arial" w:cs="Arial"/>
                <w:b/>
              </w:rPr>
              <w:t>Dorinis ugdymas</w:t>
            </w:r>
          </w:p>
        </w:tc>
        <w:tc>
          <w:tcPr>
            <w:tcW w:w="5127" w:type="dxa"/>
            <w:gridSpan w:val="9"/>
            <w:tcBorders>
              <w:top w:val="nil"/>
              <w:left w:val="nil"/>
              <w:bottom w:val="single" w:sz="4" w:space="0" w:color="auto"/>
              <w:right w:val="single" w:sz="4" w:space="0" w:color="auto"/>
            </w:tcBorders>
            <w:noWrap/>
            <w:vAlign w:val="bottom"/>
          </w:tcPr>
          <w:p w14:paraId="43AFC0A7" w14:textId="77777777" w:rsidR="006A34ED" w:rsidRDefault="006A34ED" w:rsidP="009F4A17">
            <w:pPr>
              <w:jc w:val="center"/>
              <w:rPr>
                <w:rFonts w:ascii="Arial" w:hAnsi="Arial" w:cs="Arial"/>
              </w:rPr>
            </w:pPr>
          </w:p>
        </w:tc>
      </w:tr>
      <w:tr w:rsidR="006A34ED" w:rsidRPr="00364B03" w14:paraId="43AFC0AF" w14:textId="77777777" w:rsidTr="009F4A17">
        <w:trPr>
          <w:trHeight w:val="300"/>
        </w:trPr>
        <w:tc>
          <w:tcPr>
            <w:tcW w:w="4680" w:type="dxa"/>
            <w:gridSpan w:val="5"/>
            <w:tcBorders>
              <w:top w:val="nil"/>
              <w:left w:val="single" w:sz="4" w:space="0" w:color="auto"/>
              <w:bottom w:val="single" w:sz="4" w:space="0" w:color="auto"/>
              <w:right w:val="single" w:sz="4" w:space="0" w:color="auto"/>
            </w:tcBorders>
            <w:noWrap/>
            <w:vAlign w:val="bottom"/>
          </w:tcPr>
          <w:p w14:paraId="43AFC0A9" w14:textId="77777777" w:rsidR="006A34ED" w:rsidRPr="00810399" w:rsidRDefault="006A34ED" w:rsidP="009F4A17">
            <w:pPr>
              <w:rPr>
                <w:rFonts w:ascii="Arial" w:hAnsi="Arial" w:cs="Arial"/>
                <w:color w:val="FF0000"/>
              </w:rPr>
            </w:pPr>
            <w:r w:rsidRPr="009C1E59">
              <w:rPr>
                <w:rFonts w:ascii="Arial" w:hAnsi="Arial" w:cs="Arial"/>
              </w:rPr>
              <w:t>Dorinis ugdymas (etika)</w:t>
            </w:r>
          </w:p>
        </w:tc>
        <w:tc>
          <w:tcPr>
            <w:tcW w:w="900" w:type="dxa"/>
            <w:tcBorders>
              <w:top w:val="nil"/>
              <w:left w:val="nil"/>
              <w:bottom w:val="single" w:sz="4" w:space="0" w:color="auto"/>
              <w:right w:val="single" w:sz="4" w:space="0" w:color="auto"/>
            </w:tcBorders>
            <w:shd w:val="clear" w:color="auto" w:fill="FFFF00"/>
            <w:noWrap/>
            <w:vAlign w:val="bottom"/>
          </w:tcPr>
          <w:p w14:paraId="43AFC0AA" w14:textId="77777777" w:rsidR="006A34ED" w:rsidRPr="00364B03" w:rsidRDefault="006A34ED" w:rsidP="009F4A17">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shd w:val="clear" w:color="auto" w:fill="FFFF00"/>
            <w:noWrap/>
            <w:vAlign w:val="bottom"/>
          </w:tcPr>
          <w:p w14:paraId="43AFC0AB" w14:textId="77777777" w:rsidR="006A34ED" w:rsidRPr="00364B03" w:rsidRDefault="006A34ED" w:rsidP="009F4A17">
            <w:pPr>
              <w:jc w:val="center"/>
              <w:rPr>
                <w:rFonts w:ascii="Arial" w:hAnsi="Arial" w:cs="Arial"/>
              </w:rPr>
            </w:pPr>
          </w:p>
        </w:tc>
        <w:tc>
          <w:tcPr>
            <w:tcW w:w="750" w:type="dxa"/>
            <w:gridSpan w:val="2"/>
            <w:tcBorders>
              <w:top w:val="nil"/>
              <w:left w:val="nil"/>
              <w:bottom w:val="single" w:sz="4" w:space="0" w:color="auto"/>
              <w:right w:val="single" w:sz="4" w:space="0" w:color="auto"/>
            </w:tcBorders>
            <w:shd w:val="clear" w:color="auto" w:fill="CCC0D9" w:themeFill="accent4" w:themeFillTint="66"/>
            <w:noWrap/>
            <w:vAlign w:val="bottom"/>
          </w:tcPr>
          <w:p w14:paraId="43AFC0AC" w14:textId="77777777" w:rsidR="006A34ED" w:rsidRPr="00364B03" w:rsidRDefault="006A34ED" w:rsidP="009F4A17">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shd w:val="clear" w:color="auto" w:fill="CCC0D9" w:themeFill="accent4" w:themeFillTint="66"/>
            <w:noWrap/>
            <w:vAlign w:val="bottom"/>
          </w:tcPr>
          <w:p w14:paraId="43AFC0AD" w14:textId="77777777" w:rsidR="006A34ED" w:rsidRPr="00364B03" w:rsidRDefault="006A34ED" w:rsidP="009F4A17">
            <w:pPr>
              <w:jc w:val="center"/>
              <w:rPr>
                <w:rFonts w:ascii="Arial" w:hAnsi="Arial" w:cs="Arial"/>
              </w:rPr>
            </w:pPr>
          </w:p>
        </w:tc>
        <w:tc>
          <w:tcPr>
            <w:tcW w:w="1682" w:type="dxa"/>
            <w:tcBorders>
              <w:top w:val="single" w:sz="4" w:space="0" w:color="auto"/>
              <w:left w:val="nil"/>
              <w:bottom w:val="single" w:sz="4" w:space="0" w:color="auto"/>
              <w:right w:val="single" w:sz="4" w:space="0" w:color="auto"/>
            </w:tcBorders>
            <w:vAlign w:val="bottom"/>
          </w:tcPr>
          <w:p w14:paraId="43AFC0AE" w14:textId="77777777" w:rsidR="006A34ED" w:rsidRPr="00364B03" w:rsidRDefault="006A34ED" w:rsidP="009F4A17">
            <w:pPr>
              <w:jc w:val="center"/>
              <w:rPr>
                <w:rFonts w:ascii="Arial" w:hAnsi="Arial" w:cs="Arial"/>
              </w:rPr>
            </w:pPr>
            <w:r>
              <w:rPr>
                <w:rFonts w:ascii="Arial" w:hAnsi="Arial" w:cs="Arial"/>
              </w:rPr>
              <w:t>2</w:t>
            </w:r>
          </w:p>
        </w:tc>
      </w:tr>
      <w:tr w:rsidR="006A34ED" w:rsidRPr="00364B03" w14:paraId="43AFC0B6" w14:textId="77777777" w:rsidTr="009F4A17">
        <w:trPr>
          <w:trHeight w:val="300"/>
        </w:trPr>
        <w:tc>
          <w:tcPr>
            <w:tcW w:w="4680" w:type="dxa"/>
            <w:gridSpan w:val="5"/>
            <w:tcBorders>
              <w:top w:val="nil"/>
              <w:left w:val="single" w:sz="4" w:space="0" w:color="auto"/>
              <w:bottom w:val="single" w:sz="4" w:space="0" w:color="auto"/>
              <w:right w:val="single" w:sz="4" w:space="0" w:color="auto"/>
            </w:tcBorders>
            <w:noWrap/>
            <w:vAlign w:val="bottom"/>
          </w:tcPr>
          <w:p w14:paraId="43AFC0B0" w14:textId="77777777" w:rsidR="006A34ED" w:rsidRPr="009C1E59" w:rsidRDefault="006A34ED" w:rsidP="009F4A17">
            <w:pPr>
              <w:rPr>
                <w:rFonts w:ascii="Arial" w:hAnsi="Arial" w:cs="Arial"/>
              </w:rPr>
            </w:pPr>
            <w:r>
              <w:rPr>
                <w:rFonts w:ascii="Arial" w:hAnsi="Arial" w:cs="Arial"/>
              </w:rPr>
              <w:t xml:space="preserve">Mokinių skaičius </w:t>
            </w:r>
            <w:r w:rsidRPr="009C1E59">
              <w:rPr>
                <w:rFonts w:ascii="Arial" w:hAnsi="Arial" w:cs="Arial"/>
              </w:rPr>
              <w:t>(etika)</w:t>
            </w:r>
          </w:p>
        </w:tc>
        <w:tc>
          <w:tcPr>
            <w:tcW w:w="900" w:type="dxa"/>
            <w:tcBorders>
              <w:top w:val="nil"/>
              <w:left w:val="nil"/>
              <w:bottom w:val="single" w:sz="4" w:space="0" w:color="auto"/>
              <w:right w:val="single" w:sz="4" w:space="0" w:color="auto"/>
            </w:tcBorders>
            <w:shd w:val="clear" w:color="auto" w:fill="FFFF00"/>
            <w:noWrap/>
            <w:vAlign w:val="bottom"/>
          </w:tcPr>
          <w:p w14:paraId="43AFC0B1" w14:textId="77777777" w:rsidR="006A34ED" w:rsidRDefault="006A34ED" w:rsidP="009F4A17">
            <w:pPr>
              <w:jc w:val="center"/>
              <w:rPr>
                <w:rFonts w:ascii="Arial" w:hAnsi="Arial" w:cs="Arial"/>
              </w:rPr>
            </w:pPr>
            <w:r>
              <w:rPr>
                <w:rFonts w:ascii="Arial" w:hAnsi="Arial" w:cs="Arial"/>
              </w:rPr>
              <w:t>18</w:t>
            </w:r>
          </w:p>
        </w:tc>
        <w:tc>
          <w:tcPr>
            <w:tcW w:w="750" w:type="dxa"/>
            <w:tcBorders>
              <w:top w:val="nil"/>
              <w:left w:val="nil"/>
              <w:bottom w:val="single" w:sz="4" w:space="0" w:color="auto"/>
              <w:right w:val="single" w:sz="4" w:space="0" w:color="auto"/>
            </w:tcBorders>
            <w:shd w:val="clear" w:color="auto" w:fill="FFFF00"/>
            <w:noWrap/>
            <w:vAlign w:val="bottom"/>
          </w:tcPr>
          <w:p w14:paraId="43AFC0B2" w14:textId="77777777" w:rsidR="006A34ED" w:rsidRDefault="006A34ED" w:rsidP="009F4A17">
            <w:pPr>
              <w:jc w:val="center"/>
              <w:rPr>
                <w:rFonts w:ascii="Arial" w:hAnsi="Arial" w:cs="Arial"/>
              </w:rPr>
            </w:pPr>
            <w:r>
              <w:rPr>
                <w:rFonts w:ascii="Arial" w:hAnsi="Arial" w:cs="Arial"/>
              </w:rPr>
              <w:t>11</w:t>
            </w:r>
          </w:p>
        </w:tc>
        <w:tc>
          <w:tcPr>
            <w:tcW w:w="750" w:type="dxa"/>
            <w:gridSpan w:val="2"/>
            <w:tcBorders>
              <w:top w:val="nil"/>
              <w:left w:val="nil"/>
              <w:bottom w:val="single" w:sz="4" w:space="0" w:color="auto"/>
              <w:right w:val="single" w:sz="4" w:space="0" w:color="auto"/>
            </w:tcBorders>
            <w:shd w:val="clear" w:color="auto" w:fill="CCC0D9" w:themeFill="accent4" w:themeFillTint="66"/>
            <w:noWrap/>
            <w:vAlign w:val="bottom"/>
          </w:tcPr>
          <w:p w14:paraId="43AFC0B3" w14:textId="77777777" w:rsidR="006A34ED" w:rsidRPr="00364B03" w:rsidRDefault="006A34ED" w:rsidP="009F4A17">
            <w:pPr>
              <w:jc w:val="center"/>
              <w:rPr>
                <w:rFonts w:ascii="Arial" w:hAnsi="Arial" w:cs="Arial"/>
              </w:rPr>
            </w:pPr>
            <w:r>
              <w:rPr>
                <w:rFonts w:ascii="Arial" w:hAnsi="Arial" w:cs="Arial"/>
              </w:rPr>
              <w:t>16</w:t>
            </w:r>
          </w:p>
        </w:tc>
        <w:tc>
          <w:tcPr>
            <w:tcW w:w="1045" w:type="dxa"/>
            <w:gridSpan w:val="4"/>
            <w:tcBorders>
              <w:top w:val="single" w:sz="4" w:space="0" w:color="auto"/>
              <w:left w:val="nil"/>
              <w:bottom w:val="single" w:sz="4" w:space="0" w:color="auto"/>
              <w:right w:val="single" w:sz="4" w:space="0" w:color="auto"/>
            </w:tcBorders>
            <w:shd w:val="clear" w:color="auto" w:fill="CCC0D9" w:themeFill="accent4" w:themeFillTint="66"/>
            <w:noWrap/>
            <w:vAlign w:val="bottom"/>
          </w:tcPr>
          <w:p w14:paraId="43AFC0B4" w14:textId="77777777" w:rsidR="006A34ED" w:rsidRPr="00364B03" w:rsidRDefault="006A34ED" w:rsidP="004470E4">
            <w:pPr>
              <w:jc w:val="center"/>
              <w:rPr>
                <w:rFonts w:ascii="Arial" w:hAnsi="Arial" w:cs="Arial"/>
              </w:rPr>
            </w:pPr>
            <w:r>
              <w:rPr>
                <w:rFonts w:ascii="Arial" w:hAnsi="Arial" w:cs="Arial"/>
              </w:rPr>
              <w:t>1</w:t>
            </w:r>
            <w:r w:rsidR="004470E4">
              <w:rPr>
                <w:rFonts w:ascii="Arial" w:hAnsi="Arial" w:cs="Arial"/>
              </w:rPr>
              <w:t>2</w:t>
            </w:r>
          </w:p>
        </w:tc>
        <w:tc>
          <w:tcPr>
            <w:tcW w:w="1682" w:type="dxa"/>
            <w:tcBorders>
              <w:top w:val="single" w:sz="4" w:space="0" w:color="auto"/>
              <w:left w:val="nil"/>
              <w:bottom w:val="single" w:sz="4" w:space="0" w:color="auto"/>
              <w:right w:val="single" w:sz="4" w:space="0" w:color="auto"/>
            </w:tcBorders>
            <w:vAlign w:val="bottom"/>
          </w:tcPr>
          <w:p w14:paraId="43AFC0B5" w14:textId="77777777" w:rsidR="006A34ED" w:rsidRDefault="006A34ED" w:rsidP="009F4A17">
            <w:pPr>
              <w:jc w:val="center"/>
              <w:rPr>
                <w:rFonts w:ascii="Arial" w:hAnsi="Arial" w:cs="Arial"/>
              </w:rPr>
            </w:pPr>
          </w:p>
        </w:tc>
      </w:tr>
      <w:tr w:rsidR="006A34ED" w:rsidRPr="00364B03" w14:paraId="43AFC0BD" w14:textId="77777777" w:rsidTr="009F4A17">
        <w:trPr>
          <w:trHeight w:val="300"/>
        </w:trPr>
        <w:tc>
          <w:tcPr>
            <w:tcW w:w="4680" w:type="dxa"/>
            <w:gridSpan w:val="5"/>
            <w:tcBorders>
              <w:top w:val="nil"/>
              <w:left w:val="single" w:sz="4" w:space="0" w:color="auto"/>
              <w:bottom w:val="single" w:sz="4" w:space="0" w:color="auto"/>
              <w:right w:val="single" w:sz="4" w:space="0" w:color="auto"/>
            </w:tcBorders>
            <w:noWrap/>
            <w:vAlign w:val="bottom"/>
          </w:tcPr>
          <w:p w14:paraId="43AFC0B7" w14:textId="77777777" w:rsidR="006A34ED" w:rsidRPr="009C1E59" w:rsidRDefault="006A34ED" w:rsidP="009F4A17">
            <w:pPr>
              <w:rPr>
                <w:rFonts w:ascii="Arial" w:hAnsi="Arial" w:cs="Arial"/>
              </w:rPr>
            </w:pPr>
            <w:r>
              <w:rPr>
                <w:rFonts w:ascii="Arial" w:hAnsi="Arial" w:cs="Arial"/>
              </w:rPr>
              <w:t>Dorinis ugdymas (tikyba)</w:t>
            </w:r>
          </w:p>
        </w:tc>
        <w:tc>
          <w:tcPr>
            <w:tcW w:w="900" w:type="dxa"/>
            <w:tcBorders>
              <w:top w:val="nil"/>
              <w:left w:val="nil"/>
              <w:bottom w:val="single" w:sz="4" w:space="0" w:color="auto"/>
              <w:right w:val="single" w:sz="4" w:space="0" w:color="auto"/>
            </w:tcBorders>
            <w:shd w:val="clear" w:color="auto" w:fill="FFFF00"/>
            <w:noWrap/>
            <w:vAlign w:val="bottom"/>
          </w:tcPr>
          <w:p w14:paraId="43AFC0B8" w14:textId="77777777" w:rsidR="006A34ED" w:rsidRDefault="006A34ED" w:rsidP="009F4A17">
            <w:pPr>
              <w:jc w:val="center"/>
              <w:rPr>
                <w:rFonts w:ascii="Arial" w:hAnsi="Arial" w:cs="Arial"/>
              </w:rPr>
            </w:pPr>
          </w:p>
        </w:tc>
        <w:tc>
          <w:tcPr>
            <w:tcW w:w="750" w:type="dxa"/>
            <w:tcBorders>
              <w:top w:val="nil"/>
              <w:left w:val="nil"/>
              <w:bottom w:val="single" w:sz="4" w:space="0" w:color="auto"/>
              <w:right w:val="single" w:sz="4" w:space="0" w:color="auto"/>
            </w:tcBorders>
            <w:shd w:val="clear" w:color="auto" w:fill="FFFF00"/>
            <w:noWrap/>
            <w:vAlign w:val="bottom"/>
          </w:tcPr>
          <w:p w14:paraId="43AFC0B9" w14:textId="77777777" w:rsidR="006A34ED" w:rsidRDefault="006A34ED" w:rsidP="009F4A17">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shd w:val="clear" w:color="auto" w:fill="CCC0D9" w:themeFill="accent4" w:themeFillTint="66"/>
            <w:noWrap/>
            <w:vAlign w:val="bottom"/>
          </w:tcPr>
          <w:p w14:paraId="43AFC0BA" w14:textId="77777777" w:rsidR="006A34ED" w:rsidRPr="00364B03" w:rsidRDefault="006A34ED" w:rsidP="009F4A17">
            <w:pPr>
              <w:jc w:val="center"/>
              <w:rPr>
                <w:rFonts w:ascii="Arial" w:hAnsi="Arial" w:cs="Arial"/>
              </w:rPr>
            </w:pPr>
          </w:p>
        </w:tc>
        <w:tc>
          <w:tcPr>
            <w:tcW w:w="1045" w:type="dxa"/>
            <w:gridSpan w:val="4"/>
            <w:tcBorders>
              <w:top w:val="single" w:sz="4" w:space="0" w:color="auto"/>
              <w:left w:val="nil"/>
              <w:bottom w:val="single" w:sz="4" w:space="0" w:color="auto"/>
              <w:right w:val="single" w:sz="4" w:space="0" w:color="auto"/>
            </w:tcBorders>
            <w:shd w:val="clear" w:color="auto" w:fill="CCC0D9" w:themeFill="accent4" w:themeFillTint="66"/>
            <w:noWrap/>
            <w:vAlign w:val="bottom"/>
          </w:tcPr>
          <w:p w14:paraId="43AFC0BB" w14:textId="77777777" w:rsidR="006A34ED" w:rsidRPr="00364B03" w:rsidRDefault="006A34ED" w:rsidP="009F4A17">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0BC" w14:textId="77777777" w:rsidR="006A34ED" w:rsidRDefault="006A34ED" w:rsidP="009F4A17">
            <w:pPr>
              <w:jc w:val="center"/>
              <w:rPr>
                <w:rFonts w:ascii="Arial" w:hAnsi="Arial" w:cs="Arial"/>
              </w:rPr>
            </w:pPr>
            <w:r>
              <w:rPr>
                <w:rFonts w:ascii="Arial" w:hAnsi="Arial" w:cs="Arial"/>
              </w:rPr>
              <w:t>2</w:t>
            </w:r>
          </w:p>
        </w:tc>
      </w:tr>
      <w:tr w:rsidR="006A34ED" w:rsidRPr="00364B03" w14:paraId="43AFC0C4" w14:textId="77777777" w:rsidTr="009F4A17">
        <w:trPr>
          <w:trHeight w:val="300"/>
        </w:trPr>
        <w:tc>
          <w:tcPr>
            <w:tcW w:w="4680" w:type="dxa"/>
            <w:gridSpan w:val="5"/>
            <w:tcBorders>
              <w:top w:val="nil"/>
              <w:left w:val="single" w:sz="4" w:space="0" w:color="auto"/>
              <w:bottom w:val="single" w:sz="4" w:space="0" w:color="auto"/>
              <w:right w:val="single" w:sz="4" w:space="0" w:color="auto"/>
            </w:tcBorders>
            <w:noWrap/>
            <w:vAlign w:val="bottom"/>
          </w:tcPr>
          <w:p w14:paraId="43AFC0BE" w14:textId="77777777" w:rsidR="006A34ED" w:rsidRDefault="006A34ED" w:rsidP="009F4A17">
            <w:pPr>
              <w:rPr>
                <w:rFonts w:ascii="Arial" w:hAnsi="Arial" w:cs="Arial"/>
              </w:rPr>
            </w:pPr>
            <w:r>
              <w:rPr>
                <w:rFonts w:ascii="Arial" w:hAnsi="Arial" w:cs="Arial"/>
              </w:rPr>
              <w:t>Mokinių skaičius (tikyba)</w:t>
            </w:r>
          </w:p>
        </w:tc>
        <w:tc>
          <w:tcPr>
            <w:tcW w:w="900" w:type="dxa"/>
            <w:tcBorders>
              <w:top w:val="nil"/>
              <w:left w:val="nil"/>
              <w:bottom w:val="single" w:sz="4" w:space="0" w:color="auto"/>
              <w:right w:val="single" w:sz="4" w:space="0" w:color="auto"/>
            </w:tcBorders>
            <w:shd w:val="clear" w:color="auto" w:fill="FFFF00"/>
            <w:noWrap/>
            <w:vAlign w:val="bottom"/>
          </w:tcPr>
          <w:p w14:paraId="43AFC0BF" w14:textId="77777777" w:rsidR="006A34ED" w:rsidRDefault="006A34ED" w:rsidP="009F4A17">
            <w:pPr>
              <w:jc w:val="center"/>
              <w:rPr>
                <w:rFonts w:ascii="Arial" w:hAnsi="Arial" w:cs="Arial"/>
              </w:rPr>
            </w:pPr>
            <w:r>
              <w:rPr>
                <w:rFonts w:ascii="Arial" w:hAnsi="Arial" w:cs="Arial"/>
              </w:rPr>
              <w:t>7</w:t>
            </w:r>
          </w:p>
        </w:tc>
        <w:tc>
          <w:tcPr>
            <w:tcW w:w="750" w:type="dxa"/>
            <w:tcBorders>
              <w:top w:val="nil"/>
              <w:left w:val="nil"/>
              <w:bottom w:val="single" w:sz="4" w:space="0" w:color="auto"/>
              <w:right w:val="single" w:sz="4" w:space="0" w:color="auto"/>
            </w:tcBorders>
            <w:shd w:val="clear" w:color="auto" w:fill="FFFF00"/>
            <w:noWrap/>
            <w:vAlign w:val="bottom"/>
          </w:tcPr>
          <w:p w14:paraId="43AFC0C0" w14:textId="77777777" w:rsidR="006A34ED" w:rsidRDefault="006A34ED" w:rsidP="009F4A17">
            <w:pPr>
              <w:jc w:val="center"/>
              <w:rPr>
                <w:rFonts w:ascii="Arial" w:hAnsi="Arial" w:cs="Arial"/>
              </w:rPr>
            </w:pPr>
            <w:r>
              <w:rPr>
                <w:rFonts w:ascii="Arial" w:hAnsi="Arial" w:cs="Arial"/>
              </w:rPr>
              <w:t>14</w:t>
            </w:r>
          </w:p>
        </w:tc>
        <w:tc>
          <w:tcPr>
            <w:tcW w:w="750" w:type="dxa"/>
            <w:gridSpan w:val="2"/>
            <w:tcBorders>
              <w:top w:val="nil"/>
              <w:left w:val="nil"/>
              <w:bottom w:val="single" w:sz="4" w:space="0" w:color="auto"/>
              <w:right w:val="single" w:sz="4" w:space="0" w:color="auto"/>
            </w:tcBorders>
            <w:shd w:val="clear" w:color="auto" w:fill="CCC0D9" w:themeFill="accent4" w:themeFillTint="66"/>
            <w:noWrap/>
            <w:vAlign w:val="bottom"/>
          </w:tcPr>
          <w:p w14:paraId="43AFC0C1" w14:textId="77777777" w:rsidR="006A34ED" w:rsidRDefault="006A34ED" w:rsidP="009F4A17">
            <w:pPr>
              <w:jc w:val="center"/>
              <w:rPr>
                <w:rFonts w:ascii="Arial" w:hAnsi="Arial" w:cs="Arial"/>
              </w:rPr>
            </w:pPr>
            <w:r>
              <w:rPr>
                <w:rFonts w:ascii="Arial" w:hAnsi="Arial" w:cs="Arial"/>
              </w:rPr>
              <w:t>10</w:t>
            </w:r>
          </w:p>
        </w:tc>
        <w:tc>
          <w:tcPr>
            <w:tcW w:w="1045" w:type="dxa"/>
            <w:gridSpan w:val="4"/>
            <w:tcBorders>
              <w:top w:val="single" w:sz="4" w:space="0" w:color="auto"/>
              <w:left w:val="nil"/>
              <w:bottom w:val="single" w:sz="4" w:space="0" w:color="auto"/>
              <w:right w:val="single" w:sz="4" w:space="0" w:color="auto"/>
            </w:tcBorders>
            <w:shd w:val="clear" w:color="auto" w:fill="CCC0D9" w:themeFill="accent4" w:themeFillTint="66"/>
            <w:noWrap/>
            <w:vAlign w:val="bottom"/>
          </w:tcPr>
          <w:p w14:paraId="43AFC0C2" w14:textId="77777777" w:rsidR="006A34ED" w:rsidRDefault="006A34ED" w:rsidP="004470E4">
            <w:pPr>
              <w:jc w:val="center"/>
              <w:rPr>
                <w:rFonts w:ascii="Arial" w:hAnsi="Arial" w:cs="Arial"/>
              </w:rPr>
            </w:pPr>
            <w:r>
              <w:rPr>
                <w:rFonts w:ascii="Arial" w:hAnsi="Arial" w:cs="Arial"/>
              </w:rPr>
              <w:t>1</w:t>
            </w:r>
            <w:r w:rsidR="004470E4">
              <w:rPr>
                <w:rFonts w:ascii="Arial" w:hAnsi="Arial" w:cs="Arial"/>
              </w:rPr>
              <w:t>2</w:t>
            </w:r>
          </w:p>
        </w:tc>
        <w:tc>
          <w:tcPr>
            <w:tcW w:w="1682" w:type="dxa"/>
            <w:tcBorders>
              <w:top w:val="single" w:sz="4" w:space="0" w:color="auto"/>
              <w:left w:val="nil"/>
              <w:bottom w:val="single" w:sz="4" w:space="0" w:color="auto"/>
              <w:right w:val="single" w:sz="4" w:space="0" w:color="auto"/>
            </w:tcBorders>
            <w:vAlign w:val="bottom"/>
          </w:tcPr>
          <w:p w14:paraId="43AFC0C3" w14:textId="77777777" w:rsidR="006A34ED" w:rsidRDefault="006A34ED" w:rsidP="009F4A17">
            <w:pPr>
              <w:jc w:val="center"/>
              <w:rPr>
                <w:rFonts w:ascii="Arial" w:hAnsi="Arial" w:cs="Arial"/>
              </w:rPr>
            </w:pPr>
          </w:p>
        </w:tc>
      </w:tr>
      <w:tr w:rsidR="006A34ED" w:rsidRPr="00364B03" w14:paraId="43AFC0C7" w14:textId="77777777" w:rsidTr="009F4A17">
        <w:trPr>
          <w:trHeight w:val="300"/>
        </w:trPr>
        <w:tc>
          <w:tcPr>
            <w:tcW w:w="4680" w:type="dxa"/>
            <w:gridSpan w:val="5"/>
            <w:tcBorders>
              <w:top w:val="nil"/>
              <w:left w:val="single" w:sz="4" w:space="0" w:color="auto"/>
              <w:bottom w:val="single" w:sz="4" w:space="0" w:color="auto"/>
              <w:right w:val="single" w:sz="4" w:space="0" w:color="auto"/>
            </w:tcBorders>
            <w:noWrap/>
            <w:vAlign w:val="bottom"/>
          </w:tcPr>
          <w:p w14:paraId="43AFC0C5" w14:textId="77777777" w:rsidR="006A34ED" w:rsidRPr="004C0574" w:rsidRDefault="006A34ED" w:rsidP="009F4A17">
            <w:pPr>
              <w:rPr>
                <w:rFonts w:ascii="Arial" w:hAnsi="Arial" w:cs="Arial"/>
                <w:b/>
              </w:rPr>
            </w:pPr>
            <w:r w:rsidRPr="004C0574">
              <w:rPr>
                <w:rFonts w:ascii="Arial" w:hAnsi="Arial" w:cs="Arial"/>
                <w:b/>
              </w:rPr>
              <w:t>Kalbos</w:t>
            </w:r>
          </w:p>
        </w:tc>
        <w:tc>
          <w:tcPr>
            <w:tcW w:w="5127" w:type="dxa"/>
            <w:gridSpan w:val="9"/>
            <w:tcBorders>
              <w:top w:val="nil"/>
              <w:left w:val="nil"/>
              <w:bottom w:val="single" w:sz="4" w:space="0" w:color="auto"/>
              <w:right w:val="single" w:sz="4" w:space="0" w:color="auto"/>
            </w:tcBorders>
            <w:noWrap/>
            <w:vAlign w:val="bottom"/>
          </w:tcPr>
          <w:p w14:paraId="43AFC0C6" w14:textId="77777777" w:rsidR="006A34ED" w:rsidRDefault="006A34ED" w:rsidP="009F4A17">
            <w:pPr>
              <w:jc w:val="center"/>
              <w:rPr>
                <w:rFonts w:ascii="Arial" w:hAnsi="Arial" w:cs="Arial"/>
              </w:rPr>
            </w:pPr>
          </w:p>
        </w:tc>
      </w:tr>
      <w:tr w:rsidR="006A34ED" w:rsidRPr="00364B03" w14:paraId="43AFC0CE" w14:textId="77777777" w:rsidTr="009F4A17">
        <w:trPr>
          <w:trHeight w:val="300"/>
        </w:trPr>
        <w:tc>
          <w:tcPr>
            <w:tcW w:w="4680" w:type="dxa"/>
            <w:gridSpan w:val="5"/>
            <w:tcBorders>
              <w:top w:val="nil"/>
              <w:left w:val="single" w:sz="4" w:space="0" w:color="auto"/>
              <w:bottom w:val="single" w:sz="4" w:space="0" w:color="auto"/>
              <w:right w:val="single" w:sz="4" w:space="0" w:color="auto"/>
            </w:tcBorders>
            <w:noWrap/>
            <w:vAlign w:val="bottom"/>
          </w:tcPr>
          <w:p w14:paraId="43AFC0C8" w14:textId="77777777" w:rsidR="006A34ED" w:rsidRPr="004C0574" w:rsidRDefault="006A34ED" w:rsidP="009F4A17">
            <w:pPr>
              <w:rPr>
                <w:rFonts w:ascii="Arial" w:hAnsi="Arial" w:cs="Arial"/>
              </w:rPr>
            </w:pPr>
            <w:r w:rsidRPr="004C0574">
              <w:rPr>
                <w:rFonts w:ascii="Arial" w:hAnsi="Arial" w:cs="Arial"/>
              </w:rPr>
              <w:t>Lietuvių kalba ir literatūra</w:t>
            </w:r>
          </w:p>
        </w:tc>
        <w:tc>
          <w:tcPr>
            <w:tcW w:w="900" w:type="dxa"/>
            <w:tcBorders>
              <w:top w:val="nil"/>
              <w:left w:val="nil"/>
              <w:bottom w:val="single" w:sz="4" w:space="0" w:color="auto"/>
              <w:right w:val="single" w:sz="4" w:space="0" w:color="auto"/>
            </w:tcBorders>
            <w:noWrap/>
            <w:vAlign w:val="bottom"/>
          </w:tcPr>
          <w:p w14:paraId="43AFC0C9" w14:textId="77777777" w:rsidR="006A34ED" w:rsidRDefault="006A34ED" w:rsidP="009F4A17">
            <w:pPr>
              <w:jc w:val="center"/>
              <w:rPr>
                <w:rFonts w:ascii="Arial" w:hAnsi="Arial" w:cs="Arial"/>
              </w:rPr>
            </w:pPr>
            <w:r>
              <w:rPr>
                <w:rFonts w:ascii="Arial" w:hAnsi="Arial" w:cs="Arial"/>
              </w:rPr>
              <w:t>5</w:t>
            </w:r>
          </w:p>
        </w:tc>
        <w:tc>
          <w:tcPr>
            <w:tcW w:w="750" w:type="dxa"/>
            <w:tcBorders>
              <w:top w:val="nil"/>
              <w:left w:val="nil"/>
              <w:bottom w:val="single" w:sz="4" w:space="0" w:color="auto"/>
              <w:right w:val="single" w:sz="4" w:space="0" w:color="auto"/>
            </w:tcBorders>
            <w:noWrap/>
            <w:vAlign w:val="bottom"/>
          </w:tcPr>
          <w:p w14:paraId="43AFC0CA" w14:textId="77777777" w:rsidR="006A34ED" w:rsidRDefault="006A34ED" w:rsidP="009F4A17">
            <w:pPr>
              <w:jc w:val="center"/>
              <w:rPr>
                <w:rFonts w:ascii="Arial" w:hAnsi="Arial" w:cs="Arial"/>
              </w:rPr>
            </w:pPr>
            <w:r>
              <w:rPr>
                <w:rFonts w:ascii="Arial" w:hAnsi="Arial" w:cs="Arial"/>
              </w:rPr>
              <w:t>5</w:t>
            </w:r>
          </w:p>
        </w:tc>
        <w:tc>
          <w:tcPr>
            <w:tcW w:w="750" w:type="dxa"/>
            <w:gridSpan w:val="2"/>
            <w:tcBorders>
              <w:top w:val="nil"/>
              <w:left w:val="nil"/>
              <w:bottom w:val="single" w:sz="4" w:space="0" w:color="auto"/>
              <w:right w:val="single" w:sz="4" w:space="0" w:color="auto"/>
            </w:tcBorders>
            <w:noWrap/>
            <w:vAlign w:val="bottom"/>
          </w:tcPr>
          <w:p w14:paraId="43AFC0CB" w14:textId="77777777" w:rsidR="006A34ED" w:rsidRDefault="006A34ED" w:rsidP="009F4A17">
            <w:pPr>
              <w:jc w:val="center"/>
              <w:rPr>
                <w:rFonts w:ascii="Arial" w:hAnsi="Arial" w:cs="Arial"/>
              </w:rPr>
            </w:pPr>
            <w:r>
              <w:rPr>
                <w:rFonts w:ascii="Arial" w:hAnsi="Arial" w:cs="Arial"/>
              </w:rPr>
              <w:t>5</w:t>
            </w:r>
          </w:p>
        </w:tc>
        <w:tc>
          <w:tcPr>
            <w:tcW w:w="1045" w:type="dxa"/>
            <w:gridSpan w:val="4"/>
            <w:tcBorders>
              <w:top w:val="single" w:sz="4" w:space="0" w:color="auto"/>
              <w:left w:val="nil"/>
              <w:bottom w:val="single" w:sz="4" w:space="0" w:color="auto"/>
              <w:right w:val="single" w:sz="4" w:space="0" w:color="auto"/>
            </w:tcBorders>
            <w:noWrap/>
            <w:vAlign w:val="bottom"/>
          </w:tcPr>
          <w:p w14:paraId="43AFC0CC" w14:textId="77777777" w:rsidR="006A34ED" w:rsidRDefault="006A34ED" w:rsidP="009F4A17">
            <w:pPr>
              <w:jc w:val="center"/>
              <w:rPr>
                <w:rFonts w:ascii="Arial" w:hAnsi="Arial" w:cs="Arial"/>
              </w:rPr>
            </w:pPr>
            <w:r>
              <w:rPr>
                <w:rFonts w:ascii="Arial" w:hAnsi="Arial" w:cs="Arial"/>
              </w:rPr>
              <w:t>5</w:t>
            </w:r>
          </w:p>
        </w:tc>
        <w:tc>
          <w:tcPr>
            <w:tcW w:w="1682" w:type="dxa"/>
            <w:tcBorders>
              <w:top w:val="single" w:sz="4" w:space="0" w:color="auto"/>
              <w:left w:val="nil"/>
              <w:bottom w:val="single" w:sz="4" w:space="0" w:color="auto"/>
              <w:right w:val="single" w:sz="4" w:space="0" w:color="auto"/>
            </w:tcBorders>
            <w:vAlign w:val="bottom"/>
          </w:tcPr>
          <w:p w14:paraId="43AFC0CD" w14:textId="77777777" w:rsidR="006A34ED" w:rsidRDefault="006A34ED" w:rsidP="009F4A17">
            <w:pPr>
              <w:jc w:val="center"/>
              <w:rPr>
                <w:rFonts w:ascii="Arial" w:hAnsi="Arial" w:cs="Arial"/>
              </w:rPr>
            </w:pPr>
            <w:r>
              <w:rPr>
                <w:rFonts w:ascii="Arial" w:hAnsi="Arial" w:cs="Arial"/>
              </w:rPr>
              <w:t>20</w:t>
            </w:r>
          </w:p>
        </w:tc>
      </w:tr>
      <w:tr w:rsidR="006A34ED" w:rsidRPr="00364B03" w14:paraId="43AFC0D7"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C0CF" w14:textId="77777777" w:rsidR="006A34ED" w:rsidRPr="007B1A8B" w:rsidRDefault="006A34ED" w:rsidP="009F4A17">
            <w:pPr>
              <w:rPr>
                <w:rFonts w:ascii="Arial" w:hAnsi="Arial" w:cs="Arial"/>
              </w:rPr>
            </w:pPr>
            <w:r w:rsidRPr="007B1A8B">
              <w:rPr>
                <w:rFonts w:ascii="Arial" w:hAnsi="Arial" w:cs="Arial"/>
              </w:rPr>
              <w:t xml:space="preserve">Užsienio kalba (1-oji) </w:t>
            </w:r>
          </w:p>
        </w:tc>
        <w:tc>
          <w:tcPr>
            <w:tcW w:w="960" w:type="dxa"/>
            <w:tcBorders>
              <w:top w:val="nil"/>
              <w:left w:val="nil"/>
              <w:bottom w:val="single" w:sz="4" w:space="0" w:color="auto"/>
              <w:right w:val="nil"/>
            </w:tcBorders>
            <w:noWrap/>
            <w:vAlign w:val="bottom"/>
          </w:tcPr>
          <w:p w14:paraId="43AFC0D0"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0D1"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0D2" w14:textId="77777777" w:rsidR="006A34ED" w:rsidRPr="00364B03" w:rsidRDefault="006A34ED" w:rsidP="009F4A17">
            <w:pPr>
              <w:jc w:val="center"/>
              <w:rPr>
                <w:rFonts w:ascii="Arial" w:hAnsi="Arial" w:cs="Arial"/>
              </w:rPr>
            </w:pPr>
            <w:r w:rsidRPr="00364B03">
              <w:rPr>
                <w:rFonts w:ascii="Arial" w:hAnsi="Arial" w:cs="Arial"/>
              </w:rPr>
              <w:t>3</w:t>
            </w:r>
          </w:p>
        </w:tc>
        <w:tc>
          <w:tcPr>
            <w:tcW w:w="750" w:type="dxa"/>
            <w:tcBorders>
              <w:top w:val="nil"/>
              <w:left w:val="nil"/>
              <w:bottom w:val="single" w:sz="4" w:space="0" w:color="auto"/>
              <w:right w:val="single" w:sz="4" w:space="0" w:color="auto"/>
            </w:tcBorders>
            <w:noWrap/>
            <w:vAlign w:val="bottom"/>
          </w:tcPr>
          <w:p w14:paraId="43AFC0D3" w14:textId="77777777" w:rsidR="006A34ED" w:rsidRPr="00364B03" w:rsidRDefault="006A34ED" w:rsidP="009F4A17">
            <w:pPr>
              <w:jc w:val="center"/>
              <w:rPr>
                <w:rFonts w:ascii="Arial" w:hAnsi="Arial" w:cs="Arial"/>
              </w:rPr>
            </w:pPr>
            <w:r>
              <w:rPr>
                <w:rFonts w:ascii="Arial" w:hAnsi="Arial" w:cs="Arial"/>
              </w:rPr>
              <w:t>3</w:t>
            </w:r>
          </w:p>
        </w:tc>
        <w:tc>
          <w:tcPr>
            <w:tcW w:w="750" w:type="dxa"/>
            <w:gridSpan w:val="2"/>
            <w:tcBorders>
              <w:top w:val="nil"/>
              <w:left w:val="nil"/>
              <w:bottom w:val="single" w:sz="4" w:space="0" w:color="auto"/>
              <w:right w:val="single" w:sz="4" w:space="0" w:color="auto"/>
            </w:tcBorders>
            <w:noWrap/>
            <w:vAlign w:val="bottom"/>
          </w:tcPr>
          <w:p w14:paraId="43AFC0D4" w14:textId="77777777" w:rsidR="006A34ED" w:rsidRPr="00364B03" w:rsidRDefault="006A34ED" w:rsidP="009F4A17">
            <w:pPr>
              <w:jc w:val="center"/>
              <w:rPr>
                <w:rFonts w:ascii="Arial" w:hAnsi="Arial" w:cs="Arial"/>
              </w:rPr>
            </w:pPr>
            <w:r>
              <w:rPr>
                <w:rFonts w:ascii="Arial" w:hAnsi="Arial" w:cs="Arial"/>
              </w:rPr>
              <w:t>3</w:t>
            </w:r>
          </w:p>
        </w:tc>
        <w:tc>
          <w:tcPr>
            <w:tcW w:w="1045" w:type="dxa"/>
            <w:gridSpan w:val="4"/>
            <w:tcBorders>
              <w:top w:val="single" w:sz="4" w:space="0" w:color="auto"/>
              <w:left w:val="nil"/>
              <w:bottom w:val="single" w:sz="4" w:space="0" w:color="auto"/>
              <w:right w:val="single" w:sz="4" w:space="0" w:color="auto"/>
            </w:tcBorders>
            <w:noWrap/>
            <w:vAlign w:val="bottom"/>
          </w:tcPr>
          <w:p w14:paraId="43AFC0D5" w14:textId="77777777" w:rsidR="006A34ED" w:rsidRPr="00364B03" w:rsidRDefault="006A34ED" w:rsidP="009F4A17">
            <w:pPr>
              <w:jc w:val="center"/>
              <w:rPr>
                <w:rFonts w:ascii="Arial" w:hAnsi="Arial" w:cs="Arial"/>
              </w:rPr>
            </w:pPr>
            <w:r>
              <w:rPr>
                <w:rFonts w:ascii="Arial" w:hAnsi="Arial" w:cs="Arial"/>
              </w:rPr>
              <w:t>3</w:t>
            </w:r>
          </w:p>
        </w:tc>
        <w:tc>
          <w:tcPr>
            <w:tcW w:w="1682" w:type="dxa"/>
            <w:tcBorders>
              <w:top w:val="single" w:sz="4" w:space="0" w:color="auto"/>
              <w:left w:val="nil"/>
              <w:bottom w:val="single" w:sz="4" w:space="0" w:color="auto"/>
              <w:right w:val="single" w:sz="4" w:space="0" w:color="auto"/>
            </w:tcBorders>
            <w:vAlign w:val="bottom"/>
          </w:tcPr>
          <w:p w14:paraId="43AFC0D6" w14:textId="77777777" w:rsidR="006A34ED" w:rsidRPr="00364B03" w:rsidRDefault="006A34ED" w:rsidP="009F4A17">
            <w:pPr>
              <w:jc w:val="center"/>
              <w:rPr>
                <w:rFonts w:ascii="Arial" w:hAnsi="Arial" w:cs="Arial"/>
              </w:rPr>
            </w:pPr>
          </w:p>
        </w:tc>
      </w:tr>
      <w:tr w:rsidR="006A34ED" w:rsidRPr="00364B03" w14:paraId="43AFC0E2" w14:textId="77777777" w:rsidTr="009F4A17">
        <w:trPr>
          <w:trHeight w:val="300"/>
        </w:trPr>
        <w:tc>
          <w:tcPr>
            <w:tcW w:w="1070" w:type="dxa"/>
            <w:tcBorders>
              <w:top w:val="nil"/>
              <w:left w:val="single" w:sz="4" w:space="0" w:color="auto"/>
              <w:bottom w:val="single" w:sz="4" w:space="0" w:color="auto"/>
              <w:right w:val="nil"/>
            </w:tcBorders>
            <w:noWrap/>
            <w:vAlign w:val="bottom"/>
          </w:tcPr>
          <w:p w14:paraId="43AFC0D8" w14:textId="77777777" w:rsidR="006A34ED" w:rsidRPr="007B1A8B" w:rsidRDefault="006A34ED" w:rsidP="009F4A17">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14:paraId="43AFC0D9"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0DA"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0DB"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0DC"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0DD" w14:textId="77777777" w:rsidR="006A34ED" w:rsidRPr="00B12D36" w:rsidRDefault="006A34ED" w:rsidP="009F4A17">
            <w:pPr>
              <w:jc w:val="center"/>
              <w:rPr>
                <w:rFonts w:ascii="Arial" w:hAnsi="Arial" w:cs="Arial"/>
              </w:rPr>
            </w:pPr>
            <w:r w:rsidRPr="00B12D36">
              <w:rPr>
                <w:rFonts w:ascii="Arial" w:hAnsi="Arial" w:cs="Arial"/>
              </w:rPr>
              <w:t>A1</w:t>
            </w:r>
            <w:r>
              <w:rPr>
                <w:rFonts w:ascii="Arial" w:hAnsi="Arial" w:cs="Arial"/>
              </w:rPr>
              <w:t>2</w:t>
            </w:r>
          </w:p>
        </w:tc>
        <w:tc>
          <w:tcPr>
            <w:tcW w:w="750" w:type="dxa"/>
            <w:tcBorders>
              <w:top w:val="nil"/>
              <w:left w:val="nil"/>
              <w:bottom w:val="single" w:sz="4" w:space="0" w:color="auto"/>
              <w:right w:val="single" w:sz="4" w:space="0" w:color="auto"/>
            </w:tcBorders>
            <w:noWrap/>
            <w:vAlign w:val="bottom"/>
          </w:tcPr>
          <w:p w14:paraId="43AFC0DE" w14:textId="77777777" w:rsidR="006A34ED" w:rsidRPr="00B12D36" w:rsidRDefault="006A34ED" w:rsidP="009F4A17">
            <w:pPr>
              <w:jc w:val="center"/>
              <w:rPr>
                <w:rFonts w:ascii="Arial" w:hAnsi="Arial" w:cs="Arial"/>
              </w:rPr>
            </w:pPr>
            <w:r w:rsidRPr="00B12D36">
              <w:rPr>
                <w:rFonts w:ascii="Arial" w:hAnsi="Arial" w:cs="Arial"/>
              </w:rPr>
              <w:t>A1</w:t>
            </w:r>
            <w:r>
              <w:rPr>
                <w:rFonts w:ascii="Arial" w:hAnsi="Arial" w:cs="Arial"/>
              </w:rPr>
              <w:t>2</w:t>
            </w:r>
          </w:p>
        </w:tc>
        <w:tc>
          <w:tcPr>
            <w:tcW w:w="750" w:type="dxa"/>
            <w:gridSpan w:val="2"/>
            <w:tcBorders>
              <w:top w:val="nil"/>
              <w:left w:val="nil"/>
              <w:bottom w:val="single" w:sz="4" w:space="0" w:color="auto"/>
              <w:right w:val="single" w:sz="4" w:space="0" w:color="auto"/>
            </w:tcBorders>
            <w:noWrap/>
            <w:vAlign w:val="bottom"/>
          </w:tcPr>
          <w:p w14:paraId="43AFC0DF" w14:textId="77777777" w:rsidR="006A34ED" w:rsidRPr="00B12D36" w:rsidRDefault="006A34ED" w:rsidP="009F4A17">
            <w:pPr>
              <w:jc w:val="center"/>
              <w:rPr>
                <w:rFonts w:ascii="Arial" w:hAnsi="Arial" w:cs="Arial"/>
              </w:rPr>
            </w:pPr>
            <w:r w:rsidRPr="00B12D36">
              <w:rPr>
                <w:rFonts w:ascii="Arial" w:hAnsi="Arial" w:cs="Arial"/>
              </w:rPr>
              <w:t>A1</w:t>
            </w:r>
            <w:r>
              <w:rPr>
                <w:rFonts w:ascii="Arial" w:hAnsi="Arial" w:cs="Arial"/>
              </w:rPr>
              <w:t>3</w:t>
            </w:r>
          </w:p>
        </w:tc>
        <w:tc>
          <w:tcPr>
            <w:tcW w:w="1045" w:type="dxa"/>
            <w:gridSpan w:val="4"/>
            <w:tcBorders>
              <w:top w:val="single" w:sz="4" w:space="0" w:color="auto"/>
              <w:left w:val="nil"/>
              <w:bottom w:val="single" w:sz="4" w:space="0" w:color="auto"/>
              <w:right w:val="single" w:sz="4" w:space="0" w:color="auto"/>
            </w:tcBorders>
            <w:noWrap/>
            <w:vAlign w:val="bottom"/>
          </w:tcPr>
          <w:p w14:paraId="43AFC0E0" w14:textId="77777777" w:rsidR="006A34ED" w:rsidRPr="00B12D36" w:rsidRDefault="006A34ED" w:rsidP="009F4A17">
            <w:pPr>
              <w:jc w:val="center"/>
              <w:rPr>
                <w:rFonts w:ascii="Arial" w:hAnsi="Arial" w:cs="Arial"/>
              </w:rPr>
            </w:pPr>
            <w:r w:rsidRPr="00B12D36">
              <w:rPr>
                <w:rFonts w:ascii="Arial" w:hAnsi="Arial" w:cs="Arial"/>
              </w:rPr>
              <w:t>A1</w:t>
            </w:r>
            <w:r>
              <w:rPr>
                <w:rFonts w:ascii="Arial" w:hAnsi="Arial" w:cs="Arial"/>
              </w:rPr>
              <w:t>2</w:t>
            </w:r>
          </w:p>
        </w:tc>
        <w:tc>
          <w:tcPr>
            <w:tcW w:w="1682" w:type="dxa"/>
            <w:tcBorders>
              <w:top w:val="single" w:sz="4" w:space="0" w:color="auto"/>
              <w:left w:val="nil"/>
              <w:bottom w:val="single" w:sz="4" w:space="0" w:color="auto"/>
              <w:right w:val="single" w:sz="4" w:space="0" w:color="auto"/>
            </w:tcBorders>
            <w:vAlign w:val="bottom"/>
          </w:tcPr>
          <w:p w14:paraId="43AFC0E1" w14:textId="77777777" w:rsidR="006A34ED" w:rsidRPr="00364B03" w:rsidRDefault="006A34ED" w:rsidP="009F4A17">
            <w:pPr>
              <w:jc w:val="center"/>
              <w:rPr>
                <w:rFonts w:ascii="Arial" w:hAnsi="Arial" w:cs="Arial"/>
              </w:rPr>
            </w:pPr>
            <w:r w:rsidRPr="00364B03">
              <w:rPr>
                <w:rFonts w:ascii="Arial" w:hAnsi="Arial" w:cs="Arial"/>
              </w:rPr>
              <w:t>1</w:t>
            </w:r>
            <w:r>
              <w:rPr>
                <w:rFonts w:ascii="Arial" w:hAnsi="Arial" w:cs="Arial"/>
              </w:rPr>
              <w:t>2</w:t>
            </w:r>
          </w:p>
        </w:tc>
      </w:tr>
      <w:tr w:rsidR="006A34ED" w:rsidRPr="00364B03" w14:paraId="43AFC0ED" w14:textId="77777777" w:rsidTr="009F4A17">
        <w:trPr>
          <w:trHeight w:val="300"/>
        </w:trPr>
        <w:tc>
          <w:tcPr>
            <w:tcW w:w="1070" w:type="dxa"/>
            <w:tcBorders>
              <w:top w:val="nil"/>
              <w:left w:val="single" w:sz="4" w:space="0" w:color="auto"/>
              <w:bottom w:val="single" w:sz="4" w:space="0" w:color="auto"/>
              <w:right w:val="nil"/>
            </w:tcBorders>
            <w:noWrap/>
            <w:vAlign w:val="bottom"/>
          </w:tcPr>
          <w:p w14:paraId="43AFC0E3" w14:textId="77777777" w:rsidR="006A34ED" w:rsidRPr="007B1A8B" w:rsidRDefault="006A34ED" w:rsidP="009F4A17">
            <w:pPr>
              <w:rPr>
                <w:rFonts w:ascii="Arial" w:hAnsi="Arial" w:cs="Arial"/>
              </w:rPr>
            </w:pPr>
            <w:r w:rsidRPr="007B1A8B">
              <w:rPr>
                <w:rFonts w:ascii="Arial" w:hAnsi="Arial" w:cs="Arial"/>
              </w:rPr>
              <w:t>2 grupė</w:t>
            </w:r>
          </w:p>
        </w:tc>
        <w:tc>
          <w:tcPr>
            <w:tcW w:w="960" w:type="dxa"/>
            <w:tcBorders>
              <w:top w:val="nil"/>
              <w:left w:val="nil"/>
              <w:bottom w:val="single" w:sz="4" w:space="0" w:color="auto"/>
              <w:right w:val="nil"/>
            </w:tcBorders>
            <w:noWrap/>
            <w:vAlign w:val="bottom"/>
          </w:tcPr>
          <w:p w14:paraId="43AFC0E4"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0E5"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0E6"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0E7"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0E8" w14:textId="77777777" w:rsidR="006A34ED" w:rsidRPr="00DA2A5C" w:rsidRDefault="006A34ED" w:rsidP="009F4A17">
            <w:pPr>
              <w:jc w:val="center"/>
              <w:rPr>
                <w:rFonts w:ascii="Arial" w:hAnsi="Arial" w:cs="Arial"/>
                <w:lang w:val="en-US"/>
              </w:rPr>
            </w:pPr>
            <w:r>
              <w:rPr>
                <w:rFonts w:ascii="Arial" w:hAnsi="Arial" w:cs="Arial"/>
              </w:rPr>
              <w:t>A</w:t>
            </w:r>
            <w:r w:rsidRPr="00B12D36">
              <w:rPr>
                <w:rFonts w:ascii="Arial" w:hAnsi="Arial" w:cs="Arial"/>
              </w:rPr>
              <w:t>1</w:t>
            </w:r>
            <w:r>
              <w:rPr>
                <w:rFonts w:ascii="Arial" w:hAnsi="Arial" w:cs="Arial"/>
              </w:rPr>
              <w:t>3</w:t>
            </w:r>
          </w:p>
        </w:tc>
        <w:tc>
          <w:tcPr>
            <w:tcW w:w="750" w:type="dxa"/>
            <w:tcBorders>
              <w:top w:val="nil"/>
              <w:left w:val="nil"/>
              <w:bottom w:val="single" w:sz="4" w:space="0" w:color="auto"/>
              <w:right w:val="single" w:sz="4" w:space="0" w:color="auto"/>
            </w:tcBorders>
            <w:noWrap/>
            <w:vAlign w:val="bottom"/>
          </w:tcPr>
          <w:p w14:paraId="43AFC0E9" w14:textId="77777777" w:rsidR="006A34ED" w:rsidRPr="00B12D36" w:rsidRDefault="006A34ED" w:rsidP="009F4A17">
            <w:pPr>
              <w:jc w:val="center"/>
              <w:rPr>
                <w:rFonts w:ascii="Arial" w:hAnsi="Arial" w:cs="Arial"/>
              </w:rPr>
            </w:pPr>
            <w:r w:rsidRPr="00B12D36">
              <w:rPr>
                <w:rFonts w:ascii="Arial" w:hAnsi="Arial" w:cs="Arial"/>
              </w:rPr>
              <w:t>A1</w:t>
            </w:r>
            <w:r>
              <w:rPr>
                <w:rFonts w:ascii="Arial" w:hAnsi="Arial" w:cs="Arial"/>
              </w:rPr>
              <w:t>3</w:t>
            </w:r>
          </w:p>
        </w:tc>
        <w:tc>
          <w:tcPr>
            <w:tcW w:w="750" w:type="dxa"/>
            <w:gridSpan w:val="2"/>
            <w:tcBorders>
              <w:top w:val="nil"/>
              <w:left w:val="nil"/>
              <w:bottom w:val="single" w:sz="4" w:space="0" w:color="auto"/>
              <w:right w:val="single" w:sz="4" w:space="0" w:color="auto"/>
            </w:tcBorders>
            <w:noWrap/>
            <w:vAlign w:val="bottom"/>
          </w:tcPr>
          <w:p w14:paraId="43AFC0EA" w14:textId="77777777" w:rsidR="006A34ED" w:rsidRPr="00B12D36" w:rsidRDefault="006A34ED" w:rsidP="009F4A17">
            <w:pPr>
              <w:jc w:val="center"/>
              <w:rPr>
                <w:rFonts w:ascii="Arial" w:hAnsi="Arial" w:cs="Arial"/>
              </w:rPr>
            </w:pPr>
            <w:r w:rsidRPr="00B12D36">
              <w:rPr>
                <w:rFonts w:ascii="Arial" w:hAnsi="Arial" w:cs="Arial"/>
              </w:rPr>
              <w:t>A1</w:t>
            </w:r>
            <w:r>
              <w:rPr>
                <w:rFonts w:ascii="Arial" w:hAnsi="Arial" w:cs="Arial"/>
              </w:rPr>
              <w:t>3</w:t>
            </w:r>
          </w:p>
        </w:tc>
        <w:tc>
          <w:tcPr>
            <w:tcW w:w="1045" w:type="dxa"/>
            <w:gridSpan w:val="4"/>
            <w:tcBorders>
              <w:top w:val="single" w:sz="4" w:space="0" w:color="auto"/>
              <w:left w:val="nil"/>
              <w:bottom w:val="single" w:sz="4" w:space="0" w:color="auto"/>
              <w:right w:val="single" w:sz="4" w:space="0" w:color="auto"/>
            </w:tcBorders>
            <w:noWrap/>
            <w:vAlign w:val="bottom"/>
          </w:tcPr>
          <w:p w14:paraId="43AFC0EB" w14:textId="77777777" w:rsidR="006A34ED" w:rsidRPr="00B12D36" w:rsidRDefault="006A34ED" w:rsidP="009F4A17">
            <w:pPr>
              <w:jc w:val="center"/>
              <w:rPr>
                <w:rFonts w:ascii="Arial" w:hAnsi="Arial" w:cs="Arial"/>
              </w:rPr>
            </w:pPr>
            <w:r w:rsidRPr="00B12D36">
              <w:rPr>
                <w:rFonts w:ascii="Arial" w:hAnsi="Arial" w:cs="Arial"/>
              </w:rPr>
              <w:t>A1</w:t>
            </w:r>
            <w:r>
              <w:rPr>
                <w:rFonts w:ascii="Arial" w:hAnsi="Arial" w:cs="Arial"/>
              </w:rPr>
              <w:t>2</w:t>
            </w:r>
          </w:p>
        </w:tc>
        <w:tc>
          <w:tcPr>
            <w:tcW w:w="1682" w:type="dxa"/>
            <w:tcBorders>
              <w:top w:val="single" w:sz="4" w:space="0" w:color="auto"/>
              <w:left w:val="nil"/>
              <w:bottom w:val="single" w:sz="4" w:space="0" w:color="auto"/>
              <w:right w:val="single" w:sz="4" w:space="0" w:color="auto"/>
            </w:tcBorders>
            <w:vAlign w:val="bottom"/>
          </w:tcPr>
          <w:p w14:paraId="43AFC0EC" w14:textId="77777777" w:rsidR="006A34ED" w:rsidRPr="00364B03" w:rsidRDefault="006A34ED" w:rsidP="009F4A17">
            <w:pPr>
              <w:jc w:val="center"/>
              <w:rPr>
                <w:rFonts w:ascii="Arial" w:hAnsi="Arial" w:cs="Arial"/>
              </w:rPr>
            </w:pPr>
            <w:r w:rsidRPr="00364B03">
              <w:rPr>
                <w:rFonts w:ascii="Arial" w:hAnsi="Arial" w:cs="Arial"/>
              </w:rPr>
              <w:t>1</w:t>
            </w:r>
            <w:r>
              <w:rPr>
                <w:rFonts w:ascii="Arial" w:hAnsi="Arial" w:cs="Arial"/>
              </w:rPr>
              <w:t>2</w:t>
            </w:r>
            <w:r w:rsidRPr="00364B03">
              <w:rPr>
                <w:rFonts w:ascii="Arial" w:hAnsi="Arial" w:cs="Arial"/>
              </w:rPr>
              <w:t>*</w:t>
            </w:r>
            <w:r>
              <w:rPr>
                <w:rFonts w:ascii="Arial" w:hAnsi="Arial" w:cs="Arial"/>
              </w:rPr>
              <w:t>*</w:t>
            </w:r>
          </w:p>
        </w:tc>
      </w:tr>
      <w:tr w:rsidR="006A34ED" w:rsidRPr="009F6538" w14:paraId="43AFC0F6"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C0EE" w14:textId="77777777" w:rsidR="006A34ED" w:rsidRPr="007B1A8B" w:rsidRDefault="006A34ED" w:rsidP="009F4A17">
            <w:pPr>
              <w:rPr>
                <w:rFonts w:ascii="Arial" w:hAnsi="Arial" w:cs="Arial"/>
              </w:rPr>
            </w:pPr>
            <w:r w:rsidRPr="007B1A8B">
              <w:rPr>
                <w:rFonts w:ascii="Arial" w:hAnsi="Arial" w:cs="Arial"/>
              </w:rPr>
              <w:t xml:space="preserve">Užsienio kalba (2-oji) </w:t>
            </w:r>
          </w:p>
        </w:tc>
        <w:tc>
          <w:tcPr>
            <w:tcW w:w="960" w:type="dxa"/>
            <w:tcBorders>
              <w:top w:val="nil"/>
              <w:left w:val="nil"/>
              <w:bottom w:val="single" w:sz="4" w:space="0" w:color="auto"/>
              <w:right w:val="nil"/>
            </w:tcBorders>
            <w:noWrap/>
            <w:vAlign w:val="bottom"/>
          </w:tcPr>
          <w:p w14:paraId="43AFC0EF"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0F0"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0F1" w14:textId="77777777" w:rsidR="006A34ED" w:rsidRPr="00364B03" w:rsidRDefault="006A34ED" w:rsidP="009F4A17">
            <w:pPr>
              <w:jc w:val="center"/>
              <w:rPr>
                <w:rFonts w:ascii="Arial" w:hAnsi="Arial" w:cs="Arial"/>
              </w:rPr>
            </w:pPr>
            <w:r w:rsidRPr="00364B03">
              <w:rPr>
                <w:rFonts w:ascii="Arial" w:hAnsi="Arial" w:cs="Arial"/>
              </w:rPr>
              <w:t>2</w:t>
            </w:r>
          </w:p>
        </w:tc>
        <w:tc>
          <w:tcPr>
            <w:tcW w:w="750" w:type="dxa"/>
            <w:tcBorders>
              <w:top w:val="nil"/>
              <w:left w:val="nil"/>
              <w:bottom w:val="single" w:sz="4" w:space="0" w:color="auto"/>
              <w:right w:val="single" w:sz="4" w:space="0" w:color="auto"/>
            </w:tcBorders>
            <w:noWrap/>
            <w:vAlign w:val="bottom"/>
          </w:tcPr>
          <w:p w14:paraId="43AFC0F2" w14:textId="77777777" w:rsidR="006A34ED" w:rsidRPr="00364B03" w:rsidRDefault="006A34ED" w:rsidP="009F4A17">
            <w:pPr>
              <w:jc w:val="center"/>
              <w:rPr>
                <w:rFonts w:ascii="Arial" w:hAnsi="Arial" w:cs="Arial"/>
              </w:rPr>
            </w:pPr>
            <w:r>
              <w:rPr>
                <w:rFonts w:ascii="Arial" w:hAnsi="Arial" w:cs="Arial"/>
              </w:rPr>
              <w:t>2</w:t>
            </w:r>
          </w:p>
        </w:tc>
        <w:tc>
          <w:tcPr>
            <w:tcW w:w="750" w:type="dxa"/>
            <w:gridSpan w:val="2"/>
            <w:tcBorders>
              <w:top w:val="nil"/>
              <w:left w:val="nil"/>
              <w:bottom w:val="single" w:sz="4" w:space="0" w:color="auto"/>
              <w:right w:val="single" w:sz="4" w:space="0" w:color="auto"/>
            </w:tcBorders>
            <w:noWrap/>
            <w:vAlign w:val="bottom"/>
          </w:tcPr>
          <w:p w14:paraId="43AFC0F3" w14:textId="77777777" w:rsidR="006A34ED" w:rsidRPr="00364B03" w:rsidRDefault="006A34ED" w:rsidP="009F4A17">
            <w:pPr>
              <w:jc w:val="center"/>
              <w:rPr>
                <w:rFonts w:ascii="Arial" w:hAnsi="Arial" w:cs="Arial"/>
              </w:rPr>
            </w:pPr>
            <w:r>
              <w:rPr>
                <w:rFonts w:ascii="Arial" w:hAnsi="Arial" w:cs="Arial"/>
              </w:rPr>
              <w:t>2</w:t>
            </w:r>
          </w:p>
        </w:tc>
        <w:tc>
          <w:tcPr>
            <w:tcW w:w="1045" w:type="dxa"/>
            <w:gridSpan w:val="4"/>
            <w:tcBorders>
              <w:top w:val="single" w:sz="4" w:space="0" w:color="auto"/>
              <w:left w:val="nil"/>
              <w:bottom w:val="single" w:sz="4" w:space="0" w:color="auto"/>
              <w:right w:val="single" w:sz="4" w:space="0" w:color="auto"/>
            </w:tcBorders>
            <w:noWrap/>
            <w:vAlign w:val="bottom"/>
          </w:tcPr>
          <w:p w14:paraId="43AFC0F4" w14:textId="77777777" w:rsidR="006A34ED" w:rsidRPr="00364B03" w:rsidRDefault="006A34ED" w:rsidP="009F4A17">
            <w:pPr>
              <w:jc w:val="center"/>
              <w:rPr>
                <w:rFonts w:ascii="Arial" w:hAnsi="Arial" w:cs="Arial"/>
              </w:rPr>
            </w:pPr>
            <w:r>
              <w:rPr>
                <w:rFonts w:ascii="Arial" w:hAnsi="Arial" w:cs="Arial"/>
              </w:rPr>
              <w:t>2</w:t>
            </w:r>
          </w:p>
        </w:tc>
        <w:tc>
          <w:tcPr>
            <w:tcW w:w="1682" w:type="dxa"/>
            <w:tcBorders>
              <w:top w:val="single" w:sz="4" w:space="0" w:color="auto"/>
              <w:left w:val="nil"/>
              <w:bottom w:val="single" w:sz="4" w:space="0" w:color="auto"/>
              <w:right w:val="single" w:sz="4" w:space="0" w:color="auto"/>
            </w:tcBorders>
            <w:vAlign w:val="bottom"/>
          </w:tcPr>
          <w:p w14:paraId="43AFC0F5" w14:textId="77777777" w:rsidR="006A34ED" w:rsidRPr="009F6538" w:rsidRDefault="006A34ED" w:rsidP="009F4A17">
            <w:pPr>
              <w:jc w:val="center"/>
              <w:rPr>
                <w:rFonts w:ascii="Arial" w:hAnsi="Arial" w:cs="Arial"/>
                <w:color w:val="FF0000"/>
              </w:rPr>
            </w:pPr>
          </w:p>
        </w:tc>
      </w:tr>
      <w:tr w:rsidR="006A34ED" w:rsidRPr="00364B03" w14:paraId="43AFC101" w14:textId="77777777" w:rsidTr="009F4A17">
        <w:trPr>
          <w:trHeight w:val="300"/>
        </w:trPr>
        <w:tc>
          <w:tcPr>
            <w:tcW w:w="1070" w:type="dxa"/>
            <w:tcBorders>
              <w:top w:val="nil"/>
              <w:left w:val="single" w:sz="4" w:space="0" w:color="auto"/>
              <w:bottom w:val="single" w:sz="4" w:space="0" w:color="auto"/>
              <w:right w:val="nil"/>
            </w:tcBorders>
            <w:noWrap/>
            <w:vAlign w:val="bottom"/>
          </w:tcPr>
          <w:p w14:paraId="43AFC0F7" w14:textId="77777777" w:rsidR="006A34ED" w:rsidRPr="007B1A8B" w:rsidRDefault="006A34ED" w:rsidP="009F4A17">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14:paraId="43AFC0F8"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0F9"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0FA"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0FB"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0FC" w14:textId="77777777" w:rsidR="006A34ED" w:rsidRPr="00176B28" w:rsidRDefault="006A34ED" w:rsidP="009F4A17">
            <w:pPr>
              <w:jc w:val="center"/>
              <w:rPr>
                <w:rFonts w:ascii="Arial" w:hAnsi="Arial" w:cs="Arial"/>
              </w:rPr>
            </w:pPr>
            <w:r>
              <w:rPr>
                <w:rFonts w:ascii="Arial" w:hAnsi="Arial" w:cs="Arial"/>
              </w:rPr>
              <w:t>R19</w:t>
            </w:r>
          </w:p>
        </w:tc>
        <w:tc>
          <w:tcPr>
            <w:tcW w:w="750" w:type="dxa"/>
            <w:tcBorders>
              <w:top w:val="nil"/>
              <w:left w:val="nil"/>
              <w:bottom w:val="single" w:sz="4" w:space="0" w:color="auto"/>
              <w:right w:val="single" w:sz="4" w:space="0" w:color="auto"/>
            </w:tcBorders>
            <w:noWrap/>
            <w:vAlign w:val="bottom"/>
          </w:tcPr>
          <w:p w14:paraId="43AFC0FD" w14:textId="77777777" w:rsidR="006A34ED" w:rsidRPr="00176B28" w:rsidRDefault="006A34ED" w:rsidP="009F4A17">
            <w:pPr>
              <w:jc w:val="center"/>
              <w:rPr>
                <w:rFonts w:ascii="Arial" w:hAnsi="Arial" w:cs="Arial"/>
              </w:rPr>
            </w:pPr>
            <w:r w:rsidRPr="00176B28">
              <w:rPr>
                <w:rFonts w:ascii="Arial" w:hAnsi="Arial" w:cs="Arial"/>
              </w:rPr>
              <w:t>R1</w:t>
            </w:r>
            <w:r>
              <w:rPr>
                <w:rFonts w:ascii="Arial" w:hAnsi="Arial" w:cs="Arial"/>
              </w:rPr>
              <w:t>7</w:t>
            </w:r>
          </w:p>
        </w:tc>
        <w:tc>
          <w:tcPr>
            <w:tcW w:w="750" w:type="dxa"/>
            <w:gridSpan w:val="2"/>
            <w:tcBorders>
              <w:top w:val="nil"/>
              <w:left w:val="nil"/>
              <w:bottom w:val="single" w:sz="4" w:space="0" w:color="auto"/>
              <w:right w:val="single" w:sz="4" w:space="0" w:color="auto"/>
            </w:tcBorders>
            <w:noWrap/>
            <w:vAlign w:val="bottom"/>
          </w:tcPr>
          <w:p w14:paraId="43AFC0FE" w14:textId="77777777" w:rsidR="006A34ED" w:rsidRPr="00176B28" w:rsidRDefault="006A34ED" w:rsidP="009F4A17">
            <w:pPr>
              <w:jc w:val="center"/>
              <w:rPr>
                <w:rFonts w:ascii="Arial" w:hAnsi="Arial" w:cs="Arial"/>
              </w:rPr>
            </w:pPr>
            <w:r w:rsidRPr="00176B28">
              <w:rPr>
                <w:rFonts w:ascii="Arial" w:hAnsi="Arial" w:cs="Arial"/>
              </w:rPr>
              <w:t>R1</w:t>
            </w:r>
            <w:r>
              <w:rPr>
                <w:rFonts w:ascii="Arial" w:hAnsi="Arial" w:cs="Arial"/>
              </w:rPr>
              <w:t>3</w:t>
            </w:r>
          </w:p>
        </w:tc>
        <w:tc>
          <w:tcPr>
            <w:tcW w:w="1045" w:type="dxa"/>
            <w:gridSpan w:val="4"/>
            <w:tcBorders>
              <w:top w:val="single" w:sz="4" w:space="0" w:color="auto"/>
              <w:left w:val="nil"/>
              <w:bottom w:val="single" w:sz="4" w:space="0" w:color="auto"/>
              <w:right w:val="single" w:sz="4" w:space="0" w:color="auto"/>
            </w:tcBorders>
            <w:noWrap/>
            <w:vAlign w:val="bottom"/>
          </w:tcPr>
          <w:p w14:paraId="43AFC0FF" w14:textId="77777777" w:rsidR="006A34ED" w:rsidRPr="00364B03" w:rsidRDefault="006A34ED" w:rsidP="009F4A17">
            <w:pPr>
              <w:jc w:val="center"/>
              <w:rPr>
                <w:rFonts w:ascii="Arial" w:hAnsi="Arial" w:cs="Arial"/>
              </w:rPr>
            </w:pPr>
            <w:r>
              <w:rPr>
                <w:rFonts w:ascii="Arial" w:hAnsi="Arial" w:cs="Arial"/>
              </w:rPr>
              <w:t>R 12</w:t>
            </w:r>
          </w:p>
        </w:tc>
        <w:tc>
          <w:tcPr>
            <w:tcW w:w="1682" w:type="dxa"/>
            <w:tcBorders>
              <w:top w:val="single" w:sz="4" w:space="0" w:color="auto"/>
              <w:left w:val="nil"/>
              <w:bottom w:val="single" w:sz="4" w:space="0" w:color="auto"/>
              <w:right w:val="single" w:sz="4" w:space="0" w:color="auto"/>
            </w:tcBorders>
            <w:vAlign w:val="bottom"/>
          </w:tcPr>
          <w:p w14:paraId="43AFC100" w14:textId="77777777" w:rsidR="006A34ED" w:rsidRPr="00364B03" w:rsidRDefault="006A34ED" w:rsidP="009F4A17">
            <w:pPr>
              <w:jc w:val="center"/>
              <w:rPr>
                <w:rFonts w:ascii="Arial" w:hAnsi="Arial" w:cs="Arial"/>
              </w:rPr>
            </w:pPr>
            <w:r>
              <w:rPr>
                <w:rFonts w:ascii="Arial" w:hAnsi="Arial" w:cs="Arial"/>
              </w:rPr>
              <w:t>8</w:t>
            </w:r>
          </w:p>
        </w:tc>
      </w:tr>
      <w:tr w:rsidR="006A34ED" w:rsidRPr="00364B03" w14:paraId="43AFC10C" w14:textId="77777777" w:rsidTr="009F4A17">
        <w:trPr>
          <w:trHeight w:val="300"/>
        </w:trPr>
        <w:tc>
          <w:tcPr>
            <w:tcW w:w="1070" w:type="dxa"/>
            <w:tcBorders>
              <w:top w:val="nil"/>
              <w:left w:val="single" w:sz="4" w:space="0" w:color="auto"/>
              <w:bottom w:val="single" w:sz="4" w:space="0" w:color="auto"/>
              <w:right w:val="nil"/>
            </w:tcBorders>
            <w:noWrap/>
            <w:vAlign w:val="bottom"/>
          </w:tcPr>
          <w:p w14:paraId="43AFC102" w14:textId="77777777" w:rsidR="006A34ED" w:rsidRPr="007B1A8B" w:rsidRDefault="006A34ED" w:rsidP="009F4A17">
            <w:pPr>
              <w:rPr>
                <w:rFonts w:ascii="Arial" w:hAnsi="Arial" w:cs="Arial"/>
              </w:rPr>
            </w:pPr>
            <w:r w:rsidRPr="007B1A8B">
              <w:rPr>
                <w:rFonts w:ascii="Arial" w:hAnsi="Arial" w:cs="Arial"/>
              </w:rPr>
              <w:t>2 grupė</w:t>
            </w:r>
          </w:p>
        </w:tc>
        <w:tc>
          <w:tcPr>
            <w:tcW w:w="960" w:type="dxa"/>
            <w:tcBorders>
              <w:top w:val="nil"/>
              <w:left w:val="nil"/>
              <w:bottom w:val="single" w:sz="4" w:space="0" w:color="auto"/>
              <w:right w:val="nil"/>
            </w:tcBorders>
            <w:noWrap/>
            <w:vAlign w:val="bottom"/>
          </w:tcPr>
          <w:p w14:paraId="43AFC103"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104"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105"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106"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107" w14:textId="77777777" w:rsidR="006A34ED" w:rsidRPr="00176B28" w:rsidRDefault="006A34ED" w:rsidP="009F4A17">
            <w:pPr>
              <w:jc w:val="center"/>
              <w:rPr>
                <w:rFonts w:ascii="Arial" w:hAnsi="Arial" w:cs="Arial"/>
              </w:rPr>
            </w:pPr>
            <w:r>
              <w:rPr>
                <w:rFonts w:ascii="Arial" w:hAnsi="Arial" w:cs="Arial"/>
              </w:rPr>
              <w:t>Pr6</w:t>
            </w:r>
          </w:p>
        </w:tc>
        <w:tc>
          <w:tcPr>
            <w:tcW w:w="750" w:type="dxa"/>
            <w:tcBorders>
              <w:top w:val="nil"/>
              <w:left w:val="nil"/>
              <w:bottom w:val="single" w:sz="4" w:space="0" w:color="auto"/>
              <w:right w:val="single" w:sz="4" w:space="0" w:color="auto"/>
            </w:tcBorders>
            <w:noWrap/>
            <w:vAlign w:val="bottom"/>
          </w:tcPr>
          <w:p w14:paraId="43AFC108" w14:textId="77777777" w:rsidR="006A34ED" w:rsidRPr="00176B28" w:rsidRDefault="006A34ED" w:rsidP="009F4A17">
            <w:pPr>
              <w:jc w:val="center"/>
              <w:rPr>
                <w:rFonts w:ascii="Arial" w:hAnsi="Arial" w:cs="Arial"/>
              </w:rPr>
            </w:pPr>
            <w:r>
              <w:rPr>
                <w:rFonts w:ascii="Arial" w:hAnsi="Arial" w:cs="Arial"/>
              </w:rPr>
              <w:t>V8</w:t>
            </w:r>
          </w:p>
        </w:tc>
        <w:tc>
          <w:tcPr>
            <w:tcW w:w="750" w:type="dxa"/>
            <w:gridSpan w:val="2"/>
            <w:tcBorders>
              <w:top w:val="nil"/>
              <w:left w:val="nil"/>
              <w:bottom w:val="single" w:sz="4" w:space="0" w:color="auto"/>
              <w:right w:val="single" w:sz="4" w:space="0" w:color="auto"/>
            </w:tcBorders>
            <w:noWrap/>
            <w:vAlign w:val="bottom"/>
          </w:tcPr>
          <w:p w14:paraId="43AFC109" w14:textId="77777777" w:rsidR="006A34ED" w:rsidRPr="00176B28" w:rsidRDefault="006A34ED" w:rsidP="009F4A17">
            <w:pPr>
              <w:jc w:val="center"/>
              <w:rPr>
                <w:rFonts w:ascii="Arial" w:hAnsi="Arial" w:cs="Arial"/>
              </w:rPr>
            </w:pPr>
            <w:r w:rsidRPr="00176B28">
              <w:rPr>
                <w:rFonts w:ascii="Arial" w:hAnsi="Arial" w:cs="Arial"/>
              </w:rPr>
              <w:t>R1</w:t>
            </w:r>
            <w:r>
              <w:rPr>
                <w:rFonts w:ascii="Arial" w:hAnsi="Arial" w:cs="Arial"/>
              </w:rPr>
              <w:t>3</w:t>
            </w:r>
          </w:p>
        </w:tc>
        <w:tc>
          <w:tcPr>
            <w:tcW w:w="1045" w:type="dxa"/>
            <w:gridSpan w:val="4"/>
            <w:tcBorders>
              <w:top w:val="single" w:sz="4" w:space="0" w:color="auto"/>
              <w:left w:val="nil"/>
              <w:bottom w:val="single" w:sz="4" w:space="0" w:color="auto"/>
              <w:right w:val="single" w:sz="4" w:space="0" w:color="auto"/>
            </w:tcBorders>
            <w:noWrap/>
            <w:vAlign w:val="bottom"/>
          </w:tcPr>
          <w:p w14:paraId="43AFC10A" w14:textId="77777777" w:rsidR="006A34ED" w:rsidRPr="00364B03" w:rsidRDefault="006A34ED" w:rsidP="009F4A17">
            <w:pPr>
              <w:jc w:val="center"/>
              <w:rPr>
                <w:rFonts w:ascii="Arial" w:hAnsi="Arial" w:cs="Arial"/>
              </w:rPr>
            </w:pPr>
            <w:r w:rsidRPr="00C25325">
              <w:rPr>
                <w:rFonts w:ascii="Arial" w:hAnsi="Arial" w:cs="Arial"/>
              </w:rPr>
              <w:t>R 1</w:t>
            </w:r>
            <w:r>
              <w:rPr>
                <w:rFonts w:ascii="Arial" w:hAnsi="Arial" w:cs="Arial"/>
              </w:rPr>
              <w:t>2</w:t>
            </w:r>
          </w:p>
        </w:tc>
        <w:tc>
          <w:tcPr>
            <w:tcW w:w="1682" w:type="dxa"/>
            <w:tcBorders>
              <w:top w:val="single" w:sz="4" w:space="0" w:color="auto"/>
              <w:left w:val="nil"/>
              <w:bottom w:val="single" w:sz="4" w:space="0" w:color="auto"/>
              <w:right w:val="single" w:sz="4" w:space="0" w:color="auto"/>
            </w:tcBorders>
            <w:vAlign w:val="bottom"/>
          </w:tcPr>
          <w:p w14:paraId="43AFC10B" w14:textId="77777777" w:rsidR="006A34ED" w:rsidRPr="00364B03" w:rsidRDefault="006A34ED" w:rsidP="009F4A17">
            <w:pPr>
              <w:jc w:val="center"/>
              <w:rPr>
                <w:rFonts w:ascii="Arial" w:hAnsi="Arial" w:cs="Arial"/>
              </w:rPr>
            </w:pPr>
            <w:r>
              <w:rPr>
                <w:rFonts w:ascii="Arial" w:hAnsi="Arial" w:cs="Arial"/>
              </w:rPr>
              <w:t>8</w:t>
            </w:r>
            <w:r w:rsidRPr="00364B03">
              <w:rPr>
                <w:rFonts w:ascii="Arial" w:hAnsi="Arial" w:cs="Arial"/>
              </w:rPr>
              <w:t>**</w:t>
            </w:r>
          </w:p>
        </w:tc>
      </w:tr>
      <w:tr w:rsidR="006A34ED" w:rsidRPr="00364B03" w14:paraId="43AFC10F" w14:textId="77777777" w:rsidTr="009F4A17">
        <w:trPr>
          <w:trHeight w:val="279"/>
        </w:trPr>
        <w:tc>
          <w:tcPr>
            <w:tcW w:w="4680" w:type="dxa"/>
            <w:gridSpan w:val="5"/>
            <w:tcBorders>
              <w:top w:val="single" w:sz="4" w:space="0" w:color="auto"/>
              <w:left w:val="single" w:sz="4" w:space="0" w:color="auto"/>
              <w:bottom w:val="single" w:sz="4" w:space="0" w:color="auto"/>
              <w:right w:val="single" w:sz="4" w:space="0" w:color="auto"/>
            </w:tcBorders>
            <w:noWrap/>
            <w:vAlign w:val="bottom"/>
          </w:tcPr>
          <w:p w14:paraId="43AFC10D" w14:textId="77777777" w:rsidR="006A34ED" w:rsidRPr="001F18B9" w:rsidRDefault="006A34ED" w:rsidP="009F4A17">
            <w:pPr>
              <w:rPr>
                <w:rFonts w:ascii="Arial" w:hAnsi="Arial" w:cs="Arial"/>
                <w:b/>
              </w:rPr>
            </w:pPr>
            <w:r w:rsidRPr="001F18B9">
              <w:rPr>
                <w:rFonts w:ascii="Arial" w:hAnsi="Arial" w:cs="Arial"/>
                <w:b/>
              </w:rPr>
              <w:t>Matematika ir informacinės technologijos</w:t>
            </w:r>
          </w:p>
        </w:tc>
        <w:tc>
          <w:tcPr>
            <w:tcW w:w="5127" w:type="dxa"/>
            <w:gridSpan w:val="9"/>
            <w:tcBorders>
              <w:top w:val="nil"/>
              <w:left w:val="nil"/>
              <w:bottom w:val="single" w:sz="4" w:space="0" w:color="auto"/>
              <w:right w:val="single" w:sz="4" w:space="0" w:color="auto"/>
            </w:tcBorders>
            <w:noWrap/>
            <w:vAlign w:val="bottom"/>
          </w:tcPr>
          <w:p w14:paraId="43AFC10E" w14:textId="77777777" w:rsidR="006A34ED" w:rsidRDefault="006A34ED" w:rsidP="009F4A17">
            <w:pPr>
              <w:jc w:val="center"/>
              <w:rPr>
                <w:rFonts w:ascii="Arial" w:hAnsi="Arial" w:cs="Arial"/>
              </w:rPr>
            </w:pPr>
          </w:p>
        </w:tc>
      </w:tr>
      <w:tr w:rsidR="006A34ED" w:rsidRPr="00364B03" w14:paraId="43AFC118" w14:textId="77777777" w:rsidTr="009F4A17">
        <w:trPr>
          <w:trHeight w:val="279"/>
        </w:trPr>
        <w:tc>
          <w:tcPr>
            <w:tcW w:w="2990" w:type="dxa"/>
            <w:gridSpan w:val="3"/>
            <w:tcBorders>
              <w:top w:val="single" w:sz="4" w:space="0" w:color="auto"/>
              <w:left w:val="single" w:sz="4" w:space="0" w:color="auto"/>
              <w:bottom w:val="single" w:sz="4" w:space="0" w:color="auto"/>
              <w:right w:val="nil"/>
            </w:tcBorders>
            <w:noWrap/>
            <w:vAlign w:val="bottom"/>
          </w:tcPr>
          <w:p w14:paraId="43AFC110" w14:textId="77777777" w:rsidR="006A34ED" w:rsidRPr="007B1A8B" w:rsidRDefault="006A34ED" w:rsidP="009F4A17">
            <w:pPr>
              <w:rPr>
                <w:rFonts w:ascii="Arial" w:hAnsi="Arial" w:cs="Arial"/>
              </w:rPr>
            </w:pPr>
            <w:r>
              <w:rPr>
                <w:rFonts w:ascii="Arial" w:hAnsi="Arial" w:cs="Arial"/>
              </w:rPr>
              <w:t xml:space="preserve">Matematika  </w:t>
            </w:r>
          </w:p>
        </w:tc>
        <w:tc>
          <w:tcPr>
            <w:tcW w:w="960" w:type="dxa"/>
            <w:tcBorders>
              <w:top w:val="nil"/>
              <w:left w:val="nil"/>
              <w:bottom w:val="single" w:sz="4" w:space="0" w:color="auto"/>
              <w:right w:val="nil"/>
            </w:tcBorders>
            <w:noWrap/>
            <w:vAlign w:val="bottom"/>
          </w:tcPr>
          <w:p w14:paraId="43AFC111"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112"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113" w14:textId="77777777" w:rsidR="006A34ED" w:rsidRPr="00364B03" w:rsidRDefault="006A34ED" w:rsidP="009F4A17">
            <w:pPr>
              <w:jc w:val="center"/>
              <w:rPr>
                <w:rFonts w:ascii="Arial" w:hAnsi="Arial" w:cs="Arial"/>
              </w:rPr>
            </w:pPr>
            <w:r>
              <w:rPr>
                <w:rFonts w:ascii="Arial" w:hAnsi="Arial" w:cs="Arial"/>
              </w:rPr>
              <w:t>4</w:t>
            </w:r>
          </w:p>
        </w:tc>
        <w:tc>
          <w:tcPr>
            <w:tcW w:w="750" w:type="dxa"/>
            <w:tcBorders>
              <w:top w:val="nil"/>
              <w:left w:val="nil"/>
              <w:bottom w:val="single" w:sz="4" w:space="0" w:color="auto"/>
              <w:right w:val="single" w:sz="4" w:space="0" w:color="auto"/>
            </w:tcBorders>
            <w:noWrap/>
            <w:vAlign w:val="bottom"/>
          </w:tcPr>
          <w:p w14:paraId="43AFC114" w14:textId="77777777" w:rsidR="006A34ED" w:rsidRPr="00364B03" w:rsidRDefault="006A34ED" w:rsidP="009F4A17">
            <w:pPr>
              <w:jc w:val="center"/>
              <w:rPr>
                <w:rFonts w:ascii="Arial" w:hAnsi="Arial" w:cs="Arial"/>
              </w:rPr>
            </w:pPr>
            <w:r>
              <w:rPr>
                <w:rFonts w:ascii="Arial" w:hAnsi="Arial" w:cs="Arial"/>
              </w:rPr>
              <w:t>4</w:t>
            </w:r>
          </w:p>
        </w:tc>
        <w:tc>
          <w:tcPr>
            <w:tcW w:w="750" w:type="dxa"/>
            <w:gridSpan w:val="2"/>
            <w:tcBorders>
              <w:top w:val="nil"/>
              <w:left w:val="nil"/>
              <w:bottom w:val="single" w:sz="4" w:space="0" w:color="auto"/>
              <w:right w:val="single" w:sz="4" w:space="0" w:color="auto"/>
            </w:tcBorders>
            <w:noWrap/>
            <w:vAlign w:val="bottom"/>
          </w:tcPr>
          <w:p w14:paraId="43AFC115" w14:textId="77777777" w:rsidR="006A34ED" w:rsidRPr="00364B03" w:rsidRDefault="006A34ED" w:rsidP="009F4A17">
            <w:pPr>
              <w:jc w:val="center"/>
              <w:rPr>
                <w:rFonts w:ascii="Arial" w:hAnsi="Arial" w:cs="Arial"/>
              </w:rPr>
            </w:pPr>
            <w:r>
              <w:rPr>
                <w:rFonts w:ascii="Arial" w:hAnsi="Arial" w:cs="Arial"/>
              </w:rPr>
              <w:t>4</w:t>
            </w:r>
          </w:p>
        </w:tc>
        <w:tc>
          <w:tcPr>
            <w:tcW w:w="1045" w:type="dxa"/>
            <w:gridSpan w:val="4"/>
            <w:tcBorders>
              <w:top w:val="single" w:sz="4" w:space="0" w:color="auto"/>
              <w:left w:val="nil"/>
              <w:bottom w:val="single" w:sz="4" w:space="0" w:color="auto"/>
              <w:right w:val="single" w:sz="4" w:space="0" w:color="auto"/>
            </w:tcBorders>
            <w:noWrap/>
            <w:vAlign w:val="bottom"/>
          </w:tcPr>
          <w:p w14:paraId="43AFC116" w14:textId="77777777" w:rsidR="006A34ED" w:rsidRPr="00364B03" w:rsidRDefault="006A34ED" w:rsidP="009F4A17">
            <w:pPr>
              <w:jc w:val="center"/>
              <w:rPr>
                <w:rFonts w:ascii="Arial" w:hAnsi="Arial" w:cs="Arial"/>
              </w:rPr>
            </w:pPr>
            <w:r>
              <w:rPr>
                <w:rFonts w:ascii="Arial" w:hAnsi="Arial" w:cs="Arial"/>
              </w:rPr>
              <w:t>4</w:t>
            </w:r>
          </w:p>
        </w:tc>
        <w:tc>
          <w:tcPr>
            <w:tcW w:w="1682" w:type="dxa"/>
            <w:tcBorders>
              <w:top w:val="single" w:sz="4" w:space="0" w:color="auto"/>
              <w:left w:val="nil"/>
              <w:bottom w:val="single" w:sz="4" w:space="0" w:color="auto"/>
              <w:right w:val="single" w:sz="4" w:space="0" w:color="auto"/>
            </w:tcBorders>
            <w:vAlign w:val="bottom"/>
          </w:tcPr>
          <w:p w14:paraId="43AFC117" w14:textId="77777777" w:rsidR="006A34ED" w:rsidRPr="00364B03" w:rsidRDefault="006A34ED" w:rsidP="009F4A17">
            <w:pPr>
              <w:jc w:val="center"/>
              <w:rPr>
                <w:rFonts w:ascii="Arial" w:hAnsi="Arial" w:cs="Arial"/>
              </w:rPr>
            </w:pPr>
            <w:r>
              <w:rPr>
                <w:rFonts w:ascii="Arial" w:hAnsi="Arial" w:cs="Arial"/>
              </w:rPr>
              <w:t>16</w:t>
            </w:r>
          </w:p>
        </w:tc>
      </w:tr>
      <w:tr w:rsidR="006A34ED" w:rsidRPr="009F6538" w14:paraId="43AFC120" w14:textId="77777777" w:rsidTr="009F4A17">
        <w:trPr>
          <w:trHeight w:val="300"/>
        </w:trPr>
        <w:tc>
          <w:tcPr>
            <w:tcW w:w="3950" w:type="dxa"/>
            <w:gridSpan w:val="4"/>
            <w:tcBorders>
              <w:top w:val="single" w:sz="4" w:space="0" w:color="auto"/>
              <w:left w:val="single" w:sz="4" w:space="0" w:color="auto"/>
              <w:bottom w:val="single" w:sz="4" w:space="0" w:color="auto"/>
              <w:right w:val="nil"/>
            </w:tcBorders>
            <w:noWrap/>
            <w:vAlign w:val="bottom"/>
          </w:tcPr>
          <w:p w14:paraId="43AFC119" w14:textId="77777777" w:rsidR="006A34ED" w:rsidRPr="007B1A8B" w:rsidRDefault="006A34ED" w:rsidP="009F4A17">
            <w:pPr>
              <w:rPr>
                <w:rFonts w:ascii="Arial" w:hAnsi="Arial" w:cs="Arial"/>
              </w:rPr>
            </w:pPr>
            <w:r>
              <w:rPr>
                <w:rFonts w:ascii="Arial" w:hAnsi="Arial" w:cs="Arial"/>
              </w:rPr>
              <w:t>Informacinės technologijos</w:t>
            </w:r>
          </w:p>
        </w:tc>
        <w:tc>
          <w:tcPr>
            <w:tcW w:w="730" w:type="dxa"/>
            <w:tcBorders>
              <w:top w:val="nil"/>
              <w:left w:val="nil"/>
              <w:bottom w:val="single" w:sz="4" w:space="0" w:color="auto"/>
              <w:right w:val="single" w:sz="4" w:space="0" w:color="auto"/>
            </w:tcBorders>
            <w:noWrap/>
            <w:vAlign w:val="bottom"/>
          </w:tcPr>
          <w:p w14:paraId="43AFC11A"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11B" w14:textId="77777777" w:rsidR="006A34ED" w:rsidRPr="009F6538" w:rsidRDefault="006A34ED" w:rsidP="009F4A17">
            <w:pPr>
              <w:jc w:val="center"/>
              <w:rPr>
                <w:rFonts w:ascii="Arial" w:hAnsi="Arial" w:cs="Arial"/>
                <w:color w:val="FF0000"/>
              </w:rPr>
            </w:pPr>
            <w:r w:rsidRPr="009F6538">
              <w:rPr>
                <w:rFonts w:ascii="Arial" w:hAnsi="Arial" w:cs="Arial"/>
                <w:color w:val="FF0000"/>
              </w:rPr>
              <w:t> </w:t>
            </w:r>
          </w:p>
        </w:tc>
        <w:tc>
          <w:tcPr>
            <w:tcW w:w="750" w:type="dxa"/>
            <w:tcBorders>
              <w:top w:val="nil"/>
              <w:left w:val="nil"/>
              <w:bottom w:val="single" w:sz="4" w:space="0" w:color="auto"/>
              <w:right w:val="single" w:sz="4" w:space="0" w:color="auto"/>
            </w:tcBorders>
            <w:noWrap/>
            <w:vAlign w:val="bottom"/>
          </w:tcPr>
          <w:p w14:paraId="43AFC11C" w14:textId="77777777" w:rsidR="006A34ED" w:rsidRPr="009F6538" w:rsidRDefault="006A34ED" w:rsidP="009F4A17">
            <w:pPr>
              <w:jc w:val="center"/>
              <w:rPr>
                <w:rFonts w:ascii="Arial" w:hAnsi="Arial" w:cs="Arial"/>
                <w:color w:val="FF0000"/>
              </w:rPr>
            </w:pPr>
            <w:r w:rsidRPr="009F6538">
              <w:rPr>
                <w:rFonts w:ascii="Arial" w:hAnsi="Arial" w:cs="Arial"/>
                <w:color w:val="FF0000"/>
              </w:rPr>
              <w:t> </w:t>
            </w:r>
          </w:p>
        </w:tc>
        <w:tc>
          <w:tcPr>
            <w:tcW w:w="750" w:type="dxa"/>
            <w:gridSpan w:val="2"/>
            <w:tcBorders>
              <w:top w:val="nil"/>
              <w:left w:val="nil"/>
              <w:bottom w:val="single" w:sz="4" w:space="0" w:color="auto"/>
              <w:right w:val="single" w:sz="4" w:space="0" w:color="auto"/>
            </w:tcBorders>
            <w:noWrap/>
            <w:vAlign w:val="bottom"/>
          </w:tcPr>
          <w:p w14:paraId="43AFC11D" w14:textId="77777777" w:rsidR="006A34ED" w:rsidRPr="009F6538" w:rsidRDefault="006A34ED" w:rsidP="009F4A17">
            <w:pPr>
              <w:jc w:val="center"/>
              <w:rPr>
                <w:rFonts w:ascii="Arial" w:hAnsi="Arial" w:cs="Arial"/>
                <w:color w:val="FF0000"/>
              </w:rPr>
            </w:pPr>
            <w:r w:rsidRPr="009F6538">
              <w:rPr>
                <w:rFonts w:ascii="Arial" w:hAnsi="Arial" w:cs="Arial"/>
                <w:color w:val="FF0000"/>
              </w:rPr>
              <w:t> </w:t>
            </w:r>
          </w:p>
        </w:tc>
        <w:tc>
          <w:tcPr>
            <w:tcW w:w="1045" w:type="dxa"/>
            <w:gridSpan w:val="4"/>
            <w:tcBorders>
              <w:top w:val="single" w:sz="4" w:space="0" w:color="auto"/>
              <w:left w:val="nil"/>
              <w:bottom w:val="single" w:sz="4" w:space="0" w:color="auto"/>
              <w:right w:val="single" w:sz="4" w:space="0" w:color="auto"/>
            </w:tcBorders>
            <w:noWrap/>
            <w:vAlign w:val="bottom"/>
          </w:tcPr>
          <w:p w14:paraId="43AFC11E" w14:textId="77777777" w:rsidR="006A34ED" w:rsidRPr="009F6538" w:rsidRDefault="006A34ED" w:rsidP="009F4A17">
            <w:pPr>
              <w:jc w:val="center"/>
              <w:rPr>
                <w:rFonts w:ascii="Arial" w:hAnsi="Arial" w:cs="Arial"/>
                <w:color w:val="FF0000"/>
              </w:rPr>
            </w:pPr>
          </w:p>
        </w:tc>
        <w:tc>
          <w:tcPr>
            <w:tcW w:w="1682" w:type="dxa"/>
            <w:tcBorders>
              <w:top w:val="single" w:sz="4" w:space="0" w:color="auto"/>
              <w:left w:val="nil"/>
              <w:bottom w:val="single" w:sz="4" w:space="0" w:color="auto"/>
              <w:right w:val="single" w:sz="4" w:space="0" w:color="auto"/>
            </w:tcBorders>
            <w:vAlign w:val="bottom"/>
          </w:tcPr>
          <w:p w14:paraId="43AFC11F" w14:textId="77777777" w:rsidR="006A34ED" w:rsidRPr="009F6538" w:rsidRDefault="006A34ED" w:rsidP="009F4A17">
            <w:pPr>
              <w:jc w:val="center"/>
              <w:rPr>
                <w:rFonts w:ascii="Arial" w:hAnsi="Arial" w:cs="Arial"/>
                <w:color w:val="FF0000"/>
              </w:rPr>
            </w:pPr>
          </w:p>
        </w:tc>
      </w:tr>
      <w:tr w:rsidR="006A34ED" w:rsidRPr="00364B03" w14:paraId="43AFC12B" w14:textId="77777777" w:rsidTr="009F4A17">
        <w:trPr>
          <w:trHeight w:val="300"/>
        </w:trPr>
        <w:tc>
          <w:tcPr>
            <w:tcW w:w="1070" w:type="dxa"/>
            <w:tcBorders>
              <w:top w:val="nil"/>
              <w:left w:val="single" w:sz="4" w:space="0" w:color="auto"/>
              <w:bottom w:val="single" w:sz="4" w:space="0" w:color="auto"/>
              <w:right w:val="nil"/>
            </w:tcBorders>
            <w:noWrap/>
            <w:vAlign w:val="bottom"/>
          </w:tcPr>
          <w:p w14:paraId="43AFC121" w14:textId="77777777" w:rsidR="006A34ED" w:rsidRPr="007B1A8B" w:rsidRDefault="006A34ED" w:rsidP="009F4A17">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14:paraId="43AFC122"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123"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124"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125"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126" w14:textId="77777777" w:rsidR="006A34ED" w:rsidRPr="00364B03" w:rsidRDefault="006A34ED" w:rsidP="009F4A17">
            <w:pPr>
              <w:jc w:val="center"/>
              <w:rPr>
                <w:rFonts w:ascii="Arial" w:hAnsi="Arial" w:cs="Arial"/>
              </w:rPr>
            </w:pPr>
            <w:r w:rsidRPr="00364B03">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127" w14:textId="77777777" w:rsidR="006A34ED" w:rsidRPr="00364B03" w:rsidRDefault="006A34ED" w:rsidP="009F4A17">
            <w:pPr>
              <w:jc w:val="center"/>
              <w:rPr>
                <w:rFonts w:ascii="Arial" w:hAnsi="Arial" w:cs="Arial"/>
              </w:rPr>
            </w:pPr>
            <w:r w:rsidRPr="00364B03">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128" w14:textId="77777777" w:rsidR="006A34ED" w:rsidRPr="00364B03" w:rsidRDefault="006A34ED" w:rsidP="009F4A17">
            <w:pPr>
              <w:jc w:val="center"/>
              <w:rPr>
                <w:rFonts w:ascii="Arial" w:hAnsi="Arial" w:cs="Arial"/>
              </w:rPr>
            </w:pPr>
            <w:r w:rsidRPr="00364B03">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14:paraId="43AFC129" w14:textId="77777777" w:rsidR="006A34ED" w:rsidRPr="00364B03" w:rsidRDefault="006A34ED" w:rsidP="009F4A17">
            <w:pPr>
              <w:jc w:val="center"/>
              <w:rPr>
                <w:rFonts w:ascii="Arial" w:hAnsi="Arial" w:cs="Arial"/>
              </w:rPr>
            </w:pPr>
            <w:r w:rsidRPr="00364B03">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12A" w14:textId="77777777" w:rsidR="006A34ED" w:rsidRPr="00364B03" w:rsidRDefault="006A34ED" w:rsidP="009F4A17">
            <w:pPr>
              <w:jc w:val="center"/>
              <w:rPr>
                <w:rFonts w:ascii="Arial" w:hAnsi="Arial" w:cs="Arial"/>
              </w:rPr>
            </w:pPr>
            <w:r>
              <w:rPr>
                <w:rFonts w:ascii="Arial" w:hAnsi="Arial" w:cs="Arial"/>
              </w:rPr>
              <w:t>4</w:t>
            </w:r>
          </w:p>
        </w:tc>
      </w:tr>
      <w:tr w:rsidR="006A34ED" w:rsidRPr="00364B03" w14:paraId="43AFC136" w14:textId="77777777" w:rsidTr="009F4A17">
        <w:trPr>
          <w:trHeight w:val="300"/>
        </w:trPr>
        <w:tc>
          <w:tcPr>
            <w:tcW w:w="1070" w:type="dxa"/>
            <w:tcBorders>
              <w:top w:val="nil"/>
              <w:left w:val="single" w:sz="4" w:space="0" w:color="auto"/>
              <w:bottom w:val="single" w:sz="4" w:space="0" w:color="auto"/>
              <w:right w:val="nil"/>
            </w:tcBorders>
            <w:noWrap/>
            <w:vAlign w:val="bottom"/>
          </w:tcPr>
          <w:p w14:paraId="43AFC12C" w14:textId="77777777" w:rsidR="006A34ED" w:rsidRPr="007B1A8B" w:rsidRDefault="006A34ED" w:rsidP="009F4A17">
            <w:pPr>
              <w:rPr>
                <w:rFonts w:ascii="Arial" w:hAnsi="Arial" w:cs="Arial"/>
              </w:rPr>
            </w:pPr>
            <w:r w:rsidRPr="007B1A8B">
              <w:rPr>
                <w:rFonts w:ascii="Arial" w:hAnsi="Arial" w:cs="Arial"/>
              </w:rPr>
              <w:t>2 grupė</w:t>
            </w:r>
          </w:p>
        </w:tc>
        <w:tc>
          <w:tcPr>
            <w:tcW w:w="960" w:type="dxa"/>
            <w:tcBorders>
              <w:top w:val="nil"/>
              <w:left w:val="nil"/>
              <w:bottom w:val="single" w:sz="4" w:space="0" w:color="auto"/>
              <w:right w:val="nil"/>
            </w:tcBorders>
            <w:noWrap/>
            <w:vAlign w:val="bottom"/>
          </w:tcPr>
          <w:p w14:paraId="43AFC12D"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12E"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12F"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130"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131" w14:textId="77777777" w:rsidR="006A34ED" w:rsidRPr="00364B03" w:rsidRDefault="006A34ED" w:rsidP="009F4A17">
            <w:pPr>
              <w:jc w:val="center"/>
              <w:rPr>
                <w:rFonts w:ascii="Arial" w:hAnsi="Arial" w:cs="Arial"/>
              </w:rPr>
            </w:pPr>
            <w:r w:rsidRPr="00364B03">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132" w14:textId="77777777" w:rsidR="006A34ED" w:rsidRPr="00364B03" w:rsidRDefault="006A34ED" w:rsidP="009F4A17">
            <w:pPr>
              <w:jc w:val="center"/>
              <w:rPr>
                <w:rFonts w:ascii="Arial" w:hAnsi="Arial" w:cs="Arial"/>
              </w:rPr>
            </w:pPr>
            <w:r w:rsidRPr="00364B03">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133" w14:textId="77777777" w:rsidR="006A34ED" w:rsidRPr="00364B03" w:rsidRDefault="006A34ED" w:rsidP="009F4A17">
            <w:pPr>
              <w:jc w:val="center"/>
              <w:rPr>
                <w:rFonts w:ascii="Arial" w:hAnsi="Arial" w:cs="Arial"/>
              </w:rPr>
            </w:pPr>
            <w:r w:rsidRPr="00364B03">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14:paraId="43AFC134" w14:textId="77777777" w:rsidR="006A34ED" w:rsidRPr="00364B03" w:rsidRDefault="006A34ED" w:rsidP="009F4A17">
            <w:pPr>
              <w:jc w:val="center"/>
              <w:rPr>
                <w:rFonts w:ascii="Arial" w:hAnsi="Arial" w:cs="Arial"/>
              </w:rPr>
            </w:pPr>
            <w:r w:rsidRPr="00364B03">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135" w14:textId="77777777" w:rsidR="006A34ED" w:rsidRPr="00364B03" w:rsidRDefault="006A34ED" w:rsidP="009F4A17">
            <w:pPr>
              <w:jc w:val="center"/>
              <w:rPr>
                <w:rFonts w:ascii="Arial" w:hAnsi="Arial" w:cs="Arial"/>
              </w:rPr>
            </w:pPr>
            <w:r>
              <w:rPr>
                <w:rFonts w:ascii="Arial" w:hAnsi="Arial" w:cs="Arial"/>
              </w:rPr>
              <w:t>4</w:t>
            </w:r>
            <w:r w:rsidRPr="00364B03">
              <w:rPr>
                <w:rFonts w:ascii="Arial" w:hAnsi="Arial" w:cs="Arial"/>
              </w:rPr>
              <w:t>**</w:t>
            </w:r>
          </w:p>
        </w:tc>
      </w:tr>
      <w:tr w:rsidR="006A34ED" w:rsidRPr="00364B03" w14:paraId="43AFC139" w14:textId="77777777" w:rsidTr="009F4A17">
        <w:trPr>
          <w:trHeight w:val="300"/>
        </w:trPr>
        <w:tc>
          <w:tcPr>
            <w:tcW w:w="4680" w:type="dxa"/>
            <w:gridSpan w:val="5"/>
            <w:tcBorders>
              <w:top w:val="single" w:sz="4" w:space="0" w:color="auto"/>
              <w:left w:val="single" w:sz="4" w:space="0" w:color="auto"/>
              <w:bottom w:val="single" w:sz="4" w:space="0" w:color="auto"/>
              <w:right w:val="single" w:sz="4" w:space="0" w:color="auto"/>
            </w:tcBorders>
            <w:noWrap/>
            <w:vAlign w:val="bottom"/>
          </w:tcPr>
          <w:p w14:paraId="43AFC137" w14:textId="77777777" w:rsidR="006A34ED" w:rsidRPr="004A7F12" w:rsidRDefault="006A34ED" w:rsidP="009F4A17">
            <w:pPr>
              <w:rPr>
                <w:rFonts w:ascii="Arial" w:hAnsi="Arial" w:cs="Arial"/>
                <w:b/>
              </w:rPr>
            </w:pPr>
            <w:r w:rsidRPr="004A7F12">
              <w:rPr>
                <w:rFonts w:ascii="Arial" w:hAnsi="Arial" w:cs="Arial"/>
                <w:b/>
              </w:rPr>
              <w:t>Gamtamokslinis ugdymas</w:t>
            </w:r>
          </w:p>
        </w:tc>
        <w:tc>
          <w:tcPr>
            <w:tcW w:w="5127" w:type="dxa"/>
            <w:gridSpan w:val="9"/>
            <w:tcBorders>
              <w:top w:val="nil"/>
              <w:left w:val="nil"/>
              <w:bottom w:val="single" w:sz="4" w:space="0" w:color="auto"/>
              <w:right w:val="single" w:sz="4" w:space="0" w:color="auto"/>
            </w:tcBorders>
            <w:noWrap/>
            <w:vAlign w:val="bottom"/>
          </w:tcPr>
          <w:p w14:paraId="43AFC138" w14:textId="77777777" w:rsidR="006A34ED" w:rsidRDefault="006A34ED" w:rsidP="009F4A17">
            <w:pPr>
              <w:jc w:val="center"/>
              <w:rPr>
                <w:rFonts w:ascii="Arial" w:hAnsi="Arial" w:cs="Arial"/>
              </w:rPr>
            </w:pPr>
          </w:p>
        </w:tc>
      </w:tr>
      <w:tr w:rsidR="006A34ED" w:rsidRPr="00364B03" w14:paraId="43AFC143" w14:textId="77777777" w:rsidTr="009F4A17">
        <w:trPr>
          <w:trHeight w:val="300"/>
        </w:trPr>
        <w:tc>
          <w:tcPr>
            <w:tcW w:w="2030" w:type="dxa"/>
            <w:gridSpan w:val="2"/>
            <w:tcBorders>
              <w:top w:val="single" w:sz="4" w:space="0" w:color="auto"/>
              <w:left w:val="single" w:sz="4" w:space="0" w:color="auto"/>
              <w:bottom w:val="single" w:sz="4" w:space="0" w:color="auto"/>
              <w:right w:val="nil"/>
            </w:tcBorders>
            <w:noWrap/>
            <w:vAlign w:val="bottom"/>
          </w:tcPr>
          <w:p w14:paraId="43AFC13A" w14:textId="77777777" w:rsidR="006A34ED" w:rsidRPr="007B1A8B" w:rsidRDefault="006A34ED" w:rsidP="009F4A17">
            <w:pPr>
              <w:rPr>
                <w:rFonts w:ascii="Arial" w:hAnsi="Arial" w:cs="Arial"/>
              </w:rPr>
            </w:pPr>
            <w:r w:rsidRPr="007B1A8B">
              <w:rPr>
                <w:rFonts w:ascii="Arial" w:hAnsi="Arial" w:cs="Arial"/>
              </w:rPr>
              <w:t>Biologija</w:t>
            </w:r>
          </w:p>
        </w:tc>
        <w:tc>
          <w:tcPr>
            <w:tcW w:w="960" w:type="dxa"/>
            <w:tcBorders>
              <w:top w:val="nil"/>
              <w:left w:val="nil"/>
              <w:bottom w:val="single" w:sz="4" w:space="0" w:color="auto"/>
              <w:right w:val="nil"/>
            </w:tcBorders>
            <w:noWrap/>
            <w:vAlign w:val="bottom"/>
          </w:tcPr>
          <w:p w14:paraId="43AFC13B"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13C"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13D"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13E" w14:textId="77777777" w:rsidR="006A34ED" w:rsidRPr="00364B03" w:rsidRDefault="006A34ED" w:rsidP="009F4A17">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13F" w14:textId="77777777" w:rsidR="006A34ED" w:rsidRPr="00364B03" w:rsidRDefault="006A34ED" w:rsidP="009F4A17">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140" w14:textId="77777777" w:rsidR="006A34ED" w:rsidRPr="00364B03" w:rsidRDefault="006A34ED" w:rsidP="009F4A17">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14:paraId="43AFC141" w14:textId="77777777" w:rsidR="006A34ED" w:rsidRPr="00364B03" w:rsidRDefault="006A34ED" w:rsidP="009F4A17">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142" w14:textId="77777777" w:rsidR="006A34ED" w:rsidRPr="00364B03" w:rsidRDefault="006A34ED" w:rsidP="009F4A17">
            <w:pPr>
              <w:jc w:val="center"/>
              <w:rPr>
                <w:rFonts w:ascii="Arial" w:hAnsi="Arial" w:cs="Arial"/>
              </w:rPr>
            </w:pPr>
            <w:r>
              <w:rPr>
                <w:rFonts w:ascii="Arial" w:hAnsi="Arial" w:cs="Arial"/>
              </w:rPr>
              <w:t>4</w:t>
            </w:r>
          </w:p>
        </w:tc>
      </w:tr>
      <w:tr w:rsidR="006A34ED" w:rsidRPr="00364B03" w14:paraId="43AFC14D" w14:textId="77777777" w:rsidTr="009F4A17">
        <w:trPr>
          <w:trHeight w:val="300"/>
        </w:trPr>
        <w:tc>
          <w:tcPr>
            <w:tcW w:w="2030" w:type="dxa"/>
            <w:gridSpan w:val="2"/>
            <w:tcBorders>
              <w:top w:val="single" w:sz="4" w:space="0" w:color="auto"/>
              <w:left w:val="single" w:sz="4" w:space="0" w:color="auto"/>
              <w:bottom w:val="single" w:sz="4" w:space="0" w:color="auto"/>
              <w:right w:val="nil"/>
            </w:tcBorders>
            <w:noWrap/>
            <w:vAlign w:val="bottom"/>
          </w:tcPr>
          <w:p w14:paraId="43AFC144" w14:textId="77777777" w:rsidR="006A34ED" w:rsidRPr="007B1A8B" w:rsidRDefault="006A34ED" w:rsidP="009F4A17">
            <w:pPr>
              <w:rPr>
                <w:rFonts w:ascii="Arial" w:hAnsi="Arial" w:cs="Arial"/>
              </w:rPr>
            </w:pPr>
            <w:r w:rsidRPr="007B1A8B">
              <w:rPr>
                <w:rFonts w:ascii="Arial" w:hAnsi="Arial" w:cs="Arial"/>
              </w:rPr>
              <w:t>Chemija</w:t>
            </w:r>
          </w:p>
        </w:tc>
        <w:tc>
          <w:tcPr>
            <w:tcW w:w="960" w:type="dxa"/>
            <w:tcBorders>
              <w:top w:val="nil"/>
              <w:left w:val="nil"/>
              <w:bottom w:val="single" w:sz="4" w:space="0" w:color="auto"/>
              <w:right w:val="nil"/>
            </w:tcBorders>
            <w:noWrap/>
            <w:vAlign w:val="bottom"/>
          </w:tcPr>
          <w:p w14:paraId="43AFC145"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146"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147"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148" w14:textId="77777777" w:rsidR="006A34ED" w:rsidRPr="00364B03" w:rsidRDefault="006A34ED" w:rsidP="009F4A17">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149" w14:textId="77777777" w:rsidR="006A34ED" w:rsidRPr="00364B03" w:rsidRDefault="006A34ED" w:rsidP="009F4A17">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14A" w14:textId="77777777" w:rsidR="006A34ED" w:rsidRPr="00364B03" w:rsidRDefault="006A34ED" w:rsidP="009F4A17">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14:paraId="43AFC14B" w14:textId="77777777" w:rsidR="006A34ED" w:rsidRPr="00364B03" w:rsidRDefault="006A34ED" w:rsidP="009F4A17">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14C" w14:textId="77777777" w:rsidR="006A34ED" w:rsidRPr="00364B03" w:rsidRDefault="006A34ED" w:rsidP="009F4A17">
            <w:pPr>
              <w:jc w:val="center"/>
              <w:rPr>
                <w:rFonts w:ascii="Arial" w:hAnsi="Arial" w:cs="Arial"/>
              </w:rPr>
            </w:pPr>
            <w:r>
              <w:rPr>
                <w:rFonts w:ascii="Arial" w:hAnsi="Arial" w:cs="Arial"/>
              </w:rPr>
              <w:t>4</w:t>
            </w:r>
          </w:p>
        </w:tc>
      </w:tr>
      <w:tr w:rsidR="006A34ED" w:rsidRPr="00364B03" w14:paraId="43AFC157" w14:textId="77777777" w:rsidTr="009F4A17">
        <w:trPr>
          <w:trHeight w:val="300"/>
        </w:trPr>
        <w:tc>
          <w:tcPr>
            <w:tcW w:w="2030" w:type="dxa"/>
            <w:gridSpan w:val="2"/>
            <w:tcBorders>
              <w:top w:val="single" w:sz="4" w:space="0" w:color="auto"/>
              <w:left w:val="single" w:sz="4" w:space="0" w:color="auto"/>
              <w:bottom w:val="single" w:sz="4" w:space="0" w:color="auto"/>
              <w:right w:val="nil"/>
            </w:tcBorders>
            <w:noWrap/>
            <w:vAlign w:val="bottom"/>
          </w:tcPr>
          <w:p w14:paraId="43AFC14E" w14:textId="77777777" w:rsidR="006A34ED" w:rsidRPr="007B1A8B" w:rsidRDefault="006A34ED" w:rsidP="009F4A17">
            <w:pPr>
              <w:rPr>
                <w:rFonts w:ascii="Arial" w:hAnsi="Arial" w:cs="Arial"/>
              </w:rPr>
            </w:pPr>
            <w:r>
              <w:rPr>
                <w:rFonts w:ascii="Arial" w:hAnsi="Arial" w:cs="Arial"/>
              </w:rPr>
              <w:t>1 grupė</w:t>
            </w:r>
          </w:p>
        </w:tc>
        <w:tc>
          <w:tcPr>
            <w:tcW w:w="960" w:type="dxa"/>
            <w:tcBorders>
              <w:top w:val="nil"/>
              <w:left w:val="nil"/>
              <w:bottom w:val="single" w:sz="4" w:space="0" w:color="auto"/>
              <w:right w:val="nil"/>
            </w:tcBorders>
            <w:noWrap/>
            <w:vAlign w:val="bottom"/>
          </w:tcPr>
          <w:p w14:paraId="43AFC14F" w14:textId="77777777" w:rsidR="006A34ED" w:rsidRPr="007B1A8B" w:rsidRDefault="006A34ED" w:rsidP="009F4A17">
            <w:pPr>
              <w:rPr>
                <w:rFonts w:ascii="Arial" w:hAnsi="Arial" w:cs="Arial"/>
              </w:rPr>
            </w:pPr>
          </w:p>
        </w:tc>
        <w:tc>
          <w:tcPr>
            <w:tcW w:w="960" w:type="dxa"/>
            <w:tcBorders>
              <w:top w:val="nil"/>
              <w:left w:val="nil"/>
              <w:bottom w:val="single" w:sz="4" w:space="0" w:color="auto"/>
              <w:right w:val="nil"/>
            </w:tcBorders>
            <w:noWrap/>
            <w:vAlign w:val="bottom"/>
          </w:tcPr>
          <w:p w14:paraId="43AFC150" w14:textId="77777777" w:rsidR="006A34ED" w:rsidRPr="007B1A8B" w:rsidRDefault="006A34ED" w:rsidP="009F4A17">
            <w:pPr>
              <w:rPr>
                <w:rFonts w:ascii="Arial" w:hAnsi="Arial" w:cs="Arial"/>
              </w:rPr>
            </w:pPr>
          </w:p>
        </w:tc>
        <w:tc>
          <w:tcPr>
            <w:tcW w:w="730" w:type="dxa"/>
            <w:tcBorders>
              <w:top w:val="nil"/>
              <w:left w:val="nil"/>
              <w:bottom w:val="single" w:sz="4" w:space="0" w:color="auto"/>
              <w:right w:val="single" w:sz="4" w:space="0" w:color="auto"/>
            </w:tcBorders>
            <w:noWrap/>
            <w:vAlign w:val="bottom"/>
          </w:tcPr>
          <w:p w14:paraId="43AFC151"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152" w14:textId="77777777" w:rsidR="006A34ED" w:rsidRDefault="006A34ED" w:rsidP="009F4A17">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153" w14:textId="77777777" w:rsidR="006A34ED" w:rsidRDefault="006A34ED" w:rsidP="009F4A17">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154" w14:textId="77777777" w:rsidR="006A34ED" w:rsidRDefault="006A34ED" w:rsidP="009F4A17">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14:paraId="43AFC155" w14:textId="77777777" w:rsidR="006A34ED" w:rsidRDefault="006A34ED" w:rsidP="009F4A17">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156" w14:textId="77777777" w:rsidR="006A34ED" w:rsidRDefault="006A34ED" w:rsidP="009F4A17">
            <w:pPr>
              <w:jc w:val="center"/>
              <w:rPr>
                <w:rFonts w:ascii="Arial" w:hAnsi="Arial" w:cs="Arial"/>
              </w:rPr>
            </w:pPr>
            <w:r>
              <w:rPr>
                <w:rFonts w:ascii="Arial" w:hAnsi="Arial" w:cs="Arial"/>
              </w:rPr>
              <w:t>4</w:t>
            </w:r>
          </w:p>
        </w:tc>
      </w:tr>
      <w:tr w:rsidR="006A34ED" w:rsidRPr="00364B03" w14:paraId="43AFC161" w14:textId="77777777" w:rsidTr="009F4A17">
        <w:trPr>
          <w:trHeight w:val="300"/>
        </w:trPr>
        <w:tc>
          <w:tcPr>
            <w:tcW w:w="2030" w:type="dxa"/>
            <w:gridSpan w:val="2"/>
            <w:tcBorders>
              <w:top w:val="single" w:sz="4" w:space="0" w:color="auto"/>
              <w:left w:val="single" w:sz="4" w:space="0" w:color="auto"/>
              <w:bottom w:val="single" w:sz="4" w:space="0" w:color="auto"/>
              <w:right w:val="nil"/>
            </w:tcBorders>
            <w:noWrap/>
            <w:vAlign w:val="bottom"/>
          </w:tcPr>
          <w:p w14:paraId="43AFC158" w14:textId="77777777" w:rsidR="006A34ED" w:rsidRPr="007B1A8B" w:rsidRDefault="006A34ED" w:rsidP="009F4A17">
            <w:pPr>
              <w:rPr>
                <w:rFonts w:ascii="Arial" w:hAnsi="Arial" w:cs="Arial"/>
              </w:rPr>
            </w:pPr>
            <w:r>
              <w:rPr>
                <w:rFonts w:ascii="Arial" w:hAnsi="Arial" w:cs="Arial"/>
              </w:rPr>
              <w:t>2 grupė</w:t>
            </w:r>
          </w:p>
        </w:tc>
        <w:tc>
          <w:tcPr>
            <w:tcW w:w="960" w:type="dxa"/>
            <w:tcBorders>
              <w:top w:val="nil"/>
              <w:left w:val="nil"/>
              <w:bottom w:val="single" w:sz="4" w:space="0" w:color="auto"/>
              <w:right w:val="nil"/>
            </w:tcBorders>
            <w:noWrap/>
            <w:vAlign w:val="bottom"/>
          </w:tcPr>
          <w:p w14:paraId="43AFC159" w14:textId="77777777" w:rsidR="006A34ED" w:rsidRPr="007B1A8B" w:rsidRDefault="006A34ED" w:rsidP="009F4A17">
            <w:pPr>
              <w:rPr>
                <w:rFonts w:ascii="Arial" w:hAnsi="Arial" w:cs="Arial"/>
              </w:rPr>
            </w:pPr>
          </w:p>
        </w:tc>
        <w:tc>
          <w:tcPr>
            <w:tcW w:w="960" w:type="dxa"/>
            <w:tcBorders>
              <w:top w:val="nil"/>
              <w:left w:val="nil"/>
              <w:bottom w:val="single" w:sz="4" w:space="0" w:color="auto"/>
              <w:right w:val="nil"/>
            </w:tcBorders>
            <w:noWrap/>
            <w:vAlign w:val="bottom"/>
          </w:tcPr>
          <w:p w14:paraId="43AFC15A" w14:textId="77777777" w:rsidR="006A34ED" w:rsidRPr="007B1A8B" w:rsidRDefault="006A34ED" w:rsidP="009F4A17">
            <w:pPr>
              <w:rPr>
                <w:rFonts w:ascii="Arial" w:hAnsi="Arial" w:cs="Arial"/>
              </w:rPr>
            </w:pPr>
          </w:p>
        </w:tc>
        <w:tc>
          <w:tcPr>
            <w:tcW w:w="730" w:type="dxa"/>
            <w:tcBorders>
              <w:top w:val="nil"/>
              <w:left w:val="nil"/>
              <w:bottom w:val="single" w:sz="4" w:space="0" w:color="auto"/>
              <w:right w:val="single" w:sz="4" w:space="0" w:color="auto"/>
            </w:tcBorders>
            <w:noWrap/>
            <w:vAlign w:val="bottom"/>
          </w:tcPr>
          <w:p w14:paraId="43AFC15B"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15C" w14:textId="77777777" w:rsidR="006A34ED" w:rsidRDefault="006A34ED" w:rsidP="009F4A17">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15D" w14:textId="77777777" w:rsidR="006A34ED" w:rsidRDefault="006A34ED" w:rsidP="009F4A17">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15E" w14:textId="77777777" w:rsidR="006A34ED" w:rsidRDefault="006A34ED" w:rsidP="009F4A17">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14:paraId="43AFC15F" w14:textId="77777777" w:rsidR="006A34ED" w:rsidRDefault="006A34ED" w:rsidP="009F4A17">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160" w14:textId="77777777" w:rsidR="006A34ED" w:rsidRDefault="006A34ED" w:rsidP="009F4A17">
            <w:pPr>
              <w:jc w:val="center"/>
              <w:rPr>
                <w:rFonts w:ascii="Arial" w:hAnsi="Arial" w:cs="Arial"/>
              </w:rPr>
            </w:pPr>
            <w:r>
              <w:rPr>
                <w:rFonts w:ascii="Arial" w:hAnsi="Arial" w:cs="Arial"/>
              </w:rPr>
              <w:t>4*</w:t>
            </w:r>
          </w:p>
        </w:tc>
      </w:tr>
      <w:tr w:rsidR="006A34ED" w:rsidRPr="00364B03" w14:paraId="43AFC16C" w14:textId="77777777" w:rsidTr="009F4A17">
        <w:trPr>
          <w:trHeight w:val="300"/>
        </w:trPr>
        <w:tc>
          <w:tcPr>
            <w:tcW w:w="1070" w:type="dxa"/>
            <w:tcBorders>
              <w:top w:val="nil"/>
              <w:left w:val="single" w:sz="4" w:space="0" w:color="auto"/>
              <w:bottom w:val="single" w:sz="4" w:space="0" w:color="auto"/>
              <w:right w:val="nil"/>
            </w:tcBorders>
            <w:noWrap/>
            <w:vAlign w:val="bottom"/>
          </w:tcPr>
          <w:p w14:paraId="43AFC162" w14:textId="77777777" w:rsidR="006A34ED" w:rsidRPr="007B1A8B" w:rsidRDefault="006A34ED" w:rsidP="009F4A17">
            <w:pPr>
              <w:rPr>
                <w:rFonts w:ascii="Arial" w:hAnsi="Arial" w:cs="Arial"/>
              </w:rPr>
            </w:pPr>
            <w:r w:rsidRPr="007B1A8B">
              <w:rPr>
                <w:rFonts w:ascii="Arial" w:hAnsi="Arial" w:cs="Arial"/>
              </w:rPr>
              <w:t>Fizika</w:t>
            </w:r>
          </w:p>
        </w:tc>
        <w:tc>
          <w:tcPr>
            <w:tcW w:w="960" w:type="dxa"/>
            <w:tcBorders>
              <w:top w:val="nil"/>
              <w:left w:val="nil"/>
              <w:bottom w:val="single" w:sz="4" w:space="0" w:color="auto"/>
              <w:right w:val="nil"/>
            </w:tcBorders>
            <w:noWrap/>
            <w:vAlign w:val="bottom"/>
          </w:tcPr>
          <w:p w14:paraId="43AFC163"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164"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165"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166"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167" w14:textId="77777777" w:rsidR="006A34ED" w:rsidRPr="00364B03" w:rsidRDefault="006A34ED" w:rsidP="009F4A17">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168" w14:textId="77777777" w:rsidR="006A34ED" w:rsidRPr="00364B03" w:rsidRDefault="006A34ED" w:rsidP="009F4A17">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169" w14:textId="77777777" w:rsidR="006A34ED" w:rsidRPr="00364B03" w:rsidRDefault="006A34ED" w:rsidP="009F4A17">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14:paraId="43AFC16A" w14:textId="77777777" w:rsidR="006A34ED" w:rsidRPr="00364B03" w:rsidRDefault="006A34ED" w:rsidP="009F4A17">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16B" w14:textId="77777777" w:rsidR="006A34ED" w:rsidRPr="00364B03" w:rsidRDefault="006A34ED" w:rsidP="009F4A17">
            <w:pPr>
              <w:jc w:val="center"/>
              <w:rPr>
                <w:rFonts w:ascii="Arial" w:hAnsi="Arial" w:cs="Arial"/>
              </w:rPr>
            </w:pPr>
            <w:r>
              <w:rPr>
                <w:rFonts w:ascii="Arial" w:hAnsi="Arial" w:cs="Arial"/>
              </w:rPr>
              <w:t>4</w:t>
            </w:r>
          </w:p>
        </w:tc>
      </w:tr>
      <w:tr w:rsidR="006A34ED" w:rsidRPr="00364B03" w14:paraId="43AFC177" w14:textId="77777777" w:rsidTr="009F4A17">
        <w:trPr>
          <w:trHeight w:val="300"/>
        </w:trPr>
        <w:tc>
          <w:tcPr>
            <w:tcW w:w="1070" w:type="dxa"/>
            <w:tcBorders>
              <w:top w:val="nil"/>
              <w:left w:val="single" w:sz="4" w:space="0" w:color="auto"/>
              <w:bottom w:val="single" w:sz="4" w:space="0" w:color="auto"/>
              <w:right w:val="nil"/>
            </w:tcBorders>
            <w:noWrap/>
            <w:vAlign w:val="bottom"/>
          </w:tcPr>
          <w:p w14:paraId="43AFC16D" w14:textId="77777777" w:rsidR="006A34ED" w:rsidRPr="007B1A8B" w:rsidRDefault="006A34ED" w:rsidP="009F4A17">
            <w:pPr>
              <w:rPr>
                <w:rFonts w:ascii="Arial" w:hAnsi="Arial" w:cs="Arial"/>
              </w:rPr>
            </w:pPr>
            <w:r>
              <w:rPr>
                <w:rFonts w:ascii="Arial" w:hAnsi="Arial" w:cs="Arial"/>
              </w:rPr>
              <w:t>1 grupė</w:t>
            </w:r>
          </w:p>
        </w:tc>
        <w:tc>
          <w:tcPr>
            <w:tcW w:w="960" w:type="dxa"/>
            <w:tcBorders>
              <w:top w:val="nil"/>
              <w:left w:val="nil"/>
              <w:bottom w:val="single" w:sz="4" w:space="0" w:color="auto"/>
              <w:right w:val="nil"/>
            </w:tcBorders>
            <w:noWrap/>
            <w:vAlign w:val="bottom"/>
          </w:tcPr>
          <w:p w14:paraId="43AFC16E" w14:textId="77777777" w:rsidR="006A34ED" w:rsidRPr="007B1A8B" w:rsidRDefault="006A34ED" w:rsidP="009F4A17">
            <w:pPr>
              <w:rPr>
                <w:rFonts w:ascii="Arial" w:hAnsi="Arial" w:cs="Arial"/>
              </w:rPr>
            </w:pPr>
          </w:p>
        </w:tc>
        <w:tc>
          <w:tcPr>
            <w:tcW w:w="960" w:type="dxa"/>
            <w:tcBorders>
              <w:top w:val="nil"/>
              <w:left w:val="nil"/>
              <w:bottom w:val="single" w:sz="4" w:space="0" w:color="auto"/>
              <w:right w:val="nil"/>
            </w:tcBorders>
            <w:noWrap/>
            <w:vAlign w:val="bottom"/>
          </w:tcPr>
          <w:p w14:paraId="43AFC16F" w14:textId="77777777" w:rsidR="006A34ED" w:rsidRPr="007B1A8B" w:rsidRDefault="006A34ED" w:rsidP="009F4A17">
            <w:pPr>
              <w:rPr>
                <w:rFonts w:ascii="Arial" w:hAnsi="Arial" w:cs="Arial"/>
              </w:rPr>
            </w:pPr>
          </w:p>
        </w:tc>
        <w:tc>
          <w:tcPr>
            <w:tcW w:w="960" w:type="dxa"/>
            <w:tcBorders>
              <w:top w:val="nil"/>
              <w:left w:val="nil"/>
              <w:bottom w:val="single" w:sz="4" w:space="0" w:color="auto"/>
              <w:right w:val="nil"/>
            </w:tcBorders>
            <w:noWrap/>
            <w:vAlign w:val="bottom"/>
          </w:tcPr>
          <w:p w14:paraId="43AFC170" w14:textId="77777777" w:rsidR="006A34ED" w:rsidRPr="007B1A8B" w:rsidRDefault="006A34ED" w:rsidP="009F4A17">
            <w:pPr>
              <w:rPr>
                <w:rFonts w:ascii="Arial" w:hAnsi="Arial" w:cs="Arial"/>
              </w:rPr>
            </w:pPr>
          </w:p>
        </w:tc>
        <w:tc>
          <w:tcPr>
            <w:tcW w:w="730" w:type="dxa"/>
            <w:tcBorders>
              <w:top w:val="nil"/>
              <w:left w:val="nil"/>
              <w:bottom w:val="single" w:sz="4" w:space="0" w:color="auto"/>
              <w:right w:val="single" w:sz="4" w:space="0" w:color="auto"/>
            </w:tcBorders>
            <w:noWrap/>
            <w:vAlign w:val="bottom"/>
          </w:tcPr>
          <w:p w14:paraId="43AFC171"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172" w14:textId="77777777" w:rsidR="006A34ED" w:rsidRDefault="006A34ED" w:rsidP="009F4A17">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173" w14:textId="77777777" w:rsidR="006A34ED" w:rsidRDefault="006A34ED" w:rsidP="009F4A17">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174" w14:textId="77777777" w:rsidR="006A34ED" w:rsidRDefault="006A34ED" w:rsidP="009F4A17">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14:paraId="43AFC175" w14:textId="77777777" w:rsidR="006A34ED" w:rsidRDefault="006A34ED" w:rsidP="009F4A17">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176" w14:textId="77777777" w:rsidR="006A34ED" w:rsidRDefault="006A34ED" w:rsidP="009F4A17">
            <w:pPr>
              <w:jc w:val="center"/>
              <w:rPr>
                <w:rFonts w:ascii="Arial" w:hAnsi="Arial" w:cs="Arial"/>
              </w:rPr>
            </w:pPr>
            <w:r>
              <w:rPr>
                <w:rFonts w:ascii="Arial" w:hAnsi="Arial" w:cs="Arial"/>
              </w:rPr>
              <w:t>4</w:t>
            </w:r>
          </w:p>
        </w:tc>
      </w:tr>
      <w:tr w:rsidR="006A34ED" w:rsidRPr="00364B03" w14:paraId="43AFC182" w14:textId="77777777" w:rsidTr="009F4A17">
        <w:trPr>
          <w:trHeight w:val="163"/>
        </w:trPr>
        <w:tc>
          <w:tcPr>
            <w:tcW w:w="1070" w:type="dxa"/>
            <w:tcBorders>
              <w:top w:val="nil"/>
              <w:left w:val="single" w:sz="4" w:space="0" w:color="auto"/>
              <w:bottom w:val="single" w:sz="4" w:space="0" w:color="auto"/>
              <w:right w:val="nil"/>
            </w:tcBorders>
            <w:noWrap/>
            <w:vAlign w:val="bottom"/>
          </w:tcPr>
          <w:p w14:paraId="43AFC178" w14:textId="77777777" w:rsidR="006A34ED" w:rsidRPr="007B1A8B" w:rsidRDefault="006A34ED" w:rsidP="009F4A17">
            <w:pPr>
              <w:rPr>
                <w:rFonts w:ascii="Arial" w:hAnsi="Arial" w:cs="Arial"/>
              </w:rPr>
            </w:pPr>
            <w:r>
              <w:rPr>
                <w:rFonts w:ascii="Arial" w:hAnsi="Arial" w:cs="Arial"/>
              </w:rPr>
              <w:t>2 grupė</w:t>
            </w:r>
          </w:p>
        </w:tc>
        <w:tc>
          <w:tcPr>
            <w:tcW w:w="960" w:type="dxa"/>
            <w:tcBorders>
              <w:top w:val="nil"/>
              <w:left w:val="nil"/>
              <w:bottom w:val="single" w:sz="4" w:space="0" w:color="auto"/>
              <w:right w:val="nil"/>
            </w:tcBorders>
            <w:noWrap/>
            <w:vAlign w:val="bottom"/>
          </w:tcPr>
          <w:p w14:paraId="43AFC179" w14:textId="77777777" w:rsidR="006A34ED" w:rsidRPr="007B1A8B" w:rsidRDefault="006A34ED" w:rsidP="009F4A17">
            <w:pPr>
              <w:rPr>
                <w:rFonts w:ascii="Arial" w:hAnsi="Arial" w:cs="Arial"/>
              </w:rPr>
            </w:pPr>
          </w:p>
        </w:tc>
        <w:tc>
          <w:tcPr>
            <w:tcW w:w="960" w:type="dxa"/>
            <w:tcBorders>
              <w:top w:val="nil"/>
              <w:left w:val="nil"/>
              <w:bottom w:val="single" w:sz="4" w:space="0" w:color="auto"/>
              <w:right w:val="nil"/>
            </w:tcBorders>
            <w:noWrap/>
            <w:vAlign w:val="bottom"/>
          </w:tcPr>
          <w:p w14:paraId="43AFC17A" w14:textId="77777777" w:rsidR="006A34ED" w:rsidRPr="007B1A8B" w:rsidRDefault="006A34ED" w:rsidP="009F4A17">
            <w:pPr>
              <w:rPr>
                <w:rFonts w:ascii="Arial" w:hAnsi="Arial" w:cs="Arial"/>
              </w:rPr>
            </w:pPr>
          </w:p>
        </w:tc>
        <w:tc>
          <w:tcPr>
            <w:tcW w:w="960" w:type="dxa"/>
            <w:tcBorders>
              <w:top w:val="nil"/>
              <w:left w:val="nil"/>
              <w:bottom w:val="single" w:sz="4" w:space="0" w:color="auto"/>
              <w:right w:val="nil"/>
            </w:tcBorders>
            <w:noWrap/>
            <w:vAlign w:val="bottom"/>
          </w:tcPr>
          <w:p w14:paraId="43AFC17B" w14:textId="77777777" w:rsidR="006A34ED" w:rsidRPr="007B1A8B" w:rsidRDefault="006A34ED" w:rsidP="009F4A17">
            <w:pPr>
              <w:rPr>
                <w:rFonts w:ascii="Arial" w:hAnsi="Arial" w:cs="Arial"/>
              </w:rPr>
            </w:pPr>
          </w:p>
        </w:tc>
        <w:tc>
          <w:tcPr>
            <w:tcW w:w="730" w:type="dxa"/>
            <w:tcBorders>
              <w:top w:val="nil"/>
              <w:left w:val="nil"/>
              <w:bottom w:val="single" w:sz="4" w:space="0" w:color="auto"/>
              <w:right w:val="single" w:sz="4" w:space="0" w:color="auto"/>
            </w:tcBorders>
            <w:noWrap/>
            <w:vAlign w:val="bottom"/>
          </w:tcPr>
          <w:p w14:paraId="43AFC17C"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17D" w14:textId="77777777" w:rsidR="006A34ED" w:rsidRDefault="006A34ED" w:rsidP="009F4A17">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17E" w14:textId="77777777" w:rsidR="006A34ED" w:rsidRDefault="006A34ED" w:rsidP="009F4A17">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17F" w14:textId="77777777" w:rsidR="006A34ED" w:rsidRDefault="006A34ED" w:rsidP="009F4A17">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14:paraId="43AFC180" w14:textId="77777777" w:rsidR="006A34ED" w:rsidRDefault="006A34ED" w:rsidP="009F4A17">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181" w14:textId="77777777" w:rsidR="006A34ED" w:rsidRDefault="006A34ED" w:rsidP="009F4A17">
            <w:pPr>
              <w:jc w:val="center"/>
              <w:rPr>
                <w:rFonts w:ascii="Arial" w:hAnsi="Arial" w:cs="Arial"/>
              </w:rPr>
            </w:pPr>
            <w:r>
              <w:rPr>
                <w:rFonts w:ascii="Arial" w:hAnsi="Arial" w:cs="Arial"/>
              </w:rPr>
              <w:t>4*</w:t>
            </w:r>
          </w:p>
        </w:tc>
      </w:tr>
      <w:tr w:rsidR="006A34ED" w:rsidRPr="00364B03" w14:paraId="43AFC185" w14:textId="77777777" w:rsidTr="009F4A17">
        <w:trPr>
          <w:trHeight w:val="300"/>
        </w:trPr>
        <w:tc>
          <w:tcPr>
            <w:tcW w:w="4680" w:type="dxa"/>
            <w:gridSpan w:val="5"/>
            <w:tcBorders>
              <w:top w:val="nil"/>
              <w:left w:val="single" w:sz="4" w:space="0" w:color="auto"/>
              <w:bottom w:val="single" w:sz="4" w:space="0" w:color="auto"/>
              <w:right w:val="single" w:sz="4" w:space="0" w:color="auto"/>
            </w:tcBorders>
            <w:noWrap/>
            <w:vAlign w:val="bottom"/>
          </w:tcPr>
          <w:p w14:paraId="43AFC183" w14:textId="77777777" w:rsidR="006A34ED" w:rsidRPr="004A7F12" w:rsidRDefault="006A34ED" w:rsidP="009F4A17">
            <w:pPr>
              <w:rPr>
                <w:rFonts w:ascii="Arial" w:hAnsi="Arial" w:cs="Arial"/>
                <w:b/>
              </w:rPr>
            </w:pPr>
            <w:r w:rsidRPr="004A7F12">
              <w:rPr>
                <w:rFonts w:ascii="Arial" w:hAnsi="Arial" w:cs="Arial"/>
                <w:b/>
              </w:rPr>
              <w:t>Socialinis ugdymas</w:t>
            </w:r>
          </w:p>
        </w:tc>
        <w:tc>
          <w:tcPr>
            <w:tcW w:w="5127" w:type="dxa"/>
            <w:gridSpan w:val="9"/>
            <w:tcBorders>
              <w:top w:val="nil"/>
              <w:left w:val="nil"/>
              <w:bottom w:val="single" w:sz="4" w:space="0" w:color="auto"/>
              <w:right w:val="single" w:sz="4" w:space="0" w:color="auto"/>
            </w:tcBorders>
            <w:noWrap/>
            <w:vAlign w:val="bottom"/>
          </w:tcPr>
          <w:p w14:paraId="43AFC184" w14:textId="77777777" w:rsidR="006A34ED" w:rsidRDefault="006A34ED" w:rsidP="009F4A17">
            <w:pPr>
              <w:jc w:val="center"/>
              <w:rPr>
                <w:rFonts w:ascii="Arial" w:hAnsi="Arial" w:cs="Arial"/>
              </w:rPr>
            </w:pPr>
          </w:p>
        </w:tc>
      </w:tr>
      <w:tr w:rsidR="006A34ED" w:rsidRPr="00364B03" w14:paraId="43AFC190" w14:textId="77777777" w:rsidTr="009F4A17">
        <w:trPr>
          <w:trHeight w:val="300"/>
        </w:trPr>
        <w:tc>
          <w:tcPr>
            <w:tcW w:w="1070" w:type="dxa"/>
            <w:tcBorders>
              <w:top w:val="nil"/>
              <w:left w:val="single" w:sz="4" w:space="0" w:color="auto"/>
              <w:bottom w:val="single" w:sz="4" w:space="0" w:color="auto"/>
              <w:right w:val="nil"/>
            </w:tcBorders>
            <w:noWrap/>
            <w:vAlign w:val="bottom"/>
          </w:tcPr>
          <w:p w14:paraId="43AFC186" w14:textId="77777777" w:rsidR="006A34ED" w:rsidRPr="007B1A8B" w:rsidRDefault="006A34ED" w:rsidP="009F4A17">
            <w:pPr>
              <w:rPr>
                <w:rFonts w:ascii="Arial" w:hAnsi="Arial" w:cs="Arial"/>
              </w:rPr>
            </w:pPr>
            <w:r w:rsidRPr="007B1A8B">
              <w:rPr>
                <w:rFonts w:ascii="Arial" w:hAnsi="Arial" w:cs="Arial"/>
              </w:rPr>
              <w:t>Istorija</w:t>
            </w:r>
          </w:p>
        </w:tc>
        <w:tc>
          <w:tcPr>
            <w:tcW w:w="960" w:type="dxa"/>
            <w:tcBorders>
              <w:top w:val="nil"/>
              <w:left w:val="nil"/>
              <w:bottom w:val="single" w:sz="4" w:space="0" w:color="auto"/>
              <w:right w:val="nil"/>
            </w:tcBorders>
            <w:noWrap/>
            <w:vAlign w:val="bottom"/>
          </w:tcPr>
          <w:p w14:paraId="43AFC187"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188"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189"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18A"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18B" w14:textId="77777777" w:rsidR="006A34ED" w:rsidRPr="00364B03" w:rsidRDefault="006A34ED" w:rsidP="009F4A17">
            <w:pPr>
              <w:jc w:val="center"/>
              <w:rPr>
                <w:rFonts w:ascii="Arial" w:hAnsi="Arial" w:cs="Arial"/>
              </w:rPr>
            </w:pPr>
            <w:r w:rsidRPr="00364B03">
              <w:rPr>
                <w:rFonts w:ascii="Arial" w:hAnsi="Arial" w:cs="Arial"/>
              </w:rPr>
              <w:t>2</w:t>
            </w:r>
          </w:p>
        </w:tc>
        <w:tc>
          <w:tcPr>
            <w:tcW w:w="750" w:type="dxa"/>
            <w:tcBorders>
              <w:top w:val="nil"/>
              <w:left w:val="nil"/>
              <w:bottom w:val="single" w:sz="4" w:space="0" w:color="auto"/>
              <w:right w:val="single" w:sz="4" w:space="0" w:color="auto"/>
            </w:tcBorders>
            <w:noWrap/>
            <w:vAlign w:val="bottom"/>
          </w:tcPr>
          <w:p w14:paraId="43AFC18C" w14:textId="77777777" w:rsidR="006A34ED" w:rsidRPr="00364B03" w:rsidRDefault="006A34ED" w:rsidP="009F4A17">
            <w:pPr>
              <w:jc w:val="center"/>
              <w:rPr>
                <w:rFonts w:ascii="Arial" w:hAnsi="Arial" w:cs="Arial"/>
              </w:rPr>
            </w:pPr>
            <w:r>
              <w:rPr>
                <w:rFonts w:ascii="Arial" w:hAnsi="Arial" w:cs="Arial"/>
              </w:rPr>
              <w:t>2</w:t>
            </w:r>
          </w:p>
        </w:tc>
        <w:tc>
          <w:tcPr>
            <w:tcW w:w="750" w:type="dxa"/>
            <w:gridSpan w:val="2"/>
            <w:tcBorders>
              <w:top w:val="nil"/>
              <w:left w:val="nil"/>
              <w:bottom w:val="single" w:sz="4" w:space="0" w:color="auto"/>
              <w:right w:val="single" w:sz="4" w:space="0" w:color="auto"/>
            </w:tcBorders>
            <w:noWrap/>
            <w:vAlign w:val="bottom"/>
          </w:tcPr>
          <w:p w14:paraId="43AFC18D" w14:textId="77777777" w:rsidR="006A34ED" w:rsidRPr="00364B03" w:rsidRDefault="006A34ED" w:rsidP="009F4A17">
            <w:pPr>
              <w:jc w:val="center"/>
              <w:rPr>
                <w:rFonts w:ascii="Arial" w:hAnsi="Arial" w:cs="Arial"/>
              </w:rPr>
            </w:pPr>
            <w:r>
              <w:rPr>
                <w:rFonts w:ascii="Arial" w:hAnsi="Arial" w:cs="Arial"/>
              </w:rPr>
              <w:t>2</w:t>
            </w:r>
          </w:p>
        </w:tc>
        <w:tc>
          <w:tcPr>
            <w:tcW w:w="1045" w:type="dxa"/>
            <w:gridSpan w:val="4"/>
            <w:tcBorders>
              <w:top w:val="single" w:sz="4" w:space="0" w:color="auto"/>
              <w:left w:val="nil"/>
              <w:bottom w:val="single" w:sz="4" w:space="0" w:color="auto"/>
              <w:right w:val="single" w:sz="4" w:space="0" w:color="auto"/>
            </w:tcBorders>
            <w:noWrap/>
            <w:vAlign w:val="bottom"/>
          </w:tcPr>
          <w:p w14:paraId="43AFC18E" w14:textId="77777777" w:rsidR="006A34ED" w:rsidRPr="00364B03" w:rsidRDefault="006A34ED" w:rsidP="009F4A17">
            <w:pPr>
              <w:jc w:val="center"/>
              <w:rPr>
                <w:rFonts w:ascii="Arial" w:hAnsi="Arial" w:cs="Arial"/>
              </w:rPr>
            </w:pPr>
            <w:r>
              <w:rPr>
                <w:rFonts w:ascii="Arial" w:hAnsi="Arial" w:cs="Arial"/>
              </w:rPr>
              <w:t>2</w:t>
            </w:r>
          </w:p>
        </w:tc>
        <w:tc>
          <w:tcPr>
            <w:tcW w:w="1682" w:type="dxa"/>
            <w:tcBorders>
              <w:top w:val="single" w:sz="4" w:space="0" w:color="auto"/>
              <w:left w:val="nil"/>
              <w:bottom w:val="single" w:sz="4" w:space="0" w:color="auto"/>
              <w:right w:val="single" w:sz="4" w:space="0" w:color="auto"/>
            </w:tcBorders>
            <w:vAlign w:val="bottom"/>
          </w:tcPr>
          <w:p w14:paraId="43AFC18F" w14:textId="77777777" w:rsidR="006A34ED" w:rsidRPr="00364B03" w:rsidRDefault="006A34ED" w:rsidP="009F4A17">
            <w:pPr>
              <w:jc w:val="center"/>
              <w:rPr>
                <w:rFonts w:ascii="Arial" w:hAnsi="Arial" w:cs="Arial"/>
              </w:rPr>
            </w:pPr>
            <w:r>
              <w:rPr>
                <w:rFonts w:ascii="Arial" w:hAnsi="Arial" w:cs="Arial"/>
              </w:rPr>
              <w:t>8</w:t>
            </w:r>
          </w:p>
        </w:tc>
      </w:tr>
      <w:tr w:rsidR="006A34ED" w:rsidRPr="00364B03" w14:paraId="43AFC199"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C191" w14:textId="77777777" w:rsidR="006A34ED" w:rsidRPr="007B1A8B" w:rsidRDefault="006A34ED" w:rsidP="009F4A17">
            <w:pPr>
              <w:rPr>
                <w:rFonts w:ascii="Arial" w:hAnsi="Arial" w:cs="Arial"/>
              </w:rPr>
            </w:pPr>
            <w:r w:rsidRPr="007B1A8B">
              <w:rPr>
                <w:rFonts w:ascii="Arial" w:hAnsi="Arial" w:cs="Arial"/>
              </w:rPr>
              <w:t>Pilietiškumo pagrindai</w:t>
            </w:r>
          </w:p>
        </w:tc>
        <w:tc>
          <w:tcPr>
            <w:tcW w:w="960" w:type="dxa"/>
            <w:tcBorders>
              <w:top w:val="nil"/>
              <w:left w:val="nil"/>
              <w:bottom w:val="single" w:sz="4" w:space="0" w:color="auto"/>
              <w:right w:val="nil"/>
            </w:tcBorders>
            <w:noWrap/>
            <w:vAlign w:val="bottom"/>
          </w:tcPr>
          <w:p w14:paraId="43AFC192"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193"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194" w14:textId="77777777" w:rsidR="006A34ED" w:rsidRPr="00364B03" w:rsidRDefault="006A34ED" w:rsidP="009F4A17">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195" w14:textId="77777777" w:rsidR="006A34ED" w:rsidRPr="00364B03" w:rsidRDefault="006A34ED" w:rsidP="009F4A17">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196" w14:textId="77777777" w:rsidR="006A34ED" w:rsidRPr="00364B03" w:rsidRDefault="006A34ED" w:rsidP="009F4A17">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14:paraId="43AFC197" w14:textId="77777777" w:rsidR="006A34ED" w:rsidRPr="00364B03" w:rsidRDefault="006A34ED" w:rsidP="009F4A17">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198" w14:textId="77777777" w:rsidR="006A34ED" w:rsidRPr="00364B03" w:rsidRDefault="006A34ED" w:rsidP="009F4A17">
            <w:pPr>
              <w:jc w:val="center"/>
              <w:rPr>
                <w:rFonts w:ascii="Arial" w:hAnsi="Arial" w:cs="Arial"/>
              </w:rPr>
            </w:pPr>
            <w:r>
              <w:rPr>
                <w:rFonts w:ascii="Arial" w:hAnsi="Arial" w:cs="Arial"/>
              </w:rPr>
              <w:t>4</w:t>
            </w:r>
          </w:p>
        </w:tc>
      </w:tr>
      <w:tr w:rsidR="006A34ED" w:rsidRPr="00364B03" w14:paraId="43AFC1A3" w14:textId="77777777" w:rsidTr="009F4A17">
        <w:trPr>
          <w:trHeight w:val="300"/>
        </w:trPr>
        <w:tc>
          <w:tcPr>
            <w:tcW w:w="2030" w:type="dxa"/>
            <w:gridSpan w:val="2"/>
            <w:tcBorders>
              <w:top w:val="single" w:sz="4" w:space="0" w:color="auto"/>
              <w:left w:val="single" w:sz="4" w:space="0" w:color="auto"/>
              <w:bottom w:val="single" w:sz="4" w:space="0" w:color="auto"/>
              <w:right w:val="nil"/>
            </w:tcBorders>
            <w:noWrap/>
            <w:vAlign w:val="bottom"/>
          </w:tcPr>
          <w:p w14:paraId="43AFC19A" w14:textId="77777777" w:rsidR="006A34ED" w:rsidRPr="007B1A8B" w:rsidRDefault="006A34ED" w:rsidP="009F4A17">
            <w:pPr>
              <w:rPr>
                <w:rFonts w:ascii="Arial" w:hAnsi="Arial" w:cs="Arial"/>
              </w:rPr>
            </w:pPr>
            <w:r w:rsidRPr="007B1A8B">
              <w:rPr>
                <w:rFonts w:ascii="Arial" w:hAnsi="Arial" w:cs="Arial"/>
              </w:rPr>
              <w:t>Geografija</w:t>
            </w:r>
          </w:p>
        </w:tc>
        <w:tc>
          <w:tcPr>
            <w:tcW w:w="960" w:type="dxa"/>
            <w:tcBorders>
              <w:top w:val="nil"/>
              <w:left w:val="nil"/>
              <w:bottom w:val="single" w:sz="4" w:space="0" w:color="auto"/>
              <w:right w:val="nil"/>
            </w:tcBorders>
            <w:noWrap/>
            <w:vAlign w:val="bottom"/>
          </w:tcPr>
          <w:p w14:paraId="43AFC19B"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19C"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19D"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19E" w14:textId="77777777" w:rsidR="006A34ED" w:rsidRPr="00364B03" w:rsidRDefault="006A34ED" w:rsidP="009F4A17">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19F" w14:textId="77777777" w:rsidR="006A34ED" w:rsidRPr="00364B03" w:rsidRDefault="006A34ED" w:rsidP="009F4A17">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1A0" w14:textId="77777777" w:rsidR="006A34ED" w:rsidRPr="00364B03" w:rsidRDefault="006A34ED" w:rsidP="009F4A17">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14:paraId="43AFC1A1" w14:textId="77777777" w:rsidR="006A34ED" w:rsidRPr="00364B03" w:rsidRDefault="006A34ED" w:rsidP="009F4A17">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1A2" w14:textId="77777777" w:rsidR="006A34ED" w:rsidRPr="00364B03" w:rsidRDefault="006A34ED" w:rsidP="009F4A17">
            <w:pPr>
              <w:jc w:val="center"/>
              <w:rPr>
                <w:rFonts w:ascii="Arial" w:hAnsi="Arial" w:cs="Arial"/>
              </w:rPr>
            </w:pPr>
            <w:r>
              <w:rPr>
                <w:rFonts w:ascii="Arial" w:hAnsi="Arial" w:cs="Arial"/>
              </w:rPr>
              <w:t>4</w:t>
            </w:r>
          </w:p>
        </w:tc>
      </w:tr>
      <w:tr w:rsidR="006A34ED" w:rsidRPr="00364B03" w14:paraId="43AFC1AC"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C1A4" w14:textId="77777777" w:rsidR="006A34ED" w:rsidRPr="007B1A8B" w:rsidRDefault="006A34ED" w:rsidP="009F4A17">
            <w:pPr>
              <w:rPr>
                <w:rFonts w:ascii="Arial" w:hAnsi="Arial" w:cs="Arial"/>
              </w:rPr>
            </w:pPr>
            <w:r w:rsidRPr="007B1A8B">
              <w:rPr>
                <w:rFonts w:ascii="Arial" w:hAnsi="Arial" w:cs="Arial"/>
              </w:rPr>
              <w:t>Ekonomika ir verslumas</w:t>
            </w:r>
          </w:p>
        </w:tc>
        <w:tc>
          <w:tcPr>
            <w:tcW w:w="960" w:type="dxa"/>
            <w:tcBorders>
              <w:top w:val="nil"/>
              <w:left w:val="nil"/>
              <w:bottom w:val="single" w:sz="4" w:space="0" w:color="auto"/>
              <w:right w:val="nil"/>
            </w:tcBorders>
            <w:noWrap/>
            <w:vAlign w:val="bottom"/>
          </w:tcPr>
          <w:p w14:paraId="43AFC1A5"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1A6"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1A7" w14:textId="77777777" w:rsidR="006A34ED" w:rsidRPr="00364B03" w:rsidRDefault="006A34ED" w:rsidP="009F4A17">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1A8" w14:textId="77777777" w:rsidR="006A34ED" w:rsidRPr="00364B03" w:rsidRDefault="006A34ED" w:rsidP="009F4A17">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1A9" w14:textId="77777777" w:rsidR="006A34ED" w:rsidRPr="00364B03" w:rsidRDefault="006A34ED" w:rsidP="009F4A17">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14:paraId="43AFC1AA" w14:textId="77777777" w:rsidR="006A34ED" w:rsidRPr="00364B03" w:rsidRDefault="006A34ED" w:rsidP="009F4A17">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1AB" w14:textId="77777777" w:rsidR="006A34ED" w:rsidRPr="00364B03" w:rsidRDefault="006A34ED" w:rsidP="009F4A17">
            <w:pPr>
              <w:jc w:val="center"/>
              <w:rPr>
                <w:rFonts w:ascii="Arial" w:hAnsi="Arial" w:cs="Arial"/>
              </w:rPr>
            </w:pPr>
            <w:r>
              <w:rPr>
                <w:rFonts w:ascii="Arial" w:hAnsi="Arial" w:cs="Arial"/>
              </w:rPr>
              <w:t>4</w:t>
            </w:r>
          </w:p>
        </w:tc>
      </w:tr>
      <w:tr w:rsidR="006A34ED" w:rsidRPr="00364B03" w14:paraId="43AFC1AF" w14:textId="77777777" w:rsidTr="009F4A17">
        <w:trPr>
          <w:trHeight w:val="300"/>
        </w:trPr>
        <w:tc>
          <w:tcPr>
            <w:tcW w:w="4680" w:type="dxa"/>
            <w:gridSpan w:val="5"/>
            <w:tcBorders>
              <w:top w:val="nil"/>
              <w:left w:val="single" w:sz="4" w:space="0" w:color="auto"/>
              <w:bottom w:val="single" w:sz="4" w:space="0" w:color="auto"/>
              <w:right w:val="single" w:sz="4" w:space="0" w:color="auto"/>
            </w:tcBorders>
            <w:noWrap/>
            <w:vAlign w:val="bottom"/>
          </w:tcPr>
          <w:p w14:paraId="43AFC1AD" w14:textId="77777777" w:rsidR="006A34ED" w:rsidRPr="00DF1E2D" w:rsidRDefault="006A34ED" w:rsidP="009F4A17">
            <w:pPr>
              <w:rPr>
                <w:rFonts w:ascii="Arial" w:hAnsi="Arial" w:cs="Arial"/>
                <w:b/>
              </w:rPr>
            </w:pPr>
            <w:r w:rsidRPr="00DF1E2D">
              <w:rPr>
                <w:rFonts w:ascii="Arial" w:hAnsi="Arial" w:cs="Arial"/>
                <w:b/>
              </w:rPr>
              <w:t>Meninis ugdymas</w:t>
            </w:r>
          </w:p>
        </w:tc>
        <w:tc>
          <w:tcPr>
            <w:tcW w:w="5127" w:type="dxa"/>
            <w:gridSpan w:val="9"/>
            <w:tcBorders>
              <w:top w:val="nil"/>
              <w:left w:val="nil"/>
              <w:bottom w:val="single" w:sz="4" w:space="0" w:color="auto"/>
              <w:right w:val="single" w:sz="4" w:space="0" w:color="auto"/>
            </w:tcBorders>
            <w:noWrap/>
            <w:vAlign w:val="bottom"/>
          </w:tcPr>
          <w:p w14:paraId="43AFC1AE" w14:textId="77777777" w:rsidR="006A34ED" w:rsidRDefault="006A34ED" w:rsidP="009F4A17">
            <w:pPr>
              <w:jc w:val="center"/>
              <w:rPr>
                <w:rFonts w:ascii="Arial" w:hAnsi="Arial" w:cs="Arial"/>
              </w:rPr>
            </w:pPr>
          </w:p>
        </w:tc>
      </w:tr>
      <w:tr w:rsidR="006A34ED" w:rsidRPr="00364B03" w14:paraId="43AFC1BA" w14:textId="77777777" w:rsidTr="009F4A17">
        <w:trPr>
          <w:trHeight w:val="300"/>
        </w:trPr>
        <w:tc>
          <w:tcPr>
            <w:tcW w:w="1070" w:type="dxa"/>
            <w:tcBorders>
              <w:top w:val="nil"/>
              <w:left w:val="single" w:sz="4" w:space="0" w:color="auto"/>
              <w:bottom w:val="single" w:sz="4" w:space="0" w:color="auto"/>
              <w:right w:val="nil"/>
            </w:tcBorders>
            <w:noWrap/>
            <w:vAlign w:val="bottom"/>
          </w:tcPr>
          <w:p w14:paraId="43AFC1B0" w14:textId="77777777" w:rsidR="006A34ED" w:rsidRPr="007B1A8B" w:rsidRDefault="006A34ED" w:rsidP="009F4A17">
            <w:pPr>
              <w:rPr>
                <w:rFonts w:ascii="Arial" w:hAnsi="Arial" w:cs="Arial"/>
              </w:rPr>
            </w:pPr>
            <w:r w:rsidRPr="007B1A8B">
              <w:rPr>
                <w:rFonts w:ascii="Arial" w:hAnsi="Arial" w:cs="Arial"/>
              </w:rPr>
              <w:t>Dailė</w:t>
            </w:r>
          </w:p>
        </w:tc>
        <w:tc>
          <w:tcPr>
            <w:tcW w:w="960" w:type="dxa"/>
            <w:tcBorders>
              <w:top w:val="nil"/>
              <w:left w:val="nil"/>
              <w:bottom w:val="single" w:sz="4" w:space="0" w:color="auto"/>
              <w:right w:val="nil"/>
            </w:tcBorders>
            <w:noWrap/>
            <w:vAlign w:val="bottom"/>
          </w:tcPr>
          <w:p w14:paraId="43AFC1B1"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1B2"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1B3"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1B4"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1B5" w14:textId="77777777" w:rsidR="006A34ED" w:rsidRPr="00364B03" w:rsidRDefault="006A34ED" w:rsidP="009F4A17">
            <w:pPr>
              <w:jc w:val="center"/>
              <w:rPr>
                <w:rFonts w:ascii="Arial" w:hAnsi="Arial" w:cs="Arial"/>
              </w:rPr>
            </w:pPr>
            <w:r w:rsidRPr="00364B03">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1B6" w14:textId="77777777" w:rsidR="006A34ED" w:rsidRPr="00364B03" w:rsidRDefault="006A34ED" w:rsidP="009F4A17">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1B7" w14:textId="77777777" w:rsidR="006A34ED" w:rsidRPr="00364B03" w:rsidRDefault="006A34ED" w:rsidP="009F4A17">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14:paraId="43AFC1B8" w14:textId="77777777" w:rsidR="006A34ED" w:rsidRPr="00364B03" w:rsidRDefault="006A34ED" w:rsidP="009F4A17">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1B9" w14:textId="77777777" w:rsidR="006A34ED" w:rsidRPr="00364B03" w:rsidRDefault="006A34ED" w:rsidP="009F4A17">
            <w:pPr>
              <w:jc w:val="center"/>
              <w:rPr>
                <w:rFonts w:ascii="Arial" w:hAnsi="Arial" w:cs="Arial"/>
              </w:rPr>
            </w:pPr>
            <w:r>
              <w:rPr>
                <w:rFonts w:ascii="Arial" w:hAnsi="Arial" w:cs="Arial"/>
              </w:rPr>
              <w:t>4</w:t>
            </w:r>
          </w:p>
        </w:tc>
      </w:tr>
      <w:tr w:rsidR="006A34ED" w:rsidRPr="00364B03" w14:paraId="43AFC1C5" w14:textId="77777777" w:rsidTr="009F4A17">
        <w:trPr>
          <w:trHeight w:val="300"/>
        </w:trPr>
        <w:tc>
          <w:tcPr>
            <w:tcW w:w="1070" w:type="dxa"/>
            <w:tcBorders>
              <w:top w:val="nil"/>
              <w:left w:val="single" w:sz="4" w:space="0" w:color="auto"/>
              <w:bottom w:val="single" w:sz="4" w:space="0" w:color="auto"/>
              <w:right w:val="nil"/>
            </w:tcBorders>
            <w:noWrap/>
            <w:vAlign w:val="bottom"/>
          </w:tcPr>
          <w:p w14:paraId="43AFC1BB" w14:textId="77777777" w:rsidR="006A34ED" w:rsidRPr="007B1A8B" w:rsidRDefault="006A34ED" w:rsidP="009F4A17">
            <w:pPr>
              <w:rPr>
                <w:rFonts w:ascii="Arial" w:hAnsi="Arial" w:cs="Arial"/>
              </w:rPr>
            </w:pPr>
            <w:r w:rsidRPr="007B1A8B">
              <w:rPr>
                <w:rFonts w:ascii="Arial" w:hAnsi="Arial" w:cs="Arial"/>
              </w:rPr>
              <w:t>Muzika</w:t>
            </w:r>
          </w:p>
        </w:tc>
        <w:tc>
          <w:tcPr>
            <w:tcW w:w="960" w:type="dxa"/>
            <w:tcBorders>
              <w:top w:val="nil"/>
              <w:left w:val="nil"/>
              <w:bottom w:val="single" w:sz="4" w:space="0" w:color="auto"/>
              <w:right w:val="nil"/>
            </w:tcBorders>
            <w:noWrap/>
            <w:vAlign w:val="bottom"/>
          </w:tcPr>
          <w:p w14:paraId="43AFC1BC"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1BD"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1BE"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1BF"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1C0" w14:textId="77777777" w:rsidR="006A34ED" w:rsidRPr="00364B03" w:rsidRDefault="006A34ED" w:rsidP="009F4A17">
            <w:pPr>
              <w:jc w:val="center"/>
              <w:rPr>
                <w:rFonts w:ascii="Arial" w:hAnsi="Arial" w:cs="Arial"/>
              </w:rPr>
            </w:pPr>
            <w:r w:rsidRPr="00364B03">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1C1" w14:textId="77777777" w:rsidR="006A34ED" w:rsidRPr="00364B03" w:rsidRDefault="006A34ED" w:rsidP="009F4A17">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1C2" w14:textId="77777777" w:rsidR="006A34ED" w:rsidRPr="00364B03" w:rsidRDefault="006A34ED" w:rsidP="009F4A17">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14:paraId="43AFC1C3" w14:textId="77777777" w:rsidR="006A34ED" w:rsidRPr="00364B03" w:rsidRDefault="006A34ED" w:rsidP="009F4A17">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1C4" w14:textId="77777777" w:rsidR="006A34ED" w:rsidRPr="00364B03" w:rsidRDefault="006A34ED" w:rsidP="009F4A17">
            <w:pPr>
              <w:jc w:val="center"/>
              <w:rPr>
                <w:rFonts w:ascii="Arial" w:hAnsi="Arial" w:cs="Arial"/>
              </w:rPr>
            </w:pPr>
            <w:r>
              <w:rPr>
                <w:rFonts w:ascii="Arial" w:hAnsi="Arial" w:cs="Arial"/>
              </w:rPr>
              <w:t>4</w:t>
            </w:r>
          </w:p>
        </w:tc>
      </w:tr>
      <w:tr w:rsidR="006A34ED" w:rsidRPr="00364B03" w14:paraId="43AFC1C8" w14:textId="77777777" w:rsidTr="009F4A17">
        <w:trPr>
          <w:trHeight w:val="300"/>
        </w:trPr>
        <w:tc>
          <w:tcPr>
            <w:tcW w:w="4680" w:type="dxa"/>
            <w:gridSpan w:val="5"/>
            <w:tcBorders>
              <w:top w:val="single" w:sz="4" w:space="0" w:color="auto"/>
              <w:left w:val="single" w:sz="4" w:space="0" w:color="auto"/>
              <w:bottom w:val="single" w:sz="4" w:space="0" w:color="auto"/>
              <w:right w:val="single" w:sz="4" w:space="0" w:color="auto"/>
            </w:tcBorders>
            <w:noWrap/>
            <w:vAlign w:val="bottom"/>
          </w:tcPr>
          <w:p w14:paraId="43AFC1C6" w14:textId="77777777" w:rsidR="006A34ED" w:rsidRPr="00487B4D" w:rsidRDefault="006A34ED" w:rsidP="009F4A17">
            <w:pPr>
              <w:rPr>
                <w:rFonts w:ascii="Arial" w:hAnsi="Arial" w:cs="Arial"/>
                <w:b/>
              </w:rPr>
            </w:pPr>
            <w:r w:rsidRPr="00487B4D">
              <w:rPr>
                <w:rFonts w:ascii="Arial" w:hAnsi="Arial" w:cs="Arial"/>
                <w:b/>
              </w:rPr>
              <w:t>Technologijos, fizinis ugdymas, žmogaus sauga</w:t>
            </w:r>
          </w:p>
        </w:tc>
        <w:tc>
          <w:tcPr>
            <w:tcW w:w="5127" w:type="dxa"/>
            <w:gridSpan w:val="9"/>
            <w:tcBorders>
              <w:top w:val="nil"/>
              <w:left w:val="nil"/>
              <w:bottom w:val="single" w:sz="4" w:space="0" w:color="auto"/>
              <w:right w:val="single" w:sz="4" w:space="0" w:color="auto"/>
            </w:tcBorders>
            <w:noWrap/>
            <w:vAlign w:val="bottom"/>
          </w:tcPr>
          <w:p w14:paraId="43AFC1C7" w14:textId="77777777" w:rsidR="006A34ED" w:rsidRPr="00364B03" w:rsidRDefault="006A34ED" w:rsidP="009F4A17">
            <w:pPr>
              <w:jc w:val="center"/>
              <w:rPr>
                <w:rFonts w:ascii="Arial" w:hAnsi="Arial" w:cs="Arial"/>
              </w:rPr>
            </w:pPr>
          </w:p>
        </w:tc>
      </w:tr>
      <w:tr w:rsidR="006A34ED" w:rsidRPr="00364B03" w14:paraId="43AFC1D2" w14:textId="77777777" w:rsidTr="009F4A17">
        <w:trPr>
          <w:trHeight w:val="300"/>
        </w:trPr>
        <w:tc>
          <w:tcPr>
            <w:tcW w:w="2030" w:type="dxa"/>
            <w:gridSpan w:val="2"/>
            <w:tcBorders>
              <w:top w:val="single" w:sz="4" w:space="0" w:color="auto"/>
              <w:left w:val="single" w:sz="4" w:space="0" w:color="auto"/>
              <w:bottom w:val="single" w:sz="4" w:space="0" w:color="auto"/>
              <w:right w:val="nil"/>
            </w:tcBorders>
            <w:noWrap/>
            <w:vAlign w:val="bottom"/>
          </w:tcPr>
          <w:p w14:paraId="43AFC1C9" w14:textId="77777777" w:rsidR="006A34ED" w:rsidRPr="007B1A8B" w:rsidRDefault="006A34ED" w:rsidP="009F4A17">
            <w:pPr>
              <w:rPr>
                <w:rFonts w:ascii="Arial" w:hAnsi="Arial" w:cs="Arial"/>
              </w:rPr>
            </w:pPr>
            <w:r w:rsidRPr="007B1A8B">
              <w:rPr>
                <w:rFonts w:ascii="Arial" w:hAnsi="Arial" w:cs="Arial"/>
              </w:rPr>
              <w:t>Technologijos</w:t>
            </w:r>
          </w:p>
        </w:tc>
        <w:tc>
          <w:tcPr>
            <w:tcW w:w="960" w:type="dxa"/>
            <w:tcBorders>
              <w:top w:val="nil"/>
              <w:left w:val="nil"/>
              <w:bottom w:val="single" w:sz="4" w:space="0" w:color="auto"/>
              <w:right w:val="nil"/>
            </w:tcBorders>
            <w:noWrap/>
            <w:vAlign w:val="bottom"/>
          </w:tcPr>
          <w:p w14:paraId="43AFC1CA"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1CB"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1CC"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1CD" w14:textId="77777777" w:rsidR="006A34ED" w:rsidRPr="00364B03" w:rsidRDefault="006A34ED" w:rsidP="009F4A17">
            <w:pPr>
              <w:jc w:val="center"/>
              <w:rPr>
                <w:rFonts w:ascii="Arial" w:hAnsi="Arial" w:cs="Arial"/>
              </w:rPr>
            </w:pPr>
          </w:p>
        </w:tc>
        <w:tc>
          <w:tcPr>
            <w:tcW w:w="750" w:type="dxa"/>
            <w:tcBorders>
              <w:top w:val="nil"/>
              <w:left w:val="nil"/>
              <w:bottom w:val="single" w:sz="4" w:space="0" w:color="auto"/>
              <w:right w:val="single" w:sz="4" w:space="0" w:color="auto"/>
            </w:tcBorders>
            <w:noWrap/>
            <w:vAlign w:val="bottom"/>
          </w:tcPr>
          <w:p w14:paraId="43AFC1CE" w14:textId="77777777" w:rsidR="006A34ED" w:rsidRPr="00364B03" w:rsidRDefault="006A34ED" w:rsidP="009F4A17">
            <w:pPr>
              <w:jc w:val="center"/>
              <w:rPr>
                <w:rFonts w:ascii="Arial" w:hAnsi="Arial" w:cs="Arial"/>
              </w:rPr>
            </w:pPr>
          </w:p>
        </w:tc>
        <w:tc>
          <w:tcPr>
            <w:tcW w:w="750" w:type="dxa"/>
            <w:gridSpan w:val="2"/>
            <w:tcBorders>
              <w:top w:val="nil"/>
              <w:left w:val="nil"/>
              <w:bottom w:val="single" w:sz="4" w:space="0" w:color="auto"/>
              <w:right w:val="single" w:sz="4" w:space="0" w:color="auto"/>
            </w:tcBorders>
            <w:noWrap/>
            <w:vAlign w:val="bottom"/>
          </w:tcPr>
          <w:p w14:paraId="43AFC1CF" w14:textId="77777777" w:rsidR="006A34ED" w:rsidRPr="00364B03" w:rsidRDefault="006A34ED" w:rsidP="009F4A17">
            <w:pPr>
              <w:jc w:val="center"/>
              <w:rPr>
                <w:rFonts w:ascii="Arial" w:hAnsi="Arial" w:cs="Arial"/>
              </w:rPr>
            </w:pPr>
          </w:p>
        </w:tc>
        <w:tc>
          <w:tcPr>
            <w:tcW w:w="690" w:type="dxa"/>
            <w:gridSpan w:val="2"/>
            <w:tcBorders>
              <w:top w:val="single" w:sz="4" w:space="0" w:color="auto"/>
              <w:left w:val="nil"/>
              <w:bottom w:val="single" w:sz="4" w:space="0" w:color="auto"/>
              <w:right w:val="single" w:sz="4" w:space="0" w:color="auto"/>
            </w:tcBorders>
            <w:noWrap/>
            <w:vAlign w:val="bottom"/>
          </w:tcPr>
          <w:p w14:paraId="43AFC1D0" w14:textId="77777777" w:rsidR="006A34ED" w:rsidRPr="00364B03" w:rsidRDefault="006A34ED" w:rsidP="009F4A17">
            <w:pPr>
              <w:jc w:val="center"/>
              <w:rPr>
                <w:rFonts w:ascii="Arial" w:hAnsi="Arial" w:cs="Arial"/>
              </w:rPr>
            </w:pPr>
          </w:p>
        </w:tc>
        <w:tc>
          <w:tcPr>
            <w:tcW w:w="2037" w:type="dxa"/>
            <w:gridSpan w:val="3"/>
            <w:tcBorders>
              <w:top w:val="single" w:sz="4" w:space="0" w:color="auto"/>
              <w:left w:val="nil"/>
              <w:bottom w:val="single" w:sz="4" w:space="0" w:color="auto"/>
              <w:right w:val="single" w:sz="4" w:space="0" w:color="auto"/>
            </w:tcBorders>
            <w:vAlign w:val="bottom"/>
          </w:tcPr>
          <w:p w14:paraId="43AFC1D1" w14:textId="77777777" w:rsidR="006A34ED" w:rsidRPr="00364B03" w:rsidRDefault="006A34ED" w:rsidP="009F4A17">
            <w:pPr>
              <w:jc w:val="center"/>
              <w:rPr>
                <w:rFonts w:ascii="Arial" w:hAnsi="Arial" w:cs="Arial"/>
              </w:rPr>
            </w:pPr>
          </w:p>
        </w:tc>
      </w:tr>
      <w:tr w:rsidR="006A34ED" w:rsidRPr="00364B03" w14:paraId="43AFC1DD" w14:textId="77777777" w:rsidTr="009F4A17">
        <w:trPr>
          <w:trHeight w:val="300"/>
        </w:trPr>
        <w:tc>
          <w:tcPr>
            <w:tcW w:w="1070" w:type="dxa"/>
            <w:tcBorders>
              <w:top w:val="nil"/>
              <w:left w:val="single" w:sz="4" w:space="0" w:color="auto"/>
              <w:bottom w:val="single" w:sz="4" w:space="0" w:color="auto"/>
              <w:right w:val="nil"/>
            </w:tcBorders>
            <w:noWrap/>
            <w:vAlign w:val="bottom"/>
          </w:tcPr>
          <w:p w14:paraId="43AFC1D3" w14:textId="77777777" w:rsidR="006A34ED" w:rsidRPr="007B1A8B" w:rsidRDefault="006A34ED" w:rsidP="009F4A17">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14:paraId="43AFC1D4"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1D5"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1D6"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1D7"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1D8" w14:textId="77777777" w:rsidR="006A34ED" w:rsidRPr="00364B03" w:rsidRDefault="006A34ED" w:rsidP="009F4A17">
            <w:pPr>
              <w:jc w:val="center"/>
              <w:rPr>
                <w:rFonts w:ascii="Arial" w:hAnsi="Arial" w:cs="Arial"/>
              </w:rPr>
            </w:pPr>
            <w:r>
              <w:rPr>
                <w:rFonts w:ascii="Arial" w:hAnsi="Arial" w:cs="Arial"/>
              </w:rPr>
              <w:t>2</w:t>
            </w:r>
          </w:p>
        </w:tc>
        <w:tc>
          <w:tcPr>
            <w:tcW w:w="750" w:type="dxa"/>
            <w:tcBorders>
              <w:top w:val="nil"/>
              <w:left w:val="nil"/>
              <w:bottom w:val="single" w:sz="4" w:space="0" w:color="auto"/>
              <w:right w:val="single" w:sz="4" w:space="0" w:color="auto"/>
            </w:tcBorders>
            <w:noWrap/>
            <w:vAlign w:val="bottom"/>
          </w:tcPr>
          <w:p w14:paraId="43AFC1D9" w14:textId="77777777" w:rsidR="006A34ED" w:rsidRPr="00364B03" w:rsidRDefault="006A34ED" w:rsidP="009F4A17">
            <w:pPr>
              <w:jc w:val="center"/>
              <w:rPr>
                <w:rFonts w:ascii="Arial" w:hAnsi="Arial" w:cs="Arial"/>
              </w:rPr>
            </w:pPr>
            <w:r>
              <w:rPr>
                <w:rFonts w:ascii="Arial" w:hAnsi="Arial" w:cs="Arial"/>
              </w:rPr>
              <w:t>2</w:t>
            </w:r>
          </w:p>
        </w:tc>
        <w:tc>
          <w:tcPr>
            <w:tcW w:w="750" w:type="dxa"/>
            <w:gridSpan w:val="2"/>
            <w:tcBorders>
              <w:top w:val="nil"/>
              <w:left w:val="nil"/>
              <w:bottom w:val="single" w:sz="4" w:space="0" w:color="auto"/>
              <w:right w:val="single" w:sz="4" w:space="0" w:color="auto"/>
            </w:tcBorders>
            <w:noWrap/>
            <w:vAlign w:val="bottom"/>
          </w:tcPr>
          <w:p w14:paraId="43AFC1DA" w14:textId="77777777" w:rsidR="006A34ED" w:rsidRPr="00364B03" w:rsidRDefault="006A34ED" w:rsidP="009F4A17">
            <w:pPr>
              <w:jc w:val="center"/>
              <w:rPr>
                <w:rFonts w:ascii="Arial" w:hAnsi="Arial" w:cs="Arial"/>
              </w:rPr>
            </w:pPr>
            <w:r>
              <w:rPr>
                <w:rFonts w:ascii="Arial" w:hAnsi="Arial" w:cs="Arial"/>
              </w:rPr>
              <w:t>1</w:t>
            </w:r>
          </w:p>
        </w:tc>
        <w:tc>
          <w:tcPr>
            <w:tcW w:w="690" w:type="dxa"/>
            <w:gridSpan w:val="2"/>
            <w:tcBorders>
              <w:top w:val="single" w:sz="4" w:space="0" w:color="auto"/>
              <w:left w:val="nil"/>
              <w:bottom w:val="single" w:sz="4" w:space="0" w:color="auto"/>
              <w:right w:val="single" w:sz="4" w:space="0" w:color="auto"/>
            </w:tcBorders>
            <w:noWrap/>
            <w:vAlign w:val="bottom"/>
          </w:tcPr>
          <w:p w14:paraId="43AFC1DB" w14:textId="77777777" w:rsidR="006A34ED" w:rsidRPr="00364B03" w:rsidRDefault="006A34ED" w:rsidP="009F4A17">
            <w:pPr>
              <w:jc w:val="center"/>
              <w:rPr>
                <w:rFonts w:ascii="Arial" w:hAnsi="Arial" w:cs="Arial"/>
              </w:rPr>
            </w:pPr>
            <w:r>
              <w:rPr>
                <w:rFonts w:ascii="Arial" w:hAnsi="Arial" w:cs="Arial"/>
              </w:rPr>
              <w:t>1</w:t>
            </w:r>
          </w:p>
        </w:tc>
        <w:tc>
          <w:tcPr>
            <w:tcW w:w="2037" w:type="dxa"/>
            <w:gridSpan w:val="3"/>
            <w:tcBorders>
              <w:top w:val="single" w:sz="4" w:space="0" w:color="auto"/>
              <w:left w:val="nil"/>
              <w:bottom w:val="single" w:sz="4" w:space="0" w:color="auto"/>
              <w:right w:val="single" w:sz="4" w:space="0" w:color="auto"/>
            </w:tcBorders>
            <w:vAlign w:val="bottom"/>
          </w:tcPr>
          <w:p w14:paraId="43AFC1DC" w14:textId="77777777" w:rsidR="006A34ED" w:rsidRPr="00364B03" w:rsidRDefault="006A34ED" w:rsidP="009F4A17">
            <w:pPr>
              <w:jc w:val="center"/>
              <w:rPr>
                <w:rFonts w:ascii="Arial" w:hAnsi="Arial" w:cs="Arial"/>
              </w:rPr>
            </w:pPr>
            <w:r>
              <w:rPr>
                <w:rFonts w:ascii="Arial" w:hAnsi="Arial" w:cs="Arial"/>
              </w:rPr>
              <w:t>6</w:t>
            </w:r>
          </w:p>
        </w:tc>
      </w:tr>
      <w:tr w:rsidR="006A34ED" w:rsidRPr="00364B03" w14:paraId="43AFC1E8" w14:textId="77777777" w:rsidTr="009F4A17">
        <w:trPr>
          <w:trHeight w:val="300"/>
        </w:trPr>
        <w:tc>
          <w:tcPr>
            <w:tcW w:w="1070" w:type="dxa"/>
            <w:tcBorders>
              <w:top w:val="nil"/>
              <w:left w:val="single" w:sz="4" w:space="0" w:color="auto"/>
              <w:bottom w:val="single" w:sz="4" w:space="0" w:color="auto"/>
              <w:right w:val="nil"/>
            </w:tcBorders>
            <w:noWrap/>
            <w:vAlign w:val="bottom"/>
          </w:tcPr>
          <w:p w14:paraId="43AFC1DE" w14:textId="77777777" w:rsidR="006A34ED" w:rsidRPr="007B1A8B" w:rsidRDefault="006A34ED" w:rsidP="009F4A17">
            <w:pPr>
              <w:rPr>
                <w:rFonts w:ascii="Arial" w:hAnsi="Arial" w:cs="Arial"/>
              </w:rPr>
            </w:pPr>
            <w:r w:rsidRPr="007B1A8B">
              <w:rPr>
                <w:rFonts w:ascii="Arial" w:hAnsi="Arial" w:cs="Arial"/>
              </w:rPr>
              <w:t>2 grupė</w:t>
            </w:r>
          </w:p>
        </w:tc>
        <w:tc>
          <w:tcPr>
            <w:tcW w:w="960" w:type="dxa"/>
            <w:tcBorders>
              <w:top w:val="nil"/>
              <w:left w:val="nil"/>
              <w:bottom w:val="single" w:sz="4" w:space="0" w:color="auto"/>
              <w:right w:val="nil"/>
            </w:tcBorders>
            <w:noWrap/>
            <w:vAlign w:val="bottom"/>
          </w:tcPr>
          <w:p w14:paraId="43AFC1DF"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1E0"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1E1"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1E2"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shd w:val="clear" w:color="auto" w:fill="FFFFFF" w:themeFill="background1"/>
            <w:noWrap/>
            <w:vAlign w:val="bottom"/>
          </w:tcPr>
          <w:p w14:paraId="43AFC1E3" w14:textId="77777777" w:rsidR="006A34ED" w:rsidRPr="00364B03" w:rsidRDefault="006A34ED" w:rsidP="009F4A17">
            <w:pPr>
              <w:jc w:val="center"/>
              <w:rPr>
                <w:rFonts w:ascii="Arial" w:hAnsi="Arial" w:cs="Arial"/>
              </w:rPr>
            </w:pPr>
            <w:r>
              <w:rPr>
                <w:rFonts w:ascii="Arial" w:hAnsi="Arial" w:cs="Arial"/>
              </w:rPr>
              <w:t>2</w:t>
            </w:r>
          </w:p>
        </w:tc>
        <w:tc>
          <w:tcPr>
            <w:tcW w:w="750" w:type="dxa"/>
            <w:tcBorders>
              <w:top w:val="nil"/>
              <w:left w:val="nil"/>
              <w:bottom w:val="single" w:sz="4" w:space="0" w:color="auto"/>
              <w:right w:val="single" w:sz="4" w:space="0" w:color="auto"/>
            </w:tcBorders>
            <w:noWrap/>
            <w:vAlign w:val="bottom"/>
          </w:tcPr>
          <w:p w14:paraId="43AFC1E4" w14:textId="77777777" w:rsidR="006A34ED" w:rsidRPr="00364B03" w:rsidRDefault="006A34ED" w:rsidP="009F4A17">
            <w:pPr>
              <w:jc w:val="center"/>
              <w:rPr>
                <w:rFonts w:ascii="Arial" w:hAnsi="Arial" w:cs="Arial"/>
              </w:rPr>
            </w:pPr>
            <w:r>
              <w:rPr>
                <w:rFonts w:ascii="Arial" w:hAnsi="Arial" w:cs="Arial"/>
              </w:rPr>
              <w:t>2</w:t>
            </w:r>
          </w:p>
        </w:tc>
        <w:tc>
          <w:tcPr>
            <w:tcW w:w="750" w:type="dxa"/>
            <w:gridSpan w:val="2"/>
            <w:tcBorders>
              <w:top w:val="nil"/>
              <w:left w:val="nil"/>
              <w:bottom w:val="single" w:sz="4" w:space="0" w:color="auto"/>
              <w:right w:val="single" w:sz="4" w:space="0" w:color="auto"/>
            </w:tcBorders>
            <w:noWrap/>
            <w:vAlign w:val="bottom"/>
          </w:tcPr>
          <w:p w14:paraId="43AFC1E5" w14:textId="77777777" w:rsidR="006A34ED" w:rsidRPr="00364B03" w:rsidRDefault="006A34ED" w:rsidP="009F4A17">
            <w:pPr>
              <w:jc w:val="center"/>
              <w:rPr>
                <w:rFonts w:ascii="Arial" w:hAnsi="Arial" w:cs="Arial"/>
              </w:rPr>
            </w:pPr>
            <w:r>
              <w:rPr>
                <w:rFonts w:ascii="Arial" w:hAnsi="Arial" w:cs="Arial"/>
              </w:rPr>
              <w:t>1</w:t>
            </w:r>
          </w:p>
        </w:tc>
        <w:tc>
          <w:tcPr>
            <w:tcW w:w="690"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43AFC1E6" w14:textId="77777777" w:rsidR="006A34ED" w:rsidRPr="00364B03" w:rsidRDefault="006A34ED" w:rsidP="009F4A17">
            <w:pPr>
              <w:jc w:val="center"/>
              <w:rPr>
                <w:rFonts w:ascii="Arial" w:hAnsi="Arial" w:cs="Arial"/>
              </w:rPr>
            </w:pPr>
            <w:r>
              <w:rPr>
                <w:rFonts w:ascii="Arial" w:hAnsi="Arial" w:cs="Arial"/>
              </w:rPr>
              <w:t>1</w:t>
            </w:r>
          </w:p>
        </w:tc>
        <w:tc>
          <w:tcPr>
            <w:tcW w:w="2037" w:type="dxa"/>
            <w:gridSpan w:val="3"/>
            <w:tcBorders>
              <w:top w:val="single" w:sz="4" w:space="0" w:color="auto"/>
              <w:left w:val="nil"/>
              <w:bottom w:val="single" w:sz="4" w:space="0" w:color="auto"/>
              <w:right w:val="single" w:sz="4" w:space="0" w:color="auto"/>
            </w:tcBorders>
            <w:vAlign w:val="bottom"/>
          </w:tcPr>
          <w:p w14:paraId="43AFC1E7" w14:textId="77777777" w:rsidR="006A34ED" w:rsidRPr="00364B03" w:rsidRDefault="006A34ED" w:rsidP="009F4A17">
            <w:pPr>
              <w:jc w:val="center"/>
              <w:rPr>
                <w:rFonts w:ascii="Arial" w:hAnsi="Arial" w:cs="Arial"/>
              </w:rPr>
            </w:pPr>
            <w:r>
              <w:rPr>
                <w:rFonts w:ascii="Arial" w:hAnsi="Arial" w:cs="Arial"/>
              </w:rPr>
              <w:t>6**</w:t>
            </w:r>
          </w:p>
        </w:tc>
      </w:tr>
      <w:tr w:rsidR="006A34ED" w:rsidRPr="009F6538" w14:paraId="43AFC1F2" w14:textId="77777777" w:rsidTr="009F4A17">
        <w:trPr>
          <w:trHeight w:val="300"/>
        </w:trPr>
        <w:tc>
          <w:tcPr>
            <w:tcW w:w="2030" w:type="dxa"/>
            <w:gridSpan w:val="2"/>
            <w:tcBorders>
              <w:top w:val="single" w:sz="4" w:space="0" w:color="auto"/>
              <w:left w:val="single" w:sz="4" w:space="0" w:color="auto"/>
              <w:bottom w:val="single" w:sz="4" w:space="0" w:color="auto"/>
              <w:right w:val="nil"/>
            </w:tcBorders>
            <w:noWrap/>
            <w:vAlign w:val="bottom"/>
          </w:tcPr>
          <w:p w14:paraId="43AFC1E9" w14:textId="77777777" w:rsidR="006A34ED" w:rsidRPr="007B1A8B" w:rsidRDefault="006A34ED" w:rsidP="009F4A17">
            <w:pPr>
              <w:rPr>
                <w:rFonts w:ascii="Arial" w:hAnsi="Arial" w:cs="Arial"/>
              </w:rPr>
            </w:pPr>
            <w:r>
              <w:rPr>
                <w:rFonts w:ascii="Arial" w:hAnsi="Arial" w:cs="Arial"/>
              </w:rPr>
              <w:t>Fizinis ugdymas</w:t>
            </w:r>
          </w:p>
        </w:tc>
        <w:tc>
          <w:tcPr>
            <w:tcW w:w="960" w:type="dxa"/>
            <w:tcBorders>
              <w:top w:val="nil"/>
              <w:left w:val="nil"/>
              <w:bottom w:val="single" w:sz="4" w:space="0" w:color="auto"/>
              <w:right w:val="nil"/>
            </w:tcBorders>
            <w:noWrap/>
            <w:vAlign w:val="bottom"/>
          </w:tcPr>
          <w:p w14:paraId="43AFC1EA"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1EB"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1EC"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1ED" w14:textId="77777777" w:rsidR="006A34ED" w:rsidRPr="009F6538" w:rsidRDefault="006A34ED" w:rsidP="009F4A17">
            <w:pPr>
              <w:jc w:val="center"/>
              <w:rPr>
                <w:rFonts w:ascii="Arial" w:hAnsi="Arial" w:cs="Arial"/>
                <w:color w:val="FF0000"/>
              </w:rPr>
            </w:pPr>
            <w:r w:rsidRPr="009F6538">
              <w:rPr>
                <w:rFonts w:ascii="Arial" w:hAnsi="Arial" w:cs="Arial"/>
                <w:color w:val="FF0000"/>
              </w:rPr>
              <w:t> </w:t>
            </w:r>
          </w:p>
        </w:tc>
        <w:tc>
          <w:tcPr>
            <w:tcW w:w="750" w:type="dxa"/>
            <w:tcBorders>
              <w:top w:val="nil"/>
              <w:left w:val="nil"/>
              <w:bottom w:val="single" w:sz="4" w:space="0" w:color="auto"/>
              <w:right w:val="single" w:sz="4" w:space="0" w:color="auto"/>
            </w:tcBorders>
            <w:noWrap/>
            <w:vAlign w:val="bottom"/>
          </w:tcPr>
          <w:p w14:paraId="43AFC1EE" w14:textId="77777777" w:rsidR="006A34ED" w:rsidRPr="009F6538" w:rsidRDefault="006A34ED" w:rsidP="009F4A17">
            <w:pPr>
              <w:jc w:val="center"/>
              <w:rPr>
                <w:rFonts w:ascii="Arial" w:hAnsi="Arial" w:cs="Arial"/>
                <w:color w:val="FF0000"/>
              </w:rPr>
            </w:pPr>
            <w:r w:rsidRPr="009F6538">
              <w:rPr>
                <w:rFonts w:ascii="Arial" w:hAnsi="Arial" w:cs="Arial"/>
                <w:color w:val="FF0000"/>
              </w:rPr>
              <w:t> </w:t>
            </w:r>
          </w:p>
        </w:tc>
        <w:tc>
          <w:tcPr>
            <w:tcW w:w="750" w:type="dxa"/>
            <w:gridSpan w:val="2"/>
            <w:tcBorders>
              <w:top w:val="nil"/>
              <w:left w:val="nil"/>
              <w:bottom w:val="single" w:sz="4" w:space="0" w:color="auto"/>
              <w:right w:val="single" w:sz="4" w:space="0" w:color="auto"/>
            </w:tcBorders>
            <w:noWrap/>
            <w:vAlign w:val="bottom"/>
          </w:tcPr>
          <w:p w14:paraId="43AFC1EF" w14:textId="77777777" w:rsidR="006A34ED" w:rsidRPr="009F6538" w:rsidRDefault="006A34ED" w:rsidP="009F4A17">
            <w:pPr>
              <w:jc w:val="center"/>
              <w:rPr>
                <w:rFonts w:ascii="Arial" w:hAnsi="Arial" w:cs="Arial"/>
                <w:color w:val="FF0000"/>
              </w:rPr>
            </w:pPr>
            <w:r w:rsidRPr="009F6538">
              <w:rPr>
                <w:rFonts w:ascii="Arial" w:hAnsi="Arial" w:cs="Arial"/>
                <w:color w:val="FF0000"/>
              </w:rPr>
              <w:t> </w:t>
            </w:r>
          </w:p>
        </w:tc>
        <w:tc>
          <w:tcPr>
            <w:tcW w:w="690" w:type="dxa"/>
            <w:gridSpan w:val="2"/>
            <w:tcBorders>
              <w:top w:val="single" w:sz="4" w:space="0" w:color="auto"/>
              <w:left w:val="nil"/>
              <w:bottom w:val="single" w:sz="4" w:space="0" w:color="auto"/>
              <w:right w:val="single" w:sz="4" w:space="0" w:color="auto"/>
            </w:tcBorders>
            <w:noWrap/>
            <w:vAlign w:val="bottom"/>
          </w:tcPr>
          <w:p w14:paraId="43AFC1F0" w14:textId="77777777" w:rsidR="006A34ED" w:rsidRPr="009F6538" w:rsidRDefault="006A34ED" w:rsidP="009F4A17">
            <w:pPr>
              <w:jc w:val="center"/>
              <w:rPr>
                <w:rFonts w:ascii="Arial" w:hAnsi="Arial" w:cs="Arial"/>
                <w:color w:val="FF0000"/>
              </w:rPr>
            </w:pPr>
          </w:p>
        </w:tc>
        <w:tc>
          <w:tcPr>
            <w:tcW w:w="2037" w:type="dxa"/>
            <w:gridSpan w:val="3"/>
            <w:tcBorders>
              <w:top w:val="single" w:sz="4" w:space="0" w:color="auto"/>
              <w:left w:val="nil"/>
              <w:bottom w:val="single" w:sz="4" w:space="0" w:color="auto"/>
              <w:right w:val="single" w:sz="4" w:space="0" w:color="auto"/>
            </w:tcBorders>
            <w:vAlign w:val="bottom"/>
          </w:tcPr>
          <w:p w14:paraId="43AFC1F1" w14:textId="77777777" w:rsidR="006A34ED" w:rsidRPr="009F6538" w:rsidRDefault="006A34ED" w:rsidP="009F4A17">
            <w:pPr>
              <w:jc w:val="center"/>
              <w:rPr>
                <w:rFonts w:ascii="Arial" w:hAnsi="Arial" w:cs="Arial"/>
                <w:color w:val="FF0000"/>
              </w:rPr>
            </w:pPr>
          </w:p>
        </w:tc>
      </w:tr>
      <w:tr w:rsidR="006A34ED" w:rsidRPr="00364B03" w14:paraId="43AFC1FB"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C1F3" w14:textId="77777777" w:rsidR="006A34ED" w:rsidRPr="007B1A8B" w:rsidRDefault="006A34ED" w:rsidP="009F4A17">
            <w:pPr>
              <w:rPr>
                <w:rFonts w:ascii="Arial" w:hAnsi="Arial" w:cs="Arial"/>
              </w:rPr>
            </w:pPr>
            <w:r w:rsidRPr="007B1A8B">
              <w:rPr>
                <w:rFonts w:ascii="Arial" w:hAnsi="Arial" w:cs="Arial"/>
              </w:rPr>
              <w:t xml:space="preserve">1 grupė </w:t>
            </w:r>
          </w:p>
        </w:tc>
        <w:tc>
          <w:tcPr>
            <w:tcW w:w="960" w:type="dxa"/>
            <w:tcBorders>
              <w:top w:val="nil"/>
              <w:left w:val="nil"/>
              <w:bottom w:val="single" w:sz="4" w:space="0" w:color="auto"/>
              <w:right w:val="nil"/>
            </w:tcBorders>
            <w:noWrap/>
            <w:vAlign w:val="bottom"/>
          </w:tcPr>
          <w:p w14:paraId="43AFC1F4"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1F5"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1F6" w14:textId="77777777" w:rsidR="006A34ED" w:rsidRPr="00364B03" w:rsidRDefault="006A34ED" w:rsidP="009F4A17">
            <w:pPr>
              <w:jc w:val="center"/>
              <w:rPr>
                <w:rFonts w:ascii="Arial" w:hAnsi="Arial" w:cs="Arial"/>
              </w:rPr>
            </w:pPr>
            <w:r w:rsidRPr="00364B03">
              <w:rPr>
                <w:rFonts w:ascii="Arial" w:hAnsi="Arial" w:cs="Arial"/>
              </w:rPr>
              <w:t>2</w:t>
            </w:r>
          </w:p>
        </w:tc>
        <w:tc>
          <w:tcPr>
            <w:tcW w:w="750" w:type="dxa"/>
            <w:tcBorders>
              <w:top w:val="nil"/>
              <w:left w:val="nil"/>
              <w:bottom w:val="single" w:sz="4" w:space="0" w:color="auto"/>
              <w:right w:val="single" w:sz="4" w:space="0" w:color="auto"/>
            </w:tcBorders>
            <w:noWrap/>
            <w:vAlign w:val="bottom"/>
          </w:tcPr>
          <w:p w14:paraId="43AFC1F7" w14:textId="77777777" w:rsidR="006A34ED" w:rsidRPr="00364B03" w:rsidRDefault="006A34ED" w:rsidP="009F4A17">
            <w:pPr>
              <w:jc w:val="center"/>
              <w:rPr>
                <w:rFonts w:ascii="Arial" w:hAnsi="Arial" w:cs="Arial"/>
              </w:rPr>
            </w:pPr>
            <w:r>
              <w:rPr>
                <w:rFonts w:ascii="Arial" w:hAnsi="Arial" w:cs="Arial"/>
              </w:rPr>
              <w:t>2</w:t>
            </w:r>
          </w:p>
        </w:tc>
        <w:tc>
          <w:tcPr>
            <w:tcW w:w="750" w:type="dxa"/>
            <w:gridSpan w:val="2"/>
            <w:tcBorders>
              <w:top w:val="nil"/>
              <w:left w:val="nil"/>
              <w:bottom w:val="single" w:sz="4" w:space="0" w:color="auto"/>
              <w:right w:val="single" w:sz="4" w:space="0" w:color="auto"/>
            </w:tcBorders>
            <w:noWrap/>
            <w:vAlign w:val="bottom"/>
          </w:tcPr>
          <w:p w14:paraId="43AFC1F8" w14:textId="77777777" w:rsidR="006A34ED" w:rsidRPr="00364B03" w:rsidRDefault="006A34ED" w:rsidP="009F4A17">
            <w:pPr>
              <w:jc w:val="center"/>
              <w:rPr>
                <w:rFonts w:ascii="Arial" w:hAnsi="Arial" w:cs="Arial"/>
              </w:rPr>
            </w:pPr>
            <w:r>
              <w:rPr>
                <w:rFonts w:ascii="Arial" w:hAnsi="Arial" w:cs="Arial"/>
              </w:rPr>
              <w:t>2</w:t>
            </w:r>
          </w:p>
        </w:tc>
        <w:tc>
          <w:tcPr>
            <w:tcW w:w="690" w:type="dxa"/>
            <w:gridSpan w:val="2"/>
            <w:tcBorders>
              <w:top w:val="single" w:sz="4" w:space="0" w:color="auto"/>
              <w:left w:val="nil"/>
              <w:bottom w:val="single" w:sz="4" w:space="0" w:color="auto"/>
              <w:right w:val="single" w:sz="4" w:space="0" w:color="auto"/>
            </w:tcBorders>
            <w:noWrap/>
            <w:vAlign w:val="bottom"/>
          </w:tcPr>
          <w:p w14:paraId="43AFC1F9" w14:textId="77777777" w:rsidR="006A34ED" w:rsidRPr="00364B03" w:rsidRDefault="006A34ED" w:rsidP="009F4A17">
            <w:pPr>
              <w:jc w:val="center"/>
              <w:rPr>
                <w:rFonts w:ascii="Arial" w:hAnsi="Arial" w:cs="Arial"/>
              </w:rPr>
            </w:pPr>
            <w:r>
              <w:rPr>
                <w:rFonts w:ascii="Arial" w:hAnsi="Arial" w:cs="Arial"/>
              </w:rPr>
              <w:t>2</w:t>
            </w:r>
          </w:p>
        </w:tc>
        <w:tc>
          <w:tcPr>
            <w:tcW w:w="2037" w:type="dxa"/>
            <w:gridSpan w:val="3"/>
            <w:tcBorders>
              <w:top w:val="single" w:sz="4" w:space="0" w:color="auto"/>
              <w:left w:val="nil"/>
              <w:bottom w:val="single" w:sz="4" w:space="0" w:color="auto"/>
              <w:right w:val="single" w:sz="4" w:space="0" w:color="auto"/>
            </w:tcBorders>
            <w:vAlign w:val="bottom"/>
          </w:tcPr>
          <w:p w14:paraId="43AFC1FA" w14:textId="77777777" w:rsidR="006A34ED" w:rsidRPr="00364B03" w:rsidRDefault="006A34ED" w:rsidP="009F4A17">
            <w:pPr>
              <w:jc w:val="center"/>
              <w:rPr>
                <w:rFonts w:ascii="Arial" w:hAnsi="Arial" w:cs="Arial"/>
              </w:rPr>
            </w:pPr>
            <w:r>
              <w:rPr>
                <w:rFonts w:ascii="Arial" w:hAnsi="Arial" w:cs="Arial"/>
              </w:rPr>
              <w:t>8</w:t>
            </w:r>
          </w:p>
        </w:tc>
      </w:tr>
      <w:tr w:rsidR="006A34ED" w:rsidRPr="00364B03" w14:paraId="43AFC204"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C1FC" w14:textId="77777777" w:rsidR="006A34ED" w:rsidRPr="007B1A8B" w:rsidRDefault="006A34ED" w:rsidP="009F4A17">
            <w:pPr>
              <w:rPr>
                <w:rFonts w:ascii="Arial" w:hAnsi="Arial" w:cs="Arial"/>
              </w:rPr>
            </w:pPr>
            <w:r w:rsidRPr="007B1A8B">
              <w:rPr>
                <w:rFonts w:ascii="Arial" w:hAnsi="Arial" w:cs="Arial"/>
              </w:rPr>
              <w:t>2 grupė *</w:t>
            </w:r>
          </w:p>
        </w:tc>
        <w:tc>
          <w:tcPr>
            <w:tcW w:w="960" w:type="dxa"/>
            <w:tcBorders>
              <w:top w:val="nil"/>
              <w:left w:val="nil"/>
              <w:bottom w:val="single" w:sz="4" w:space="0" w:color="auto"/>
              <w:right w:val="nil"/>
            </w:tcBorders>
            <w:noWrap/>
            <w:vAlign w:val="bottom"/>
          </w:tcPr>
          <w:p w14:paraId="43AFC1FD"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1FE"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1FF" w14:textId="77777777" w:rsidR="006A34ED" w:rsidRPr="00364B03" w:rsidRDefault="006A34ED" w:rsidP="009F4A17">
            <w:pPr>
              <w:jc w:val="center"/>
              <w:rPr>
                <w:rFonts w:ascii="Arial" w:hAnsi="Arial" w:cs="Arial"/>
              </w:rPr>
            </w:pPr>
            <w:r>
              <w:rPr>
                <w:rFonts w:ascii="Arial" w:hAnsi="Arial" w:cs="Arial"/>
              </w:rPr>
              <w:t>-</w:t>
            </w:r>
          </w:p>
        </w:tc>
        <w:tc>
          <w:tcPr>
            <w:tcW w:w="750" w:type="dxa"/>
            <w:tcBorders>
              <w:top w:val="nil"/>
              <w:left w:val="nil"/>
              <w:bottom w:val="single" w:sz="4" w:space="0" w:color="auto"/>
              <w:right w:val="single" w:sz="4" w:space="0" w:color="auto"/>
            </w:tcBorders>
            <w:noWrap/>
            <w:vAlign w:val="bottom"/>
          </w:tcPr>
          <w:p w14:paraId="43AFC200" w14:textId="77777777" w:rsidR="006A34ED" w:rsidRPr="00364B03" w:rsidRDefault="006A34ED" w:rsidP="009F4A17">
            <w:pPr>
              <w:jc w:val="center"/>
              <w:rPr>
                <w:rFonts w:ascii="Arial" w:hAnsi="Arial" w:cs="Arial"/>
              </w:rPr>
            </w:pPr>
            <w:r>
              <w:rPr>
                <w:rFonts w:ascii="Arial" w:hAnsi="Arial" w:cs="Arial"/>
              </w:rPr>
              <w:t>-</w:t>
            </w:r>
          </w:p>
        </w:tc>
        <w:tc>
          <w:tcPr>
            <w:tcW w:w="750" w:type="dxa"/>
            <w:gridSpan w:val="2"/>
            <w:tcBorders>
              <w:top w:val="nil"/>
              <w:left w:val="nil"/>
              <w:bottom w:val="single" w:sz="4" w:space="0" w:color="auto"/>
              <w:right w:val="single" w:sz="4" w:space="0" w:color="auto"/>
            </w:tcBorders>
            <w:noWrap/>
            <w:vAlign w:val="bottom"/>
          </w:tcPr>
          <w:p w14:paraId="43AFC201" w14:textId="77777777" w:rsidR="006A34ED" w:rsidRPr="00364B03" w:rsidRDefault="006A34ED" w:rsidP="009F4A17">
            <w:pPr>
              <w:jc w:val="center"/>
              <w:rPr>
                <w:rFonts w:ascii="Arial" w:hAnsi="Arial" w:cs="Arial"/>
              </w:rPr>
            </w:pPr>
            <w:r>
              <w:rPr>
                <w:rFonts w:ascii="Arial" w:hAnsi="Arial" w:cs="Arial"/>
              </w:rPr>
              <w:t>2</w:t>
            </w:r>
          </w:p>
        </w:tc>
        <w:tc>
          <w:tcPr>
            <w:tcW w:w="690" w:type="dxa"/>
            <w:gridSpan w:val="2"/>
            <w:tcBorders>
              <w:top w:val="single" w:sz="4" w:space="0" w:color="auto"/>
              <w:left w:val="nil"/>
              <w:bottom w:val="single" w:sz="4" w:space="0" w:color="auto"/>
              <w:right w:val="single" w:sz="4" w:space="0" w:color="auto"/>
            </w:tcBorders>
            <w:noWrap/>
            <w:vAlign w:val="bottom"/>
          </w:tcPr>
          <w:p w14:paraId="43AFC202" w14:textId="77777777" w:rsidR="006A34ED" w:rsidRPr="00364B03" w:rsidRDefault="006A34ED" w:rsidP="009F4A17">
            <w:pPr>
              <w:jc w:val="center"/>
              <w:rPr>
                <w:rFonts w:ascii="Arial" w:hAnsi="Arial" w:cs="Arial"/>
              </w:rPr>
            </w:pPr>
            <w:r>
              <w:rPr>
                <w:rFonts w:ascii="Arial" w:hAnsi="Arial" w:cs="Arial"/>
              </w:rPr>
              <w:t>-</w:t>
            </w:r>
          </w:p>
        </w:tc>
        <w:tc>
          <w:tcPr>
            <w:tcW w:w="2037" w:type="dxa"/>
            <w:gridSpan w:val="3"/>
            <w:tcBorders>
              <w:top w:val="single" w:sz="4" w:space="0" w:color="auto"/>
              <w:left w:val="nil"/>
              <w:bottom w:val="single" w:sz="4" w:space="0" w:color="auto"/>
              <w:right w:val="single" w:sz="4" w:space="0" w:color="auto"/>
            </w:tcBorders>
            <w:vAlign w:val="bottom"/>
          </w:tcPr>
          <w:p w14:paraId="43AFC203" w14:textId="77777777" w:rsidR="006A34ED" w:rsidRPr="00364B03" w:rsidRDefault="006A34ED" w:rsidP="009F4A17">
            <w:pPr>
              <w:jc w:val="center"/>
              <w:rPr>
                <w:rFonts w:ascii="Arial" w:hAnsi="Arial" w:cs="Arial"/>
              </w:rPr>
            </w:pPr>
            <w:r>
              <w:rPr>
                <w:rFonts w:ascii="Arial" w:hAnsi="Arial" w:cs="Arial"/>
              </w:rPr>
              <w:t>2*</w:t>
            </w:r>
          </w:p>
        </w:tc>
      </w:tr>
      <w:tr w:rsidR="006A34ED" w:rsidRPr="00364B03" w14:paraId="43AFC20B" w14:textId="77777777" w:rsidTr="009F4A17">
        <w:trPr>
          <w:trHeight w:val="300"/>
        </w:trPr>
        <w:tc>
          <w:tcPr>
            <w:tcW w:w="4680" w:type="dxa"/>
            <w:gridSpan w:val="5"/>
            <w:tcBorders>
              <w:top w:val="single" w:sz="4" w:space="0" w:color="auto"/>
              <w:left w:val="single" w:sz="4" w:space="0" w:color="auto"/>
              <w:bottom w:val="single" w:sz="4" w:space="0" w:color="auto"/>
              <w:right w:val="single" w:sz="4" w:space="0" w:color="auto"/>
            </w:tcBorders>
            <w:noWrap/>
            <w:vAlign w:val="bottom"/>
          </w:tcPr>
          <w:p w14:paraId="43AFC205" w14:textId="77777777" w:rsidR="006A34ED" w:rsidRPr="005F728E" w:rsidRDefault="006A34ED" w:rsidP="009F4A17">
            <w:pPr>
              <w:rPr>
                <w:rFonts w:ascii="Arial" w:hAnsi="Arial" w:cs="Arial"/>
              </w:rPr>
            </w:pPr>
            <w:r>
              <w:rPr>
                <w:rFonts w:ascii="Arial" w:hAnsi="Arial" w:cs="Arial"/>
              </w:rPr>
              <w:t>Žmogaus sauga</w:t>
            </w:r>
          </w:p>
        </w:tc>
        <w:tc>
          <w:tcPr>
            <w:tcW w:w="900" w:type="dxa"/>
            <w:tcBorders>
              <w:top w:val="nil"/>
              <w:left w:val="nil"/>
              <w:bottom w:val="single" w:sz="4" w:space="0" w:color="auto"/>
              <w:right w:val="single" w:sz="4" w:space="0" w:color="auto"/>
            </w:tcBorders>
            <w:noWrap/>
            <w:vAlign w:val="bottom"/>
          </w:tcPr>
          <w:p w14:paraId="43AFC206" w14:textId="77777777" w:rsidR="006A34ED" w:rsidRDefault="006A34ED" w:rsidP="009F4A17">
            <w:pPr>
              <w:jc w:val="center"/>
              <w:rPr>
                <w:rFonts w:ascii="Arial" w:hAnsi="Arial" w:cs="Arial"/>
              </w:rPr>
            </w:pPr>
            <w:r>
              <w:rPr>
                <w:rFonts w:ascii="Arial" w:hAnsi="Arial" w:cs="Arial"/>
              </w:rPr>
              <w:t>-</w:t>
            </w:r>
          </w:p>
        </w:tc>
        <w:tc>
          <w:tcPr>
            <w:tcW w:w="750" w:type="dxa"/>
            <w:tcBorders>
              <w:top w:val="nil"/>
              <w:left w:val="nil"/>
              <w:bottom w:val="single" w:sz="4" w:space="0" w:color="auto"/>
              <w:right w:val="single" w:sz="4" w:space="0" w:color="auto"/>
            </w:tcBorders>
            <w:noWrap/>
            <w:vAlign w:val="bottom"/>
          </w:tcPr>
          <w:p w14:paraId="43AFC207" w14:textId="77777777" w:rsidR="006A34ED" w:rsidRDefault="006A34ED" w:rsidP="009F4A17">
            <w:pPr>
              <w:jc w:val="center"/>
              <w:rPr>
                <w:rFonts w:ascii="Arial" w:hAnsi="Arial" w:cs="Arial"/>
              </w:rPr>
            </w:pPr>
            <w:r>
              <w:rPr>
                <w:rFonts w:ascii="Arial" w:hAnsi="Arial" w:cs="Arial"/>
              </w:rPr>
              <w:t>-</w:t>
            </w:r>
          </w:p>
        </w:tc>
        <w:tc>
          <w:tcPr>
            <w:tcW w:w="750" w:type="dxa"/>
            <w:gridSpan w:val="2"/>
            <w:tcBorders>
              <w:top w:val="nil"/>
              <w:left w:val="nil"/>
              <w:bottom w:val="single" w:sz="4" w:space="0" w:color="auto"/>
              <w:right w:val="single" w:sz="4" w:space="0" w:color="auto"/>
            </w:tcBorders>
            <w:noWrap/>
            <w:vAlign w:val="bottom"/>
          </w:tcPr>
          <w:p w14:paraId="43AFC208" w14:textId="77777777" w:rsidR="006A34ED" w:rsidRDefault="006A34ED" w:rsidP="009F4A17">
            <w:pPr>
              <w:jc w:val="center"/>
              <w:rPr>
                <w:rFonts w:ascii="Arial" w:hAnsi="Arial" w:cs="Arial"/>
              </w:rPr>
            </w:pPr>
            <w:r>
              <w:rPr>
                <w:rFonts w:ascii="Arial" w:hAnsi="Arial" w:cs="Arial"/>
              </w:rPr>
              <w:t>1</w:t>
            </w:r>
          </w:p>
        </w:tc>
        <w:tc>
          <w:tcPr>
            <w:tcW w:w="690" w:type="dxa"/>
            <w:gridSpan w:val="2"/>
            <w:tcBorders>
              <w:top w:val="single" w:sz="4" w:space="0" w:color="auto"/>
              <w:left w:val="nil"/>
              <w:bottom w:val="single" w:sz="4" w:space="0" w:color="auto"/>
              <w:right w:val="single" w:sz="4" w:space="0" w:color="auto"/>
            </w:tcBorders>
            <w:noWrap/>
            <w:vAlign w:val="bottom"/>
          </w:tcPr>
          <w:p w14:paraId="43AFC209" w14:textId="77777777" w:rsidR="006A34ED" w:rsidRDefault="006A34ED" w:rsidP="009F4A17">
            <w:pPr>
              <w:jc w:val="center"/>
              <w:rPr>
                <w:rFonts w:ascii="Arial" w:hAnsi="Arial" w:cs="Arial"/>
              </w:rPr>
            </w:pPr>
            <w:r>
              <w:rPr>
                <w:rFonts w:ascii="Arial" w:hAnsi="Arial" w:cs="Arial"/>
              </w:rPr>
              <w:t>1</w:t>
            </w:r>
          </w:p>
        </w:tc>
        <w:tc>
          <w:tcPr>
            <w:tcW w:w="2037" w:type="dxa"/>
            <w:gridSpan w:val="3"/>
            <w:tcBorders>
              <w:top w:val="single" w:sz="4" w:space="0" w:color="auto"/>
              <w:left w:val="nil"/>
              <w:bottom w:val="single" w:sz="4" w:space="0" w:color="auto"/>
              <w:right w:val="single" w:sz="4" w:space="0" w:color="auto"/>
            </w:tcBorders>
            <w:vAlign w:val="bottom"/>
          </w:tcPr>
          <w:p w14:paraId="43AFC20A" w14:textId="77777777" w:rsidR="006A34ED" w:rsidRPr="00364B03" w:rsidRDefault="006A34ED" w:rsidP="009F4A17">
            <w:pPr>
              <w:jc w:val="center"/>
              <w:rPr>
                <w:rFonts w:ascii="Arial" w:hAnsi="Arial" w:cs="Arial"/>
              </w:rPr>
            </w:pPr>
            <w:r>
              <w:rPr>
                <w:rFonts w:ascii="Arial" w:hAnsi="Arial" w:cs="Arial"/>
              </w:rPr>
              <w:t>2</w:t>
            </w:r>
          </w:p>
        </w:tc>
      </w:tr>
      <w:tr w:rsidR="006A34ED" w:rsidRPr="00364B03" w14:paraId="43AFC20D" w14:textId="77777777" w:rsidTr="009F4A17">
        <w:trPr>
          <w:trHeight w:val="300"/>
        </w:trPr>
        <w:tc>
          <w:tcPr>
            <w:tcW w:w="9807" w:type="dxa"/>
            <w:gridSpan w:val="14"/>
            <w:tcBorders>
              <w:top w:val="single" w:sz="4" w:space="0" w:color="auto"/>
              <w:left w:val="single" w:sz="4" w:space="0" w:color="auto"/>
              <w:bottom w:val="single" w:sz="4" w:space="0" w:color="auto"/>
              <w:right w:val="single" w:sz="4" w:space="0" w:color="auto"/>
            </w:tcBorders>
            <w:noWrap/>
            <w:vAlign w:val="bottom"/>
          </w:tcPr>
          <w:p w14:paraId="43AFC20C" w14:textId="77777777" w:rsidR="006A34ED" w:rsidRPr="00364B03" w:rsidRDefault="006A34ED" w:rsidP="009F4A17">
            <w:pPr>
              <w:jc w:val="center"/>
              <w:rPr>
                <w:rFonts w:ascii="Arial" w:hAnsi="Arial" w:cs="Arial"/>
              </w:rPr>
            </w:pPr>
          </w:p>
        </w:tc>
      </w:tr>
      <w:tr w:rsidR="006A34ED" w:rsidRPr="00F8067D" w14:paraId="43AFC214" w14:textId="77777777" w:rsidTr="009F4A17">
        <w:trPr>
          <w:trHeight w:val="300"/>
        </w:trPr>
        <w:tc>
          <w:tcPr>
            <w:tcW w:w="4680" w:type="dxa"/>
            <w:gridSpan w:val="5"/>
            <w:tcBorders>
              <w:top w:val="nil"/>
              <w:left w:val="single" w:sz="4" w:space="0" w:color="auto"/>
              <w:bottom w:val="single" w:sz="4" w:space="0" w:color="auto"/>
              <w:right w:val="single" w:sz="4" w:space="0" w:color="auto"/>
            </w:tcBorders>
            <w:noWrap/>
            <w:vAlign w:val="bottom"/>
          </w:tcPr>
          <w:p w14:paraId="43AFC20E" w14:textId="77777777" w:rsidR="006A34ED" w:rsidRPr="007B1A8B" w:rsidRDefault="006A34ED" w:rsidP="009F4A17">
            <w:pPr>
              <w:rPr>
                <w:rFonts w:ascii="Arial" w:hAnsi="Arial" w:cs="Arial"/>
              </w:rPr>
            </w:pPr>
            <w:r w:rsidRPr="00EC21DE">
              <w:rPr>
                <w:rFonts w:ascii="Arial" w:hAnsi="Arial" w:cs="Arial"/>
                <w:b/>
              </w:rPr>
              <w:t>Minimalus privalomų pamokų skaičius mokiniui per savaitę (</w:t>
            </w:r>
            <w:r w:rsidRPr="00052CC6">
              <w:rPr>
                <w:rFonts w:ascii="Arial" w:hAnsi="Arial" w:cs="Arial"/>
                <w:b/>
              </w:rPr>
              <w:t>1)</w:t>
            </w:r>
            <w:r w:rsidRPr="007B1A8B">
              <w:rPr>
                <w:rFonts w:ascii="Arial" w:hAnsi="Arial" w:cs="Arial"/>
              </w:rPr>
              <w:t>: </w:t>
            </w:r>
          </w:p>
        </w:tc>
        <w:tc>
          <w:tcPr>
            <w:tcW w:w="900" w:type="dxa"/>
            <w:tcBorders>
              <w:top w:val="nil"/>
              <w:left w:val="nil"/>
              <w:bottom w:val="single" w:sz="4" w:space="0" w:color="auto"/>
              <w:right w:val="single" w:sz="4" w:space="0" w:color="auto"/>
            </w:tcBorders>
            <w:noWrap/>
            <w:vAlign w:val="bottom"/>
          </w:tcPr>
          <w:p w14:paraId="43AFC20F" w14:textId="77777777" w:rsidR="006A34ED" w:rsidRPr="00F8067D" w:rsidRDefault="006A34ED" w:rsidP="009F4A17">
            <w:pPr>
              <w:jc w:val="center"/>
              <w:rPr>
                <w:rFonts w:ascii="Arial" w:hAnsi="Arial" w:cs="Arial"/>
              </w:rPr>
            </w:pPr>
            <w:r w:rsidRPr="00F8067D">
              <w:rPr>
                <w:rFonts w:ascii="Arial" w:hAnsi="Arial" w:cs="Arial"/>
              </w:rPr>
              <w:t>3</w:t>
            </w:r>
            <w:r>
              <w:rPr>
                <w:rFonts w:ascii="Arial" w:hAnsi="Arial" w:cs="Arial"/>
              </w:rPr>
              <w:t>2</w:t>
            </w:r>
          </w:p>
        </w:tc>
        <w:tc>
          <w:tcPr>
            <w:tcW w:w="750" w:type="dxa"/>
            <w:tcBorders>
              <w:top w:val="nil"/>
              <w:left w:val="nil"/>
              <w:bottom w:val="single" w:sz="4" w:space="0" w:color="auto"/>
              <w:right w:val="single" w:sz="4" w:space="0" w:color="auto"/>
            </w:tcBorders>
            <w:noWrap/>
            <w:vAlign w:val="bottom"/>
          </w:tcPr>
          <w:p w14:paraId="43AFC210" w14:textId="77777777" w:rsidR="006A34ED" w:rsidRPr="00F8067D" w:rsidRDefault="006A34ED" w:rsidP="009F4A17">
            <w:pPr>
              <w:jc w:val="center"/>
              <w:rPr>
                <w:rFonts w:ascii="Arial" w:hAnsi="Arial" w:cs="Arial"/>
              </w:rPr>
            </w:pPr>
            <w:r w:rsidRPr="00F8067D">
              <w:rPr>
                <w:rFonts w:ascii="Arial" w:hAnsi="Arial" w:cs="Arial"/>
              </w:rPr>
              <w:t>3</w:t>
            </w:r>
            <w:r>
              <w:rPr>
                <w:rFonts w:ascii="Arial" w:hAnsi="Arial" w:cs="Arial"/>
              </w:rPr>
              <w:t>2</w:t>
            </w:r>
          </w:p>
        </w:tc>
        <w:tc>
          <w:tcPr>
            <w:tcW w:w="750" w:type="dxa"/>
            <w:gridSpan w:val="2"/>
            <w:tcBorders>
              <w:top w:val="nil"/>
              <w:left w:val="nil"/>
              <w:bottom w:val="single" w:sz="4" w:space="0" w:color="auto"/>
              <w:right w:val="single" w:sz="4" w:space="0" w:color="auto"/>
            </w:tcBorders>
            <w:noWrap/>
            <w:vAlign w:val="bottom"/>
          </w:tcPr>
          <w:p w14:paraId="43AFC211" w14:textId="77777777" w:rsidR="006A34ED" w:rsidRPr="00F8067D" w:rsidRDefault="006A34ED" w:rsidP="009F4A17">
            <w:pPr>
              <w:jc w:val="center"/>
              <w:rPr>
                <w:rFonts w:ascii="Arial" w:hAnsi="Arial" w:cs="Arial"/>
              </w:rPr>
            </w:pPr>
            <w:r w:rsidRPr="00F8067D">
              <w:rPr>
                <w:rFonts w:ascii="Arial" w:hAnsi="Arial" w:cs="Arial"/>
              </w:rPr>
              <w:t>3</w:t>
            </w:r>
            <w:r>
              <w:rPr>
                <w:rFonts w:ascii="Arial" w:hAnsi="Arial" w:cs="Arial"/>
              </w:rPr>
              <w:t>2</w:t>
            </w:r>
          </w:p>
        </w:tc>
        <w:tc>
          <w:tcPr>
            <w:tcW w:w="750" w:type="dxa"/>
            <w:gridSpan w:val="3"/>
            <w:tcBorders>
              <w:top w:val="single" w:sz="4" w:space="0" w:color="auto"/>
              <w:left w:val="nil"/>
              <w:bottom w:val="single" w:sz="4" w:space="0" w:color="auto"/>
              <w:right w:val="single" w:sz="4" w:space="0" w:color="auto"/>
            </w:tcBorders>
            <w:noWrap/>
            <w:vAlign w:val="bottom"/>
          </w:tcPr>
          <w:p w14:paraId="43AFC212" w14:textId="77777777" w:rsidR="006A34ED" w:rsidRPr="00F8067D" w:rsidRDefault="006A34ED" w:rsidP="009F4A17">
            <w:pPr>
              <w:jc w:val="center"/>
              <w:rPr>
                <w:rFonts w:ascii="Arial" w:hAnsi="Arial" w:cs="Arial"/>
              </w:rPr>
            </w:pPr>
            <w:r w:rsidRPr="00F8067D">
              <w:rPr>
                <w:rFonts w:ascii="Arial" w:hAnsi="Arial" w:cs="Arial"/>
              </w:rPr>
              <w:t>3</w:t>
            </w:r>
            <w:r>
              <w:rPr>
                <w:rFonts w:ascii="Arial" w:hAnsi="Arial" w:cs="Arial"/>
              </w:rPr>
              <w:t>2</w:t>
            </w:r>
          </w:p>
        </w:tc>
        <w:tc>
          <w:tcPr>
            <w:tcW w:w="1977" w:type="dxa"/>
            <w:gridSpan w:val="2"/>
            <w:tcBorders>
              <w:top w:val="single" w:sz="4" w:space="0" w:color="auto"/>
              <w:left w:val="nil"/>
              <w:bottom w:val="single" w:sz="4" w:space="0" w:color="auto"/>
              <w:right w:val="single" w:sz="4" w:space="0" w:color="auto"/>
            </w:tcBorders>
            <w:vAlign w:val="bottom"/>
          </w:tcPr>
          <w:p w14:paraId="43AFC213" w14:textId="77777777" w:rsidR="006A34ED" w:rsidRPr="00AC079E" w:rsidRDefault="006A34ED" w:rsidP="009F4A17">
            <w:pPr>
              <w:jc w:val="center"/>
              <w:rPr>
                <w:rFonts w:ascii="Arial" w:hAnsi="Arial" w:cs="Arial"/>
                <w:b/>
              </w:rPr>
            </w:pPr>
            <w:r w:rsidRPr="00AC079E">
              <w:rPr>
                <w:rFonts w:ascii="Arial" w:hAnsi="Arial" w:cs="Arial"/>
                <w:b/>
              </w:rPr>
              <w:t>12</w:t>
            </w:r>
            <w:r>
              <w:rPr>
                <w:rFonts w:ascii="Arial" w:hAnsi="Arial" w:cs="Arial"/>
                <w:b/>
              </w:rPr>
              <w:t>8</w:t>
            </w:r>
          </w:p>
        </w:tc>
      </w:tr>
      <w:tr w:rsidR="006A34ED" w:rsidRPr="00F8067D" w14:paraId="43AFC21B" w14:textId="77777777" w:rsidTr="009F4A17">
        <w:trPr>
          <w:trHeight w:val="450"/>
        </w:trPr>
        <w:tc>
          <w:tcPr>
            <w:tcW w:w="4680" w:type="dxa"/>
            <w:gridSpan w:val="5"/>
            <w:tcBorders>
              <w:top w:val="nil"/>
              <w:left w:val="single" w:sz="4" w:space="0" w:color="auto"/>
              <w:bottom w:val="single" w:sz="4" w:space="0" w:color="auto"/>
              <w:right w:val="single" w:sz="4" w:space="0" w:color="auto"/>
            </w:tcBorders>
            <w:noWrap/>
            <w:vAlign w:val="bottom"/>
          </w:tcPr>
          <w:p w14:paraId="43AFC215" w14:textId="77777777" w:rsidR="006A34ED" w:rsidRPr="00595D0A" w:rsidRDefault="006A34ED" w:rsidP="00510457">
            <w:pPr>
              <w:rPr>
                <w:rFonts w:ascii="Arial" w:hAnsi="Arial" w:cs="Arial"/>
                <w:color w:val="993300"/>
              </w:rPr>
            </w:pPr>
            <w:r w:rsidRPr="00595D0A">
              <w:rPr>
                <w:rFonts w:ascii="Arial" w:hAnsi="Arial" w:cs="Arial"/>
                <w:color w:val="993300"/>
              </w:rPr>
              <w:lastRenderedPageBreak/>
              <w:t>Minimalus privalomų pamokų skaičius mokiniui per 20</w:t>
            </w:r>
            <w:r>
              <w:rPr>
                <w:rFonts w:ascii="Arial" w:hAnsi="Arial" w:cs="Arial"/>
                <w:color w:val="993300"/>
              </w:rPr>
              <w:t>2</w:t>
            </w:r>
            <w:r w:rsidR="00510457">
              <w:rPr>
                <w:rFonts w:ascii="Arial" w:hAnsi="Arial" w:cs="Arial"/>
                <w:color w:val="993300"/>
              </w:rPr>
              <w:t>1</w:t>
            </w:r>
            <w:r w:rsidRPr="00595D0A">
              <w:rPr>
                <w:rFonts w:ascii="Arial" w:hAnsi="Arial" w:cs="Arial"/>
                <w:color w:val="993300"/>
              </w:rPr>
              <w:t xml:space="preserve"> - 202</w:t>
            </w:r>
            <w:r w:rsidR="00510457">
              <w:rPr>
                <w:rFonts w:ascii="Arial" w:hAnsi="Arial" w:cs="Arial"/>
                <w:color w:val="993300"/>
              </w:rPr>
              <w:t>2</w:t>
            </w:r>
            <w:r w:rsidRPr="00595D0A">
              <w:rPr>
                <w:rFonts w:ascii="Arial" w:hAnsi="Arial" w:cs="Arial"/>
                <w:color w:val="993300"/>
              </w:rPr>
              <w:t xml:space="preserve"> m. m.</w:t>
            </w:r>
            <w:r>
              <w:rPr>
                <w:rFonts w:ascii="Arial" w:hAnsi="Arial" w:cs="Arial"/>
                <w:color w:val="993300"/>
              </w:rPr>
              <w:t>(1)</w:t>
            </w:r>
            <w:r w:rsidRPr="00595D0A">
              <w:rPr>
                <w:rFonts w:ascii="Arial" w:hAnsi="Arial" w:cs="Arial"/>
                <w:color w:val="993300"/>
              </w:rPr>
              <w:t>: </w:t>
            </w:r>
          </w:p>
        </w:tc>
        <w:tc>
          <w:tcPr>
            <w:tcW w:w="900" w:type="dxa"/>
            <w:tcBorders>
              <w:top w:val="nil"/>
              <w:left w:val="nil"/>
              <w:bottom w:val="single" w:sz="4" w:space="0" w:color="auto"/>
              <w:right w:val="single" w:sz="4" w:space="0" w:color="auto"/>
            </w:tcBorders>
            <w:noWrap/>
            <w:vAlign w:val="bottom"/>
          </w:tcPr>
          <w:p w14:paraId="43AFC216" w14:textId="77777777" w:rsidR="006A34ED" w:rsidRPr="00595D0A" w:rsidRDefault="006A34ED" w:rsidP="009F4A17">
            <w:pPr>
              <w:jc w:val="center"/>
              <w:rPr>
                <w:rFonts w:ascii="Arial" w:hAnsi="Arial" w:cs="Arial"/>
                <w:color w:val="993300"/>
              </w:rPr>
            </w:pPr>
            <w:r w:rsidRPr="00595D0A">
              <w:rPr>
                <w:rFonts w:ascii="Arial" w:hAnsi="Arial" w:cs="Arial"/>
                <w:color w:val="993300"/>
              </w:rPr>
              <w:t>11</w:t>
            </w:r>
            <w:r>
              <w:rPr>
                <w:rFonts w:ascii="Arial" w:hAnsi="Arial" w:cs="Arial"/>
                <w:color w:val="993300"/>
              </w:rPr>
              <w:t>84</w:t>
            </w:r>
          </w:p>
        </w:tc>
        <w:tc>
          <w:tcPr>
            <w:tcW w:w="750" w:type="dxa"/>
            <w:tcBorders>
              <w:top w:val="nil"/>
              <w:left w:val="nil"/>
              <w:bottom w:val="single" w:sz="4" w:space="0" w:color="auto"/>
              <w:right w:val="single" w:sz="4" w:space="0" w:color="auto"/>
            </w:tcBorders>
            <w:noWrap/>
            <w:vAlign w:val="bottom"/>
          </w:tcPr>
          <w:p w14:paraId="43AFC217" w14:textId="77777777" w:rsidR="006A34ED" w:rsidRPr="00595D0A" w:rsidRDefault="006A34ED" w:rsidP="009F4A17">
            <w:pPr>
              <w:jc w:val="center"/>
              <w:rPr>
                <w:rFonts w:ascii="Arial" w:hAnsi="Arial" w:cs="Arial"/>
                <w:color w:val="993300"/>
              </w:rPr>
            </w:pPr>
            <w:r w:rsidRPr="00595D0A">
              <w:rPr>
                <w:rFonts w:ascii="Arial" w:hAnsi="Arial" w:cs="Arial"/>
                <w:color w:val="993300"/>
              </w:rPr>
              <w:t>11</w:t>
            </w:r>
            <w:r>
              <w:rPr>
                <w:rFonts w:ascii="Arial" w:hAnsi="Arial" w:cs="Arial"/>
                <w:color w:val="993300"/>
              </w:rPr>
              <w:t>84</w:t>
            </w:r>
          </w:p>
        </w:tc>
        <w:tc>
          <w:tcPr>
            <w:tcW w:w="750" w:type="dxa"/>
            <w:gridSpan w:val="2"/>
            <w:tcBorders>
              <w:top w:val="nil"/>
              <w:left w:val="nil"/>
              <w:bottom w:val="single" w:sz="4" w:space="0" w:color="auto"/>
              <w:right w:val="single" w:sz="4" w:space="0" w:color="auto"/>
            </w:tcBorders>
            <w:noWrap/>
            <w:vAlign w:val="bottom"/>
          </w:tcPr>
          <w:p w14:paraId="43AFC218" w14:textId="77777777" w:rsidR="006A34ED" w:rsidRPr="00595D0A" w:rsidRDefault="006A34ED" w:rsidP="009F4A17">
            <w:pPr>
              <w:jc w:val="center"/>
              <w:rPr>
                <w:rFonts w:ascii="Arial" w:hAnsi="Arial" w:cs="Arial"/>
                <w:color w:val="993300"/>
              </w:rPr>
            </w:pPr>
            <w:r w:rsidRPr="00595D0A">
              <w:rPr>
                <w:rFonts w:ascii="Arial" w:hAnsi="Arial" w:cs="Arial"/>
                <w:color w:val="993300"/>
              </w:rPr>
              <w:t>11</w:t>
            </w:r>
            <w:r>
              <w:rPr>
                <w:rFonts w:ascii="Arial" w:hAnsi="Arial" w:cs="Arial"/>
                <w:color w:val="993300"/>
              </w:rPr>
              <w:t>84</w:t>
            </w:r>
          </w:p>
        </w:tc>
        <w:tc>
          <w:tcPr>
            <w:tcW w:w="750" w:type="dxa"/>
            <w:gridSpan w:val="3"/>
            <w:tcBorders>
              <w:top w:val="single" w:sz="4" w:space="0" w:color="auto"/>
              <w:left w:val="nil"/>
              <w:bottom w:val="single" w:sz="4" w:space="0" w:color="auto"/>
              <w:right w:val="single" w:sz="4" w:space="0" w:color="auto"/>
            </w:tcBorders>
            <w:noWrap/>
            <w:vAlign w:val="bottom"/>
          </w:tcPr>
          <w:p w14:paraId="43AFC219" w14:textId="77777777" w:rsidR="006A34ED" w:rsidRPr="00595D0A" w:rsidRDefault="006A34ED" w:rsidP="009F4A17">
            <w:pPr>
              <w:jc w:val="center"/>
              <w:rPr>
                <w:rFonts w:ascii="Arial" w:hAnsi="Arial" w:cs="Arial"/>
                <w:color w:val="993300"/>
              </w:rPr>
            </w:pPr>
            <w:r w:rsidRPr="00595D0A">
              <w:rPr>
                <w:rFonts w:ascii="Arial" w:hAnsi="Arial" w:cs="Arial"/>
                <w:color w:val="993300"/>
              </w:rPr>
              <w:t>11</w:t>
            </w:r>
            <w:r>
              <w:rPr>
                <w:rFonts w:ascii="Arial" w:hAnsi="Arial" w:cs="Arial"/>
                <w:color w:val="993300"/>
              </w:rPr>
              <w:t>84</w:t>
            </w:r>
          </w:p>
        </w:tc>
        <w:tc>
          <w:tcPr>
            <w:tcW w:w="1977" w:type="dxa"/>
            <w:gridSpan w:val="2"/>
            <w:tcBorders>
              <w:top w:val="single" w:sz="4" w:space="0" w:color="auto"/>
              <w:left w:val="nil"/>
              <w:bottom w:val="single" w:sz="4" w:space="0" w:color="auto"/>
              <w:right w:val="single" w:sz="4" w:space="0" w:color="auto"/>
            </w:tcBorders>
            <w:vAlign w:val="bottom"/>
          </w:tcPr>
          <w:p w14:paraId="43AFC21A" w14:textId="77777777" w:rsidR="006A34ED" w:rsidRPr="00595D0A" w:rsidRDefault="006A34ED" w:rsidP="009F4A17">
            <w:pPr>
              <w:jc w:val="center"/>
              <w:rPr>
                <w:rFonts w:ascii="Arial" w:hAnsi="Arial" w:cs="Arial"/>
                <w:b/>
                <w:color w:val="993300"/>
              </w:rPr>
            </w:pPr>
            <w:r w:rsidRPr="00595D0A">
              <w:rPr>
                <w:rFonts w:ascii="Arial" w:hAnsi="Arial" w:cs="Arial"/>
                <w:b/>
                <w:color w:val="993300"/>
              </w:rPr>
              <w:t>4</w:t>
            </w:r>
            <w:r>
              <w:rPr>
                <w:rFonts w:ascii="Arial" w:hAnsi="Arial" w:cs="Arial"/>
                <w:b/>
                <w:color w:val="993300"/>
              </w:rPr>
              <w:t>736</w:t>
            </w:r>
          </w:p>
        </w:tc>
      </w:tr>
      <w:tr w:rsidR="006A34ED" w:rsidRPr="00BF6AC4" w14:paraId="43AFC222" w14:textId="77777777" w:rsidTr="009F4A17">
        <w:trPr>
          <w:trHeight w:val="300"/>
        </w:trPr>
        <w:tc>
          <w:tcPr>
            <w:tcW w:w="4680" w:type="dxa"/>
            <w:gridSpan w:val="5"/>
            <w:tcBorders>
              <w:top w:val="single" w:sz="4" w:space="0" w:color="auto"/>
              <w:left w:val="single" w:sz="4" w:space="0" w:color="auto"/>
              <w:bottom w:val="single" w:sz="4" w:space="0" w:color="auto"/>
              <w:right w:val="single" w:sz="4" w:space="0" w:color="000000"/>
            </w:tcBorders>
            <w:noWrap/>
            <w:vAlign w:val="bottom"/>
          </w:tcPr>
          <w:p w14:paraId="43AFC21C" w14:textId="77777777" w:rsidR="006A34ED" w:rsidRPr="0069207A" w:rsidRDefault="006A34ED" w:rsidP="009F4A17">
            <w:pPr>
              <w:rPr>
                <w:rFonts w:ascii="Arial" w:hAnsi="Arial" w:cs="Arial"/>
                <w:sz w:val="22"/>
                <w:szCs w:val="22"/>
              </w:rPr>
            </w:pPr>
            <w:r w:rsidRPr="0069207A">
              <w:rPr>
                <w:rFonts w:ascii="Arial" w:hAnsi="Arial" w:cs="Arial"/>
                <w:sz w:val="22"/>
                <w:szCs w:val="22"/>
              </w:rPr>
              <w:t>Privalomas matematikos kurso kartojimo modulis</w:t>
            </w:r>
          </w:p>
        </w:tc>
        <w:tc>
          <w:tcPr>
            <w:tcW w:w="900" w:type="dxa"/>
            <w:tcBorders>
              <w:top w:val="nil"/>
              <w:left w:val="nil"/>
              <w:bottom w:val="single" w:sz="4" w:space="0" w:color="auto"/>
              <w:right w:val="single" w:sz="4" w:space="0" w:color="auto"/>
            </w:tcBorders>
            <w:noWrap/>
            <w:vAlign w:val="bottom"/>
          </w:tcPr>
          <w:p w14:paraId="43AFC21D" w14:textId="77777777" w:rsidR="006A34ED" w:rsidRPr="0069207A" w:rsidRDefault="006A34ED" w:rsidP="009F4A17">
            <w:pPr>
              <w:jc w:val="center"/>
              <w:rPr>
                <w:rFonts w:ascii="Arial" w:hAnsi="Arial" w:cs="Arial"/>
              </w:rPr>
            </w:pPr>
            <w:r w:rsidRPr="0069207A">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21E" w14:textId="77777777" w:rsidR="006A34ED" w:rsidRPr="0069207A" w:rsidRDefault="006A34ED" w:rsidP="009F4A17">
            <w:pPr>
              <w:jc w:val="center"/>
              <w:rPr>
                <w:rFonts w:ascii="Arial" w:hAnsi="Arial" w:cs="Arial"/>
              </w:rPr>
            </w:pPr>
            <w:r w:rsidRPr="0069207A">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21F" w14:textId="77777777" w:rsidR="006A34ED" w:rsidRPr="0069207A" w:rsidRDefault="006A34ED" w:rsidP="009F4A17">
            <w:pPr>
              <w:jc w:val="center"/>
              <w:rPr>
                <w:rFonts w:ascii="Arial" w:hAnsi="Arial" w:cs="Arial"/>
              </w:rPr>
            </w:pPr>
            <w:r w:rsidRPr="0069207A">
              <w:rPr>
                <w:rFonts w:ascii="Arial" w:hAnsi="Arial" w:cs="Arial"/>
              </w:rPr>
              <w:t>1*</w:t>
            </w:r>
          </w:p>
        </w:tc>
        <w:tc>
          <w:tcPr>
            <w:tcW w:w="750" w:type="dxa"/>
            <w:gridSpan w:val="3"/>
            <w:tcBorders>
              <w:top w:val="single" w:sz="4" w:space="0" w:color="auto"/>
              <w:left w:val="nil"/>
              <w:bottom w:val="single" w:sz="4" w:space="0" w:color="auto"/>
              <w:right w:val="single" w:sz="4" w:space="0" w:color="auto"/>
            </w:tcBorders>
            <w:noWrap/>
            <w:vAlign w:val="bottom"/>
          </w:tcPr>
          <w:p w14:paraId="43AFC220" w14:textId="77777777" w:rsidR="006A34ED" w:rsidRPr="0069207A" w:rsidRDefault="006A34ED" w:rsidP="009F4A17">
            <w:pPr>
              <w:jc w:val="center"/>
              <w:rPr>
                <w:rFonts w:ascii="Arial" w:hAnsi="Arial" w:cs="Arial"/>
              </w:rPr>
            </w:pPr>
            <w:r w:rsidRPr="0069207A">
              <w:rPr>
                <w:rFonts w:ascii="Arial" w:hAnsi="Arial" w:cs="Arial"/>
              </w:rPr>
              <w:t>1*</w:t>
            </w:r>
          </w:p>
        </w:tc>
        <w:tc>
          <w:tcPr>
            <w:tcW w:w="1977" w:type="dxa"/>
            <w:gridSpan w:val="2"/>
            <w:tcBorders>
              <w:top w:val="single" w:sz="4" w:space="0" w:color="auto"/>
              <w:left w:val="nil"/>
              <w:bottom w:val="single" w:sz="4" w:space="0" w:color="auto"/>
              <w:right w:val="single" w:sz="4" w:space="0" w:color="auto"/>
            </w:tcBorders>
            <w:vAlign w:val="bottom"/>
          </w:tcPr>
          <w:p w14:paraId="43AFC221" w14:textId="77777777" w:rsidR="006A34ED" w:rsidRPr="0069207A" w:rsidRDefault="006A34ED" w:rsidP="009F4A17">
            <w:pPr>
              <w:jc w:val="center"/>
              <w:rPr>
                <w:rFonts w:ascii="Arial" w:hAnsi="Arial" w:cs="Arial"/>
              </w:rPr>
            </w:pPr>
            <w:r w:rsidRPr="0069207A">
              <w:rPr>
                <w:rFonts w:ascii="Arial" w:hAnsi="Arial" w:cs="Arial"/>
              </w:rPr>
              <w:t>4*</w:t>
            </w:r>
          </w:p>
        </w:tc>
      </w:tr>
      <w:tr w:rsidR="006A34ED" w:rsidRPr="00BF6AC4" w14:paraId="43AFC229" w14:textId="77777777" w:rsidTr="009F4A17">
        <w:trPr>
          <w:trHeight w:val="300"/>
        </w:trPr>
        <w:tc>
          <w:tcPr>
            <w:tcW w:w="4680" w:type="dxa"/>
            <w:gridSpan w:val="5"/>
            <w:tcBorders>
              <w:top w:val="single" w:sz="4" w:space="0" w:color="auto"/>
              <w:left w:val="single" w:sz="4" w:space="0" w:color="auto"/>
              <w:bottom w:val="single" w:sz="4" w:space="0" w:color="auto"/>
              <w:right w:val="single" w:sz="4" w:space="0" w:color="000000"/>
            </w:tcBorders>
            <w:noWrap/>
            <w:vAlign w:val="bottom"/>
          </w:tcPr>
          <w:p w14:paraId="43AFC223" w14:textId="77777777" w:rsidR="006A34ED" w:rsidRPr="0069207A" w:rsidRDefault="006A34ED" w:rsidP="009F4A17">
            <w:pPr>
              <w:rPr>
                <w:rFonts w:ascii="Arial" w:hAnsi="Arial" w:cs="Arial"/>
                <w:sz w:val="22"/>
                <w:szCs w:val="22"/>
              </w:rPr>
            </w:pPr>
            <w:r w:rsidRPr="0069207A">
              <w:rPr>
                <w:rFonts w:ascii="Arial" w:hAnsi="Arial" w:cs="Arial"/>
                <w:sz w:val="22"/>
                <w:szCs w:val="22"/>
              </w:rPr>
              <w:t>Mokiniui privalomų pamokų skaičius per savaitę</w:t>
            </w:r>
          </w:p>
        </w:tc>
        <w:tc>
          <w:tcPr>
            <w:tcW w:w="900" w:type="dxa"/>
            <w:tcBorders>
              <w:top w:val="nil"/>
              <w:left w:val="nil"/>
              <w:bottom w:val="single" w:sz="4" w:space="0" w:color="auto"/>
              <w:right w:val="single" w:sz="4" w:space="0" w:color="auto"/>
            </w:tcBorders>
            <w:noWrap/>
            <w:vAlign w:val="bottom"/>
          </w:tcPr>
          <w:p w14:paraId="43AFC224" w14:textId="77777777" w:rsidR="006A34ED" w:rsidRPr="0069207A" w:rsidRDefault="006A34ED" w:rsidP="009F4A17">
            <w:pPr>
              <w:jc w:val="center"/>
              <w:rPr>
                <w:rFonts w:ascii="Arial" w:hAnsi="Arial" w:cs="Arial"/>
              </w:rPr>
            </w:pPr>
            <w:r w:rsidRPr="0069207A">
              <w:rPr>
                <w:rFonts w:ascii="Arial" w:hAnsi="Arial" w:cs="Arial"/>
              </w:rPr>
              <w:t>33</w:t>
            </w:r>
          </w:p>
        </w:tc>
        <w:tc>
          <w:tcPr>
            <w:tcW w:w="750" w:type="dxa"/>
            <w:tcBorders>
              <w:top w:val="nil"/>
              <w:left w:val="nil"/>
              <w:bottom w:val="single" w:sz="4" w:space="0" w:color="auto"/>
              <w:right w:val="single" w:sz="4" w:space="0" w:color="auto"/>
            </w:tcBorders>
            <w:noWrap/>
            <w:vAlign w:val="bottom"/>
          </w:tcPr>
          <w:p w14:paraId="43AFC225" w14:textId="77777777" w:rsidR="006A34ED" w:rsidRPr="0069207A" w:rsidRDefault="006A34ED" w:rsidP="009F4A17">
            <w:pPr>
              <w:jc w:val="center"/>
              <w:rPr>
                <w:rFonts w:ascii="Arial" w:hAnsi="Arial" w:cs="Arial"/>
              </w:rPr>
            </w:pPr>
            <w:r w:rsidRPr="0069207A">
              <w:rPr>
                <w:rFonts w:ascii="Arial" w:hAnsi="Arial" w:cs="Arial"/>
              </w:rPr>
              <w:t>33</w:t>
            </w:r>
          </w:p>
        </w:tc>
        <w:tc>
          <w:tcPr>
            <w:tcW w:w="750" w:type="dxa"/>
            <w:gridSpan w:val="2"/>
            <w:tcBorders>
              <w:top w:val="nil"/>
              <w:left w:val="nil"/>
              <w:bottom w:val="single" w:sz="4" w:space="0" w:color="auto"/>
              <w:right w:val="single" w:sz="4" w:space="0" w:color="auto"/>
            </w:tcBorders>
            <w:noWrap/>
            <w:vAlign w:val="bottom"/>
          </w:tcPr>
          <w:p w14:paraId="43AFC226" w14:textId="77777777" w:rsidR="006A34ED" w:rsidRPr="0069207A" w:rsidRDefault="006A34ED" w:rsidP="009F4A17">
            <w:pPr>
              <w:jc w:val="center"/>
              <w:rPr>
                <w:rFonts w:ascii="Arial" w:hAnsi="Arial" w:cs="Arial"/>
              </w:rPr>
            </w:pPr>
            <w:r w:rsidRPr="0069207A">
              <w:rPr>
                <w:rFonts w:ascii="Arial" w:hAnsi="Arial" w:cs="Arial"/>
              </w:rPr>
              <w:t>33</w:t>
            </w:r>
          </w:p>
        </w:tc>
        <w:tc>
          <w:tcPr>
            <w:tcW w:w="750" w:type="dxa"/>
            <w:gridSpan w:val="3"/>
            <w:tcBorders>
              <w:top w:val="single" w:sz="4" w:space="0" w:color="auto"/>
              <w:left w:val="nil"/>
              <w:bottom w:val="single" w:sz="4" w:space="0" w:color="auto"/>
              <w:right w:val="single" w:sz="4" w:space="0" w:color="auto"/>
            </w:tcBorders>
            <w:noWrap/>
            <w:vAlign w:val="bottom"/>
          </w:tcPr>
          <w:p w14:paraId="43AFC227" w14:textId="77777777" w:rsidR="006A34ED" w:rsidRPr="0069207A" w:rsidRDefault="006A34ED" w:rsidP="009F4A17">
            <w:pPr>
              <w:jc w:val="center"/>
              <w:rPr>
                <w:rFonts w:ascii="Arial" w:hAnsi="Arial" w:cs="Arial"/>
              </w:rPr>
            </w:pPr>
            <w:r w:rsidRPr="0069207A">
              <w:rPr>
                <w:rFonts w:ascii="Arial" w:hAnsi="Arial" w:cs="Arial"/>
              </w:rPr>
              <w:t>33</w:t>
            </w:r>
          </w:p>
        </w:tc>
        <w:tc>
          <w:tcPr>
            <w:tcW w:w="1977" w:type="dxa"/>
            <w:gridSpan w:val="2"/>
            <w:tcBorders>
              <w:top w:val="single" w:sz="4" w:space="0" w:color="auto"/>
              <w:left w:val="nil"/>
              <w:bottom w:val="single" w:sz="4" w:space="0" w:color="auto"/>
              <w:right w:val="single" w:sz="4" w:space="0" w:color="auto"/>
            </w:tcBorders>
            <w:vAlign w:val="bottom"/>
          </w:tcPr>
          <w:p w14:paraId="43AFC228" w14:textId="77777777" w:rsidR="006A34ED" w:rsidRPr="0069207A" w:rsidRDefault="006A34ED" w:rsidP="009F4A17">
            <w:pPr>
              <w:jc w:val="center"/>
              <w:rPr>
                <w:rFonts w:ascii="Arial" w:hAnsi="Arial" w:cs="Arial"/>
              </w:rPr>
            </w:pPr>
            <w:r w:rsidRPr="0069207A">
              <w:rPr>
                <w:rFonts w:ascii="Arial" w:hAnsi="Arial" w:cs="Arial"/>
              </w:rPr>
              <w:t>132</w:t>
            </w:r>
          </w:p>
        </w:tc>
      </w:tr>
      <w:tr w:rsidR="006A34ED" w:rsidRPr="00BF6AC4" w14:paraId="43AFC230" w14:textId="77777777" w:rsidTr="009F4A17">
        <w:trPr>
          <w:trHeight w:val="300"/>
        </w:trPr>
        <w:tc>
          <w:tcPr>
            <w:tcW w:w="4680" w:type="dxa"/>
            <w:gridSpan w:val="5"/>
            <w:tcBorders>
              <w:top w:val="single" w:sz="4" w:space="0" w:color="auto"/>
              <w:left w:val="single" w:sz="4" w:space="0" w:color="auto"/>
              <w:bottom w:val="single" w:sz="4" w:space="0" w:color="auto"/>
              <w:right w:val="single" w:sz="4" w:space="0" w:color="000000"/>
            </w:tcBorders>
            <w:noWrap/>
            <w:vAlign w:val="bottom"/>
          </w:tcPr>
          <w:p w14:paraId="43AFC22A" w14:textId="77777777" w:rsidR="006A34ED" w:rsidRPr="00595D0A" w:rsidRDefault="006A34ED" w:rsidP="00510457">
            <w:pPr>
              <w:rPr>
                <w:rFonts w:ascii="Arial" w:hAnsi="Arial" w:cs="Arial"/>
                <w:color w:val="993300"/>
              </w:rPr>
            </w:pPr>
            <w:r w:rsidRPr="00595D0A">
              <w:rPr>
                <w:rFonts w:ascii="Arial" w:hAnsi="Arial" w:cs="Arial"/>
                <w:color w:val="993300"/>
              </w:rPr>
              <w:t>M</w:t>
            </w:r>
            <w:r>
              <w:rPr>
                <w:rFonts w:ascii="Arial" w:hAnsi="Arial" w:cs="Arial"/>
                <w:color w:val="993300"/>
              </w:rPr>
              <w:t>okiniui</w:t>
            </w:r>
            <w:r w:rsidRPr="00595D0A">
              <w:rPr>
                <w:rFonts w:ascii="Arial" w:hAnsi="Arial" w:cs="Arial"/>
                <w:color w:val="993300"/>
              </w:rPr>
              <w:t xml:space="preserve"> privalomų pamokų skaičius per 20</w:t>
            </w:r>
            <w:r>
              <w:rPr>
                <w:rFonts w:ascii="Arial" w:hAnsi="Arial" w:cs="Arial"/>
                <w:color w:val="993300"/>
              </w:rPr>
              <w:t>2</w:t>
            </w:r>
            <w:r w:rsidR="00510457">
              <w:rPr>
                <w:rFonts w:ascii="Arial" w:hAnsi="Arial" w:cs="Arial"/>
                <w:color w:val="993300"/>
              </w:rPr>
              <w:t>1</w:t>
            </w:r>
            <w:r w:rsidRPr="00595D0A">
              <w:rPr>
                <w:rFonts w:ascii="Arial" w:hAnsi="Arial" w:cs="Arial"/>
                <w:color w:val="993300"/>
              </w:rPr>
              <w:t xml:space="preserve"> - 202</w:t>
            </w:r>
            <w:r w:rsidR="00510457">
              <w:rPr>
                <w:rFonts w:ascii="Arial" w:hAnsi="Arial" w:cs="Arial"/>
                <w:color w:val="993300"/>
              </w:rPr>
              <w:t>2</w:t>
            </w:r>
            <w:r w:rsidRPr="00595D0A">
              <w:rPr>
                <w:rFonts w:ascii="Arial" w:hAnsi="Arial" w:cs="Arial"/>
                <w:color w:val="993300"/>
              </w:rPr>
              <w:t xml:space="preserve"> m. m.</w:t>
            </w:r>
            <w:r>
              <w:rPr>
                <w:rFonts w:ascii="Arial" w:hAnsi="Arial" w:cs="Arial"/>
                <w:color w:val="993300"/>
              </w:rPr>
              <w:t>(1)</w:t>
            </w:r>
            <w:r w:rsidRPr="00595D0A">
              <w:rPr>
                <w:rFonts w:ascii="Arial" w:hAnsi="Arial" w:cs="Arial"/>
                <w:color w:val="993300"/>
              </w:rPr>
              <w:t>: </w:t>
            </w:r>
          </w:p>
        </w:tc>
        <w:tc>
          <w:tcPr>
            <w:tcW w:w="900" w:type="dxa"/>
            <w:tcBorders>
              <w:top w:val="nil"/>
              <w:left w:val="nil"/>
              <w:bottom w:val="single" w:sz="4" w:space="0" w:color="auto"/>
              <w:right w:val="single" w:sz="4" w:space="0" w:color="auto"/>
            </w:tcBorders>
            <w:noWrap/>
            <w:vAlign w:val="bottom"/>
          </w:tcPr>
          <w:p w14:paraId="43AFC22B" w14:textId="77777777" w:rsidR="006A34ED" w:rsidRPr="00666104" w:rsidRDefault="006A34ED" w:rsidP="009F4A17">
            <w:pPr>
              <w:jc w:val="center"/>
              <w:rPr>
                <w:rFonts w:ascii="Arial" w:hAnsi="Arial" w:cs="Arial"/>
                <w:color w:val="984806" w:themeColor="accent6" w:themeShade="80"/>
              </w:rPr>
            </w:pPr>
            <w:r w:rsidRPr="00666104">
              <w:rPr>
                <w:rFonts w:ascii="Arial" w:hAnsi="Arial" w:cs="Arial"/>
                <w:color w:val="984806" w:themeColor="accent6" w:themeShade="80"/>
              </w:rPr>
              <w:t>1</w:t>
            </w:r>
            <w:r>
              <w:rPr>
                <w:rFonts w:ascii="Arial" w:hAnsi="Arial" w:cs="Arial"/>
                <w:color w:val="984806" w:themeColor="accent6" w:themeShade="80"/>
              </w:rPr>
              <w:t>221</w:t>
            </w:r>
          </w:p>
        </w:tc>
        <w:tc>
          <w:tcPr>
            <w:tcW w:w="750" w:type="dxa"/>
            <w:tcBorders>
              <w:top w:val="nil"/>
              <w:left w:val="nil"/>
              <w:bottom w:val="single" w:sz="4" w:space="0" w:color="auto"/>
              <w:right w:val="single" w:sz="4" w:space="0" w:color="auto"/>
            </w:tcBorders>
            <w:noWrap/>
            <w:vAlign w:val="bottom"/>
          </w:tcPr>
          <w:p w14:paraId="43AFC22C" w14:textId="77777777" w:rsidR="006A34ED" w:rsidRPr="00666104" w:rsidRDefault="006A34ED" w:rsidP="009F4A17">
            <w:pPr>
              <w:jc w:val="center"/>
              <w:rPr>
                <w:rFonts w:ascii="Arial" w:hAnsi="Arial" w:cs="Arial"/>
                <w:color w:val="984806" w:themeColor="accent6" w:themeShade="80"/>
              </w:rPr>
            </w:pPr>
            <w:r w:rsidRPr="00666104">
              <w:rPr>
                <w:rFonts w:ascii="Arial" w:hAnsi="Arial" w:cs="Arial"/>
                <w:color w:val="984806" w:themeColor="accent6" w:themeShade="80"/>
              </w:rPr>
              <w:t>1</w:t>
            </w:r>
            <w:r>
              <w:rPr>
                <w:rFonts w:ascii="Arial" w:hAnsi="Arial" w:cs="Arial"/>
                <w:color w:val="984806" w:themeColor="accent6" w:themeShade="80"/>
              </w:rPr>
              <w:t>221</w:t>
            </w:r>
          </w:p>
        </w:tc>
        <w:tc>
          <w:tcPr>
            <w:tcW w:w="750" w:type="dxa"/>
            <w:gridSpan w:val="2"/>
            <w:tcBorders>
              <w:top w:val="nil"/>
              <w:left w:val="nil"/>
              <w:bottom w:val="single" w:sz="4" w:space="0" w:color="auto"/>
              <w:right w:val="single" w:sz="4" w:space="0" w:color="auto"/>
            </w:tcBorders>
            <w:noWrap/>
            <w:vAlign w:val="bottom"/>
          </w:tcPr>
          <w:p w14:paraId="43AFC22D" w14:textId="77777777" w:rsidR="006A34ED" w:rsidRPr="00666104" w:rsidRDefault="006A34ED" w:rsidP="009F4A17">
            <w:pPr>
              <w:jc w:val="center"/>
              <w:rPr>
                <w:rFonts w:ascii="Arial" w:hAnsi="Arial" w:cs="Arial"/>
                <w:color w:val="984806" w:themeColor="accent6" w:themeShade="80"/>
              </w:rPr>
            </w:pPr>
            <w:r w:rsidRPr="00666104">
              <w:rPr>
                <w:rFonts w:ascii="Arial" w:hAnsi="Arial" w:cs="Arial"/>
                <w:color w:val="984806" w:themeColor="accent6" w:themeShade="80"/>
              </w:rPr>
              <w:t>1</w:t>
            </w:r>
            <w:r>
              <w:rPr>
                <w:rFonts w:ascii="Arial" w:hAnsi="Arial" w:cs="Arial"/>
                <w:color w:val="984806" w:themeColor="accent6" w:themeShade="80"/>
              </w:rPr>
              <w:t>221</w:t>
            </w:r>
          </w:p>
        </w:tc>
        <w:tc>
          <w:tcPr>
            <w:tcW w:w="750" w:type="dxa"/>
            <w:gridSpan w:val="3"/>
            <w:tcBorders>
              <w:top w:val="single" w:sz="4" w:space="0" w:color="auto"/>
              <w:left w:val="nil"/>
              <w:bottom w:val="single" w:sz="4" w:space="0" w:color="auto"/>
              <w:right w:val="single" w:sz="4" w:space="0" w:color="auto"/>
            </w:tcBorders>
            <w:noWrap/>
            <w:vAlign w:val="bottom"/>
          </w:tcPr>
          <w:p w14:paraId="43AFC22E" w14:textId="77777777" w:rsidR="006A34ED" w:rsidRPr="00666104" w:rsidRDefault="006A34ED" w:rsidP="009F4A17">
            <w:pPr>
              <w:jc w:val="center"/>
              <w:rPr>
                <w:rFonts w:ascii="Arial" w:hAnsi="Arial" w:cs="Arial"/>
                <w:color w:val="984806" w:themeColor="accent6" w:themeShade="80"/>
              </w:rPr>
            </w:pPr>
            <w:r w:rsidRPr="00666104">
              <w:rPr>
                <w:rFonts w:ascii="Arial" w:hAnsi="Arial" w:cs="Arial"/>
                <w:color w:val="984806" w:themeColor="accent6" w:themeShade="80"/>
              </w:rPr>
              <w:t>1</w:t>
            </w:r>
            <w:r>
              <w:rPr>
                <w:rFonts w:ascii="Arial" w:hAnsi="Arial" w:cs="Arial"/>
                <w:color w:val="984806" w:themeColor="accent6" w:themeShade="80"/>
              </w:rPr>
              <w:t>221</w:t>
            </w:r>
          </w:p>
        </w:tc>
        <w:tc>
          <w:tcPr>
            <w:tcW w:w="1977" w:type="dxa"/>
            <w:gridSpan w:val="2"/>
            <w:tcBorders>
              <w:top w:val="single" w:sz="4" w:space="0" w:color="auto"/>
              <w:left w:val="nil"/>
              <w:bottom w:val="single" w:sz="4" w:space="0" w:color="auto"/>
              <w:right w:val="single" w:sz="4" w:space="0" w:color="auto"/>
            </w:tcBorders>
            <w:vAlign w:val="bottom"/>
          </w:tcPr>
          <w:p w14:paraId="43AFC22F" w14:textId="77777777" w:rsidR="006A34ED" w:rsidRPr="00666104" w:rsidRDefault="006A34ED" w:rsidP="009F4A17">
            <w:pPr>
              <w:jc w:val="center"/>
              <w:rPr>
                <w:rFonts w:ascii="Arial" w:hAnsi="Arial" w:cs="Arial"/>
                <w:color w:val="984806" w:themeColor="accent6" w:themeShade="80"/>
              </w:rPr>
            </w:pPr>
            <w:r w:rsidRPr="00666104">
              <w:rPr>
                <w:rFonts w:ascii="Arial" w:hAnsi="Arial" w:cs="Arial"/>
                <w:color w:val="984806" w:themeColor="accent6" w:themeShade="80"/>
              </w:rPr>
              <w:t>4</w:t>
            </w:r>
            <w:r>
              <w:rPr>
                <w:rFonts w:ascii="Arial" w:hAnsi="Arial" w:cs="Arial"/>
                <w:color w:val="984806" w:themeColor="accent6" w:themeShade="80"/>
              </w:rPr>
              <w:t>884</w:t>
            </w:r>
          </w:p>
        </w:tc>
      </w:tr>
      <w:tr w:rsidR="006A34ED" w:rsidRPr="00BF6AC4" w14:paraId="43AFC237" w14:textId="77777777" w:rsidTr="009F4A17">
        <w:trPr>
          <w:trHeight w:val="300"/>
        </w:trPr>
        <w:tc>
          <w:tcPr>
            <w:tcW w:w="4680" w:type="dxa"/>
            <w:gridSpan w:val="5"/>
            <w:tcBorders>
              <w:top w:val="single" w:sz="4" w:space="0" w:color="auto"/>
              <w:left w:val="single" w:sz="4" w:space="0" w:color="auto"/>
              <w:bottom w:val="single" w:sz="4" w:space="0" w:color="auto"/>
              <w:right w:val="single" w:sz="4" w:space="0" w:color="000000"/>
            </w:tcBorders>
            <w:noWrap/>
            <w:vAlign w:val="bottom"/>
          </w:tcPr>
          <w:p w14:paraId="43AFC231" w14:textId="77777777" w:rsidR="006A34ED" w:rsidRPr="001A6EDC" w:rsidRDefault="006A34ED" w:rsidP="009F4A17">
            <w:pPr>
              <w:rPr>
                <w:rFonts w:ascii="Arial" w:hAnsi="Arial" w:cs="Arial"/>
              </w:rPr>
            </w:pPr>
            <w:r>
              <w:rPr>
                <w:rFonts w:ascii="Arial" w:hAnsi="Arial" w:cs="Arial"/>
              </w:rPr>
              <w:t>Klasikinė biotechnologija</w:t>
            </w:r>
          </w:p>
        </w:tc>
        <w:tc>
          <w:tcPr>
            <w:tcW w:w="900" w:type="dxa"/>
            <w:tcBorders>
              <w:top w:val="nil"/>
              <w:left w:val="nil"/>
              <w:bottom w:val="single" w:sz="4" w:space="0" w:color="auto"/>
              <w:right w:val="single" w:sz="4" w:space="0" w:color="auto"/>
            </w:tcBorders>
            <w:noWrap/>
            <w:vAlign w:val="bottom"/>
          </w:tcPr>
          <w:p w14:paraId="43AFC232" w14:textId="77777777" w:rsidR="006A34ED" w:rsidRPr="008537EE" w:rsidRDefault="006A34ED" w:rsidP="009F4A17">
            <w:pPr>
              <w:jc w:val="center"/>
              <w:rPr>
                <w:rFonts w:ascii="Arial" w:hAnsi="Arial" w:cs="Arial"/>
              </w:rPr>
            </w:pPr>
          </w:p>
        </w:tc>
        <w:tc>
          <w:tcPr>
            <w:tcW w:w="750" w:type="dxa"/>
            <w:tcBorders>
              <w:top w:val="nil"/>
              <w:left w:val="nil"/>
              <w:bottom w:val="single" w:sz="4" w:space="0" w:color="auto"/>
              <w:right w:val="single" w:sz="4" w:space="0" w:color="auto"/>
            </w:tcBorders>
            <w:noWrap/>
            <w:vAlign w:val="bottom"/>
          </w:tcPr>
          <w:p w14:paraId="43AFC233" w14:textId="77777777" w:rsidR="006A34ED" w:rsidRPr="008537EE" w:rsidRDefault="006A34ED" w:rsidP="009F4A17">
            <w:pPr>
              <w:jc w:val="center"/>
              <w:rPr>
                <w:rFonts w:ascii="Arial" w:hAnsi="Arial" w:cs="Arial"/>
              </w:rPr>
            </w:pPr>
          </w:p>
        </w:tc>
        <w:tc>
          <w:tcPr>
            <w:tcW w:w="750" w:type="dxa"/>
            <w:gridSpan w:val="2"/>
            <w:tcBorders>
              <w:top w:val="nil"/>
              <w:left w:val="nil"/>
              <w:bottom w:val="single" w:sz="4" w:space="0" w:color="auto"/>
              <w:right w:val="single" w:sz="4" w:space="0" w:color="auto"/>
            </w:tcBorders>
            <w:noWrap/>
            <w:vAlign w:val="bottom"/>
          </w:tcPr>
          <w:p w14:paraId="43AFC234" w14:textId="77777777" w:rsidR="006A34ED" w:rsidRPr="008537EE" w:rsidRDefault="006A34ED" w:rsidP="009F4A17">
            <w:pPr>
              <w:jc w:val="center"/>
              <w:rPr>
                <w:rFonts w:ascii="Arial" w:hAnsi="Arial" w:cs="Arial"/>
              </w:rPr>
            </w:pPr>
          </w:p>
        </w:tc>
        <w:tc>
          <w:tcPr>
            <w:tcW w:w="750" w:type="dxa"/>
            <w:gridSpan w:val="3"/>
            <w:tcBorders>
              <w:top w:val="single" w:sz="4" w:space="0" w:color="auto"/>
              <w:left w:val="nil"/>
              <w:bottom w:val="single" w:sz="4" w:space="0" w:color="auto"/>
              <w:right w:val="single" w:sz="4" w:space="0" w:color="auto"/>
            </w:tcBorders>
            <w:noWrap/>
            <w:vAlign w:val="bottom"/>
          </w:tcPr>
          <w:p w14:paraId="43AFC235" w14:textId="77777777" w:rsidR="006A34ED" w:rsidRPr="008537EE" w:rsidRDefault="006A34ED" w:rsidP="009F4A17">
            <w:pPr>
              <w:jc w:val="center"/>
              <w:rPr>
                <w:rFonts w:ascii="Arial" w:hAnsi="Arial" w:cs="Arial"/>
              </w:rPr>
            </w:pPr>
          </w:p>
        </w:tc>
        <w:tc>
          <w:tcPr>
            <w:tcW w:w="1977" w:type="dxa"/>
            <w:gridSpan w:val="2"/>
            <w:tcBorders>
              <w:top w:val="single" w:sz="4" w:space="0" w:color="auto"/>
              <w:left w:val="nil"/>
              <w:bottom w:val="single" w:sz="4" w:space="0" w:color="auto"/>
              <w:right w:val="single" w:sz="4" w:space="0" w:color="auto"/>
            </w:tcBorders>
            <w:vAlign w:val="bottom"/>
          </w:tcPr>
          <w:p w14:paraId="43AFC236" w14:textId="77777777" w:rsidR="006A34ED" w:rsidRPr="001A6EDC" w:rsidRDefault="006A34ED" w:rsidP="009F4A17">
            <w:pPr>
              <w:jc w:val="center"/>
              <w:rPr>
                <w:rFonts w:ascii="Arial" w:hAnsi="Arial" w:cs="Arial"/>
              </w:rPr>
            </w:pPr>
            <w:r w:rsidRPr="001A6EDC">
              <w:rPr>
                <w:rFonts w:ascii="Arial" w:hAnsi="Arial" w:cs="Arial"/>
              </w:rPr>
              <w:t>1*</w:t>
            </w:r>
          </w:p>
        </w:tc>
      </w:tr>
      <w:tr w:rsidR="006A34ED" w:rsidRPr="00F8067D" w14:paraId="43AFC23E" w14:textId="77777777" w:rsidTr="009F4A17">
        <w:trPr>
          <w:trHeight w:val="300"/>
        </w:trPr>
        <w:tc>
          <w:tcPr>
            <w:tcW w:w="4680" w:type="dxa"/>
            <w:gridSpan w:val="5"/>
            <w:tcBorders>
              <w:top w:val="single" w:sz="4" w:space="0" w:color="auto"/>
              <w:left w:val="single" w:sz="4" w:space="0" w:color="auto"/>
              <w:bottom w:val="single" w:sz="4" w:space="0" w:color="auto"/>
              <w:right w:val="single" w:sz="4" w:space="0" w:color="auto"/>
            </w:tcBorders>
            <w:noWrap/>
            <w:vAlign w:val="bottom"/>
          </w:tcPr>
          <w:p w14:paraId="43AFC238" w14:textId="77777777" w:rsidR="006A34ED" w:rsidRPr="007B1A8B" w:rsidRDefault="006A34ED" w:rsidP="009F4A17">
            <w:pPr>
              <w:rPr>
                <w:rFonts w:ascii="Arial" w:hAnsi="Arial" w:cs="Arial"/>
              </w:rPr>
            </w:pPr>
            <w:r>
              <w:rPr>
                <w:rFonts w:ascii="Arial" w:hAnsi="Arial" w:cs="Arial"/>
              </w:rPr>
              <w:t>Nacionalinio saugumo ir krašto gynybos</w:t>
            </w:r>
          </w:p>
        </w:tc>
        <w:tc>
          <w:tcPr>
            <w:tcW w:w="900" w:type="dxa"/>
            <w:tcBorders>
              <w:top w:val="nil"/>
              <w:left w:val="nil"/>
              <w:bottom w:val="single" w:sz="4" w:space="0" w:color="auto"/>
              <w:right w:val="single" w:sz="4" w:space="0" w:color="auto"/>
            </w:tcBorders>
            <w:noWrap/>
            <w:vAlign w:val="bottom"/>
          </w:tcPr>
          <w:p w14:paraId="43AFC239" w14:textId="77777777" w:rsidR="006A34ED" w:rsidRPr="008537EE" w:rsidRDefault="006A34ED" w:rsidP="009F4A17">
            <w:pPr>
              <w:jc w:val="center"/>
              <w:rPr>
                <w:rFonts w:ascii="Arial" w:hAnsi="Arial" w:cs="Arial"/>
              </w:rPr>
            </w:pPr>
          </w:p>
        </w:tc>
        <w:tc>
          <w:tcPr>
            <w:tcW w:w="750" w:type="dxa"/>
            <w:tcBorders>
              <w:top w:val="nil"/>
              <w:left w:val="nil"/>
              <w:bottom w:val="single" w:sz="4" w:space="0" w:color="auto"/>
              <w:right w:val="single" w:sz="4" w:space="0" w:color="auto"/>
            </w:tcBorders>
            <w:noWrap/>
            <w:vAlign w:val="bottom"/>
          </w:tcPr>
          <w:p w14:paraId="43AFC23A" w14:textId="77777777" w:rsidR="006A34ED" w:rsidRPr="008537EE" w:rsidRDefault="006A34ED" w:rsidP="009F4A17">
            <w:pPr>
              <w:jc w:val="center"/>
              <w:rPr>
                <w:rFonts w:ascii="Arial" w:hAnsi="Arial" w:cs="Arial"/>
              </w:rPr>
            </w:pPr>
          </w:p>
        </w:tc>
        <w:tc>
          <w:tcPr>
            <w:tcW w:w="750" w:type="dxa"/>
            <w:gridSpan w:val="2"/>
            <w:tcBorders>
              <w:top w:val="nil"/>
              <w:left w:val="nil"/>
              <w:bottom w:val="single" w:sz="4" w:space="0" w:color="auto"/>
              <w:right w:val="single" w:sz="4" w:space="0" w:color="auto"/>
            </w:tcBorders>
            <w:noWrap/>
            <w:vAlign w:val="bottom"/>
          </w:tcPr>
          <w:p w14:paraId="43AFC23B" w14:textId="77777777" w:rsidR="006A34ED" w:rsidRPr="008537EE" w:rsidRDefault="006A34ED" w:rsidP="009F4A17">
            <w:pPr>
              <w:jc w:val="center"/>
              <w:rPr>
                <w:rFonts w:ascii="Arial" w:hAnsi="Arial" w:cs="Arial"/>
              </w:rPr>
            </w:pPr>
          </w:p>
        </w:tc>
        <w:tc>
          <w:tcPr>
            <w:tcW w:w="750" w:type="dxa"/>
            <w:gridSpan w:val="3"/>
            <w:tcBorders>
              <w:top w:val="single" w:sz="4" w:space="0" w:color="auto"/>
              <w:left w:val="nil"/>
              <w:bottom w:val="single" w:sz="4" w:space="0" w:color="auto"/>
              <w:right w:val="single" w:sz="4" w:space="0" w:color="auto"/>
            </w:tcBorders>
            <w:noWrap/>
            <w:vAlign w:val="bottom"/>
          </w:tcPr>
          <w:p w14:paraId="43AFC23C" w14:textId="77777777" w:rsidR="006A34ED" w:rsidRPr="008537EE" w:rsidRDefault="006A34ED" w:rsidP="009F4A17">
            <w:pPr>
              <w:jc w:val="center"/>
              <w:rPr>
                <w:rFonts w:ascii="Arial" w:hAnsi="Arial" w:cs="Arial"/>
              </w:rPr>
            </w:pPr>
          </w:p>
        </w:tc>
        <w:tc>
          <w:tcPr>
            <w:tcW w:w="1977" w:type="dxa"/>
            <w:gridSpan w:val="2"/>
            <w:tcBorders>
              <w:top w:val="single" w:sz="4" w:space="0" w:color="auto"/>
              <w:left w:val="nil"/>
              <w:bottom w:val="single" w:sz="4" w:space="0" w:color="auto"/>
              <w:right w:val="single" w:sz="4" w:space="0" w:color="auto"/>
            </w:tcBorders>
            <w:vAlign w:val="bottom"/>
          </w:tcPr>
          <w:p w14:paraId="43AFC23D" w14:textId="77777777" w:rsidR="006A34ED" w:rsidRPr="00466ECF" w:rsidRDefault="006A34ED" w:rsidP="009F4A17">
            <w:pPr>
              <w:jc w:val="center"/>
              <w:rPr>
                <w:rFonts w:ascii="Arial" w:hAnsi="Arial" w:cs="Arial"/>
              </w:rPr>
            </w:pPr>
            <w:r>
              <w:rPr>
                <w:rFonts w:ascii="Arial" w:hAnsi="Arial" w:cs="Arial"/>
              </w:rPr>
              <w:t>1</w:t>
            </w:r>
            <w:r w:rsidRPr="00466ECF">
              <w:rPr>
                <w:rFonts w:ascii="Arial" w:hAnsi="Arial" w:cs="Arial"/>
              </w:rPr>
              <w:t>*</w:t>
            </w:r>
          </w:p>
        </w:tc>
      </w:tr>
      <w:tr w:rsidR="006A34ED" w:rsidRPr="00F8067D" w14:paraId="43AFC245" w14:textId="77777777" w:rsidTr="009F4A17">
        <w:trPr>
          <w:trHeight w:val="300"/>
        </w:trPr>
        <w:tc>
          <w:tcPr>
            <w:tcW w:w="4680" w:type="dxa"/>
            <w:gridSpan w:val="5"/>
            <w:tcBorders>
              <w:top w:val="single" w:sz="4" w:space="0" w:color="auto"/>
              <w:left w:val="single" w:sz="4" w:space="0" w:color="auto"/>
              <w:bottom w:val="single" w:sz="4" w:space="0" w:color="auto"/>
              <w:right w:val="single" w:sz="4" w:space="0" w:color="auto"/>
            </w:tcBorders>
            <w:noWrap/>
            <w:vAlign w:val="bottom"/>
          </w:tcPr>
          <w:p w14:paraId="43AFC23F" w14:textId="77777777" w:rsidR="006A34ED" w:rsidRPr="007B1A8B" w:rsidRDefault="006A34ED" w:rsidP="009F4A17">
            <w:pPr>
              <w:rPr>
                <w:rFonts w:ascii="Arial" w:hAnsi="Arial" w:cs="Arial"/>
              </w:rPr>
            </w:pPr>
            <w:r w:rsidRPr="008537EE">
              <w:rPr>
                <w:rFonts w:ascii="Arial" w:hAnsi="Arial" w:cs="Arial"/>
                <w:sz w:val="22"/>
                <w:szCs w:val="22"/>
                <w:lang w:val="pt-BR"/>
              </w:rPr>
              <w:t>Konsultacijos, mokymosi pagalbos teikimas</w:t>
            </w:r>
            <w:r>
              <w:rPr>
                <w:rFonts w:ascii="Arial" w:hAnsi="Arial" w:cs="Arial"/>
                <w:sz w:val="22"/>
                <w:szCs w:val="22"/>
                <w:lang w:val="pt-BR"/>
              </w:rPr>
              <w:t>*</w:t>
            </w:r>
          </w:p>
        </w:tc>
        <w:tc>
          <w:tcPr>
            <w:tcW w:w="900" w:type="dxa"/>
            <w:tcBorders>
              <w:top w:val="single" w:sz="4" w:space="0" w:color="auto"/>
              <w:left w:val="nil"/>
              <w:bottom w:val="single" w:sz="4" w:space="0" w:color="auto"/>
              <w:right w:val="single" w:sz="4" w:space="0" w:color="auto"/>
            </w:tcBorders>
            <w:noWrap/>
            <w:vAlign w:val="bottom"/>
          </w:tcPr>
          <w:p w14:paraId="43AFC240" w14:textId="77777777" w:rsidR="006A34ED" w:rsidRDefault="006A34ED" w:rsidP="009F4A17">
            <w:pPr>
              <w:jc w:val="center"/>
              <w:rPr>
                <w:rFonts w:ascii="Arial" w:hAnsi="Arial" w:cs="Arial"/>
              </w:rPr>
            </w:pPr>
          </w:p>
        </w:tc>
        <w:tc>
          <w:tcPr>
            <w:tcW w:w="750" w:type="dxa"/>
            <w:tcBorders>
              <w:top w:val="single" w:sz="4" w:space="0" w:color="auto"/>
              <w:left w:val="nil"/>
              <w:bottom w:val="single" w:sz="4" w:space="0" w:color="auto"/>
              <w:right w:val="single" w:sz="4" w:space="0" w:color="auto"/>
            </w:tcBorders>
            <w:noWrap/>
            <w:vAlign w:val="bottom"/>
          </w:tcPr>
          <w:p w14:paraId="43AFC241" w14:textId="77777777" w:rsidR="006A34ED" w:rsidRPr="009F6538" w:rsidRDefault="006A34ED" w:rsidP="009F4A17">
            <w:pPr>
              <w:jc w:val="center"/>
              <w:rPr>
                <w:rFonts w:ascii="Arial" w:hAnsi="Arial" w:cs="Arial"/>
                <w:color w:val="FF0000"/>
              </w:rPr>
            </w:pPr>
          </w:p>
        </w:tc>
        <w:tc>
          <w:tcPr>
            <w:tcW w:w="750" w:type="dxa"/>
            <w:gridSpan w:val="2"/>
            <w:tcBorders>
              <w:top w:val="single" w:sz="4" w:space="0" w:color="auto"/>
              <w:left w:val="nil"/>
              <w:bottom w:val="single" w:sz="4" w:space="0" w:color="auto"/>
              <w:right w:val="single" w:sz="4" w:space="0" w:color="auto"/>
            </w:tcBorders>
            <w:noWrap/>
            <w:vAlign w:val="bottom"/>
          </w:tcPr>
          <w:p w14:paraId="43AFC242" w14:textId="77777777" w:rsidR="006A34ED" w:rsidRPr="009F6538" w:rsidRDefault="006A34ED" w:rsidP="009F4A17">
            <w:pPr>
              <w:jc w:val="center"/>
              <w:rPr>
                <w:rFonts w:ascii="Arial" w:hAnsi="Arial" w:cs="Arial"/>
                <w:color w:val="FF0000"/>
              </w:rPr>
            </w:pPr>
          </w:p>
        </w:tc>
        <w:tc>
          <w:tcPr>
            <w:tcW w:w="750" w:type="dxa"/>
            <w:gridSpan w:val="3"/>
            <w:tcBorders>
              <w:top w:val="single" w:sz="4" w:space="0" w:color="auto"/>
              <w:left w:val="nil"/>
              <w:bottom w:val="single" w:sz="4" w:space="0" w:color="auto"/>
              <w:right w:val="single" w:sz="4" w:space="0" w:color="auto"/>
            </w:tcBorders>
            <w:noWrap/>
            <w:vAlign w:val="bottom"/>
          </w:tcPr>
          <w:p w14:paraId="43AFC243" w14:textId="77777777" w:rsidR="006A34ED" w:rsidRPr="009F6538" w:rsidRDefault="006A34ED" w:rsidP="009F4A17">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14:paraId="43AFC244" w14:textId="77777777" w:rsidR="006A34ED" w:rsidRPr="00D70CE2" w:rsidRDefault="00E0106D" w:rsidP="009F4A17">
            <w:pPr>
              <w:jc w:val="center"/>
              <w:rPr>
                <w:rFonts w:ascii="Arial" w:hAnsi="Arial" w:cs="Arial"/>
                <w:color w:val="FF0000"/>
              </w:rPr>
            </w:pPr>
            <w:r>
              <w:rPr>
                <w:rFonts w:ascii="Arial" w:hAnsi="Arial" w:cs="Arial"/>
                <w:color w:val="FF0000"/>
              </w:rPr>
              <w:t>8</w:t>
            </w:r>
            <w:r w:rsidR="006A34ED" w:rsidRPr="00D70CE2">
              <w:rPr>
                <w:rFonts w:ascii="Arial" w:hAnsi="Arial" w:cs="Arial"/>
                <w:color w:val="FF0000"/>
              </w:rPr>
              <w:t>*</w:t>
            </w:r>
          </w:p>
        </w:tc>
      </w:tr>
      <w:tr w:rsidR="00736312" w:rsidRPr="00F8067D" w14:paraId="43AFC24C" w14:textId="77777777" w:rsidTr="009F4A17">
        <w:trPr>
          <w:trHeight w:val="300"/>
        </w:trPr>
        <w:tc>
          <w:tcPr>
            <w:tcW w:w="4680" w:type="dxa"/>
            <w:gridSpan w:val="5"/>
            <w:tcBorders>
              <w:top w:val="single" w:sz="4" w:space="0" w:color="auto"/>
              <w:left w:val="single" w:sz="4" w:space="0" w:color="auto"/>
              <w:bottom w:val="single" w:sz="4" w:space="0" w:color="auto"/>
              <w:right w:val="single" w:sz="4" w:space="0" w:color="auto"/>
            </w:tcBorders>
            <w:noWrap/>
            <w:vAlign w:val="bottom"/>
          </w:tcPr>
          <w:p w14:paraId="43AFC246" w14:textId="77777777" w:rsidR="00736312" w:rsidRPr="007B1A8B" w:rsidRDefault="00736312" w:rsidP="00A07212">
            <w:pPr>
              <w:rPr>
                <w:rFonts w:ascii="Arial" w:hAnsi="Arial" w:cs="Arial"/>
              </w:rPr>
            </w:pPr>
            <w:r w:rsidRPr="008537EE">
              <w:rPr>
                <w:rFonts w:ascii="Arial" w:hAnsi="Arial" w:cs="Arial"/>
                <w:sz w:val="22"/>
                <w:szCs w:val="22"/>
                <w:lang w:val="pt-BR"/>
              </w:rPr>
              <w:t>Konsultacijos, mokymosi pagalbos teikimas</w:t>
            </w:r>
            <w:r>
              <w:rPr>
                <w:rFonts w:ascii="Arial" w:hAnsi="Arial" w:cs="Arial"/>
                <w:sz w:val="22"/>
                <w:szCs w:val="22"/>
                <w:lang w:val="pt-BR"/>
              </w:rPr>
              <w:t xml:space="preserve">* </w:t>
            </w:r>
            <w:r w:rsidRPr="0013602C">
              <w:rPr>
                <w:rFonts w:ascii="Arial" w:hAnsi="Arial" w:cs="Arial"/>
                <w:color w:val="FF0000"/>
                <w:sz w:val="22"/>
                <w:szCs w:val="22"/>
                <w:lang w:val="pt-BR"/>
              </w:rPr>
              <w:t>(mokslo metų eigoje)</w:t>
            </w:r>
          </w:p>
        </w:tc>
        <w:tc>
          <w:tcPr>
            <w:tcW w:w="900" w:type="dxa"/>
            <w:tcBorders>
              <w:top w:val="single" w:sz="4" w:space="0" w:color="auto"/>
              <w:left w:val="nil"/>
              <w:bottom w:val="single" w:sz="4" w:space="0" w:color="auto"/>
              <w:right w:val="single" w:sz="4" w:space="0" w:color="auto"/>
            </w:tcBorders>
            <w:noWrap/>
            <w:vAlign w:val="bottom"/>
          </w:tcPr>
          <w:p w14:paraId="43AFC247" w14:textId="77777777" w:rsidR="00736312" w:rsidRDefault="00736312" w:rsidP="009F4A17">
            <w:pPr>
              <w:jc w:val="center"/>
              <w:rPr>
                <w:rFonts w:ascii="Arial" w:hAnsi="Arial" w:cs="Arial"/>
              </w:rPr>
            </w:pPr>
          </w:p>
        </w:tc>
        <w:tc>
          <w:tcPr>
            <w:tcW w:w="750" w:type="dxa"/>
            <w:tcBorders>
              <w:top w:val="single" w:sz="4" w:space="0" w:color="auto"/>
              <w:left w:val="nil"/>
              <w:bottom w:val="single" w:sz="4" w:space="0" w:color="auto"/>
              <w:right w:val="single" w:sz="4" w:space="0" w:color="auto"/>
            </w:tcBorders>
            <w:noWrap/>
            <w:vAlign w:val="bottom"/>
          </w:tcPr>
          <w:p w14:paraId="43AFC248" w14:textId="77777777" w:rsidR="00736312" w:rsidRPr="009F6538" w:rsidRDefault="00736312" w:rsidP="009F4A17">
            <w:pPr>
              <w:jc w:val="center"/>
              <w:rPr>
                <w:rFonts w:ascii="Arial" w:hAnsi="Arial" w:cs="Arial"/>
                <w:color w:val="FF0000"/>
              </w:rPr>
            </w:pPr>
          </w:p>
        </w:tc>
        <w:tc>
          <w:tcPr>
            <w:tcW w:w="750" w:type="dxa"/>
            <w:gridSpan w:val="2"/>
            <w:tcBorders>
              <w:top w:val="single" w:sz="4" w:space="0" w:color="auto"/>
              <w:left w:val="nil"/>
              <w:bottom w:val="single" w:sz="4" w:space="0" w:color="auto"/>
              <w:right w:val="single" w:sz="4" w:space="0" w:color="auto"/>
            </w:tcBorders>
            <w:noWrap/>
            <w:vAlign w:val="bottom"/>
          </w:tcPr>
          <w:p w14:paraId="43AFC249" w14:textId="77777777" w:rsidR="00736312" w:rsidRPr="009F6538" w:rsidRDefault="00736312" w:rsidP="009F4A17">
            <w:pPr>
              <w:jc w:val="center"/>
              <w:rPr>
                <w:rFonts w:ascii="Arial" w:hAnsi="Arial" w:cs="Arial"/>
                <w:color w:val="FF0000"/>
              </w:rPr>
            </w:pPr>
          </w:p>
        </w:tc>
        <w:tc>
          <w:tcPr>
            <w:tcW w:w="750" w:type="dxa"/>
            <w:gridSpan w:val="3"/>
            <w:tcBorders>
              <w:top w:val="single" w:sz="4" w:space="0" w:color="auto"/>
              <w:left w:val="nil"/>
              <w:bottom w:val="single" w:sz="4" w:space="0" w:color="auto"/>
              <w:right w:val="single" w:sz="4" w:space="0" w:color="auto"/>
            </w:tcBorders>
            <w:noWrap/>
            <w:vAlign w:val="bottom"/>
          </w:tcPr>
          <w:p w14:paraId="43AFC24A" w14:textId="77777777" w:rsidR="00736312" w:rsidRPr="009F6538" w:rsidRDefault="00736312" w:rsidP="009F4A17">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14:paraId="43AFC24B" w14:textId="77777777" w:rsidR="00736312" w:rsidRDefault="005B0CD9" w:rsidP="009F4A17">
            <w:pPr>
              <w:jc w:val="center"/>
              <w:rPr>
                <w:rFonts w:ascii="Arial" w:hAnsi="Arial" w:cs="Arial"/>
                <w:color w:val="FF0000"/>
              </w:rPr>
            </w:pPr>
            <w:r>
              <w:rPr>
                <w:rFonts w:ascii="Arial" w:hAnsi="Arial" w:cs="Arial"/>
                <w:color w:val="FF0000"/>
              </w:rPr>
              <w:t>5</w:t>
            </w:r>
            <w:r w:rsidR="00B722DE">
              <w:rPr>
                <w:rFonts w:ascii="Arial" w:hAnsi="Arial" w:cs="Arial"/>
                <w:color w:val="FF0000"/>
              </w:rPr>
              <w:t>*</w:t>
            </w:r>
          </w:p>
        </w:tc>
      </w:tr>
      <w:tr w:rsidR="00736312" w:rsidRPr="00C55F71" w14:paraId="43AFC257" w14:textId="77777777" w:rsidTr="009F4A17">
        <w:trPr>
          <w:trHeight w:val="610"/>
        </w:trPr>
        <w:tc>
          <w:tcPr>
            <w:tcW w:w="4680" w:type="dxa"/>
            <w:gridSpan w:val="5"/>
            <w:tcBorders>
              <w:top w:val="single" w:sz="4" w:space="0" w:color="auto"/>
              <w:left w:val="single" w:sz="4" w:space="0" w:color="auto"/>
              <w:bottom w:val="single" w:sz="4" w:space="0" w:color="auto"/>
              <w:right w:val="single" w:sz="4" w:space="0" w:color="auto"/>
            </w:tcBorders>
            <w:noWrap/>
            <w:vAlign w:val="bottom"/>
          </w:tcPr>
          <w:p w14:paraId="43AFC24D" w14:textId="77777777" w:rsidR="00736312" w:rsidRPr="00EC21DE" w:rsidRDefault="00736312" w:rsidP="009F4A17">
            <w:pPr>
              <w:rPr>
                <w:rFonts w:ascii="Arial" w:hAnsi="Arial" w:cs="Arial"/>
                <w:b/>
              </w:rPr>
            </w:pPr>
            <w:r w:rsidRPr="00EC21DE">
              <w:rPr>
                <w:rFonts w:ascii="Arial" w:hAnsi="Arial" w:cs="Arial"/>
                <w:b/>
              </w:rPr>
              <w:t>Iš viso panaudota pamokų  </w:t>
            </w:r>
          </w:p>
          <w:p w14:paraId="43AFC24E" w14:textId="77777777" w:rsidR="00736312" w:rsidRPr="007B1A8B" w:rsidRDefault="00736312" w:rsidP="009F4A17">
            <w:pPr>
              <w:rPr>
                <w:rFonts w:ascii="Arial" w:hAnsi="Arial" w:cs="Arial"/>
              </w:rPr>
            </w:pPr>
            <w:r w:rsidRPr="00EC21DE">
              <w:rPr>
                <w:rFonts w:ascii="Arial" w:hAnsi="Arial" w:cs="Arial"/>
                <w:b/>
              </w:rPr>
              <w:t>mokinio ugdymo poreikiams tenkinti</w:t>
            </w:r>
            <w:r>
              <w:rPr>
                <w:rFonts w:ascii="Arial" w:hAnsi="Arial" w:cs="Arial"/>
                <w:b/>
              </w:rPr>
              <w:t>, mokymosi pagalbai teikti</w:t>
            </w:r>
            <w:r w:rsidRPr="00EC21DE">
              <w:rPr>
                <w:rFonts w:ascii="Arial" w:hAnsi="Arial" w:cs="Arial"/>
                <w:b/>
              </w:rPr>
              <w:t xml:space="preserve"> per savaitę</w:t>
            </w:r>
            <w:r>
              <w:rPr>
                <w:rFonts w:ascii="Arial" w:hAnsi="Arial" w:cs="Arial"/>
              </w:rPr>
              <w:t xml:space="preserve"> </w:t>
            </w:r>
            <w:r w:rsidRPr="00052CC6">
              <w:rPr>
                <w:rFonts w:ascii="Arial" w:hAnsi="Arial" w:cs="Arial"/>
                <w:b/>
              </w:rPr>
              <w:t>(2)*</w:t>
            </w:r>
            <w:r w:rsidRPr="007B1A8B">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noWrap/>
            <w:vAlign w:val="bottom"/>
          </w:tcPr>
          <w:p w14:paraId="43AFC24F" w14:textId="77777777" w:rsidR="00736312" w:rsidRPr="009F6538" w:rsidRDefault="00736312" w:rsidP="009F4A17">
            <w:pPr>
              <w:jc w:val="center"/>
              <w:rPr>
                <w:rFonts w:ascii="Arial" w:hAnsi="Arial" w:cs="Arial"/>
                <w:color w:val="FF0000"/>
              </w:rPr>
            </w:pPr>
            <w:r w:rsidRPr="009F6538">
              <w:rPr>
                <w:rFonts w:ascii="Arial" w:hAnsi="Arial" w:cs="Arial"/>
                <w:color w:val="FF0000"/>
              </w:rPr>
              <w:t> </w:t>
            </w:r>
          </w:p>
          <w:p w14:paraId="43AFC250" w14:textId="77777777" w:rsidR="00736312" w:rsidRPr="009F6538" w:rsidRDefault="00736312" w:rsidP="009F4A17">
            <w:pPr>
              <w:jc w:val="center"/>
              <w:rPr>
                <w:rFonts w:ascii="Arial" w:hAnsi="Arial" w:cs="Arial"/>
                <w:color w:val="FF0000"/>
              </w:rPr>
            </w:pPr>
            <w:r w:rsidRPr="009F6538">
              <w:rPr>
                <w:rFonts w:ascii="Arial" w:hAnsi="Arial" w:cs="Arial"/>
                <w:color w:val="FF0000"/>
              </w:rPr>
              <w:t> </w:t>
            </w:r>
          </w:p>
        </w:tc>
        <w:tc>
          <w:tcPr>
            <w:tcW w:w="750" w:type="dxa"/>
            <w:tcBorders>
              <w:top w:val="single" w:sz="4" w:space="0" w:color="auto"/>
              <w:left w:val="nil"/>
              <w:bottom w:val="single" w:sz="4" w:space="0" w:color="auto"/>
              <w:right w:val="single" w:sz="4" w:space="0" w:color="auto"/>
            </w:tcBorders>
            <w:noWrap/>
            <w:vAlign w:val="bottom"/>
          </w:tcPr>
          <w:p w14:paraId="43AFC251" w14:textId="77777777" w:rsidR="00736312" w:rsidRPr="009F6538" w:rsidRDefault="00736312" w:rsidP="009F4A17">
            <w:pPr>
              <w:jc w:val="center"/>
              <w:rPr>
                <w:rFonts w:ascii="Arial" w:hAnsi="Arial" w:cs="Arial"/>
                <w:color w:val="FF0000"/>
              </w:rPr>
            </w:pPr>
            <w:r w:rsidRPr="009F6538">
              <w:rPr>
                <w:rFonts w:ascii="Arial" w:hAnsi="Arial" w:cs="Arial"/>
                <w:color w:val="FF0000"/>
              </w:rPr>
              <w:t> </w:t>
            </w:r>
          </w:p>
          <w:p w14:paraId="43AFC252" w14:textId="77777777" w:rsidR="00736312" w:rsidRPr="009F6538" w:rsidRDefault="00736312" w:rsidP="009F4A17">
            <w:pPr>
              <w:jc w:val="center"/>
              <w:rPr>
                <w:rFonts w:ascii="Arial" w:hAnsi="Arial" w:cs="Arial"/>
                <w:color w:val="FF0000"/>
              </w:rPr>
            </w:pPr>
            <w:r w:rsidRPr="009F6538">
              <w:rPr>
                <w:rFonts w:ascii="Arial" w:hAnsi="Arial" w:cs="Arial"/>
                <w:color w:val="FF0000"/>
              </w:rPr>
              <w:t> </w:t>
            </w:r>
          </w:p>
        </w:tc>
        <w:tc>
          <w:tcPr>
            <w:tcW w:w="750" w:type="dxa"/>
            <w:gridSpan w:val="2"/>
            <w:tcBorders>
              <w:top w:val="single" w:sz="4" w:space="0" w:color="auto"/>
              <w:left w:val="nil"/>
              <w:bottom w:val="single" w:sz="4" w:space="0" w:color="auto"/>
              <w:right w:val="single" w:sz="4" w:space="0" w:color="auto"/>
            </w:tcBorders>
            <w:noWrap/>
            <w:vAlign w:val="bottom"/>
          </w:tcPr>
          <w:p w14:paraId="43AFC253" w14:textId="77777777" w:rsidR="00736312" w:rsidRPr="009F6538" w:rsidRDefault="00736312" w:rsidP="009F4A17">
            <w:pPr>
              <w:jc w:val="center"/>
              <w:rPr>
                <w:rFonts w:ascii="Arial" w:hAnsi="Arial" w:cs="Arial"/>
                <w:color w:val="FF0000"/>
              </w:rPr>
            </w:pPr>
            <w:r w:rsidRPr="009F6538">
              <w:rPr>
                <w:rFonts w:ascii="Arial" w:hAnsi="Arial" w:cs="Arial"/>
                <w:color w:val="FF0000"/>
              </w:rPr>
              <w:t> </w:t>
            </w:r>
          </w:p>
          <w:p w14:paraId="43AFC254" w14:textId="77777777" w:rsidR="00736312" w:rsidRPr="009F6538" w:rsidRDefault="00736312" w:rsidP="009F4A17">
            <w:pPr>
              <w:jc w:val="center"/>
              <w:rPr>
                <w:rFonts w:ascii="Arial" w:hAnsi="Arial" w:cs="Arial"/>
                <w:color w:val="FF0000"/>
              </w:rPr>
            </w:pPr>
            <w:r w:rsidRPr="009F6538">
              <w:rPr>
                <w:rFonts w:ascii="Arial" w:hAnsi="Arial" w:cs="Arial"/>
                <w:color w:val="FF0000"/>
              </w:rPr>
              <w:t> </w:t>
            </w:r>
          </w:p>
        </w:tc>
        <w:tc>
          <w:tcPr>
            <w:tcW w:w="750" w:type="dxa"/>
            <w:gridSpan w:val="3"/>
            <w:tcBorders>
              <w:top w:val="single" w:sz="4" w:space="0" w:color="auto"/>
              <w:left w:val="nil"/>
              <w:right w:val="single" w:sz="4" w:space="0" w:color="auto"/>
            </w:tcBorders>
            <w:noWrap/>
            <w:vAlign w:val="bottom"/>
          </w:tcPr>
          <w:p w14:paraId="43AFC255" w14:textId="77777777" w:rsidR="00736312" w:rsidRPr="009F6538" w:rsidRDefault="00736312" w:rsidP="009F4A17">
            <w:pPr>
              <w:jc w:val="center"/>
              <w:rPr>
                <w:rFonts w:ascii="Arial" w:hAnsi="Arial" w:cs="Arial"/>
                <w:color w:val="FF0000"/>
              </w:rPr>
            </w:pPr>
          </w:p>
        </w:tc>
        <w:tc>
          <w:tcPr>
            <w:tcW w:w="1977" w:type="dxa"/>
            <w:gridSpan w:val="2"/>
            <w:tcBorders>
              <w:top w:val="single" w:sz="4" w:space="0" w:color="auto"/>
              <w:left w:val="nil"/>
              <w:right w:val="single" w:sz="4" w:space="0" w:color="auto"/>
            </w:tcBorders>
            <w:vAlign w:val="bottom"/>
          </w:tcPr>
          <w:p w14:paraId="43AFC256" w14:textId="77777777" w:rsidR="00736312" w:rsidRPr="00124061" w:rsidRDefault="00051892" w:rsidP="00E0106D">
            <w:pPr>
              <w:jc w:val="center"/>
              <w:rPr>
                <w:rFonts w:ascii="Arial" w:hAnsi="Arial" w:cs="Arial"/>
                <w:color w:val="000000"/>
              </w:rPr>
            </w:pPr>
            <w:r>
              <w:rPr>
                <w:rFonts w:ascii="Arial" w:hAnsi="Arial" w:cs="Arial"/>
                <w:b/>
                <w:color w:val="000000"/>
              </w:rPr>
              <w:t>2</w:t>
            </w:r>
            <w:r w:rsidR="00E0106D">
              <w:rPr>
                <w:rFonts w:ascii="Arial" w:hAnsi="Arial" w:cs="Arial"/>
                <w:b/>
                <w:color w:val="000000"/>
              </w:rPr>
              <w:t>4</w:t>
            </w:r>
            <w:r w:rsidR="00736312" w:rsidRPr="00416540">
              <w:rPr>
                <w:rFonts w:ascii="Arial" w:hAnsi="Arial" w:cs="Arial"/>
                <w:b/>
                <w:color w:val="000000"/>
              </w:rPr>
              <w:t>*</w:t>
            </w:r>
            <w:r w:rsidR="00736312">
              <w:rPr>
                <w:rFonts w:ascii="Arial" w:hAnsi="Arial" w:cs="Arial"/>
                <w:color w:val="000000"/>
              </w:rPr>
              <w:t>+</w:t>
            </w:r>
            <w:r w:rsidR="00E0106D" w:rsidRPr="00E0106D">
              <w:rPr>
                <w:rFonts w:ascii="Arial" w:hAnsi="Arial" w:cs="Arial"/>
                <w:color w:val="FF0000"/>
              </w:rPr>
              <w:t>4</w:t>
            </w:r>
            <w:r w:rsidR="00736312" w:rsidRPr="00EF1209">
              <w:rPr>
                <w:rFonts w:ascii="Arial" w:hAnsi="Arial" w:cs="Arial"/>
                <w:b/>
                <w:color w:val="FF0000"/>
              </w:rPr>
              <w:t>*</w:t>
            </w:r>
          </w:p>
        </w:tc>
      </w:tr>
      <w:tr w:rsidR="00736312" w:rsidRPr="00C55F71" w14:paraId="43AFC25F" w14:textId="77777777" w:rsidTr="009F4A17">
        <w:trPr>
          <w:trHeight w:val="610"/>
        </w:trPr>
        <w:tc>
          <w:tcPr>
            <w:tcW w:w="4680" w:type="dxa"/>
            <w:gridSpan w:val="5"/>
            <w:tcBorders>
              <w:top w:val="single" w:sz="4" w:space="0" w:color="auto"/>
              <w:left w:val="single" w:sz="4" w:space="0" w:color="auto"/>
              <w:bottom w:val="single" w:sz="4" w:space="0" w:color="auto"/>
              <w:right w:val="single" w:sz="4" w:space="0" w:color="auto"/>
            </w:tcBorders>
            <w:noWrap/>
            <w:vAlign w:val="bottom"/>
          </w:tcPr>
          <w:p w14:paraId="43AFC258" w14:textId="77777777" w:rsidR="00736312" w:rsidRPr="00595D0A" w:rsidRDefault="00736312" w:rsidP="009F4A17">
            <w:pPr>
              <w:rPr>
                <w:rFonts w:ascii="Arial" w:hAnsi="Arial" w:cs="Arial"/>
                <w:color w:val="993300"/>
              </w:rPr>
            </w:pPr>
            <w:r w:rsidRPr="00595D0A">
              <w:rPr>
                <w:rFonts w:ascii="Arial" w:hAnsi="Arial" w:cs="Arial"/>
                <w:color w:val="993300"/>
              </w:rPr>
              <w:t>Iš viso panaudota pamokų  </w:t>
            </w:r>
          </w:p>
          <w:p w14:paraId="43AFC259" w14:textId="77777777" w:rsidR="00736312" w:rsidRPr="00595D0A" w:rsidRDefault="00736312" w:rsidP="00510457">
            <w:pPr>
              <w:rPr>
                <w:rFonts w:ascii="Arial" w:hAnsi="Arial" w:cs="Arial"/>
                <w:color w:val="993300"/>
              </w:rPr>
            </w:pPr>
            <w:r w:rsidRPr="00595D0A">
              <w:rPr>
                <w:rFonts w:ascii="Arial" w:hAnsi="Arial" w:cs="Arial"/>
                <w:color w:val="993300"/>
              </w:rPr>
              <w:t>mokinio ugdymo poreikiams tenkinti</w:t>
            </w:r>
            <w:r>
              <w:rPr>
                <w:rFonts w:ascii="Arial" w:hAnsi="Arial" w:cs="Arial"/>
                <w:color w:val="993300"/>
              </w:rPr>
              <w:t>, mokymosi pagalbai teikti</w:t>
            </w:r>
            <w:r w:rsidRPr="00595D0A">
              <w:rPr>
                <w:rFonts w:ascii="Arial" w:hAnsi="Arial" w:cs="Arial"/>
                <w:color w:val="993300"/>
              </w:rPr>
              <w:t xml:space="preserve"> per 20</w:t>
            </w:r>
            <w:r>
              <w:rPr>
                <w:rFonts w:ascii="Arial" w:hAnsi="Arial" w:cs="Arial"/>
                <w:color w:val="993300"/>
              </w:rPr>
              <w:t>21</w:t>
            </w:r>
            <w:r w:rsidRPr="00595D0A">
              <w:rPr>
                <w:rFonts w:ascii="Arial" w:hAnsi="Arial" w:cs="Arial"/>
                <w:color w:val="993300"/>
              </w:rPr>
              <w:t xml:space="preserve"> - 202</w:t>
            </w:r>
            <w:r>
              <w:rPr>
                <w:rFonts w:ascii="Arial" w:hAnsi="Arial" w:cs="Arial"/>
                <w:color w:val="993300"/>
              </w:rPr>
              <w:t>2</w:t>
            </w:r>
            <w:r w:rsidRPr="00595D0A">
              <w:rPr>
                <w:rFonts w:ascii="Arial" w:hAnsi="Arial" w:cs="Arial"/>
                <w:color w:val="993300"/>
              </w:rPr>
              <w:t xml:space="preserve"> m. m.</w:t>
            </w:r>
            <w:r>
              <w:rPr>
                <w:rFonts w:ascii="Arial" w:hAnsi="Arial" w:cs="Arial"/>
                <w:color w:val="993300"/>
              </w:rPr>
              <w:t>(2):</w:t>
            </w:r>
            <w:r w:rsidRPr="00595D0A">
              <w:rPr>
                <w:rFonts w:ascii="Arial" w:hAnsi="Arial" w:cs="Arial"/>
                <w:color w:val="993300"/>
              </w:rPr>
              <w:t xml:space="preserve"> </w:t>
            </w:r>
          </w:p>
        </w:tc>
        <w:tc>
          <w:tcPr>
            <w:tcW w:w="900" w:type="dxa"/>
            <w:tcBorders>
              <w:top w:val="single" w:sz="4" w:space="0" w:color="auto"/>
              <w:left w:val="single" w:sz="4" w:space="0" w:color="auto"/>
              <w:bottom w:val="single" w:sz="4" w:space="0" w:color="auto"/>
              <w:right w:val="single" w:sz="4" w:space="0" w:color="auto"/>
            </w:tcBorders>
            <w:noWrap/>
            <w:vAlign w:val="bottom"/>
          </w:tcPr>
          <w:p w14:paraId="43AFC25A" w14:textId="77777777" w:rsidR="00736312" w:rsidRPr="00595D0A" w:rsidRDefault="00736312" w:rsidP="009F4A17">
            <w:pPr>
              <w:jc w:val="center"/>
              <w:rPr>
                <w:rFonts w:ascii="Arial" w:hAnsi="Arial" w:cs="Arial"/>
                <w:color w:val="993300"/>
              </w:rPr>
            </w:pPr>
          </w:p>
        </w:tc>
        <w:tc>
          <w:tcPr>
            <w:tcW w:w="750" w:type="dxa"/>
            <w:tcBorders>
              <w:top w:val="single" w:sz="4" w:space="0" w:color="auto"/>
              <w:left w:val="nil"/>
              <w:bottom w:val="single" w:sz="4" w:space="0" w:color="auto"/>
              <w:right w:val="single" w:sz="4" w:space="0" w:color="auto"/>
            </w:tcBorders>
            <w:noWrap/>
            <w:vAlign w:val="bottom"/>
          </w:tcPr>
          <w:p w14:paraId="43AFC25B" w14:textId="77777777" w:rsidR="00736312" w:rsidRPr="00595D0A" w:rsidRDefault="00736312" w:rsidP="009F4A17">
            <w:pPr>
              <w:jc w:val="center"/>
              <w:rPr>
                <w:rFonts w:ascii="Arial" w:hAnsi="Arial" w:cs="Arial"/>
                <w:color w:val="993300"/>
              </w:rPr>
            </w:pPr>
          </w:p>
        </w:tc>
        <w:tc>
          <w:tcPr>
            <w:tcW w:w="750" w:type="dxa"/>
            <w:gridSpan w:val="2"/>
            <w:tcBorders>
              <w:top w:val="single" w:sz="4" w:space="0" w:color="auto"/>
              <w:left w:val="nil"/>
              <w:bottom w:val="single" w:sz="4" w:space="0" w:color="auto"/>
              <w:right w:val="single" w:sz="4" w:space="0" w:color="auto"/>
            </w:tcBorders>
            <w:noWrap/>
            <w:vAlign w:val="bottom"/>
          </w:tcPr>
          <w:p w14:paraId="43AFC25C" w14:textId="77777777" w:rsidR="00736312" w:rsidRPr="00595D0A" w:rsidRDefault="00736312" w:rsidP="009F4A17">
            <w:pPr>
              <w:jc w:val="center"/>
              <w:rPr>
                <w:rFonts w:ascii="Arial" w:hAnsi="Arial" w:cs="Arial"/>
                <w:color w:val="993300"/>
              </w:rPr>
            </w:pPr>
          </w:p>
        </w:tc>
        <w:tc>
          <w:tcPr>
            <w:tcW w:w="750" w:type="dxa"/>
            <w:gridSpan w:val="3"/>
            <w:tcBorders>
              <w:top w:val="single" w:sz="4" w:space="0" w:color="auto"/>
              <w:left w:val="nil"/>
              <w:right w:val="single" w:sz="4" w:space="0" w:color="auto"/>
            </w:tcBorders>
            <w:noWrap/>
            <w:vAlign w:val="bottom"/>
          </w:tcPr>
          <w:p w14:paraId="43AFC25D" w14:textId="77777777" w:rsidR="00736312" w:rsidRPr="00595D0A" w:rsidRDefault="00736312" w:rsidP="009F4A17">
            <w:pPr>
              <w:jc w:val="center"/>
              <w:rPr>
                <w:rFonts w:ascii="Arial" w:hAnsi="Arial" w:cs="Arial"/>
                <w:color w:val="993300"/>
              </w:rPr>
            </w:pPr>
          </w:p>
        </w:tc>
        <w:tc>
          <w:tcPr>
            <w:tcW w:w="1977" w:type="dxa"/>
            <w:gridSpan w:val="2"/>
            <w:tcBorders>
              <w:top w:val="single" w:sz="4" w:space="0" w:color="auto"/>
              <w:left w:val="nil"/>
              <w:right w:val="single" w:sz="4" w:space="0" w:color="auto"/>
            </w:tcBorders>
            <w:vAlign w:val="bottom"/>
          </w:tcPr>
          <w:p w14:paraId="43AFC25E" w14:textId="77777777" w:rsidR="00736312" w:rsidRPr="00595D0A" w:rsidRDefault="00051892" w:rsidP="001437FB">
            <w:pPr>
              <w:jc w:val="center"/>
              <w:rPr>
                <w:rFonts w:ascii="Arial" w:hAnsi="Arial" w:cs="Arial"/>
                <w:b/>
                <w:color w:val="993300"/>
              </w:rPr>
            </w:pPr>
            <w:r>
              <w:rPr>
                <w:rFonts w:ascii="Arial" w:hAnsi="Arial" w:cs="Arial"/>
                <w:b/>
                <w:color w:val="993300"/>
              </w:rPr>
              <w:t>8</w:t>
            </w:r>
            <w:r w:rsidR="001437FB">
              <w:rPr>
                <w:rFonts w:ascii="Arial" w:hAnsi="Arial" w:cs="Arial"/>
                <w:b/>
                <w:color w:val="993300"/>
              </w:rPr>
              <w:t>88</w:t>
            </w:r>
            <w:r w:rsidR="00736312" w:rsidRPr="00595D0A">
              <w:rPr>
                <w:rFonts w:ascii="Arial" w:hAnsi="Arial" w:cs="Arial"/>
                <w:b/>
                <w:color w:val="993300"/>
              </w:rPr>
              <w:t>*+</w:t>
            </w:r>
            <w:r>
              <w:rPr>
                <w:rFonts w:ascii="Arial" w:hAnsi="Arial" w:cs="Arial"/>
                <w:b/>
                <w:color w:val="FF0000"/>
              </w:rPr>
              <w:t>1</w:t>
            </w:r>
            <w:r w:rsidR="001437FB">
              <w:rPr>
                <w:rFonts w:ascii="Arial" w:hAnsi="Arial" w:cs="Arial"/>
                <w:b/>
                <w:color w:val="FF0000"/>
              </w:rPr>
              <w:t>48</w:t>
            </w:r>
            <w:r w:rsidR="00736312" w:rsidRPr="00BC5573">
              <w:rPr>
                <w:rFonts w:ascii="Arial" w:hAnsi="Arial" w:cs="Arial"/>
                <w:b/>
                <w:color w:val="FF0000"/>
              </w:rPr>
              <w:t>*</w:t>
            </w:r>
          </w:p>
        </w:tc>
      </w:tr>
      <w:tr w:rsidR="00736312" w:rsidRPr="009F6538" w14:paraId="43AFC267" w14:textId="77777777" w:rsidTr="009F4A17">
        <w:trPr>
          <w:trHeight w:val="300"/>
        </w:trPr>
        <w:tc>
          <w:tcPr>
            <w:tcW w:w="3950" w:type="dxa"/>
            <w:gridSpan w:val="4"/>
            <w:tcBorders>
              <w:top w:val="single" w:sz="4" w:space="0" w:color="auto"/>
              <w:left w:val="single" w:sz="4" w:space="0" w:color="auto"/>
              <w:bottom w:val="single" w:sz="4" w:space="0" w:color="auto"/>
              <w:right w:val="nil"/>
            </w:tcBorders>
            <w:noWrap/>
            <w:vAlign w:val="bottom"/>
          </w:tcPr>
          <w:p w14:paraId="43AFC260" w14:textId="77777777" w:rsidR="00736312" w:rsidRPr="007B1A8B" w:rsidRDefault="00736312" w:rsidP="009F4A17">
            <w:pPr>
              <w:rPr>
                <w:rFonts w:ascii="Arial" w:hAnsi="Arial" w:cs="Arial"/>
              </w:rPr>
            </w:pPr>
            <w:r w:rsidRPr="007B1A8B">
              <w:rPr>
                <w:rFonts w:ascii="Arial" w:hAnsi="Arial" w:cs="Arial"/>
              </w:rPr>
              <w:t>Neformaliojo švietimo programos:</w:t>
            </w:r>
          </w:p>
        </w:tc>
        <w:tc>
          <w:tcPr>
            <w:tcW w:w="730" w:type="dxa"/>
            <w:tcBorders>
              <w:top w:val="single" w:sz="4" w:space="0" w:color="auto"/>
              <w:left w:val="nil"/>
              <w:bottom w:val="single" w:sz="4" w:space="0" w:color="auto"/>
              <w:right w:val="single" w:sz="4" w:space="0" w:color="auto"/>
            </w:tcBorders>
            <w:noWrap/>
            <w:vAlign w:val="bottom"/>
          </w:tcPr>
          <w:p w14:paraId="43AFC261" w14:textId="77777777" w:rsidR="00736312" w:rsidRPr="007B1A8B" w:rsidRDefault="00736312" w:rsidP="009F4A17">
            <w:pPr>
              <w:rPr>
                <w:rFonts w:ascii="Arial" w:hAnsi="Arial" w:cs="Arial"/>
              </w:rPr>
            </w:pPr>
            <w:r w:rsidRPr="007B1A8B">
              <w:rPr>
                <w:rFonts w:ascii="Arial" w:hAnsi="Arial" w:cs="Arial"/>
              </w:rPr>
              <w:t> </w:t>
            </w:r>
          </w:p>
        </w:tc>
        <w:tc>
          <w:tcPr>
            <w:tcW w:w="900" w:type="dxa"/>
            <w:tcBorders>
              <w:top w:val="nil"/>
              <w:left w:val="nil"/>
              <w:bottom w:val="single" w:sz="4" w:space="0" w:color="auto"/>
              <w:right w:val="single" w:sz="4" w:space="0" w:color="auto"/>
            </w:tcBorders>
            <w:noWrap/>
            <w:vAlign w:val="bottom"/>
          </w:tcPr>
          <w:p w14:paraId="43AFC262" w14:textId="77777777" w:rsidR="00736312" w:rsidRPr="009F6538" w:rsidRDefault="00736312" w:rsidP="009F4A17">
            <w:pPr>
              <w:jc w:val="center"/>
              <w:rPr>
                <w:rFonts w:ascii="Arial" w:hAnsi="Arial" w:cs="Arial"/>
                <w:color w:val="FF0000"/>
              </w:rPr>
            </w:pPr>
            <w:r w:rsidRPr="009F6538">
              <w:rPr>
                <w:rFonts w:ascii="Arial" w:hAnsi="Arial" w:cs="Arial"/>
                <w:color w:val="FF0000"/>
              </w:rPr>
              <w:t> </w:t>
            </w:r>
          </w:p>
        </w:tc>
        <w:tc>
          <w:tcPr>
            <w:tcW w:w="750" w:type="dxa"/>
            <w:tcBorders>
              <w:top w:val="nil"/>
              <w:left w:val="nil"/>
              <w:bottom w:val="single" w:sz="4" w:space="0" w:color="auto"/>
              <w:right w:val="single" w:sz="4" w:space="0" w:color="auto"/>
            </w:tcBorders>
            <w:noWrap/>
            <w:vAlign w:val="bottom"/>
          </w:tcPr>
          <w:p w14:paraId="43AFC263" w14:textId="77777777" w:rsidR="00736312" w:rsidRPr="009F6538" w:rsidRDefault="00736312" w:rsidP="009F4A17">
            <w:pPr>
              <w:jc w:val="center"/>
              <w:rPr>
                <w:rFonts w:ascii="Arial" w:hAnsi="Arial" w:cs="Arial"/>
                <w:color w:val="FF0000"/>
              </w:rPr>
            </w:pPr>
            <w:r w:rsidRPr="009F6538">
              <w:rPr>
                <w:rFonts w:ascii="Arial" w:hAnsi="Arial" w:cs="Arial"/>
                <w:color w:val="FF0000"/>
              </w:rPr>
              <w:t> </w:t>
            </w:r>
          </w:p>
        </w:tc>
        <w:tc>
          <w:tcPr>
            <w:tcW w:w="750" w:type="dxa"/>
            <w:gridSpan w:val="2"/>
            <w:tcBorders>
              <w:top w:val="nil"/>
              <w:left w:val="nil"/>
              <w:bottom w:val="single" w:sz="4" w:space="0" w:color="auto"/>
              <w:right w:val="single" w:sz="4" w:space="0" w:color="auto"/>
            </w:tcBorders>
            <w:noWrap/>
            <w:vAlign w:val="bottom"/>
          </w:tcPr>
          <w:p w14:paraId="43AFC264" w14:textId="77777777" w:rsidR="00736312" w:rsidRPr="009F6538" w:rsidRDefault="00736312" w:rsidP="009F4A17">
            <w:pPr>
              <w:jc w:val="center"/>
              <w:rPr>
                <w:rFonts w:ascii="Arial" w:hAnsi="Arial" w:cs="Arial"/>
                <w:color w:val="FF0000"/>
              </w:rPr>
            </w:pPr>
            <w:r w:rsidRPr="009F6538">
              <w:rPr>
                <w:rFonts w:ascii="Arial" w:hAnsi="Arial" w:cs="Arial"/>
                <w:color w:val="FF0000"/>
              </w:rPr>
              <w:t> </w:t>
            </w:r>
          </w:p>
        </w:tc>
        <w:tc>
          <w:tcPr>
            <w:tcW w:w="750" w:type="dxa"/>
            <w:gridSpan w:val="3"/>
            <w:tcBorders>
              <w:top w:val="single" w:sz="4" w:space="0" w:color="auto"/>
              <w:left w:val="nil"/>
              <w:bottom w:val="single" w:sz="4" w:space="0" w:color="auto"/>
              <w:right w:val="single" w:sz="4" w:space="0" w:color="auto"/>
            </w:tcBorders>
            <w:noWrap/>
            <w:vAlign w:val="bottom"/>
          </w:tcPr>
          <w:p w14:paraId="43AFC265" w14:textId="77777777" w:rsidR="00736312" w:rsidRPr="009F6538" w:rsidRDefault="00736312" w:rsidP="009F4A17">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14:paraId="43AFC266" w14:textId="77777777" w:rsidR="00736312" w:rsidRPr="009F6538" w:rsidRDefault="00736312" w:rsidP="009F4A17">
            <w:pPr>
              <w:jc w:val="center"/>
              <w:rPr>
                <w:rFonts w:ascii="Arial" w:hAnsi="Arial" w:cs="Arial"/>
                <w:color w:val="FF0000"/>
              </w:rPr>
            </w:pPr>
          </w:p>
        </w:tc>
      </w:tr>
      <w:tr w:rsidR="00736312" w:rsidRPr="009F6538" w14:paraId="43AFC271" w14:textId="77777777" w:rsidTr="009F4A17">
        <w:trPr>
          <w:trHeight w:val="300"/>
        </w:trPr>
        <w:tc>
          <w:tcPr>
            <w:tcW w:w="2030" w:type="dxa"/>
            <w:gridSpan w:val="2"/>
            <w:tcBorders>
              <w:top w:val="single" w:sz="4" w:space="0" w:color="auto"/>
              <w:left w:val="single" w:sz="4" w:space="0" w:color="auto"/>
              <w:bottom w:val="single" w:sz="4" w:space="0" w:color="auto"/>
              <w:right w:val="nil"/>
            </w:tcBorders>
            <w:noWrap/>
            <w:vAlign w:val="bottom"/>
          </w:tcPr>
          <w:p w14:paraId="43AFC268" w14:textId="77777777" w:rsidR="00736312" w:rsidRPr="007B1A8B" w:rsidRDefault="00736312" w:rsidP="009F4A17">
            <w:pPr>
              <w:rPr>
                <w:rFonts w:ascii="Arial" w:hAnsi="Arial" w:cs="Arial"/>
              </w:rPr>
            </w:pPr>
            <w:r w:rsidRPr="007B1A8B">
              <w:rPr>
                <w:rFonts w:ascii="Arial" w:hAnsi="Arial" w:cs="Arial"/>
              </w:rPr>
              <w:t>Meninio ugdymo</w:t>
            </w:r>
          </w:p>
        </w:tc>
        <w:tc>
          <w:tcPr>
            <w:tcW w:w="960" w:type="dxa"/>
            <w:tcBorders>
              <w:top w:val="nil"/>
              <w:left w:val="nil"/>
              <w:bottom w:val="single" w:sz="4" w:space="0" w:color="auto"/>
              <w:right w:val="nil"/>
            </w:tcBorders>
            <w:noWrap/>
            <w:vAlign w:val="bottom"/>
          </w:tcPr>
          <w:p w14:paraId="43AFC269" w14:textId="77777777" w:rsidR="00736312" w:rsidRPr="007B1A8B" w:rsidRDefault="00736312"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26A" w14:textId="77777777" w:rsidR="00736312" w:rsidRPr="007B1A8B" w:rsidRDefault="00736312"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26B" w14:textId="77777777" w:rsidR="00736312" w:rsidRPr="007B1A8B" w:rsidRDefault="00736312" w:rsidP="009F4A17">
            <w:pPr>
              <w:rPr>
                <w:rFonts w:ascii="Arial" w:hAnsi="Arial" w:cs="Arial"/>
              </w:rPr>
            </w:pPr>
            <w:r w:rsidRPr="007B1A8B">
              <w:rPr>
                <w:rFonts w:ascii="Arial" w:hAnsi="Arial" w:cs="Arial"/>
              </w:rPr>
              <w:t> </w:t>
            </w:r>
          </w:p>
        </w:tc>
        <w:tc>
          <w:tcPr>
            <w:tcW w:w="900" w:type="dxa"/>
            <w:tcBorders>
              <w:top w:val="nil"/>
              <w:left w:val="nil"/>
              <w:bottom w:val="single" w:sz="4" w:space="0" w:color="auto"/>
              <w:right w:val="single" w:sz="4" w:space="0" w:color="auto"/>
            </w:tcBorders>
            <w:noWrap/>
            <w:vAlign w:val="bottom"/>
          </w:tcPr>
          <w:p w14:paraId="43AFC26C" w14:textId="77777777" w:rsidR="00736312" w:rsidRPr="009F6538" w:rsidRDefault="00736312" w:rsidP="009F4A17">
            <w:pPr>
              <w:jc w:val="center"/>
              <w:rPr>
                <w:rFonts w:ascii="Arial" w:hAnsi="Arial" w:cs="Arial"/>
                <w:color w:val="FF0000"/>
              </w:rPr>
            </w:pPr>
            <w:r w:rsidRPr="009F6538">
              <w:rPr>
                <w:rFonts w:ascii="Arial" w:hAnsi="Arial" w:cs="Arial"/>
                <w:color w:val="FF0000"/>
              </w:rPr>
              <w:t> </w:t>
            </w:r>
          </w:p>
        </w:tc>
        <w:tc>
          <w:tcPr>
            <w:tcW w:w="750" w:type="dxa"/>
            <w:tcBorders>
              <w:top w:val="nil"/>
              <w:left w:val="nil"/>
              <w:bottom w:val="single" w:sz="4" w:space="0" w:color="auto"/>
              <w:right w:val="single" w:sz="4" w:space="0" w:color="auto"/>
            </w:tcBorders>
            <w:noWrap/>
            <w:vAlign w:val="bottom"/>
          </w:tcPr>
          <w:p w14:paraId="43AFC26D" w14:textId="77777777" w:rsidR="00736312" w:rsidRPr="009F6538" w:rsidRDefault="00736312" w:rsidP="009F4A17">
            <w:pPr>
              <w:jc w:val="center"/>
              <w:rPr>
                <w:rFonts w:ascii="Arial" w:hAnsi="Arial" w:cs="Arial"/>
                <w:color w:val="FF0000"/>
              </w:rPr>
            </w:pPr>
            <w:r w:rsidRPr="009F6538">
              <w:rPr>
                <w:rFonts w:ascii="Arial" w:hAnsi="Arial" w:cs="Arial"/>
                <w:color w:val="FF0000"/>
              </w:rPr>
              <w:t> </w:t>
            </w:r>
          </w:p>
        </w:tc>
        <w:tc>
          <w:tcPr>
            <w:tcW w:w="750" w:type="dxa"/>
            <w:gridSpan w:val="2"/>
            <w:tcBorders>
              <w:top w:val="nil"/>
              <w:left w:val="nil"/>
              <w:bottom w:val="single" w:sz="4" w:space="0" w:color="auto"/>
              <w:right w:val="single" w:sz="4" w:space="0" w:color="auto"/>
            </w:tcBorders>
            <w:noWrap/>
            <w:vAlign w:val="bottom"/>
          </w:tcPr>
          <w:p w14:paraId="43AFC26E" w14:textId="77777777" w:rsidR="00736312" w:rsidRPr="009F6538" w:rsidRDefault="00736312" w:rsidP="009F4A17">
            <w:pPr>
              <w:jc w:val="center"/>
              <w:rPr>
                <w:rFonts w:ascii="Arial" w:hAnsi="Arial" w:cs="Arial"/>
                <w:color w:val="FF0000"/>
              </w:rPr>
            </w:pPr>
            <w:r w:rsidRPr="009F6538">
              <w:rPr>
                <w:rFonts w:ascii="Arial" w:hAnsi="Arial" w:cs="Arial"/>
                <w:color w:val="FF0000"/>
              </w:rPr>
              <w:t> </w:t>
            </w:r>
          </w:p>
        </w:tc>
        <w:tc>
          <w:tcPr>
            <w:tcW w:w="750" w:type="dxa"/>
            <w:gridSpan w:val="3"/>
            <w:tcBorders>
              <w:top w:val="single" w:sz="4" w:space="0" w:color="auto"/>
              <w:left w:val="nil"/>
              <w:bottom w:val="single" w:sz="4" w:space="0" w:color="auto"/>
              <w:right w:val="single" w:sz="4" w:space="0" w:color="auto"/>
            </w:tcBorders>
            <w:noWrap/>
            <w:vAlign w:val="bottom"/>
          </w:tcPr>
          <w:p w14:paraId="43AFC26F" w14:textId="77777777" w:rsidR="00736312" w:rsidRPr="009F6538" w:rsidRDefault="00736312" w:rsidP="009F4A17">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14:paraId="43AFC270" w14:textId="77777777" w:rsidR="00736312" w:rsidRPr="00052103" w:rsidRDefault="00736312" w:rsidP="009F4A17">
            <w:pPr>
              <w:jc w:val="center"/>
              <w:rPr>
                <w:rFonts w:ascii="Arial" w:hAnsi="Arial" w:cs="Arial"/>
                <w:color w:val="00B050"/>
              </w:rPr>
            </w:pPr>
            <w:r>
              <w:rPr>
                <w:rFonts w:ascii="Arial" w:hAnsi="Arial" w:cs="Arial"/>
                <w:color w:val="00B050"/>
              </w:rPr>
              <w:t>3</w:t>
            </w:r>
          </w:p>
        </w:tc>
      </w:tr>
      <w:tr w:rsidR="00736312" w:rsidRPr="007C50C6" w14:paraId="43AFC27A"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C272" w14:textId="77777777" w:rsidR="00736312" w:rsidRPr="007B1A8B" w:rsidRDefault="00736312" w:rsidP="009F4A17">
            <w:pPr>
              <w:rPr>
                <w:rFonts w:ascii="Arial" w:hAnsi="Arial" w:cs="Arial"/>
              </w:rPr>
            </w:pPr>
            <w:r w:rsidRPr="007B1A8B">
              <w:rPr>
                <w:rFonts w:ascii="Arial" w:hAnsi="Arial" w:cs="Arial"/>
              </w:rPr>
              <w:t>Sportinio ugdymo</w:t>
            </w:r>
          </w:p>
        </w:tc>
        <w:tc>
          <w:tcPr>
            <w:tcW w:w="960" w:type="dxa"/>
            <w:tcBorders>
              <w:top w:val="nil"/>
              <w:left w:val="nil"/>
              <w:bottom w:val="single" w:sz="4" w:space="0" w:color="auto"/>
              <w:right w:val="nil"/>
            </w:tcBorders>
            <w:noWrap/>
            <w:vAlign w:val="bottom"/>
          </w:tcPr>
          <w:p w14:paraId="43AFC273" w14:textId="77777777" w:rsidR="00736312" w:rsidRPr="007B1A8B" w:rsidRDefault="00736312"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274" w14:textId="77777777" w:rsidR="00736312" w:rsidRPr="007B1A8B" w:rsidRDefault="00736312" w:rsidP="009F4A17">
            <w:pPr>
              <w:rPr>
                <w:rFonts w:ascii="Arial" w:hAnsi="Arial" w:cs="Arial"/>
              </w:rPr>
            </w:pPr>
            <w:r w:rsidRPr="007B1A8B">
              <w:rPr>
                <w:rFonts w:ascii="Arial" w:hAnsi="Arial" w:cs="Arial"/>
              </w:rPr>
              <w:t> </w:t>
            </w:r>
          </w:p>
        </w:tc>
        <w:tc>
          <w:tcPr>
            <w:tcW w:w="900" w:type="dxa"/>
            <w:tcBorders>
              <w:top w:val="nil"/>
              <w:left w:val="nil"/>
              <w:bottom w:val="single" w:sz="4" w:space="0" w:color="auto"/>
              <w:right w:val="single" w:sz="4" w:space="0" w:color="auto"/>
            </w:tcBorders>
            <w:noWrap/>
            <w:vAlign w:val="bottom"/>
          </w:tcPr>
          <w:p w14:paraId="43AFC275" w14:textId="77777777" w:rsidR="00736312" w:rsidRPr="009F6538" w:rsidRDefault="00736312" w:rsidP="009F4A17">
            <w:pPr>
              <w:jc w:val="center"/>
              <w:rPr>
                <w:rFonts w:ascii="Arial" w:hAnsi="Arial" w:cs="Arial"/>
                <w:color w:val="FF0000"/>
              </w:rPr>
            </w:pPr>
            <w:r w:rsidRPr="009F6538">
              <w:rPr>
                <w:rFonts w:ascii="Arial" w:hAnsi="Arial" w:cs="Arial"/>
                <w:color w:val="FF0000"/>
              </w:rPr>
              <w:t> </w:t>
            </w:r>
          </w:p>
        </w:tc>
        <w:tc>
          <w:tcPr>
            <w:tcW w:w="750" w:type="dxa"/>
            <w:tcBorders>
              <w:top w:val="nil"/>
              <w:left w:val="nil"/>
              <w:bottom w:val="single" w:sz="4" w:space="0" w:color="auto"/>
              <w:right w:val="single" w:sz="4" w:space="0" w:color="auto"/>
            </w:tcBorders>
            <w:noWrap/>
            <w:vAlign w:val="bottom"/>
          </w:tcPr>
          <w:p w14:paraId="43AFC276" w14:textId="77777777" w:rsidR="00736312" w:rsidRPr="009F6538" w:rsidRDefault="00736312" w:rsidP="009F4A17">
            <w:pPr>
              <w:jc w:val="center"/>
              <w:rPr>
                <w:rFonts w:ascii="Arial" w:hAnsi="Arial" w:cs="Arial"/>
                <w:color w:val="FF0000"/>
              </w:rPr>
            </w:pPr>
            <w:r w:rsidRPr="009F6538">
              <w:rPr>
                <w:rFonts w:ascii="Arial" w:hAnsi="Arial" w:cs="Arial"/>
                <w:color w:val="FF0000"/>
              </w:rPr>
              <w:t> </w:t>
            </w:r>
          </w:p>
        </w:tc>
        <w:tc>
          <w:tcPr>
            <w:tcW w:w="750" w:type="dxa"/>
            <w:gridSpan w:val="2"/>
            <w:tcBorders>
              <w:top w:val="nil"/>
              <w:left w:val="nil"/>
              <w:bottom w:val="single" w:sz="4" w:space="0" w:color="auto"/>
              <w:right w:val="single" w:sz="4" w:space="0" w:color="auto"/>
            </w:tcBorders>
            <w:noWrap/>
            <w:vAlign w:val="bottom"/>
          </w:tcPr>
          <w:p w14:paraId="43AFC277" w14:textId="77777777" w:rsidR="00736312" w:rsidRPr="009F6538" w:rsidRDefault="00736312" w:rsidP="009F4A17">
            <w:pPr>
              <w:jc w:val="center"/>
              <w:rPr>
                <w:rFonts w:ascii="Arial" w:hAnsi="Arial" w:cs="Arial"/>
                <w:color w:val="FF0000"/>
              </w:rPr>
            </w:pPr>
            <w:r w:rsidRPr="009F6538">
              <w:rPr>
                <w:rFonts w:ascii="Arial" w:hAnsi="Arial" w:cs="Arial"/>
                <w:color w:val="FF0000"/>
              </w:rPr>
              <w:t> </w:t>
            </w:r>
          </w:p>
        </w:tc>
        <w:tc>
          <w:tcPr>
            <w:tcW w:w="750" w:type="dxa"/>
            <w:gridSpan w:val="3"/>
            <w:tcBorders>
              <w:top w:val="single" w:sz="4" w:space="0" w:color="auto"/>
              <w:left w:val="nil"/>
              <w:bottom w:val="single" w:sz="4" w:space="0" w:color="auto"/>
              <w:right w:val="single" w:sz="4" w:space="0" w:color="auto"/>
            </w:tcBorders>
            <w:noWrap/>
            <w:vAlign w:val="bottom"/>
          </w:tcPr>
          <w:p w14:paraId="43AFC278" w14:textId="77777777" w:rsidR="00736312" w:rsidRPr="009F6538" w:rsidRDefault="00736312" w:rsidP="009F4A17">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14:paraId="43AFC279" w14:textId="77777777" w:rsidR="00736312" w:rsidRPr="00052103" w:rsidRDefault="00736312" w:rsidP="009F4A17">
            <w:pPr>
              <w:jc w:val="center"/>
              <w:rPr>
                <w:rFonts w:ascii="Arial" w:hAnsi="Arial" w:cs="Arial"/>
                <w:color w:val="00B050"/>
              </w:rPr>
            </w:pPr>
            <w:r>
              <w:rPr>
                <w:rFonts w:ascii="Arial" w:hAnsi="Arial" w:cs="Arial"/>
                <w:color w:val="00B050"/>
              </w:rPr>
              <w:t>2</w:t>
            </w:r>
          </w:p>
        </w:tc>
      </w:tr>
      <w:tr w:rsidR="00736312" w:rsidRPr="007C50C6" w14:paraId="43AFC283"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C27B" w14:textId="77777777" w:rsidR="00736312" w:rsidRPr="007B1A8B" w:rsidRDefault="00736312" w:rsidP="009F4A17">
            <w:pPr>
              <w:rPr>
                <w:rFonts w:ascii="Arial" w:hAnsi="Arial" w:cs="Arial"/>
              </w:rPr>
            </w:pPr>
            <w:r>
              <w:rPr>
                <w:rFonts w:ascii="Arial" w:hAnsi="Arial" w:cs="Arial"/>
              </w:rPr>
              <w:t>Techninio</w:t>
            </w:r>
            <w:r w:rsidRPr="007B1A8B">
              <w:rPr>
                <w:rFonts w:ascii="Arial" w:hAnsi="Arial" w:cs="Arial"/>
              </w:rPr>
              <w:t xml:space="preserve"> ugdymo</w:t>
            </w:r>
          </w:p>
        </w:tc>
        <w:tc>
          <w:tcPr>
            <w:tcW w:w="960" w:type="dxa"/>
            <w:tcBorders>
              <w:top w:val="nil"/>
              <w:left w:val="nil"/>
              <w:bottom w:val="single" w:sz="4" w:space="0" w:color="auto"/>
              <w:right w:val="nil"/>
            </w:tcBorders>
            <w:noWrap/>
            <w:vAlign w:val="bottom"/>
          </w:tcPr>
          <w:p w14:paraId="43AFC27C" w14:textId="77777777" w:rsidR="00736312" w:rsidRPr="007B1A8B" w:rsidRDefault="00736312"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27D" w14:textId="77777777" w:rsidR="00736312" w:rsidRPr="007B1A8B" w:rsidRDefault="00736312" w:rsidP="009F4A17">
            <w:pPr>
              <w:rPr>
                <w:rFonts w:ascii="Arial" w:hAnsi="Arial" w:cs="Arial"/>
              </w:rPr>
            </w:pPr>
            <w:r w:rsidRPr="007B1A8B">
              <w:rPr>
                <w:rFonts w:ascii="Arial" w:hAnsi="Arial" w:cs="Arial"/>
              </w:rPr>
              <w:t> </w:t>
            </w:r>
          </w:p>
        </w:tc>
        <w:tc>
          <w:tcPr>
            <w:tcW w:w="900" w:type="dxa"/>
            <w:tcBorders>
              <w:top w:val="nil"/>
              <w:left w:val="nil"/>
              <w:bottom w:val="single" w:sz="4" w:space="0" w:color="auto"/>
              <w:right w:val="single" w:sz="4" w:space="0" w:color="auto"/>
            </w:tcBorders>
            <w:noWrap/>
            <w:vAlign w:val="bottom"/>
          </w:tcPr>
          <w:p w14:paraId="43AFC27E" w14:textId="77777777" w:rsidR="00736312" w:rsidRPr="009F6538" w:rsidRDefault="00736312" w:rsidP="009F4A17">
            <w:pPr>
              <w:jc w:val="center"/>
              <w:rPr>
                <w:rFonts w:ascii="Arial" w:hAnsi="Arial" w:cs="Arial"/>
                <w:color w:val="FF0000"/>
              </w:rPr>
            </w:pPr>
            <w:r w:rsidRPr="009F6538">
              <w:rPr>
                <w:rFonts w:ascii="Arial" w:hAnsi="Arial" w:cs="Arial"/>
                <w:color w:val="FF0000"/>
              </w:rPr>
              <w:t> </w:t>
            </w:r>
          </w:p>
        </w:tc>
        <w:tc>
          <w:tcPr>
            <w:tcW w:w="750" w:type="dxa"/>
            <w:tcBorders>
              <w:top w:val="nil"/>
              <w:left w:val="nil"/>
              <w:bottom w:val="single" w:sz="4" w:space="0" w:color="auto"/>
              <w:right w:val="single" w:sz="4" w:space="0" w:color="auto"/>
            </w:tcBorders>
            <w:noWrap/>
            <w:vAlign w:val="bottom"/>
          </w:tcPr>
          <w:p w14:paraId="43AFC27F" w14:textId="77777777" w:rsidR="00736312" w:rsidRPr="009F6538" w:rsidRDefault="00736312" w:rsidP="009F4A17">
            <w:pPr>
              <w:jc w:val="center"/>
              <w:rPr>
                <w:rFonts w:ascii="Arial" w:hAnsi="Arial" w:cs="Arial"/>
                <w:color w:val="FF0000"/>
              </w:rPr>
            </w:pPr>
            <w:r w:rsidRPr="009F6538">
              <w:rPr>
                <w:rFonts w:ascii="Arial" w:hAnsi="Arial" w:cs="Arial"/>
                <w:color w:val="FF0000"/>
              </w:rPr>
              <w:t> </w:t>
            </w:r>
          </w:p>
        </w:tc>
        <w:tc>
          <w:tcPr>
            <w:tcW w:w="750" w:type="dxa"/>
            <w:gridSpan w:val="2"/>
            <w:tcBorders>
              <w:top w:val="nil"/>
              <w:left w:val="nil"/>
              <w:bottom w:val="single" w:sz="4" w:space="0" w:color="auto"/>
              <w:right w:val="single" w:sz="4" w:space="0" w:color="auto"/>
            </w:tcBorders>
            <w:noWrap/>
            <w:vAlign w:val="bottom"/>
          </w:tcPr>
          <w:p w14:paraId="43AFC280" w14:textId="77777777" w:rsidR="00736312" w:rsidRPr="009F6538" w:rsidRDefault="00736312" w:rsidP="009F4A17">
            <w:pPr>
              <w:jc w:val="center"/>
              <w:rPr>
                <w:rFonts w:ascii="Arial" w:hAnsi="Arial" w:cs="Arial"/>
                <w:color w:val="FF0000"/>
              </w:rPr>
            </w:pPr>
            <w:r w:rsidRPr="009F6538">
              <w:rPr>
                <w:rFonts w:ascii="Arial" w:hAnsi="Arial" w:cs="Arial"/>
                <w:color w:val="FF0000"/>
              </w:rPr>
              <w:t> </w:t>
            </w:r>
          </w:p>
        </w:tc>
        <w:tc>
          <w:tcPr>
            <w:tcW w:w="750" w:type="dxa"/>
            <w:gridSpan w:val="3"/>
            <w:tcBorders>
              <w:top w:val="single" w:sz="4" w:space="0" w:color="auto"/>
              <w:left w:val="nil"/>
              <w:bottom w:val="single" w:sz="4" w:space="0" w:color="auto"/>
              <w:right w:val="single" w:sz="4" w:space="0" w:color="auto"/>
            </w:tcBorders>
            <w:noWrap/>
            <w:vAlign w:val="bottom"/>
          </w:tcPr>
          <w:p w14:paraId="43AFC281" w14:textId="77777777" w:rsidR="00736312" w:rsidRPr="009F6538" w:rsidRDefault="00736312" w:rsidP="009F4A17">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14:paraId="43AFC282" w14:textId="77777777" w:rsidR="00736312" w:rsidRPr="00052103" w:rsidRDefault="00736312" w:rsidP="009F4A17">
            <w:pPr>
              <w:jc w:val="center"/>
              <w:rPr>
                <w:rFonts w:ascii="Arial" w:hAnsi="Arial" w:cs="Arial"/>
                <w:color w:val="00B050"/>
              </w:rPr>
            </w:pPr>
          </w:p>
        </w:tc>
      </w:tr>
      <w:tr w:rsidR="00736312" w:rsidRPr="007C50C6" w14:paraId="43AFC28C"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C284" w14:textId="77777777" w:rsidR="00736312" w:rsidRDefault="00736312" w:rsidP="009F4A17">
            <w:pPr>
              <w:rPr>
                <w:rFonts w:ascii="Arial" w:hAnsi="Arial" w:cs="Arial"/>
              </w:rPr>
            </w:pPr>
            <w:r>
              <w:rPr>
                <w:rFonts w:ascii="Arial" w:hAnsi="Arial" w:cs="Arial"/>
              </w:rPr>
              <w:t>Pilietinio ugdymo</w:t>
            </w:r>
          </w:p>
        </w:tc>
        <w:tc>
          <w:tcPr>
            <w:tcW w:w="960" w:type="dxa"/>
            <w:tcBorders>
              <w:top w:val="nil"/>
              <w:left w:val="nil"/>
              <w:bottom w:val="single" w:sz="4" w:space="0" w:color="auto"/>
              <w:right w:val="nil"/>
            </w:tcBorders>
            <w:noWrap/>
            <w:vAlign w:val="bottom"/>
          </w:tcPr>
          <w:p w14:paraId="43AFC285" w14:textId="77777777" w:rsidR="00736312" w:rsidRPr="007B1A8B" w:rsidRDefault="00736312" w:rsidP="009F4A17">
            <w:pPr>
              <w:rPr>
                <w:rFonts w:ascii="Arial" w:hAnsi="Arial" w:cs="Arial"/>
              </w:rPr>
            </w:pPr>
          </w:p>
        </w:tc>
        <w:tc>
          <w:tcPr>
            <w:tcW w:w="730" w:type="dxa"/>
            <w:tcBorders>
              <w:top w:val="nil"/>
              <w:left w:val="nil"/>
              <w:bottom w:val="single" w:sz="4" w:space="0" w:color="auto"/>
              <w:right w:val="single" w:sz="4" w:space="0" w:color="auto"/>
            </w:tcBorders>
            <w:noWrap/>
            <w:vAlign w:val="bottom"/>
          </w:tcPr>
          <w:p w14:paraId="43AFC286" w14:textId="77777777" w:rsidR="00736312" w:rsidRPr="007B1A8B" w:rsidRDefault="00736312" w:rsidP="009F4A17">
            <w:pPr>
              <w:rPr>
                <w:rFonts w:ascii="Arial" w:hAnsi="Arial" w:cs="Arial"/>
              </w:rPr>
            </w:pPr>
          </w:p>
        </w:tc>
        <w:tc>
          <w:tcPr>
            <w:tcW w:w="900" w:type="dxa"/>
            <w:tcBorders>
              <w:top w:val="nil"/>
              <w:left w:val="nil"/>
              <w:bottom w:val="single" w:sz="4" w:space="0" w:color="auto"/>
              <w:right w:val="single" w:sz="4" w:space="0" w:color="auto"/>
            </w:tcBorders>
            <w:noWrap/>
            <w:vAlign w:val="bottom"/>
          </w:tcPr>
          <w:p w14:paraId="43AFC287" w14:textId="77777777" w:rsidR="00736312" w:rsidRPr="009F6538" w:rsidRDefault="00736312" w:rsidP="009F4A17">
            <w:pPr>
              <w:jc w:val="center"/>
              <w:rPr>
                <w:rFonts w:ascii="Arial" w:hAnsi="Arial" w:cs="Arial"/>
                <w:color w:val="FF0000"/>
              </w:rPr>
            </w:pPr>
          </w:p>
        </w:tc>
        <w:tc>
          <w:tcPr>
            <w:tcW w:w="750" w:type="dxa"/>
            <w:tcBorders>
              <w:top w:val="nil"/>
              <w:left w:val="nil"/>
              <w:bottom w:val="single" w:sz="4" w:space="0" w:color="auto"/>
              <w:right w:val="single" w:sz="4" w:space="0" w:color="auto"/>
            </w:tcBorders>
            <w:noWrap/>
            <w:vAlign w:val="bottom"/>
          </w:tcPr>
          <w:p w14:paraId="43AFC288" w14:textId="77777777" w:rsidR="00736312" w:rsidRPr="009F6538" w:rsidRDefault="00736312" w:rsidP="009F4A17">
            <w:pPr>
              <w:jc w:val="center"/>
              <w:rPr>
                <w:rFonts w:ascii="Arial" w:hAnsi="Arial" w:cs="Arial"/>
                <w:color w:val="FF0000"/>
              </w:rPr>
            </w:pPr>
          </w:p>
        </w:tc>
        <w:tc>
          <w:tcPr>
            <w:tcW w:w="750" w:type="dxa"/>
            <w:gridSpan w:val="2"/>
            <w:tcBorders>
              <w:top w:val="nil"/>
              <w:left w:val="nil"/>
              <w:bottom w:val="single" w:sz="4" w:space="0" w:color="auto"/>
              <w:right w:val="single" w:sz="4" w:space="0" w:color="auto"/>
            </w:tcBorders>
            <w:noWrap/>
            <w:vAlign w:val="bottom"/>
          </w:tcPr>
          <w:p w14:paraId="43AFC289" w14:textId="77777777" w:rsidR="00736312" w:rsidRPr="009F6538" w:rsidRDefault="00736312" w:rsidP="009F4A17">
            <w:pPr>
              <w:jc w:val="center"/>
              <w:rPr>
                <w:rFonts w:ascii="Arial" w:hAnsi="Arial" w:cs="Arial"/>
                <w:color w:val="FF0000"/>
              </w:rPr>
            </w:pPr>
          </w:p>
        </w:tc>
        <w:tc>
          <w:tcPr>
            <w:tcW w:w="750" w:type="dxa"/>
            <w:gridSpan w:val="3"/>
            <w:tcBorders>
              <w:top w:val="single" w:sz="4" w:space="0" w:color="auto"/>
              <w:left w:val="nil"/>
              <w:bottom w:val="single" w:sz="4" w:space="0" w:color="auto"/>
              <w:right w:val="single" w:sz="4" w:space="0" w:color="auto"/>
            </w:tcBorders>
            <w:noWrap/>
            <w:vAlign w:val="bottom"/>
          </w:tcPr>
          <w:p w14:paraId="43AFC28A" w14:textId="77777777" w:rsidR="00736312" w:rsidRPr="009F6538" w:rsidRDefault="00736312" w:rsidP="009F4A17">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14:paraId="43AFC28B" w14:textId="77777777" w:rsidR="00736312" w:rsidRPr="00052103" w:rsidRDefault="00736312" w:rsidP="009F4A17">
            <w:pPr>
              <w:jc w:val="center"/>
              <w:rPr>
                <w:rFonts w:ascii="Arial" w:hAnsi="Arial" w:cs="Arial"/>
                <w:color w:val="00B050"/>
              </w:rPr>
            </w:pPr>
            <w:r>
              <w:rPr>
                <w:rFonts w:ascii="Arial" w:hAnsi="Arial" w:cs="Arial"/>
                <w:color w:val="00B050"/>
              </w:rPr>
              <w:t>1</w:t>
            </w:r>
          </w:p>
        </w:tc>
      </w:tr>
      <w:tr w:rsidR="00736312" w:rsidRPr="007C50C6" w14:paraId="43AFC295"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C28D" w14:textId="77777777" w:rsidR="00736312" w:rsidRDefault="00736312" w:rsidP="009F4A17">
            <w:pPr>
              <w:rPr>
                <w:rFonts w:ascii="Arial" w:hAnsi="Arial" w:cs="Arial"/>
              </w:rPr>
            </w:pPr>
            <w:r>
              <w:rPr>
                <w:rFonts w:ascii="Arial" w:hAnsi="Arial" w:cs="Arial"/>
              </w:rPr>
              <w:t>Mokslinio ugdymo</w:t>
            </w:r>
          </w:p>
        </w:tc>
        <w:tc>
          <w:tcPr>
            <w:tcW w:w="960" w:type="dxa"/>
            <w:tcBorders>
              <w:top w:val="nil"/>
              <w:left w:val="nil"/>
              <w:bottom w:val="single" w:sz="4" w:space="0" w:color="auto"/>
              <w:right w:val="nil"/>
            </w:tcBorders>
            <w:noWrap/>
            <w:vAlign w:val="bottom"/>
          </w:tcPr>
          <w:p w14:paraId="43AFC28E" w14:textId="77777777" w:rsidR="00736312" w:rsidRPr="007B1A8B" w:rsidRDefault="00736312" w:rsidP="009F4A17">
            <w:pPr>
              <w:rPr>
                <w:rFonts w:ascii="Arial" w:hAnsi="Arial" w:cs="Arial"/>
              </w:rPr>
            </w:pPr>
          </w:p>
        </w:tc>
        <w:tc>
          <w:tcPr>
            <w:tcW w:w="730" w:type="dxa"/>
            <w:tcBorders>
              <w:top w:val="nil"/>
              <w:left w:val="nil"/>
              <w:bottom w:val="single" w:sz="4" w:space="0" w:color="auto"/>
              <w:right w:val="single" w:sz="4" w:space="0" w:color="auto"/>
            </w:tcBorders>
            <w:noWrap/>
            <w:vAlign w:val="bottom"/>
          </w:tcPr>
          <w:p w14:paraId="43AFC28F" w14:textId="77777777" w:rsidR="00736312" w:rsidRPr="007B1A8B" w:rsidRDefault="00736312" w:rsidP="009F4A17">
            <w:pPr>
              <w:rPr>
                <w:rFonts w:ascii="Arial" w:hAnsi="Arial" w:cs="Arial"/>
              </w:rPr>
            </w:pPr>
          </w:p>
        </w:tc>
        <w:tc>
          <w:tcPr>
            <w:tcW w:w="900" w:type="dxa"/>
            <w:tcBorders>
              <w:top w:val="nil"/>
              <w:left w:val="nil"/>
              <w:bottom w:val="single" w:sz="4" w:space="0" w:color="auto"/>
              <w:right w:val="single" w:sz="4" w:space="0" w:color="auto"/>
            </w:tcBorders>
            <w:noWrap/>
            <w:vAlign w:val="bottom"/>
          </w:tcPr>
          <w:p w14:paraId="43AFC290" w14:textId="77777777" w:rsidR="00736312" w:rsidRPr="009F6538" w:rsidRDefault="00736312" w:rsidP="009F4A17">
            <w:pPr>
              <w:jc w:val="center"/>
              <w:rPr>
                <w:rFonts w:ascii="Arial" w:hAnsi="Arial" w:cs="Arial"/>
                <w:color w:val="FF0000"/>
              </w:rPr>
            </w:pPr>
          </w:p>
        </w:tc>
        <w:tc>
          <w:tcPr>
            <w:tcW w:w="750" w:type="dxa"/>
            <w:tcBorders>
              <w:top w:val="nil"/>
              <w:left w:val="nil"/>
              <w:bottom w:val="single" w:sz="4" w:space="0" w:color="auto"/>
              <w:right w:val="single" w:sz="4" w:space="0" w:color="auto"/>
            </w:tcBorders>
            <w:noWrap/>
            <w:vAlign w:val="bottom"/>
          </w:tcPr>
          <w:p w14:paraId="43AFC291" w14:textId="77777777" w:rsidR="00736312" w:rsidRPr="009F6538" w:rsidRDefault="00736312" w:rsidP="009F4A17">
            <w:pPr>
              <w:jc w:val="center"/>
              <w:rPr>
                <w:rFonts w:ascii="Arial" w:hAnsi="Arial" w:cs="Arial"/>
                <w:color w:val="FF0000"/>
              </w:rPr>
            </w:pPr>
          </w:p>
        </w:tc>
        <w:tc>
          <w:tcPr>
            <w:tcW w:w="750" w:type="dxa"/>
            <w:gridSpan w:val="2"/>
            <w:tcBorders>
              <w:top w:val="nil"/>
              <w:left w:val="nil"/>
              <w:bottom w:val="single" w:sz="4" w:space="0" w:color="auto"/>
              <w:right w:val="single" w:sz="4" w:space="0" w:color="auto"/>
            </w:tcBorders>
            <w:noWrap/>
            <w:vAlign w:val="bottom"/>
          </w:tcPr>
          <w:p w14:paraId="43AFC292" w14:textId="77777777" w:rsidR="00736312" w:rsidRPr="009F6538" w:rsidRDefault="00736312" w:rsidP="009F4A17">
            <w:pPr>
              <w:jc w:val="center"/>
              <w:rPr>
                <w:rFonts w:ascii="Arial" w:hAnsi="Arial" w:cs="Arial"/>
                <w:color w:val="FF0000"/>
              </w:rPr>
            </w:pPr>
          </w:p>
        </w:tc>
        <w:tc>
          <w:tcPr>
            <w:tcW w:w="750" w:type="dxa"/>
            <w:gridSpan w:val="3"/>
            <w:tcBorders>
              <w:top w:val="single" w:sz="4" w:space="0" w:color="auto"/>
              <w:left w:val="nil"/>
              <w:bottom w:val="single" w:sz="4" w:space="0" w:color="auto"/>
              <w:right w:val="single" w:sz="4" w:space="0" w:color="auto"/>
            </w:tcBorders>
            <w:noWrap/>
            <w:vAlign w:val="bottom"/>
          </w:tcPr>
          <w:p w14:paraId="43AFC293" w14:textId="77777777" w:rsidR="00736312" w:rsidRPr="009F6538" w:rsidRDefault="00736312" w:rsidP="009F4A17">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14:paraId="43AFC294" w14:textId="77777777" w:rsidR="00736312" w:rsidRPr="00052103" w:rsidRDefault="00736312" w:rsidP="009F4A17">
            <w:pPr>
              <w:jc w:val="center"/>
              <w:rPr>
                <w:rFonts w:ascii="Arial" w:hAnsi="Arial" w:cs="Arial"/>
                <w:color w:val="00B050"/>
              </w:rPr>
            </w:pPr>
            <w:r>
              <w:rPr>
                <w:rFonts w:ascii="Arial" w:hAnsi="Arial" w:cs="Arial"/>
                <w:color w:val="00B050"/>
              </w:rPr>
              <w:t>1</w:t>
            </w:r>
          </w:p>
        </w:tc>
      </w:tr>
      <w:tr w:rsidR="00736312" w:rsidRPr="007C50C6" w14:paraId="43AFC29E"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C296" w14:textId="77777777" w:rsidR="00736312" w:rsidRPr="007B1A8B" w:rsidRDefault="00736312" w:rsidP="009F4A17">
            <w:pPr>
              <w:rPr>
                <w:rFonts w:ascii="Arial" w:hAnsi="Arial" w:cs="Arial"/>
              </w:rPr>
            </w:pPr>
            <w:r w:rsidRPr="007B1A8B">
              <w:rPr>
                <w:rFonts w:ascii="Arial" w:hAnsi="Arial" w:cs="Arial"/>
              </w:rPr>
              <w:t>Socialinio ugdymo</w:t>
            </w:r>
          </w:p>
        </w:tc>
        <w:tc>
          <w:tcPr>
            <w:tcW w:w="960" w:type="dxa"/>
            <w:tcBorders>
              <w:top w:val="nil"/>
              <w:left w:val="nil"/>
              <w:bottom w:val="single" w:sz="4" w:space="0" w:color="auto"/>
              <w:right w:val="nil"/>
            </w:tcBorders>
            <w:noWrap/>
            <w:vAlign w:val="bottom"/>
          </w:tcPr>
          <w:p w14:paraId="43AFC297" w14:textId="77777777" w:rsidR="00736312" w:rsidRPr="007B1A8B" w:rsidRDefault="00736312"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298" w14:textId="77777777" w:rsidR="00736312" w:rsidRPr="007B1A8B" w:rsidRDefault="00736312" w:rsidP="009F4A17">
            <w:pPr>
              <w:rPr>
                <w:rFonts w:ascii="Arial" w:hAnsi="Arial" w:cs="Arial"/>
              </w:rPr>
            </w:pPr>
            <w:r w:rsidRPr="007B1A8B">
              <w:rPr>
                <w:rFonts w:ascii="Arial" w:hAnsi="Arial" w:cs="Arial"/>
              </w:rPr>
              <w:t> </w:t>
            </w:r>
          </w:p>
        </w:tc>
        <w:tc>
          <w:tcPr>
            <w:tcW w:w="900" w:type="dxa"/>
            <w:tcBorders>
              <w:top w:val="nil"/>
              <w:left w:val="nil"/>
              <w:bottom w:val="single" w:sz="4" w:space="0" w:color="auto"/>
              <w:right w:val="single" w:sz="4" w:space="0" w:color="auto"/>
            </w:tcBorders>
            <w:noWrap/>
            <w:vAlign w:val="bottom"/>
          </w:tcPr>
          <w:p w14:paraId="43AFC299" w14:textId="77777777" w:rsidR="00736312" w:rsidRPr="009F6538" w:rsidRDefault="00736312" w:rsidP="009F4A17">
            <w:pPr>
              <w:jc w:val="center"/>
              <w:rPr>
                <w:rFonts w:ascii="Arial" w:hAnsi="Arial" w:cs="Arial"/>
                <w:color w:val="FF0000"/>
              </w:rPr>
            </w:pPr>
            <w:r w:rsidRPr="009F6538">
              <w:rPr>
                <w:rFonts w:ascii="Arial" w:hAnsi="Arial" w:cs="Arial"/>
                <w:color w:val="FF0000"/>
              </w:rPr>
              <w:t> </w:t>
            </w:r>
          </w:p>
        </w:tc>
        <w:tc>
          <w:tcPr>
            <w:tcW w:w="750" w:type="dxa"/>
            <w:tcBorders>
              <w:top w:val="nil"/>
              <w:left w:val="nil"/>
              <w:bottom w:val="single" w:sz="4" w:space="0" w:color="auto"/>
              <w:right w:val="single" w:sz="4" w:space="0" w:color="auto"/>
            </w:tcBorders>
            <w:noWrap/>
            <w:vAlign w:val="bottom"/>
          </w:tcPr>
          <w:p w14:paraId="43AFC29A" w14:textId="77777777" w:rsidR="00736312" w:rsidRPr="009F6538" w:rsidRDefault="00736312" w:rsidP="009F4A17">
            <w:pPr>
              <w:jc w:val="center"/>
              <w:rPr>
                <w:rFonts w:ascii="Arial" w:hAnsi="Arial" w:cs="Arial"/>
                <w:color w:val="FF0000"/>
              </w:rPr>
            </w:pPr>
            <w:r w:rsidRPr="009F6538">
              <w:rPr>
                <w:rFonts w:ascii="Arial" w:hAnsi="Arial" w:cs="Arial"/>
                <w:color w:val="FF0000"/>
              </w:rPr>
              <w:t> </w:t>
            </w:r>
          </w:p>
        </w:tc>
        <w:tc>
          <w:tcPr>
            <w:tcW w:w="750" w:type="dxa"/>
            <w:gridSpan w:val="2"/>
            <w:tcBorders>
              <w:top w:val="nil"/>
              <w:left w:val="nil"/>
              <w:bottom w:val="single" w:sz="4" w:space="0" w:color="auto"/>
              <w:right w:val="single" w:sz="4" w:space="0" w:color="auto"/>
            </w:tcBorders>
            <w:noWrap/>
            <w:vAlign w:val="bottom"/>
          </w:tcPr>
          <w:p w14:paraId="43AFC29B" w14:textId="77777777" w:rsidR="00736312" w:rsidRPr="009F6538" w:rsidRDefault="00736312" w:rsidP="009F4A17">
            <w:pPr>
              <w:jc w:val="center"/>
              <w:rPr>
                <w:rFonts w:ascii="Arial" w:hAnsi="Arial" w:cs="Arial"/>
                <w:color w:val="FF0000"/>
              </w:rPr>
            </w:pPr>
            <w:r w:rsidRPr="009F6538">
              <w:rPr>
                <w:rFonts w:ascii="Arial" w:hAnsi="Arial" w:cs="Arial"/>
                <w:color w:val="FF0000"/>
              </w:rPr>
              <w:t> </w:t>
            </w:r>
          </w:p>
        </w:tc>
        <w:tc>
          <w:tcPr>
            <w:tcW w:w="750" w:type="dxa"/>
            <w:gridSpan w:val="3"/>
            <w:tcBorders>
              <w:top w:val="single" w:sz="4" w:space="0" w:color="auto"/>
              <w:left w:val="nil"/>
              <w:bottom w:val="single" w:sz="4" w:space="0" w:color="auto"/>
              <w:right w:val="single" w:sz="4" w:space="0" w:color="auto"/>
            </w:tcBorders>
            <w:noWrap/>
            <w:vAlign w:val="bottom"/>
          </w:tcPr>
          <w:p w14:paraId="43AFC29C" w14:textId="77777777" w:rsidR="00736312" w:rsidRPr="009F6538" w:rsidRDefault="00736312" w:rsidP="009F4A17">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14:paraId="43AFC29D" w14:textId="77777777" w:rsidR="00736312" w:rsidRPr="00052103" w:rsidRDefault="00736312" w:rsidP="009F4A17">
            <w:pPr>
              <w:jc w:val="center"/>
              <w:rPr>
                <w:rFonts w:ascii="Arial" w:hAnsi="Arial" w:cs="Arial"/>
                <w:color w:val="00B050"/>
              </w:rPr>
            </w:pPr>
          </w:p>
        </w:tc>
      </w:tr>
      <w:tr w:rsidR="00736312" w:rsidRPr="007C50C6" w14:paraId="43AFC2A7"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C29F" w14:textId="77777777" w:rsidR="00736312" w:rsidRPr="007B1A8B" w:rsidRDefault="00736312" w:rsidP="009F4A17">
            <w:pPr>
              <w:rPr>
                <w:rFonts w:ascii="Arial" w:hAnsi="Arial" w:cs="Arial"/>
              </w:rPr>
            </w:pPr>
            <w:r>
              <w:rPr>
                <w:rFonts w:ascii="Arial" w:hAnsi="Arial" w:cs="Arial"/>
              </w:rPr>
              <w:t>Etnokultūrinio ugdymo</w:t>
            </w:r>
          </w:p>
        </w:tc>
        <w:tc>
          <w:tcPr>
            <w:tcW w:w="960" w:type="dxa"/>
            <w:tcBorders>
              <w:top w:val="nil"/>
              <w:left w:val="nil"/>
              <w:bottom w:val="single" w:sz="4" w:space="0" w:color="auto"/>
              <w:right w:val="nil"/>
            </w:tcBorders>
            <w:noWrap/>
            <w:vAlign w:val="bottom"/>
          </w:tcPr>
          <w:p w14:paraId="43AFC2A0" w14:textId="77777777" w:rsidR="00736312" w:rsidRPr="007B1A8B" w:rsidRDefault="00736312" w:rsidP="009F4A17">
            <w:pPr>
              <w:rPr>
                <w:rFonts w:ascii="Arial" w:hAnsi="Arial" w:cs="Arial"/>
              </w:rPr>
            </w:pPr>
          </w:p>
        </w:tc>
        <w:tc>
          <w:tcPr>
            <w:tcW w:w="730" w:type="dxa"/>
            <w:tcBorders>
              <w:top w:val="nil"/>
              <w:left w:val="nil"/>
              <w:bottom w:val="single" w:sz="4" w:space="0" w:color="auto"/>
              <w:right w:val="single" w:sz="4" w:space="0" w:color="auto"/>
            </w:tcBorders>
            <w:noWrap/>
            <w:vAlign w:val="bottom"/>
          </w:tcPr>
          <w:p w14:paraId="43AFC2A1" w14:textId="77777777" w:rsidR="00736312" w:rsidRPr="007B1A8B" w:rsidRDefault="00736312" w:rsidP="009F4A17">
            <w:pPr>
              <w:rPr>
                <w:rFonts w:ascii="Arial" w:hAnsi="Arial" w:cs="Arial"/>
              </w:rPr>
            </w:pPr>
          </w:p>
        </w:tc>
        <w:tc>
          <w:tcPr>
            <w:tcW w:w="900" w:type="dxa"/>
            <w:tcBorders>
              <w:top w:val="nil"/>
              <w:left w:val="nil"/>
              <w:bottom w:val="single" w:sz="4" w:space="0" w:color="auto"/>
              <w:right w:val="single" w:sz="4" w:space="0" w:color="auto"/>
            </w:tcBorders>
            <w:noWrap/>
            <w:vAlign w:val="bottom"/>
          </w:tcPr>
          <w:p w14:paraId="43AFC2A2" w14:textId="77777777" w:rsidR="00736312" w:rsidRPr="009F6538" w:rsidRDefault="00736312" w:rsidP="009F4A17">
            <w:pPr>
              <w:jc w:val="center"/>
              <w:rPr>
                <w:rFonts w:ascii="Arial" w:hAnsi="Arial" w:cs="Arial"/>
                <w:color w:val="FF0000"/>
              </w:rPr>
            </w:pPr>
          </w:p>
        </w:tc>
        <w:tc>
          <w:tcPr>
            <w:tcW w:w="750" w:type="dxa"/>
            <w:tcBorders>
              <w:top w:val="nil"/>
              <w:left w:val="nil"/>
              <w:bottom w:val="single" w:sz="4" w:space="0" w:color="auto"/>
              <w:right w:val="single" w:sz="4" w:space="0" w:color="auto"/>
            </w:tcBorders>
            <w:noWrap/>
            <w:vAlign w:val="bottom"/>
          </w:tcPr>
          <w:p w14:paraId="43AFC2A3" w14:textId="77777777" w:rsidR="00736312" w:rsidRPr="009F6538" w:rsidRDefault="00736312" w:rsidP="009F4A17">
            <w:pPr>
              <w:jc w:val="center"/>
              <w:rPr>
                <w:rFonts w:ascii="Arial" w:hAnsi="Arial" w:cs="Arial"/>
                <w:color w:val="FF0000"/>
              </w:rPr>
            </w:pPr>
          </w:p>
        </w:tc>
        <w:tc>
          <w:tcPr>
            <w:tcW w:w="750" w:type="dxa"/>
            <w:gridSpan w:val="2"/>
            <w:tcBorders>
              <w:top w:val="nil"/>
              <w:left w:val="nil"/>
              <w:bottom w:val="single" w:sz="4" w:space="0" w:color="auto"/>
              <w:right w:val="single" w:sz="4" w:space="0" w:color="auto"/>
            </w:tcBorders>
            <w:noWrap/>
            <w:vAlign w:val="bottom"/>
          </w:tcPr>
          <w:p w14:paraId="43AFC2A4" w14:textId="77777777" w:rsidR="00736312" w:rsidRPr="009F6538" w:rsidRDefault="00736312" w:rsidP="009F4A17">
            <w:pPr>
              <w:jc w:val="center"/>
              <w:rPr>
                <w:rFonts w:ascii="Arial" w:hAnsi="Arial" w:cs="Arial"/>
                <w:color w:val="FF0000"/>
              </w:rPr>
            </w:pPr>
          </w:p>
        </w:tc>
        <w:tc>
          <w:tcPr>
            <w:tcW w:w="750" w:type="dxa"/>
            <w:gridSpan w:val="3"/>
            <w:tcBorders>
              <w:top w:val="single" w:sz="4" w:space="0" w:color="auto"/>
              <w:left w:val="nil"/>
              <w:bottom w:val="single" w:sz="4" w:space="0" w:color="auto"/>
              <w:right w:val="single" w:sz="4" w:space="0" w:color="auto"/>
            </w:tcBorders>
            <w:noWrap/>
            <w:vAlign w:val="bottom"/>
          </w:tcPr>
          <w:p w14:paraId="43AFC2A5" w14:textId="77777777" w:rsidR="00736312" w:rsidRPr="009F6538" w:rsidRDefault="00736312" w:rsidP="009F4A17">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14:paraId="43AFC2A6" w14:textId="77777777" w:rsidR="00736312" w:rsidRPr="00052103" w:rsidRDefault="00736312" w:rsidP="009F4A17">
            <w:pPr>
              <w:jc w:val="center"/>
              <w:rPr>
                <w:rFonts w:ascii="Arial" w:hAnsi="Arial" w:cs="Arial"/>
                <w:color w:val="00B050"/>
              </w:rPr>
            </w:pPr>
            <w:r>
              <w:rPr>
                <w:rFonts w:ascii="Arial" w:hAnsi="Arial" w:cs="Arial"/>
                <w:color w:val="00B050"/>
              </w:rPr>
              <w:t>1</w:t>
            </w:r>
          </w:p>
        </w:tc>
      </w:tr>
      <w:tr w:rsidR="00736312" w:rsidRPr="007C50C6" w14:paraId="43AFC2AE" w14:textId="77777777" w:rsidTr="009F4A17">
        <w:trPr>
          <w:trHeight w:val="300"/>
        </w:trPr>
        <w:tc>
          <w:tcPr>
            <w:tcW w:w="4680" w:type="dxa"/>
            <w:gridSpan w:val="5"/>
            <w:tcBorders>
              <w:top w:val="nil"/>
              <w:left w:val="single" w:sz="4" w:space="0" w:color="auto"/>
              <w:bottom w:val="single" w:sz="4" w:space="0" w:color="auto"/>
              <w:right w:val="single" w:sz="4" w:space="0" w:color="auto"/>
            </w:tcBorders>
            <w:noWrap/>
            <w:vAlign w:val="bottom"/>
          </w:tcPr>
          <w:p w14:paraId="43AFC2A8" w14:textId="77777777" w:rsidR="00736312" w:rsidRPr="00A640B5" w:rsidRDefault="00736312" w:rsidP="009F4A17">
            <w:pPr>
              <w:rPr>
                <w:rFonts w:ascii="Arial" w:hAnsi="Arial" w:cs="Arial"/>
                <w:b/>
              </w:rPr>
            </w:pPr>
            <w:r w:rsidRPr="00A640B5">
              <w:rPr>
                <w:rFonts w:ascii="Arial" w:hAnsi="Arial" w:cs="Arial"/>
                <w:b/>
              </w:rPr>
              <w:t>Iš viso panaudota neformaliojo švietimo valandų per savaitę (3): </w:t>
            </w:r>
          </w:p>
        </w:tc>
        <w:tc>
          <w:tcPr>
            <w:tcW w:w="900" w:type="dxa"/>
            <w:tcBorders>
              <w:top w:val="nil"/>
              <w:left w:val="nil"/>
              <w:bottom w:val="single" w:sz="4" w:space="0" w:color="auto"/>
              <w:right w:val="single" w:sz="4" w:space="0" w:color="auto"/>
            </w:tcBorders>
            <w:noWrap/>
            <w:vAlign w:val="bottom"/>
          </w:tcPr>
          <w:p w14:paraId="43AFC2A9" w14:textId="77777777" w:rsidR="00736312" w:rsidRPr="00052103" w:rsidRDefault="00736312" w:rsidP="009F4A17">
            <w:pPr>
              <w:jc w:val="center"/>
              <w:rPr>
                <w:rFonts w:ascii="Arial" w:hAnsi="Arial" w:cs="Arial"/>
                <w:color w:val="00B050"/>
              </w:rPr>
            </w:pPr>
            <w:r>
              <w:rPr>
                <w:rFonts w:ascii="Arial" w:hAnsi="Arial" w:cs="Arial"/>
                <w:color w:val="00B050"/>
              </w:rPr>
              <w:t>2</w:t>
            </w:r>
            <w:r w:rsidRPr="00052103">
              <w:rPr>
                <w:rFonts w:ascii="Arial" w:hAnsi="Arial" w:cs="Arial"/>
                <w:color w:val="00B050"/>
              </w:rPr>
              <w:t> </w:t>
            </w:r>
          </w:p>
        </w:tc>
        <w:tc>
          <w:tcPr>
            <w:tcW w:w="750" w:type="dxa"/>
            <w:tcBorders>
              <w:top w:val="nil"/>
              <w:left w:val="nil"/>
              <w:bottom w:val="single" w:sz="4" w:space="0" w:color="auto"/>
              <w:right w:val="single" w:sz="4" w:space="0" w:color="auto"/>
            </w:tcBorders>
            <w:noWrap/>
            <w:vAlign w:val="bottom"/>
          </w:tcPr>
          <w:p w14:paraId="43AFC2AA" w14:textId="77777777" w:rsidR="00736312" w:rsidRPr="00052103" w:rsidRDefault="00736312" w:rsidP="009F4A17">
            <w:pPr>
              <w:jc w:val="center"/>
              <w:rPr>
                <w:rFonts w:ascii="Arial" w:hAnsi="Arial" w:cs="Arial"/>
                <w:color w:val="00B050"/>
              </w:rPr>
            </w:pPr>
            <w:r>
              <w:rPr>
                <w:rFonts w:ascii="Arial" w:hAnsi="Arial" w:cs="Arial"/>
                <w:color w:val="00B050"/>
              </w:rPr>
              <w:t>2</w:t>
            </w:r>
          </w:p>
        </w:tc>
        <w:tc>
          <w:tcPr>
            <w:tcW w:w="750" w:type="dxa"/>
            <w:gridSpan w:val="2"/>
            <w:tcBorders>
              <w:top w:val="nil"/>
              <w:left w:val="nil"/>
              <w:bottom w:val="single" w:sz="4" w:space="0" w:color="auto"/>
              <w:right w:val="single" w:sz="4" w:space="0" w:color="auto"/>
            </w:tcBorders>
            <w:noWrap/>
            <w:vAlign w:val="bottom"/>
          </w:tcPr>
          <w:p w14:paraId="43AFC2AB" w14:textId="77777777" w:rsidR="00736312" w:rsidRPr="00052103" w:rsidRDefault="00736312" w:rsidP="009F4A17">
            <w:pPr>
              <w:jc w:val="center"/>
              <w:rPr>
                <w:rFonts w:ascii="Arial" w:hAnsi="Arial" w:cs="Arial"/>
                <w:color w:val="00B050"/>
              </w:rPr>
            </w:pPr>
            <w:r>
              <w:rPr>
                <w:rFonts w:ascii="Arial" w:hAnsi="Arial" w:cs="Arial"/>
                <w:color w:val="00B050"/>
              </w:rPr>
              <w:t>2</w:t>
            </w:r>
            <w:r w:rsidRPr="00052103">
              <w:rPr>
                <w:rFonts w:ascii="Arial" w:hAnsi="Arial" w:cs="Arial"/>
                <w:color w:val="00B050"/>
              </w:rPr>
              <w:t> </w:t>
            </w:r>
          </w:p>
        </w:tc>
        <w:tc>
          <w:tcPr>
            <w:tcW w:w="750" w:type="dxa"/>
            <w:gridSpan w:val="3"/>
            <w:tcBorders>
              <w:top w:val="single" w:sz="4" w:space="0" w:color="auto"/>
              <w:left w:val="nil"/>
              <w:bottom w:val="single" w:sz="4" w:space="0" w:color="auto"/>
              <w:right w:val="single" w:sz="4" w:space="0" w:color="auto"/>
            </w:tcBorders>
            <w:noWrap/>
            <w:vAlign w:val="bottom"/>
          </w:tcPr>
          <w:p w14:paraId="43AFC2AC" w14:textId="77777777" w:rsidR="00736312" w:rsidRPr="00052103" w:rsidRDefault="00736312" w:rsidP="009F4A17">
            <w:pPr>
              <w:jc w:val="center"/>
              <w:rPr>
                <w:rFonts w:ascii="Arial" w:hAnsi="Arial" w:cs="Arial"/>
                <w:color w:val="00B050"/>
              </w:rPr>
            </w:pPr>
            <w:r>
              <w:rPr>
                <w:rFonts w:ascii="Arial" w:hAnsi="Arial" w:cs="Arial"/>
                <w:color w:val="00B050"/>
              </w:rPr>
              <w:t>2</w:t>
            </w:r>
          </w:p>
        </w:tc>
        <w:tc>
          <w:tcPr>
            <w:tcW w:w="1977" w:type="dxa"/>
            <w:gridSpan w:val="2"/>
            <w:tcBorders>
              <w:top w:val="single" w:sz="4" w:space="0" w:color="auto"/>
              <w:left w:val="nil"/>
              <w:bottom w:val="single" w:sz="4" w:space="0" w:color="auto"/>
              <w:right w:val="single" w:sz="4" w:space="0" w:color="auto"/>
            </w:tcBorders>
            <w:vAlign w:val="bottom"/>
          </w:tcPr>
          <w:p w14:paraId="43AFC2AD" w14:textId="77777777" w:rsidR="00736312" w:rsidRPr="00052103" w:rsidRDefault="00736312" w:rsidP="009F4A17">
            <w:pPr>
              <w:jc w:val="center"/>
              <w:rPr>
                <w:rFonts w:ascii="Arial" w:hAnsi="Arial" w:cs="Arial"/>
                <w:color w:val="00B050"/>
              </w:rPr>
            </w:pPr>
            <w:r>
              <w:rPr>
                <w:rFonts w:ascii="Arial" w:hAnsi="Arial" w:cs="Arial"/>
                <w:color w:val="00B050"/>
              </w:rPr>
              <w:t>8</w:t>
            </w:r>
          </w:p>
        </w:tc>
      </w:tr>
      <w:tr w:rsidR="00736312" w:rsidRPr="007C50C6" w14:paraId="43AFC2B5" w14:textId="77777777" w:rsidTr="009F4A17">
        <w:trPr>
          <w:trHeight w:val="300"/>
        </w:trPr>
        <w:tc>
          <w:tcPr>
            <w:tcW w:w="4680" w:type="dxa"/>
            <w:gridSpan w:val="5"/>
            <w:tcBorders>
              <w:top w:val="nil"/>
              <w:left w:val="single" w:sz="4" w:space="0" w:color="auto"/>
              <w:bottom w:val="single" w:sz="4" w:space="0" w:color="auto"/>
              <w:right w:val="single" w:sz="4" w:space="0" w:color="auto"/>
            </w:tcBorders>
            <w:noWrap/>
            <w:vAlign w:val="bottom"/>
          </w:tcPr>
          <w:p w14:paraId="43AFC2AF" w14:textId="77777777" w:rsidR="00736312" w:rsidRPr="00A640B5" w:rsidRDefault="00736312" w:rsidP="00051892">
            <w:pPr>
              <w:rPr>
                <w:rFonts w:ascii="Arial" w:hAnsi="Arial" w:cs="Arial"/>
                <w:color w:val="993300"/>
              </w:rPr>
            </w:pPr>
            <w:r w:rsidRPr="00A640B5">
              <w:rPr>
                <w:rFonts w:ascii="Arial" w:hAnsi="Arial" w:cs="Arial"/>
                <w:color w:val="993300"/>
              </w:rPr>
              <w:t>Iš viso panaudota neformaliojo švietimo valandų per 202</w:t>
            </w:r>
            <w:r w:rsidR="00051892">
              <w:rPr>
                <w:rFonts w:ascii="Arial" w:hAnsi="Arial" w:cs="Arial"/>
                <w:color w:val="993300"/>
              </w:rPr>
              <w:t>1</w:t>
            </w:r>
            <w:r w:rsidRPr="00A640B5">
              <w:rPr>
                <w:rFonts w:ascii="Arial" w:hAnsi="Arial" w:cs="Arial"/>
                <w:color w:val="993300"/>
              </w:rPr>
              <w:t xml:space="preserve"> – 202</w:t>
            </w:r>
            <w:r w:rsidR="00051892">
              <w:rPr>
                <w:rFonts w:ascii="Arial" w:hAnsi="Arial" w:cs="Arial"/>
                <w:color w:val="993300"/>
              </w:rPr>
              <w:t>2</w:t>
            </w:r>
            <w:r w:rsidRPr="00A640B5">
              <w:rPr>
                <w:rFonts w:ascii="Arial" w:hAnsi="Arial" w:cs="Arial"/>
                <w:color w:val="993300"/>
              </w:rPr>
              <w:t xml:space="preserve"> m. m.(3): </w:t>
            </w:r>
          </w:p>
        </w:tc>
        <w:tc>
          <w:tcPr>
            <w:tcW w:w="900" w:type="dxa"/>
            <w:tcBorders>
              <w:top w:val="nil"/>
              <w:left w:val="nil"/>
              <w:bottom w:val="single" w:sz="4" w:space="0" w:color="auto"/>
              <w:right w:val="single" w:sz="4" w:space="0" w:color="auto"/>
            </w:tcBorders>
            <w:noWrap/>
            <w:vAlign w:val="bottom"/>
          </w:tcPr>
          <w:p w14:paraId="43AFC2B0" w14:textId="77777777" w:rsidR="00736312" w:rsidRPr="00595D0A" w:rsidRDefault="00736312" w:rsidP="009F4A17">
            <w:pPr>
              <w:jc w:val="center"/>
              <w:rPr>
                <w:rFonts w:ascii="Arial" w:hAnsi="Arial" w:cs="Arial"/>
                <w:color w:val="993300"/>
              </w:rPr>
            </w:pPr>
            <w:r>
              <w:rPr>
                <w:rFonts w:ascii="Arial" w:hAnsi="Arial" w:cs="Arial"/>
                <w:color w:val="993300"/>
              </w:rPr>
              <w:t>74</w:t>
            </w:r>
          </w:p>
        </w:tc>
        <w:tc>
          <w:tcPr>
            <w:tcW w:w="750" w:type="dxa"/>
            <w:tcBorders>
              <w:top w:val="nil"/>
              <w:left w:val="nil"/>
              <w:bottom w:val="single" w:sz="4" w:space="0" w:color="auto"/>
              <w:right w:val="single" w:sz="4" w:space="0" w:color="auto"/>
            </w:tcBorders>
            <w:noWrap/>
            <w:vAlign w:val="bottom"/>
          </w:tcPr>
          <w:p w14:paraId="43AFC2B1" w14:textId="77777777" w:rsidR="00736312" w:rsidRPr="00595D0A" w:rsidRDefault="00736312" w:rsidP="009F4A17">
            <w:pPr>
              <w:jc w:val="center"/>
              <w:rPr>
                <w:rFonts w:ascii="Arial" w:hAnsi="Arial" w:cs="Arial"/>
                <w:color w:val="993300"/>
              </w:rPr>
            </w:pPr>
            <w:r>
              <w:rPr>
                <w:rFonts w:ascii="Arial" w:hAnsi="Arial" w:cs="Arial"/>
                <w:color w:val="993300"/>
              </w:rPr>
              <w:t>74</w:t>
            </w:r>
          </w:p>
        </w:tc>
        <w:tc>
          <w:tcPr>
            <w:tcW w:w="750" w:type="dxa"/>
            <w:gridSpan w:val="2"/>
            <w:tcBorders>
              <w:top w:val="nil"/>
              <w:left w:val="nil"/>
              <w:bottom w:val="single" w:sz="4" w:space="0" w:color="auto"/>
              <w:right w:val="single" w:sz="4" w:space="0" w:color="auto"/>
            </w:tcBorders>
            <w:noWrap/>
            <w:vAlign w:val="bottom"/>
          </w:tcPr>
          <w:p w14:paraId="43AFC2B2" w14:textId="77777777" w:rsidR="00736312" w:rsidRPr="00595D0A" w:rsidRDefault="00736312" w:rsidP="009F4A17">
            <w:pPr>
              <w:jc w:val="center"/>
              <w:rPr>
                <w:rFonts w:ascii="Arial" w:hAnsi="Arial" w:cs="Arial"/>
                <w:color w:val="993300"/>
              </w:rPr>
            </w:pPr>
            <w:r>
              <w:rPr>
                <w:rFonts w:ascii="Arial" w:hAnsi="Arial" w:cs="Arial"/>
                <w:color w:val="993300"/>
              </w:rPr>
              <w:t>74</w:t>
            </w:r>
          </w:p>
        </w:tc>
        <w:tc>
          <w:tcPr>
            <w:tcW w:w="750" w:type="dxa"/>
            <w:gridSpan w:val="3"/>
            <w:tcBorders>
              <w:top w:val="single" w:sz="4" w:space="0" w:color="auto"/>
              <w:left w:val="nil"/>
              <w:bottom w:val="single" w:sz="4" w:space="0" w:color="auto"/>
              <w:right w:val="single" w:sz="4" w:space="0" w:color="auto"/>
            </w:tcBorders>
            <w:noWrap/>
            <w:vAlign w:val="bottom"/>
          </w:tcPr>
          <w:p w14:paraId="43AFC2B3" w14:textId="77777777" w:rsidR="00736312" w:rsidRPr="00595D0A" w:rsidRDefault="00736312" w:rsidP="009F4A17">
            <w:pPr>
              <w:jc w:val="center"/>
              <w:rPr>
                <w:rFonts w:ascii="Arial" w:hAnsi="Arial" w:cs="Arial"/>
                <w:color w:val="993300"/>
              </w:rPr>
            </w:pPr>
            <w:r>
              <w:rPr>
                <w:rFonts w:ascii="Arial" w:hAnsi="Arial" w:cs="Arial"/>
                <w:color w:val="993300"/>
              </w:rPr>
              <w:t>74</w:t>
            </w:r>
          </w:p>
        </w:tc>
        <w:tc>
          <w:tcPr>
            <w:tcW w:w="1977" w:type="dxa"/>
            <w:gridSpan w:val="2"/>
            <w:tcBorders>
              <w:top w:val="single" w:sz="4" w:space="0" w:color="auto"/>
              <w:left w:val="nil"/>
              <w:bottom w:val="single" w:sz="4" w:space="0" w:color="auto"/>
              <w:right w:val="single" w:sz="4" w:space="0" w:color="auto"/>
            </w:tcBorders>
            <w:vAlign w:val="bottom"/>
          </w:tcPr>
          <w:p w14:paraId="43AFC2B4" w14:textId="77777777" w:rsidR="00736312" w:rsidRPr="00595D0A" w:rsidRDefault="00736312" w:rsidP="009F4A17">
            <w:pPr>
              <w:jc w:val="center"/>
              <w:rPr>
                <w:rFonts w:ascii="Arial" w:hAnsi="Arial" w:cs="Arial"/>
                <w:b/>
                <w:color w:val="993300"/>
              </w:rPr>
            </w:pPr>
            <w:r>
              <w:rPr>
                <w:rFonts w:ascii="Arial" w:hAnsi="Arial" w:cs="Arial"/>
                <w:b/>
                <w:color w:val="993300"/>
              </w:rPr>
              <w:t>296</w:t>
            </w:r>
          </w:p>
        </w:tc>
      </w:tr>
      <w:tr w:rsidR="00736312" w:rsidRPr="00052CC6" w14:paraId="43AFC2BC" w14:textId="77777777" w:rsidTr="009F4A17">
        <w:trPr>
          <w:trHeight w:val="300"/>
        </w:trPr>
        <w:tc>
          <w:tcPr>
            <w:tcW w:w="4680" w:type="dxa"/>
            <w:gridSpan w:val="5"/>
            <w:tcBorders>
              <w:top w:val="single" w:sz="4" w:space="0" w:color="auto"/>
              <w:left w:val="single" w:sz="4" w:space="0" w:color="auto"/>
              <w:bottom w:val="single" w:sz="4" w:space="0" w:color="auto"/>
              <w:right w:val="single" w:sz="4" w:space="0" w:color="000000"/>
            </w:tcBorders>
            <w:noWrap/>
            <w:vAlign w:val="bottom"/>
          </w:tcPr>
          <w:p w14:paraId="43AFC2B6" w14:textId="77777777" w:rsidR="00736312" w:rsidRPr="00EC21DE" w:rsidRDefault="00736312" w:rsidP="009F4A17">
            <w:pPr>
              <w:rPr>
                <w:rFonts w:ascii="Arial" w:hAnsi="Arial" w:cs="Arial"/>
                <w:b/>
              </w:rPr>
            </w:pPr>
            <w:r w:rsidRPr="00EC21DE">
              <w:rPr>
                <w:rFonts w:ascii="Arial" w:hAnsi="Arial" w:cs="Arial"/>
                <w:b/>
              </w:rPr>
              <w:t>Valandos skirtos dalinimui į grupes per savaitę (4)**:</w:t>
            </w:r>
          </w:p>
        </w:tc>
        <w:tc>
          <w:tcPr>
            <w:tcW w:w="900" w:type="dxa"/>
            <w:tcBorders>
              <w:top w:val="nil"/>
              <w:left w:val="nil"/>
              <w:bottom w:val="single" w:sz="4" w:space="0" w:color="auto"/>
              <w:right w:val="single" w:sz="4" w:space="0" w:color="auto"/>
            </w:tcBorders>
            <w:noWrap/>
            <w:vAlign w:val="bottom"/>
          </w:tcPr>
          <w:p w14:paraId="43AFC2B7" w14:textId="77777777" w:rsidR="00736312" w:rsidRPr="00052CC6" w:rsidRDefault="00736312" w:rsidP="009F4A17">
            <w:pPr>
              <w:jc w:val="center"/>
              <w:rPr>
                <w:rFonts w:ascii="Arial" w:hAnsi="Arial" w:cs="Arial"/>
                <w:color w:val="FF0000"/>
              </w:rPr>
            </w:pPr>
            <w:r w:rsidRPr="00052CC6">
              <w:rPr>
                <w:rFonts w:ascii="Arial" w:hAnsi="Arial" w:cs="Arial"/>
                <w:color w:val="FF0000"/>
              </w:rPr>
              <w:t> </w:t>
            </w:r>
          </w:p>
        </w:tc>
        <w:tc>
          <w:tcPr>
            <w:tcW w:w="750" w:type="dxa"/>
            <w:tcBorders>
              <w:top w:val="nil"/>
              <w:left w:val="nil"/>
              <w:bottom w:val="single" w:sz="4" w:space="0" w:color="auto"/>
              <w:right w:val="single" w:sz="4" w:space="0" w:color="auto"/>
            </w:tcBorders>
            <w:noWrap/>
            <w:vAlign w:val="bottom"/>
          </w:tcPr>
          <w:p w14:paraId="43AFC2B8" w14:textId="77777777" w:rsidR="00736312" w:rsidRPr="00052CC6" w:rsidRDefault="00736312" w:rsidP="009F4A17">
            <w:pPr>
              <w:jc w:val="center"/>
              <w:rPr>
                <w:rFonts w:ascii="Arial" w:hAnsi="Arial" w:cs="Arial"/>
                <w:color w:val="FF0000"/>
              </w:rPr>
            </w:pPr>
            <w:r w:rsidRPr="00052CC6">
              <w:rPr>
                <w:rFonts w:ascii="Arial" w:hAnsi="Arial" w:cs="Arial"/>
                <w:color w:val="FF0000"/>
              </w:rPr>
              <w:t> </w:t>
            </w:r>
          </w:p>
        </w:tc>
        <w:tc>
          <w:tcPr>
            <w:tcW w:w="750" w:type="dxa"/>
            <w:gridSpan w:val="2"/>
            <w:tcBorders>
              <w:top w:val="nil"/>
              <w:left w:val="nil"/>
              <w:bottom w:val="single" w:sz="4" w:space="0" w:color="auto"/>
              <w:right w:val="single" w:sz="4" w:space="0" w:color="auto"/>
            </w:tcBorders>
            <w:noWrap/>
            <w:vAlign w:val="bottom"/>
          </w:tcPr>
          <w:p w14:paraId="43AFC2B9" w14:textId="77777777" w:rsidR="00736312" w:rsidRPr="00052CC6" w:rsidRDefault="00736312" w:rsidP="009F4A17">
            <w:pPr>
              <w:jc w:val="center"/>
              <w:rPr>
                <w:rFonts w:ascii="Arial" w:hAnsi="Arial" w:cs="Arial"/>
                <w:color w:val="FF0000"/>
              </w:rPr>
            </w:pPr>
            <w:r w:rsidRPr="00052CC6">
              <w:rPr>
                <w:rFonts w:ascii="Arial" w:hAnsi="Arial" w:cs="Arial"/>
                <w:color w:val="FF0000"/>
              </w:rPr>
              <w:t> </w:t>
            </w:r>
          </w:p>
        </w:tc>
        <w:tc>
          <w:tcPr>
            <w:tcW w:w="750" w:type="dxa"/>
            <w:gridSpan w:val="3"/>
            <w:tcBorders>
              <w:top w:val="single" w:sz="4" w:space="0" w:color="auto"/>
              <w:left w:val="nil"/>
              <w:bottom w:val="single" w:sz="4" w:space="0" w:color="auto"/>
              <w:right w:val="single" w:sz="4" w:space="0" w:color="auto"/>
            </w:tcBorders>
            <w:noWrap/>
            <w:vAlign w:val="bottom"/>
          </w:tcPr>
          <w:p w14:paraId="43AFC2BA" w14:textId="77777777" w:rsidR="00736312" w:rsidRPr="00052CC6" w:rsidRDefault="00736312" w:rsidP="009F4A17">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14:paraId="43AFC2BB" w14:textId="77777777" w:rsidR="00736312" w:rsidRPr="00052CC6" w:rsidRDefault="00736312" w:rsidP="009F4A17">
            <w:pPr>
              <w:jc w:val="center"/>
              <w:rPr>
                <w:rFonts w:ascii="Arial" w:hAnsi="Arial" w:cs="Arial"/>
                <w:b/>
              </w:rPr>
            </w:pPr>
            <w:r>
              <w:rPr>
                <w:rFonts w:ascii="Arial" w:hAnsi="Arial" w:cs="Arial"/>
                <w:b/>
              </w:rPr>
              <w:t>30</w:t>
            </w:r>
            <w:r w:rsidRPr="00052CC6">
              <w:rPr>
                <w:rFonts w:ascii="Arial" w:hAnsi="Arial" w:cs="Arial"/>
                <w:b/>
              </w:rPr>
              <w:t>**</w:t>
            </w:r>
          </w:p>
        </w:tc>
      </w:tr>
      <w:tr w:rsidR="00736312" w:rsidRPr="00052CC6" w14:paraId="43AFC2C3" w14:textId="77777777" w:rsidTr="009F4A17">
        <w:trPr>
          <w:trHeight w:val="300"/>
        </w:trPr>
        <w:tc>
          <w:tcPr>
            <w:tcW w:w="4680" w:type="dxa"/>
            <w:gridSpan w:val="5"/>
            <w:tcBorders>
              <w:top w:val="single" w:sz="4" w:space="0" w:color="auto"/>
              <w:left w:val="single" w:sz="4" w:space="0" w:color="auto"/>
              <w:bottom w:val="single" w:sz="4" w:space="0" w:color="auto"/>
              <w:right w:val="single" w:sz="4" w:space="0" w:color="000000"/>
            </w:tcBorders>
            <w:noWrap/>
            <w:vAlign w:val="bottom"/>
          </w:tcPr>
          <w:p w14:paraId="43AFC2BD" w14:textId="77777777" w:rsidR="00736312" w:rsidRPr="00595D0A" w:rsidRDefault="00736312" w:rsidP="00051892">
            <w:pPr>
              <w:rPr>
                <w:rFonts w:ascii="Arial" w:hAnsi="Arial" w:cs="Arial"/>
                <w:color w:val="993300"/>
              </w:rPr>
            </w:pPr>
            <w:r w:rsidRPr="00595D0A">
              <w:rPr>
                <w:rFonts w:ascii="Arial" w:hAnsi="Arial" w:cs="Arial"/>
                <w:color w:val="993300"/>
              </w:rPr>
              <w:t>Valandos skirtos dalinimui į grupes per 20</w:t>
            </w:r>
            <w:r>
              <w:rPr>
                <w:rFonts w:ascii="Arial" w:hAnsi="Arial" w:cs="Arial"/>
                <w:color w:val="993300"/>
              </w:rPr>
              <w:t>2</w:t>
            </w:r>
            <w:r w:rsidR="00051892">
              <w:rPr>
                <w:rFonts w:ascii="Arial" w:hAnsi="Arial" w:cs="Arial"/>
                <w:color w:val="993300"/>
              </w:rPr>
              <w:t>1</w:t>
            </w:r>
            <w:r w:rsidRPr="00595D0A">
              <w:rPr>
                <w:rFonts w:ascii="Arial" w:hAnsi="Arial" w:cs="Arial"/>
                <w:color w:val="993300"/>
              </w:rPr>
              <w:t xml:space="preserve"> – 202</w:t>
            </w:r>
            <w:r w:rsidR="00051892">
              <w:rPr>
                <w:rFonts w:ascii="Arial" w:hAnsi="Arial" w:cs="Arial"/>
                <w:color w:val="993300"/>
              </w:rPr>
              <w:t>2</w:t>
            </w:r>
            <w:r w:rsidRPr="00595D0A">
              <w:rPr>
                <w:rFonts w:ascii="Arial" w:hAnsi="Arial" w:cs="Arial"/>
                <w:color w:val="993300"/>
              </w:rPr>
              <w:t xml:space="preserve"> m. m.</w:t>
            </w:r>
            <w:r>
              <w:rPr>
                <w:rFonts w:ascii="Arial" w:hAnsi="Arial" w:cs="Arial"/>
                <w:color w:val="993300"/>
              </w:rPr>
              <w:t>(4)</w:t>
            </w:r>
            <w:r w:rsidRPr="00595D0A">
              <w:rPr>
                <w:rFonts w:ascii="Arial" w:hAnsi="Arial" w:cs="Arial"/>
                <w:color w:val="993300"/>
              </w:rPr>
              <w:t>:</w:t>
            </w:r>
          </w:p>
        </w:tc>
        <w:tc>
          <w:tcPr>
            <w:tcW w:w="900" w:type="dxa"/>
            <w:tcBorders>
              <w:top w:val="nil"/>
              <w:left w:val="nil"/>
              <w:bottom w:val="single" w:sz="4" w:space="0" w:color="auto"/>
              <w:right w:val="single" w:sz="4" w:space="0" w:color="auto"/>
            </w:tcBorders>
            <w:noWrap/>
            <w:vAlign w:val="bottom"/>
          </w:tcPr>
          <w:p w14:paraId="43AFC2BE" w14:textId="77777777" w:rsidR="00736312" w:rsidRPr="00595D0A" w:rsidRDefault="00736312" w:rsidP="009F4A17">
            <w:pPr>
              <w:jc w:val="center"/>
              <w:rPr>
                <w:rFonts w:ascii="Arial" w:hAnsi="Arial" w:cs="Arial"/>
                <w:color w:val="993300"/>
              </w:rPr>
            </w:pPr>
          </w:p>
        </w:tc>
        <w:tc>
          <w:tcPr>
            <w:tcW w:w="750" w:type="dxa"/>
            <w:tcBorders>
              <w:top w:val="nil"/>
              <w:left w:val="nil"/>
              <w:bottom w:val="single" w:sz="4" w:space="0" w:color="auto"/>
              <w:right w:val="single" w:sz="4" w:space="0" w:color="auto"/>
            </w:tcBorders>
            <w:noWrap/>
            <w:vAlign w:val="bottom"/>
          </w:tcPr>
          <w:p w14:paraId="43AFC2BF" w14:textId="77777777" w:rsidR="00736312" w:rsidRPr="00595D0A" w:rsidRDefault="00736312" w:rsidP="009F4A17">
            <w:pPr>
              <w:jc w:val="center"/>
              <w:rPr>
                <w:rFonts w:ascii="Arial" w:hAnsi="Arial" w:cs="Arial"/>
                <w:color w:val="993300"/>
              </w:rPr>
            </w:pPr>
          </w:p>
        </w:tc>
        <w:tc>
          <w:tcPr>
            <w:tcW w:w="750" w:type="dxa"/>
            <w:gridSpan w:val="2"/>
            <w:tcBorders>
              <w:top w:val="nil"/>
              <w:left w:val="nil"/>
              <w:bottom w:val="single" w:sz="4" w:space="0" w:color="auto"/>
              <w:right w:val="single" w:sz="4" w:space="0" w:color="auto"/>
            </w:tcBorders>
            <w:noWrap/>
            <w:vAlign w:val="bottom"/>
          </w:tcPr>
          <w:p w14:paraId="43AFC2C0" w14:textId="77777777" w:rsidR="00736312" w:rsidRPr="00595D0A" w:rsidRDefault="00736312" w:rsidP="009F4A17">
            <w:pPr>
              <w:jc w:val="center"/>
              <w:rPr>
                <w:rFonts w:ascii="Arial" w:hAnsi="Arial" w:cs="Arial"/>
                <w:color w:val="993300"/>
              </w:rPr>
            </w:pPr>
          </w:p>
        </w:tc>
        <w:tc>
          <w:tcPr>
            <w:tcW w:w="750" w:type="dxa"/>
            <w:gridSpan w:val="3"/>
            <w:tcBorders>
              <w:top w:val="single" w:sz="4" w:space="0" w:color="auto"/>
              <w:left w:val="nil"/>
              <w:bottom w:val="single" w:sz="4" w:space="0" w:color="auto"/>
              <w:right w:val="single" w:sz="4" w:space="0" w:color="auto"/>
            </w:tcBorders>
            <w:noWrap/>
            <w:vAlign w:val="bottom"/>
          </w:tcPr>
          <w:p w14:paraId="43AFC2C1" w14:textId="77777777" w:rsidR="00736312" w:rsidRPr="00595D0A" w:rsidRDefault="00736312" w:rsidP="009F4A17">
            <w:pPr>
              <w:jc w:val="center"/>
              <w:rPr>
                <w:rFonts w:ascii="Arial" w:hAnsi="Arial" w:cs="Arial"/>
                <w:color w:val="993300"/>
              </w:rPr>
            </w:pPr>
          </w:p>
        </w:tc>
        <w:tc>
          <w:tcPr>
            <w:tcW w:w="1977" w:type="dxa"/>
            <w:gridSpan w:val="2"/>
            <w:tcBorders>
              <w:top w:val="single" w:sz="4" w:space="0" w:color="auto"/>
              <w:left w:val="nil"/>
              <w:bottom w:val="single" w:sz="4" w:space="0" w:color="auto"/>
              <w:right w:val="single" w:sz="4" w:space="0" w:color="auto"/>
            </w:tcBorders>
            <w:vAlign w:val="bottom"/>
          </w:tcPr>
          <w:p w14:paraId="43AFC2C2" w14:textId="77777777" w:rsidR="00736312" w:rsidRPr="00595D0A" w:rsidRDefault="00736312" w:rsidP="009F4A17">
            <w:pPr>
              <w:jc w:val="center"/>
              <w:rPr>
                <w:rFonts w:ascii="Arial" w:hAnsi="Arial" w:cs="Arial"/>
                <w:b/>
                <w:color w:val="993300"/>
              </w:rPr>
            </w:pPr>
            <w:r w:rsidRPr="00595D0A">
              <w:rPr>
                <w:rFonts w:ascii="Arial" w:hAnsi="Arial" w:cs="Arial"/>
                <w:b/>
                <w:color w:val="993300"/>
              </w:rPr>
              <w:t>1</w:t>
            </w:r>
            <w:r>
              <w:rPr>
                <w:rFonts w:ascii="Arial" w:hAnsi="Arial" w:cs="Arial"/>
                <w:b/>
                <w:color w:val="993300"/>
              </w:rPr>
              <w:t>110**</w:t>
            </w:r>
          </w:p>
        </w:tc>
      </w:tr>
      <w:tr w:rsidR="00736312" w:rsidRPr="00052CC6" w14:paraId="43AFC2CA" w14:textId="77777777" w:rsidTr="009F4A17">
        <w:trPr>
          <w:trHeight w:val="300"/>
        </w:trPr>
        <w:tc>
          <w:tcPr>
            <w:tcW w:w="4680" w:type="dxa"/>
            <w:gridSpan w:val="5"/>
            <w:tcBorders>
              <w:top w:val="single" w:sz="4" w:space="0" w:color="auto"/>
              <w:left w:val="single" w:sz="4" w:space="0" w:color="auto"/>
              <w:bottom w:val="single" w:sz="4" w:space="0" w:color="auto"/>
              <w:right w:val="single" w:sz="4" w:space="0" w:color="000000"/>
            </w:tcBorders>
            <w:noWrap/>
            <w:vAlign w:val="bottom"/>
          </w:tcPr>
          <w:p w14:paraId="43AFC2C4" w14:textId="77777777" w:rsidR="00736312" w:rsidRPr="00A640B5" w:rsidRDefault="00736312" w:rsidP="009F4A17">
            <w:pPr>
              <w:rPr>
                <w:rFonts w:ascii="Arial" w:hAnsi="Arial" w:cs="Arial"/>
                <w:b/>
              </w:rPr>
            </w:pPr>
            <w:r w:rsidRPr="00A640B5">
              <w:rPr>
                <w:rFonts w:ascii="Arial" w:hAnsi="Arial" w:cs="Arial"/>
                <w:b/>
              </w:rPr>
              <w:t>Iš viso panaudota valandų per savaitę (1,2,3 ir 4 suma):</w:t>
            </w:r>
          </w:p>
        </w:tc>
        <w:tc>
          <w:tcPr>
            <w:tcW w:w="900" w:type="dxa"/>
            <w:tcBorders>
              <w:top w:val="nil"/>
              <w:left w:val="nil"/>
              <w:bottom w:val="single" w:sz="4" w:space="0" w:color="auto"/>
              <w:right w:val="single" w:sz="4" w:space="0" w:color="auto"/>
            </w:tcBorders>
            <w:noWrap/>
            <w:vAlign w:val="bottom"/>
          </w:tcPr>
          <w:p w14:paraId="43AFC2C5" w14:textId="77777777" w:rsidR="00736312" w:rsidRPr="00052CC6" w:rsidRDefault="00736312" w:rsidP="009F4A17">
            <w:pPr>
              <w:jc w:val="center"/>
              <w:rPr>
                <w:rFonts w:ascii="Arial" w:hAnsi="Arial" w:cs="Arial"/>
                <w:color w:val="FF0000"/>
              </w:rPr>
            </w:pPr>
            <w:r w:rsidRPr="00052CC6">
              <w:rPr>
                <w:rFonts w:ascii="Arial" w:hAnsi="Arial" w:cs="Arial"/>
                <w:color w:val="FF0000"/>
              </w:rPr>
              <w:t> </w:t>
            </w:r>
          </w:p>
        </w:tc>
        <w:tc>
          <w:tcPr>
            <w:tcW w:w="750" w:type="dxa"/>
            <w:tcBorders>
              <w:top w:val="nil"/>
              <w:left w:val="nil"/>
              <w:bottom w:val="single" w:sz="4" w:space="0" w:color="auto"/>
              <w:right w:val="single" w:sz="4" w:space="0" w:color="auto"/>
            </w:tcBorders>
            <w:noWrap/>
            <w:vAlign w:val="bottom"/>
          </w:tcPr>
          <w:p w14:paraId="43AFC2C6" w14:textId="77777777" w:rsidR="00736312" w:rsidRPr="00052CC6" w:rsidRDefault="00736312" w:rsidP="009F4A17">
            <w:pPr>
              <w:jc w:val="center"/>
              <w:rPr>
                <w:rFonts w:ascii="Arial" w:hAnsi="Arial" w:cs="Arial"/>
                <w:color w:val="FF0000"/>
              </w:rPr>
            </w:pPr>
            <w:r w:rsidRPr="00052CC6">
              <w:rPr>
                <w:rFonts w:ascii="Arial" w:hAnsi="Arial" w:cs="Arial"/>
                <w:color w:val="FF0000"/>
              </w:rPr>
              <w:t> </w:t>
            </w:r>
          </w:p>
        </w:tc>
        <w:tc>
          <w:tcPr>
            <w:tcW w:w="750" w:type="dxa"/>
            <w:gridSpan w:val="2"/>
            <w:tcBorders>
              <w:top w:val="nil"/>
              <w:left w:val="nil"/>
              <w:bottom w:val="single" w:sz="4" w:space="0" w:color="auto"/>
              <w:right w:val="single" w:sz="4" w:space="0" w:color="auto"/>
            </w:tcBorders>
            <w:noWrap/>
            <w:vAlign w:val="bottom"/>
          </w:tcPr>
          <w:p w14:paraId="43AFC2C7" w14:textId="77777777" w:rsidR="00736312" w:rsidRPr="00052CC6" w:rsidRDefault="00736312" w:rsidP="009F4A17">
            <w:pPr>
              <w:jc w:val="center"/>
              <w:rPr>
                <w:rFonts w:ascii="Arial" w:hAnsi="Arial" w:cs="Arial"/>
                <w:color w:val="FF0000"/>
              </w:rPr>
            </w:pPr>
            <w:r w:rsidRPr="00052CC6">
              <w:rPr>
                <w:rFonts w:ascii="Arial" w:hAnsi="Arial" w:cs="Arial"/>
                <w:color w:val="FF0000"/>
              </w:rPr>
              <w:t> </w:t>
            </w:r>
          </w:p>
        </w:tc>
        <w:tc>
          <w:tcPr>
            <w:tcW w:w="750" w:type="dxa"/>
            <w:gridSpan w:val="3"/>
            <w:tcBorders>
              <w:top w:val="single" w:sz="4" w:space="0" w:color="auto"/>
              <w:left w:val="nil"/>
              <w:bottom w:val="single" w:sz="4" w:space="0" w:color="auto"/>
              <w:right w:val="single" w:sz="4" w:space="0" w:color="auto"/>
            </w:tcBorders>
            <w:noWrap/>
            <w:vAlign w:val="bottom"/>
          </w:tcPr>
          <w:p w14:paraId="43AFC2C8" w14:textId="77777777" w:rsidR="00736312" w:rsidRPr="00052CC6" w:rsidRDefault="00736312" w:rsidP="009F4A17">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14:paraId="43AFC2C9" w14:textId="77777777" w:rsidR="00736312" w:rsidRPr="00052CC6" w:rsidRDefault="00736312" w:rsidP="001437FB">
            <w:pPr>
              <w:jc w:val="center"/>
              <w:rPr>
                <w:rFonts w:ascii="Arial" w:hAnsi="Arial" w:cs="Arial"/>
                <w:b/>
              </w:rPr>
            </w:pPr>
            <w:r w:rsidRPr="00052CC6">
              <w:rPr>
                <w:rFonts w:ascii="Arial" w:hAnsi="Arial" w:cs="Arial"/>
                <w:b/>
              </w:rPr>
              <w:t>1</w:t>
            </w:r>
            <w:r w:rsidR="001437FB">
              <w:rPr>
                <w:rFonts w:ascii="Arial" w:hAnsi="Arial" w:cs="Arial"/>
                <w:b/>
              </w:rPr>
              <w:t>90</w:t>
            </w:r>
            <w:r w:rsidRPr="00052CC6">
              <w:rPr>
                <w:rFonts w:ascii="Arial" w:hAnsi="Arial" w:cs="Arial"/>
                <w:b/>
              </w:rPr>
              <w:t>+</w:t>
            </w:r>
            <w:r w:rsidR="001437FB">
              <w:rPr>
                <w:rFonts w:ascii="Arial" w:hAnsi="Arial" w:cs="Arial"/>
                <w:b/>
                <w:color w:val="FF0000"/>
              </w:rPr>
              <w:t>4</w:t>
            </w:r>
            <w:r w:rsidRPr="0090183E">
              <w:rPr>
                <w:rFonts w:ascii="Arial" w:hAnsi="Arial" w:cs="Arial"/>
                <w:b/>
                <w:color w:val="FF0000"/>
              </w:rPr>
              <w:t>*</w:t>
            </w:r>
          </w:p>
        </w:tc>
      </w:tr>
      <w:tr w:rsidR="00736312" w:rsidRPr="00052CC6" w14:paraId="43AFC2D2" w14:textId="77777777" w:rsidTr="009F4A17">
        <w:trPr>
          <w:trHeight w:val="300"/>
        </w:trPr>
        <w:tc>
          <w:tcPr>
            <w:tcW w:w="4680" w:type="dxa"/>
            <w:gridSpan w:val="5"/>
            <w:tcBorders>
              <w:top w:val="single" w:sz="4" w:space="0" w:color="auto"/>
              <w:left w:val="single" w:sz="4" w:space="0" w:color="auto"/>
              <w:bottom w:val="single" w:sz="4" w:space="0" w:color="auto"/>
              <w:right w:val="single" w:sz="4" w:space="0" w:color="000000"/>
            </w:tcBorders>
            <w:noWrap/>
            <w:vAlign w:val="bottom"/>
          </w:tcPr>
          <w:p w14:paraId="43AFC2CB" w14:textId="77777777" w:rsidR="00736312" w:rsidRPr="00A640B5" w:rsidRDefault="00736312" w:rsidP="009F4A17">
            <w:pPr>
              <w:rPr>
                <w:rFonts w:ascii="Arial" w:hAnsi="Arial" w:cs="Arial"/>
                <w:color w:val="993300"/>
              </w:rPr>
            </w:pPr>
            <w:r w:rsidRPr="00A640B5">
              <w:rPr>
                <w:rFonts w:ascii="Arial" w:hAnsi="Arial" w:cs="Arial"/>
                <w:color w:val="993300"/>
              </w:rPr>
              <w:t>Iš viso panaudota valandų per 20</w:t>
            </w:r>
            <w:r w:rsidR="00051892">
              <w:rPr>
                <w:rFonts w:ascii="Arial" w:hAnsi="Arial" w:cs="Arial"/>
                <w:color w:val="993300"/>
              </w:rPr>
              <w:t>21</w:t>
            </w:r>
            <w:r w:rsidRPr="00A640B5">
              <w:rPr>
                <w:rFonts w:ascii="Arial" w:hAnsi="Arial" w:cs="Arial"/>
                <w:color w:val="993300"/>
              </w:rPr>
              <w:t>–</w:t>
            </w:r>
          </w:p>
          <w:p w14:paraId="43AFC2CC" w14:textId="77777777" w:rsidR="00736312" w:rsidRPr="00A640B5" w:rsidRDefault="00736312" w:rsidP="00051892">
            <w:pPr>
              <w:rPr>
                <w:rFonts w:ascii="Arial" w:hAnsi="Arial" w:cs="Arial"/>
                <w:color w:val="993300"/>
              </w:rPr>
            </w:pPr>
            <w:r w:rsidRPr="00A640B5">
              <w:rPr>
                <w:rFonts w:ascii="Arial" w:hAnsi="Arial" w:cs="Arial"/>
                <w:color w:val="993300"/>
              </w:rPr>
              <w:t>202</w:t>
            </w:r>
            <w:r w:rsidR="00051892">
              <w:rPr>
                <w:rFonts w:ascii="Arial" w:hAnsi="Arial" w:cs="Arial"/>
                <w:color w:val="993300"/>
              </w:rPr>
              <w:t>2</w:t>
            </w:r>
            <w:r w:rsidRPr="00A640B5">
              <w:rPr>
                <w:rFonts w:ascii="Arial" w:hAnsi="Arial" w:cs="Arial"/>
                <w:color w:val="993300"/>
              </w:rPr>
              <w:t xml:space="preserve"> m. m. (1),(2),(3),(4) suma:</w:t>
            </w:r>
          </w:p>
        </w:tc>
        <w:tc>
          <w:tcPr>
            <w:tcW w:w="900" w:type="dxa"/>
            <w:tcBorders>
              <w:top w:val="nil"/>
              <w:left w:val="nil"/>
              <w:bottom w:val="single" w:sz="4" w:space="0" w:color="auto"/>
              <w:right w:val="single" w:sz="4" w:space="0" w:color="auto"/>
            </w:tcBorders>
            <w:noWrap/>
            <w:vAlign w:val="bottom"/>
          </w:tcPr>
          <w:p w14:paraId="43AFC2CD" w14:textId="77777777" w:rsidR="00736312" w:rsidRPr="009C361A" w:rsidRDefault="00736312" w:rsidP="009F4A17">
            <w:pPr>
              <w:jc w:val="center"/>
              <w:rPr>
                <w:rFonts w:ascii="Arial" w:hAnsi="Arial" w:cs="Arial"/>
                <w:color w:val="993300"/>
              </w:rPr>
            </w:pPr>
          </w:p>
        </w:tc>
        <w:tc>
          <w:tcPr>
            <w:tcW w:w="750" w:type="dxa"/>
            <w:tcBorders>
              <w:top w:val="nil"/>
              <w:left w:val="nil"/>
              <w:bottom w:val="single" w:sz="4" w:space="0" w:color="auto"/>
              <w:right w:val="single" w:sz="4" w:space="0" w:color="auto"/>
            </w:tcBorders>
            <w:noWrap/>
            <w:vAlign w:val="bottom"/>
          </w:tcPr>
          <w:p w14:paraId="43AFC2CE" w14:textId="77777777" w:rsidR="00736312" w:rsidRPr="009C361A" w:rsidRDefault="00736312" w:rsidP="009F4A17">
            <w:pPr>
              <w:jc w:val="center"/>
              <w:rPr>
                <w:rFonts w:ascii="Arial" w:hAnsi="Arial" w:cs="Arial"/>
                <w:color w:val="993300"/>
              </w:rPr>
            </w:pPr>
          </w:p>
        </w:tc>
        <w:tc>
          <w:tcPr>
            <w:tcW w:w="750" w:type="dxa"/>
            <w:gridSpan w:val="2"/>
            <w:tcBorders>
              <w:top w:val="nil"/>
              <w:left w:val="nil"/>
              <w:bottom w:val="single" w:sz="4" w:space="0" w:color="auto"/>
              <w:right w:val="single" w:sz="4" w:space="0" w:color="auto"/>
            </w:tcBorders>
            <w:noWrap/>
            <w:vAlign w:val="bottom"/>
          </w:tcPr>
          <w:p w14:paraId="43AFC2CF" w14:textId="77777777" w:rsidR="00736312" w:rsidRPr="009C361A" w:rsidRDefault="00736312" w:rsidP="009F4A17">
            <w:pPr>
              <w:jc w:val="center"/>
              <w:rPr>
                <w:rFonts w:ascii="Arial" w:hAnsi="Arial" w:cs="Arial"/>
                <w:color w:val="993300"/>
              </w:rPr>
            </w:pPr>
          </w:p>
        </w:tc>
        <w:tc>
          <w:tcPr>
            <w:tcW w:w="750" w:type="dxa"/>
            <w:gridSpan w:val="3"/>
            <w:tcBorders>
              <w:top w:val="single" w:sz="4" w:space="0" w:color="auto"/>
              <w:left w:val="nil"/>
              <w:bottom w:val="single" w:sz="4" w:space="0" w:color="auto"/>
              <w:right w:val="single" w:sz="4" w:space="0" w:color="auto"/>
            </w:tcBorders>
            <w:noWrap/>
            <w:vAlign w:val="bottom"/>
          </w:tcPr>
          <w:p w14:paraId="43AFC2D0" w14:textId="77777777" w:rsidR="00736312" w:rsidRPr="009C361A" w:rsidRDefault="00736312" w:rsidP="009F4A17">
            <w:pPr>
              <w:jc w:val="center"/>
              <w:rPr>
                <w:rFonts w:ascii="Arial" w:hAnsi="Arial" w:cs="Arial"/>
                <w:color w:val="993300"/>
              </w:rPr>
            </w:pPr>
          </w:p>
        </w:tc>
        <w:tc>
          <w:tcPr>
            <w:tcW w:w="1977" w:type="dxa"/>
            <w:gridSpan w:val="2"/>
            <w:tcBorders>
              <w:top w:val="single" w:sz="4" w:space="0" w:color="auto"/>
              <w:left w:val="nil"/>
              <w:bottom w:val="single" w:sz="4" w:space="0" w:color="auto"/>
              <w:right w:val="single" w:sz="4" w:space="0" w:color="auto"/>
            </w:tcBorders>
            <w:vAlign w:val="bottom"/>
          </w:tcPr>
          <w:p w14:paraId="43AFC2D1" w14:textId="77777777" w:rsidR="00736312" w:rsidRPr="009C361A" w:rsidRDefault="001437FB" w:rsidP="00FC2184">
            <w:pPr>
              <w:jc w:val="center"/>
              <w:rPr>
                <w:rFonts w:ascii="Arial" w:hAnsi="Arial" w:cs="Arial"/>
                <w:b/>
                <w:color w:val="993300"/>
              </w:rPr>
            </w:pPr>
            <w:r>
              <w:rPr>
                <w:rFonts w:ascii="Arial" w:hAnsi="Arial" w:cs="Arial"/>
                <w:b/>
                <w:color w:val="993300"/>
              </w:rPr>
              <w:t>7030</w:t>
            </w:r>
            <w:r w:rsidR="00736312" w:rsidRPr="009C361A">
              <w:rPr>
                <w:rFonts w:ascii="Arial" w:hAnsi="Arial" w:cs="Arial"/>
                <w:b/>
                <w:color w:val="993300"/>
              </w:rPr>
              <w:t>+</w:t>
            </w:r>
            <w:r w:rsidR="000353C5">
              <w:rPr>
                <w:rFonts w:ascii="Arial" w:hAnsi="Arial" w:cs="Arial"/>
                <w:b/>
                <w:color w:val="FF0000"/>
              </w:rPr>
              <w:t>1</w:t>
            </w:r>
            <w:r w:rsidR="00FC2184">
              <w:rPr>
                <w:rFonts w:ascii="Arial" w:hAnsi="Arial" w:cs="Arial"/>
                <w:b/>
                <w:color w:val="FF0000"/>
              </w:rPr>
              <w:t>48</w:t>
            </w:r>
            <w:r w:rsidR="00736312" w:rsidRPr="008B71B2">
              <w:rPr>
                <w:rFonts w:ascii="Arial" w:hAnsi="Arial" w:cs="Arial"/>
                <w:b/>
                <w:color w:val="FF0000"/>
              </w:rPr>
              <w:t>*</w:t>
            </w:r>
          </w:p>
        </w:tc>
      </w:tr>
      <w:tr w:rsidR="00736312" w:rsidRPr="00595D0A" w14:paraId="43AFC2D7" w14:textId="77777777" w:rsidTr="009F4A17">
        <w:trPr>
          <w:trHeight w:val="300"/>
        </w:trPr>
        <w:tc>
          <w:tcPr>
            <w:tcW w:w="5580" w:type="dxa"/>
            <w:gridSpan w:val="6"/>
            <w:tcBorders>
              <w:top w:val="single" w:sz="4" w:space="0" w:color="auto"/>
              <w:left w:val="nil"/>
              <w:bottom w:val="nil"/>
              <w:right w:val="nil"/>
            </w:tcBorders>
            <w:noWrap/>
            <w:vAlign w:val="bottom"/>
          </w:tcPr>
          <w:p w14:paraId="43AFC2D3" w14:textId="77777777" w:rsidR="00736312" w:rsidRPr="00595D0A" w:rsidRDefault="00736312" w:rsidP="009F4A17">
            <w:pPr>
              <w:rPr>
                <w:rFonts w:ascii="Arial" w:hAnsi="Arial" w:cs="Arial"/>
              </w:rPr>
            </w:pPr>
            <w:r w:rsidRPr="00595D0A">
              <w:rPr>
                <w:rFonts w:ascii="Arial" w:hAnsi="Arial" w:cs="Arial"/>
              </w:rPr>
              <w:t>* Pamokos mokinio ugdymo poreikiams tenkinti</w:t>
            </w:r>
          </w:p>
        </w:tc>
        <w:tc>
          <w:tcPr>
            <w:tcW w:w="750" w:type="dxa"/>
            <w:tcBorders>
              <w:top w:val="single" w:sz="4" w:space="0" w:color="auto"/>
              <w:left w:val="nil"/>
              <w:bottom w:val="nil"/>
              <w:right w:val="nil"/>
            </w:tcBorders>
            <w:noWrap/>
            <w:vAlign w:val="bottom"/>
          </w:tcPr>
          <w:p w14:paraId="43AFC2D4" w14:textId="77777777" w:rsidR="00736312" w:rsidRPr="00595D0A" w:rsidRDefault="00736312" w:rsidP="009F4A17">
            <w:pPr>
              <w:rPr>
                <w:rFonts w:ascii="Arial" w:hAnsi="Arial" w:cs="Arial"/>
                <w:color w:val="FF0000"/>
                <w:sz w:val="20"/>
              </w:rPr>
            </w:pPr>
          </w:p>
        </w:tc>
        <w:tc>
          <w:tcPr>
            <w:tcW w:w="750" w:type="dxa"/>
            <w:gridSpan w:val="2"/>
            <w:tcBorders>
              <w:top w:val="single" w:sz="4" w:space="0" w:color="auto"/>
              <w:left w:val="nil"/>
              <w:bottom w:val="nil"/>
              <w:right w:val="nil"/>
            </w:tcBorders>
            <w:noWrap/>
            <w:vAlign w:val="bottom"/>
          </w:tcPr>
          <w:p w14:paraId="43AFC2D5" w14:textId="77777777" w:rsidR="00736312" w:rsidRPr="00595D0A" w:rsidRDefault="00736312" w:rsidP="009F4A17">
            <w:pPr>
              <w:rPr>
                <w:rFonts w:ascii="Arial" w:hAnsi="Arial" w:cs="Arial"/>
                <w:color w:val="FF0000"/>
                <w:sz w:val="20"/>
              </w:rPr>
            </w:pPr>
          </w:p>
        </w:tc>
        <w:tc>
          <w:tcPr>
            <w:tcW w:w="2727" w:type="dxa"/>
            <w:gridSpan w:val="5"/>
            <w:tcBorders>
              <w:top w:val="single" w:sz="4" w:space="0" w:color="auto"/>
              <w:left w:val="nil"/>
              <w:bottom w:val="nil"/>
              <w:right w:val="nil"/>
            </w:tcBorders>
            <w:noWrap/>
            <w:vAlign w:val="bottom"/>
          </w:tcPr>
          <w:p w14:paraId="43AFC2D6" w14:textId="77777777" w:rsidR="00736312" w:rsidRPr="00595D0A" w:rsidRDefault="00736312" w:rsidP="009F4A17">
            <w:pPr>
              <w:rPr>
                <w:rFonts w:ascii="Arial" w:hAnsi="Arial" w:cs="Arial"/>
                <w:color w:val="FF0000"/>
                <w:sz w:val="20"/>
              </w:rPr>
            </w:pPr>
          </w:p>
        </w:tc>
      </w:tr>
      <w:tr w:rsidR="00736312" w:rsidRPr="009F6538" w14:paraId="43AFC2DE" w14:textId="77777777" w:rsidTr="009F4A17">
        <w:trPr>
          <w:trHeight w:val="300"/>
        </w:trPr>
        <w:tc>
          <w:tcPr>
            <w:tcW w:w="3950" w:type="dxa"/>
            <w:gridSpan w:val="4"/>
            <w:tcBorders>
              <w:top w:val="nil"/>
              <w:left w:val="nil"/>
              <w:bottom w:val="nil"/>
              <w:right w:val="nil"/>
            </w:tcBorders>
            <w:noWrap/>
            <w:vAlign w:val="bottom"/>
          </w:tcPr>
          <w:p w14:paraId="43AFC2D8" w14:textId="77777777" w:rsidR="00736312" w:rsidRPr="007B1A8B" w:rsidRDefault="00736312" w:rsidP="009F4A17">
            <w:pPr>
              <w:rPr>
                <w:rFonts w:ascii="Arial" w:hAnsi="Arial" w:cs="Arial"/>
              </w:rPr>
            </w:pPr>
            <w:r w:rsidRPr="007B1A8B">
              <w:rPr>
                <w:rFonts w:ascii="Arial" w:hAnsi="Arial" w:cs="Arial"/>
              </w:rPr>
              <w:t>** Pamokos dalinimui į grupes</w:t>
            </w:r>
          </w:p>
        </w:tc>
        <w:tc>
          <w:tcPr>
            <w:tcW w:w="730" w:type="dxa"/>
            <w:tcBorders>
              <w:top w:val="nil"/>
              <w:left w:val="nil"/>
              <w:bottom w:val="nil"/>
              <w:right w:val="nil"/>
            </w:tcBorders>
            <w:noWrap/>
            <w:vAlign w:val="bottom"/>
          </w:tcPr>
          <w:p w14:paraId="43AFC2D9" w14:textId="77777777" w:rsidR="00736312" w:rsidRPr="009F6538" w:rsidRDefault="00736312" w:rsidP="009F4A17">
            <w:pPr>
              <w:rPr>
                <w:rFonts w:ascii="Arial" w:hAnsi="Arial" w:cs="Arial"/>
                <w:color w:val="FF0000"/>
              </w:rPr>
            </w:pPr>
          </w:p>
        </w:tc>
        <w:tc>
          <w:tcPr>
            <w:tcW w:w="900" w:type="dxa"/>
            <w:tcBorders>
              <w:top w:val="nil"/>
              <w:left w:val="nil"/>
              <w:bottom w:val="nil"/>
              <w:right w:val="nil"/>
            </w:tcBorders>
            <w:noWrap/>
            <w:vAlign w:val="bottom"/>
          </w:tcPr>
          <w:p w14:paraId="43AFC2DA" w14:textId="77777777" w:rsidR="00736312" w:rsidRPr="009F6538" w:rsidRDefault="00736312" w:rsidP="009F4A17">
            <w:pPr>
              <w:rPr>
                <w:rFonts w:ascii="Arial" w:hAnsi="Arial" w:cs="Arial"/>
                <w:color w:val="FF0000"/>
                <w:sz w:val="20"/>
              </w:rPr>
            </w:pPr>
          </w:p>
        </w:tc>
        <w:tc>
          <w:tcPr>
            <w:tcW w:w="750" w:type="dxa"/>
            <w:tcBorders>
              <w:top w:val="nil"/>
              <w:left w:val="nil"/>
              <w:bottom w:val="nil"/>
              <w:right w:val="nil"/>
            </w:tcBorders>
            <w:noWrap/>
            <w:vAlign w:val="bottom"/>
          </w:tcPr>
          <w:p w14:paraId="43AFC2DB" w14:textId="77777777" w:rsidR="00736312" w:rsidRPr="009F6538" w:rsidRDefault="00736312" w:rsidP="009F4A17">
            <w:pPr>
              <w:rPr>
                <w:rFonts w:ascii="Arial" w:hAnsi="Arial" w:cs="Arial"/>
                <w:color w:val="FF0000"/>
                <w:sz w:val="20"/>
              </w:rPr>
            </w:pPr>
          </w:p>
        </w:tc>
        <w:tc>
          <w:tcPr>
            <w:tcW w:w="750" w:type="dxa"/>
            <w:gridSpan w:val="2"/>
            <w:tcBorders>
              <w:top w:val="nil"/>
              <w:left w:val="nil"/>
              <w:bottom w:val="nil"/>
              <w:right w:val="nil"/>
            </w:tcBorders>
            <w:noWrap/>
            <w:vAlign w:val="bottom"/>
          </w:tcPr>
          <w:p w14:paraId="43AFC2DC" w14:textId="77777777" w:rsidR="00736312" w:rsidRPr="009F6538" w:rsidRDefault="00736312" w:rsidP="009F4A17">
            <w:pPr>
              <w:rPr>
                <w:rFonts w:ascii="Arial" w:hAnsi="Arial" w:cs="Arial"/>
                <w:color w:val="FF0000"/>
                <w:sz w:val="20"/>
              </w:rPr>
            </w:pPr>
          </w:p>
        </w:tc>
        <w:tc>
          <w:tcPr>
            <w:tcW w:w="2727" w:type="dxa"/>
            <w:gridSpan w:val="5"/>
            <w:tcBorders>
              <w:top w:val="nil"/>
              <w:left w:val="nil"/>
              <w:bottom w:val="nil"/>
              <w:right w:val="nil"/>
            </w:tcBorders>
            <w:noWrap/>
            <w:vAlign w:val="bottom"/>
          </w:tcPr>
          <w:p w14:paraId="43AFC2DD" w14:textId="77777777" w:rsidR="00736312" w:rsidRPr="009F6538" w:rsidRDefault="00736312" w:rsidP="009F4A17">
            <w:pPr>
              <w:rPr>
                <w:rFonts w:ascii="Arial" w:hAnsi="Arial" w:cs="Arial"/>
                <w:color w:val="FF0000"/>
                <w:sz w:val="20"/>
              </w:rPr>
            </w:pPr>
          </w:p>
        </w:tc>
      </w:tr>
    </w:tbl>
    <w:p w14:paraId="43AFC2DF" w14:textId="77777777" w:rsidR="006A34ED" w:rsidRDefault="006A34ED" w:rsidP="006A34ED">
      <w:pPr>
        <w:rPr>
          <w:color w:val="FF0000"/>
        </w:rPr>
      </w:pPr>
    </w:p>
    <w:p w14:paraId="43AFC2E0" w14:textId="77777777" w:rsidR="006A34ED" w:rsidRDefault="006A34ED" w:rsidP="006A34ED">
      <w:pPr>
        <w:rPr>
          <w:color w:val="FF0000"/>
        </w:rPr>
      </w:pPr>
    </w:p>
    <w:p w14:paraId="43AFC2E1" w14:textId="77777777" w:rsidR="006A34ED" w:rsidRDefault="006A34ED" w:rsidP="006A34ED">
      <w:pPr>
        <w:rPr>
          <w:color w:val="FF0000"/>
        </w:rPr>
      </w:pPr>
    </w:p>
    <w:p w14:paraId="43AFC2E2" w14:textId="77777777" w:rsidR="006A34ED" w:rsidRDefault="006A34ED" w:rsidP="006A34ED">
      <w:pPr>
        <w:rPr>
          <w:color w:val="FF0000"/>
        </w:rPr>
      </w:pPr>
    </w:p>
    <w:p w14:paraId="43AFC2E3" w14:textId="77777777" w:rsidR="006A34ED" w:rsidRDefault="006A34ED" w:rsidP="006A34ED">
      <w:pPr>
        <w:rPr>
          <w:color w:val="FF0000"/>
        </w:rPr>
      </w:pPr>
    </w:p>
    <w:p w14:paraId="43AFC2E4" w14:textId="77777777" w:rsidR="006A34ED" w:rsidRDefault="006A34ED" w:rsidP="006A34ED">
      <w:pPr>
        <w:rPr>
          <w:color w:val="FF0000"/>
        </w:rPr>
      </w:pPr>
    </w:p>
    <w:p w14:paraId="43AFC2E5" w14:textId="77777777" w:rsidR="00AF2ED6" w:rsidRDefault="00AF2ED6" w:rsidP="006A34ED">
      <w:pPr>
        <w:rPr>
          <w:color w:val="FF0000"/>
        </w:rPr>
      </w:pPr>
    </w:p>
    <w:p w14:paraId="43AFC2E6" w14:textId="77777777" w:rsidR="00AF2ED6" w:rsidRDefault="00AF2ED6" w:rsidP="006A34ED">
      <w:pPr>
        <w:rPr>
          <w:color w:val="FF0000"/>
        </w:rPr>
      </w:pPr>
    </w:p>
    <w:p w14:paraId="43AFC2E7" w14:textId="77777777" w:rsidR="00AF2ED6" w:rsidRDefault="00AF2ED6" w:rsidP="006A34ED">
      <w:pPr>
        <w:rPr>
          <w:color w:val="FF0000"/>
        </w:rPr>
      </w:pPr>
    </w:p>
    <w:p w14:paraId="43AFC2E8" w14:textId="77777777" w:rsidR="006A34ED" w:rsidRDefault="006A34ED" w:rsidP="006A34ED">
      <w:pPr>
        <w:rPr>
          <w:color w:val="FF0000"/>
        </w:rPr>
      </w:pPr>
    </w:p>
    <w:p w14:paraId="43AFC2E9" w14:textId="77777777" w:rsidR="006A34ED" w:rsidRDefault="006A34ED" w:rsidP="006A34ED"/>
    <w:tbl>
      <w:tblPr>
        <w:tblW w:w="9807" w:type="dxa"/>
        <w:tblInd w:w="-432" w:type="dxa"/>
        <w:tblLook w:val="0000" w:firstRow="0" w:lastRow="0" w:firstColumn="0" w:lastColumn="0" w:noHBand="0" w:noVBand="0"/>
      </w:tblPr>
      <w:tblGrid>
        <w:gridCol w:w="1070"/>
        <w:gridCol w:w="960"/>
        <w:gridCol w:w="960"/>
        <w:gridCol w:w="960"/>
        <w:gridCol w:w="730"/>
        <w:gridCol w:w="900"/>
        <w:gridCol w:w="750"/>
        <w:gridCol w:w="199"/>
        <w:gridCol w:w="551"/>
        <w:gridCol w:w="405"/>
        <w:gridCol w:w="285"/>
        <w:gridCol w:w="60"/>
        <w:gridCol w:w="295"/>
        <w:gridCol w:w="1682"/>
      </w:tblGrid>
      <w:tr w:rsidR="006A34ED" w:rsidRPr="007B1A8B" w14:paraId="43AFC2F5" w14:textId="77777777" w:rsidTr="009F4A17">
        <w:trPr>
          <w:trHeight w:val="255"/>
        </w:trPr>
        <w:tc>
          <w:tcPr>
            <w:tcW w:w="1070" w:type="dxa"/>
            <w:tcBorders>
              <w:top w:val="nil"/>
              <w:left w:val="nil"/>
              <w:bottom w:val="nil"/>
              <w:right w:val="nil"/>
            </w:tcBorders>
            <w:noWrap/>
            <w:vAlign w:val="bottom"/>
          </w:tcPr>
          <w:p w14:paraId="43AFC2EA" w14:textId="77777777" w:rsidR="006A34ED" w:rsidRDefault="006A34ED" w:rsidP="009F4A17">
            <w:pPr>
              <w:rPr>
                <w:rFonts w:ascii="Arial" w:hAnsi="Arial" w:cs="Arial"/>
                <w:sz w:val="20"/>
              </w:rPr>
            </w:pPr>
          </w:p>
          <w:p w14:paraId="43AFC2EB" w14:textId="77777777" w:rsidR="006A34ED" w:rsidRPr="007B1A8B" w:rsidRDefault="006A34ED" w:rsidP="009F4A17">
            <w:pPr>
              <w:rPr>
                <w:rFonts w:ascii="Arial" w:hAnsi="Arial" w:cs="Arial"/>
                <w:sz w:val="20"/>
              </w:rPr>
            </w:pPr>
          </w:p>
        </w:tc>
        <w:tc>
          <w:tcPr>
            <w:tcW w:w="960" w:type="dxa"/>
            <w:tcBorders>
              <w:top w:val="nil"/>
              <w:left w:val="nil"/>
              <w:bottom w:val="nil"/>
              <w:right w:val="nil"/>
            </w:tcBorders>
            <w:noWrap/>
            <w:vAlign w:val="bottom"/>
          </w:tcPr>
          <w:p w14:paraId="43AFC2EC" w14:textId="77777777" w:rsidR="006A34ED" w:rsidRPr="007B1A8B" w:rsidRDefault="006A34ED" w:rsidP="009F4A17">
            <w:pPr>
              <w:rPr>
                <w:rFonts w:ascii="Arial" w:hAnsi="Arial" w:cs="Arial"/>
                <w:sz w:val="20"/>
              </w:rPr>
            </w:pPr>
          </w:p>
        </w:tc>
        <w:tc>
          <w:tcPr>
            <w:tcW w:w="960" w:type="dxa"/>
            <w:tcBorders>
              <w:top w:val="nil"/>
              <w:left w:val="nil"/>
              <w:bottom w:val="nil"/>
              <w:right w:val="nil"/>
            </w:tcBorders>
            <w:noWrap/>
            <w:vAlign w:val="bottom"/>
          </w:tcPr>
          <w:p w14:paraId="43AFC2ED" w14:textId="77777777" w:rsidR="006A34ED" w:rsidRPr="007B1A8B" w:rsidRDefault="006A34ED" w:rsidP="009F4A17">
            <w:pPr>
              <w:rPr>
                <w:rFonts w:ascii="Arial" w:hAnsi="Arial" w:cs="Arial"/>
                <w:sz w:val="20"/>
              </w:rPr>
            </w:pPr>
          </w:p>
        </w:tc>
        <w:tc>
          <w:tcPr>
            <w:tcW w:w="960" w:type="dxa"/>
            <w:tcBorders>
              <w:top w:val="nil"/>
              <w:left w:val="nil"/>
              <w:bottom w:val="nil"/>
              <w:right w:val="nil"/>
            </w:tcBorders>
            <w:noWrap/>
            <w:vAlign w:val="bottom"/>
          </w:tcPr>
          <w:p w14:paraId="43AFC2EE" w14:textId="77777777" w:rsidR="006A34ED" w:rsidRPr="007B1A8B" w:rsidRDefault="006A34ED" w:rsidP="009F4A17">
            <w:pPr>
              <w:rPr>
                <w:rFonts w:ascii="Arial" w:hAnsi="Arial" w:cs="Arial"/>
                <w:sz w:val="20"/>
              </w:rPr>
            </w:pPr>
          </w:p>
        </w:tc>
        <w:tc>
          <w:tcPr>
            <w:tcW w:w="730" w:type="dxa"/>
            <w:tcBorders>
              <w:top w:val="nil"/>
              <w:left w:val="nil"/>
              <w:bottom w:val="nil"/>
              <w:right w:val="nil"/>
            </w:tcBorders>
            <w:noWrap/>
            <w:vAlign w:val="bottom"/>
          </w:tcPr>
          <w:p w14:paraId="43AFC2EF" w14:textId="77777777" w:rsidR="006A34ED" w:rsidRPr="007B1A8B" w:rsidRDefault="006A34ED" w:rsidP="009F4A17">
            <w:pPr>
              <w:rPr>
                <w:rFonts w:ascii="Arial" w:hAnsi="Arial" w:cs="Arial"/>
                <w:sz w:val="20"/>
              </w:rPr>
            </w:pPr>
          </w:p>
        </w:tc>
        <w:tc>
          <w:tcPr>
            <w:tcW w:w="1849" w:type="dxa"/>
            <w:gridSpan w:val="3"/>
            <w:tcBorders>
              <w:top w:val="nil"/>
              <w:left w:val="nil"/>
              <w:bottom w:val="nil"/>
              <w:right w:val="nil"/>
            </w:tcBorders>
            <w:noWrap/>
            <w:vAlign w:val="bottom"/>
          </w:tcPr>
          <w:p w14:paraId="43AFC2F0" w14:textId="77777777" w:rsidR="006A34ED" w:rsidRPr="007B1A8B" w:rsidRDefault="006A34ED" w:rsidP="009F4A17">
            <w:pPr>
              <w:rPr>
                <w:rFonts w:ascii="Arial" w:hAnsi="Arial" w:cs="Arial"/>
                <w:sz w:val="20"/>
              </w:rPr>
            </w:pPr>
          </w:p>
        </w:tc>
        <w:tc>
          <w:tcPr>
            <w:tcW w:w="956" w:type="dxa"/>
            <w:gridSpan w:val="2"/>
            <w:tcBorders>
              <w:top w:val="nil"/>
              <w:left w:val="nil"/>
              <w:bottom w:val="nil"/>
              <w:right w:val="nil"/>
            </w:tcBorders>
            <w:noWrap/>
            <w:vAlign w:val="bottom"/>
          </w:tcPr>
          <w:p w14:paraId="43AFC2F1" w14:textId="77777777" w:rsidR="006A34ED" w:rsidRDefault="006A34ED" w:rsidP="009F4A17">
            <w:pPr>
              <w:rPr>
                <w:rFonts w:ascii="Arial" w:hAnsi="Arial" w:cs="Arial"/>
                <w:sz w:val="20"/>
              </w:rPr>
            </w:pPr>
          </w:p>
          <w:p w14:paraId="43AFC2F2" w14:textId="77777777" w:rsidR="006A34ED" w:rsidRPr="007B1A8B" w:rsidRDefault="006A34ED" w:rsidP="009F4A17">
            <w:pPr>
              <w:rPr>
                <w:rFonts w:ascii="Arial" w:hAnsi="Arial" w:cs="Arial"/>
                <w:sz w:val="20"/>
              </w:rPr>
            </w:pPr>
          </w:p>
        </w:tc>
        <w:tc>
          <w:tcPr>
            <w:tcW w:w="2322" w:type="dxa"/>
            <w:gridSpan w:val="4"/>
            <w:tcBorders>
              <w:top w:val="nil"/>
              <w:left w:val="nil"/>
              <w:bottom w:val="nil"/>
              <w:right w:val="nil"/>
            </w:tcBorders>
            <w:noWrap/>
            <w:vAlign w:val="bottom"/>
          </w:tcPr>
          <w:p w14:paraId="43AFC2F3" w14:textId="77777777" w:rsidR="006A34ED" w:rsidRDefault="006A34ED" w:rsidP="009F4A17">
            <w:pPr>
              <w:rPr>
                <w:rFonts w:ascii="Arial" w:hAnsi="Arial" w:cs="Arial"/>
                <w:sz w:val="20"/>
              </w:rPr>
            </w:pPr>
            <w:r>
              <w:rPr>
                <w:rFonts w:ascii="Arial" w:hAnsi="Arial" w:cs="Arial"/>
                <w:sz w:val="20"/>
              </w:rPr>
              <w:t>4</w:t>
            </w:r>
            <w:r w:rsidRPr="007B1A8B">
              <w:rPr>
                <w:rFonts w:ascii="Arial" w:hAnsi="Arial" w:cs="Arial"/>
                <w:sz w:val="20"/>
              </w:rPr>
              <w:t xml:space="preserve"> PRIEDAS</w:t>
            </w:r>
          </w:p>
          <w:p w14:paraId="43AFC2F4" w14:textId="77777777" w:rsidR="006A34ED" w:rsidRPr="007B1A8B" w:rsidRDefault="006A34ED" w:rsidP="009F4A17">
            <w:pPr>
              <w:rPr>
                <w:rFonts w:ascii="Arial" w:hAnsi="Arial" w:cs="Arial"/>
                <w:sz w:val="20"/>
              </w:rPr>
            </w:pPr>
          </w:p>
        </w:tc>
      </w:tr>
      <w:tr w:rsidR="006A34ED" w:rsidRPr="00485E54" w14:paraId="43AFC2F7" w14:textId="77777777" w:rsidTr="009F4A17">
        <w:trPr>
          <w:trHeight w:val="255"/>
        </w:trPr>
        <w:tc>
          <w:tcPr>
            <w:tcW w:w="9807"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14:paraId="43AFC2F6" w14:textId="77777777" w:rsidR="006A34ED" w:rsidRPr="00186271" w:rsidRDefault="006A34ED" w:rsidP="009F4A17">
            <w:pPr>
              <w:jc w:val="center"/>
              <w:rPr>
                <w:rFonts w:ascii="Arial" w:hAnsi="Arial" w:cs="Arial"/>
                <w:sz w:val="20"/>
              </w:rPr>
            </w:pPr>
            <w:r>
              <w:rPr>
                <w:rFonts w:ascii="Arial" w:hAnsi="Arial" w:cs="Arial"/>
              </w:rPr>
              <w:lastRenderedPageBreak/>
              <w:t>II</w:t>
            </w:r>
            <w:r w:rsidRPr="00186271">
              <w:rPr>
                <w:rFonts w:ascii="Arial" w:hAnsi="Arial" w:cs="Arial"/>
              </w:rPr>
              <w:t>- ųjų gimnazijos klasių  pamokų paskirstymas 20</w:t>
            </w:r>
            <w:r>
              <w:rPr>
                <w:rFonts w:ascii="Arial" w:hAnsi="Arial" w:cs="Arial"/>
              </w:rPr>
              <w:t>21</w:t>
            </w:r>
            <w:r w:rsidRPr="00186271">
              <w:rPr>
                <w:rFonts w:ascii="Arial" w:hAnsi="Arial" w:cs="Arial"/>
              </w:rPr>
              <w:t>-202</w:t>
            </w:r>
            <w:r>
              <w:rPr>
                <w:rFonts w:ascii="Arial" w:hAnsi="Arial" w:cs="Arial"/>
              </w:rPr>
              <w:t>2</w:t>
            </w:r>
            <w:r w:rsidRPr="00186271">
              <w:rPr>
                <w:rFonts w:ascii="Arial" w:hAnsi="Arial" w:cs="Arial"/>
              </w:rPr>
              <w:t xml:space="preserve"> m. m.</w:t>
            </w:r>
            <w:r>
              <w:rPr>
                <w:rFonts w:ascii="Arial" w:hAnsi="Arial" w:cs="Arial"/>
              </w:rPr>
              <w:t xml:space="preserve"> (II pusm.)</w:t>
            </w:r>
          </w:p>
        </w:tc>
      </w:tr>
      <w:tr w:rsidR="006A34ED" w:rsidRPr="007B1A8B" w14:paraId="43AFC2F9" w14:textId="77777777" w:rsidTr="009F4A17">
        <w:trPr>
          <w:trHeight w:val="255"/>
        </w:trPr>
        <w:tc>
          <w:tcPr>
            <w:tcW w:w="9807" w:type="dxa"/>
            <w:gridSpan w:val="14"/>
            <w:tcBorders>
              <w:top w:val="nil"/>
              <w:left w:val="nil"/>
              <w:bottom w:val="nil"/>
              <w:right w:val="nil"/>
            </w:tcBorders>
            <w:noWrap/>
            <w:vAlign w:val="bottom"/>
          </w:tcPr>
          <w:p w14:paraId="43AFC2F8" w14:textId="77777777" w:rsidR="006A34ED" w:rsidRPr="007B1A8B" w:rsidRDefault="006A34ED" w:rsidP="009F4A17">
            <w:pPr>
              <w:rPr>
                <w:rFonts w:ascii="Arial" w:hAnsi="Arial" w:cs="Arial"/>
                <w:sz w:val="20"/>
              </w:rPr>
            </w:pPr>
          </w:p>
        </w:tc>
      </w:tr>
      <w:tr w:rsidR="006A34ED" w:rsidRPr="009F6538" w14:paraId="43AFC303" w14:textId="77777777" w:rsidTr="009F4A17">
        <w:trPr>
          <w:trHeight w:val="255"/>
        </w:trPr>
        <w:tc>
          <w:tcPr>
            <w:tcW w:w="1070" w:type="dxa"/>
            <w:tcBorders>
              <w:top w:val="nil"/>
              <w:left w:val="nil"/>
              <w:bottom w:val="nil"/>
              <w:right w:val="nil"/>
            </w:tcBorders>
            <w:noWrap/>
            <w:vAlign w:val="bottom"/>
          </w:tcPr>
          <w:p w14:paraId="43AFC2FA" w14:textId="77777777" w:rsidR="006A34ED" w:rsidRPr="009F6538" w:rsidRDefault="006A34ED" w:rsidP="009F4A17">
            <w:pPr>
              <w:rPr>
                <w:rFonts w:ascii="Arial" w:hAnsi="Arial" w:cs="Arial"/>
                <w:color w:val="FF0000"/>
                <w:sz w:val="20"/>
              </w:rPr>
            </w:pPr>
          </w:p>
        </w:tc>
        <w:tc>
          <w:tcPr>
            <w:tcW w:w="960" w:type="dxa"/>
            <w:tcBorders>
              <w:top w:val="nil"/>
              <w:left w:val="nil"/>
              <w:bottom w:val="nil"/>
              <w:right w:val="nil"/>
            </w:tcBorders>
            <w:noWrap/>
            <w:vAlign w:val="bottom"/>
          </w:tcPr>
          <w:p w14:paraId="43AFC2FB" w14:textId="77777777" w:rsidR="006A34ED" w:rsidRPr="009F6538" w:rsidRDefault="006A34ED" w:rsidP="009F4A17">
            <w:pPr>
              <w:rPr>
                <w:rFonts w:ascii="Arial" w:hAnsi="Arial" w:cs="Arial"/>
                <w:color w:val="FF0000"/>
                <w:sz w:val="20"/>
              </w:rPr>
            </w:pPr>
          </w:p>
        </w:tc>
        <w:tc>
          <w:tcPr>
            <w:tcW w:w="960" w:type="dxa"/>
            <w:tcBorders>
              <w:top w:val="nil"/>
              <w:left w:val="nil"/>
              <w:bottom w:val="nil"/>
              <w:right w:val="nil"/>
            </w:tcBorders>
            <w:noWrap/>
            <w:vAlign w:val="bottom"/>
          </w:tcPr>
          <w:p w14:paraId="43AFC2FC" w14:textId="77777777" w:rsidR="006A34ED" w:rsidRPr="009F6538" w:rsidRDefault="006A34ED" w:rsidP="009F4A17">
            <w:pPr>
              <w:rPr>
                <w:rFonts w:ascii="Arial" w:hAnsi="Arial" w:cs="Arial"/>
                <w:color w:val="FF0000"/>
                <w:sz w:val="20"/>
              </w:rPr>
            </w:pPr>
          </w:p>
        </w:tc>
        <w:tc>
          <w:tcPr>
            <w:tcW w:w="960" w:type="dxa"/>
            <w:tcBorders>
              <w:top w:val="nil"/>
              <w:left w:val="nil"/>
              <w:bottom w:val="nil"/>
              <w:right w:val="nil"/>
            </w:tcBorders>
            <w:noWrap/>
            <w:vAlign w:val="bottom"/>
          </w:tcPr>
          <w:p w14:paraId="43AFC2FD" w14:textId="77777777" w:rsidR="006A34ED" w:rsidRPr="009F6538" w:rsidRDefault="006A34ED" w:rsidP="009F4A17">
            <w:pPr>
              <w:rPr>
                <w:rFonts w:ascii="Arial" w:hAnsi="Arial" w:cs="Arial"/>
                <w:color w:val="FF0000"/>
                <w:sz w:val="20"/>
              </w:rPr>
            </w:pPr>
          </w:p>
        </w:tc>
        <w:tc>
          <w:tcPr>
            <w:tcW w:w="730" w:type="dxa"/>
            <w:tcBorders>
              <w:top w:val="nil"/>
              <w:left w:val="nil"/>
              <w:bottom w:val="nil"/>
              <w:right w:val="nil"/>
            </w:tcBorders>
            <w:noWrap/>
            <w:vAlign w:val="bottom"/>
          </w:tcPr>
          <w:p w14:paraId="43AFC2FE" w14:textId="77777777" w:rsidR="006A34ED" w:rsidRPr="009F6538" w:rsidRDefault="006A34ED" w:rsidP="009F4A17">
            <w:pPr>
              <w:rPr>
                <w:rFonts w:ascii="Arial" w:hAnsi="Arial" w:cs="Arial"/>
                <w:color w:val="FF0000"/>
                <w:sz w:val="20"/>
              </w:rPr>
            </w:pPr>
          </w:p>
        </w:tc>
        <w:tc>
          <w:tcPr>
            <w:tcW w:w="900" w:type="dxa"/>
            <w:tcBorders>
              <w:top w:val="nil"/>
              <w:left w:val="nil"/>
              <w:bottom w:val="nil"/>
              <w:right w:val="nil"/>
            </w:tcBorders>
            <w:noWrap/>
            <w:vAlign w:val="bottom"/>
          </w:tcPr>
          <w:p w14:paraId="43AFC2FF" w14:textId="77777777" w:rsidR="006A34ED" w:rsidRPr="009F6538" w:rsidRDefault="006A34ED" w:rsidP="009F4A17">
            <w:pPr>
              <w:rPr>
                <w:rFonts w:ascii="Arial" w:hAnsi="Arial" w:cs="Arial"/>
                <w:color w:val="FF0000"/>
                <w:sz w:val="20"/>
              </w:rPr>
            </w:pPr>
          </w:p>
        </w:tc>
        <w:tc>
          <w:tcPr>
            <w:tcW w:w="750" w:type="dxa"/>
            <w:tcBorders>
              <w:top w:val="nil"/>
              <w:left w:val="nil"/>
              <w:bottom w:val="nil"/>
              <w:right w:val="nil"/>
            </w:tcBorders>
            <w:noWrap/>
            <w:vAlign w:val="bottom"/>
          </w:tcPr>
          <w:p w14:paraId="43AFC300" w14:textId="77777777" w:rsidR="006A34ED" w:rsidRPr="009F6538" w:rsidRDefault="006A34ED" w:rsidP="009F4A17">
            <w:pPr>
              <w:rPr>
                <w:rFonts w:ascii="Arial" w:hAnsi="Arial" w:cs="Arial"/>
                <w:color w:val="FF0000"/>
                <w:sz w:val="20"/>
              </w:rPr>
            </w:pPr>
          </w:p>
        </w:tc>
        <w:tc>
          <w:tcPr>
            <w:tcW w:w="750" w:type="dxa"/>
            <w:gridSpan w:val="2"/>
            <w:tcBorders>
              <w:top w:val="nil"/>
              <w:left w:val="nil"/>
              <w:bottom w:val="nil"/>
              <w:right w:val="nil"/>
            </w:tcBorders>
            <w:noWrap/>
            <w:vAlign w:val="bottom"/>
          </w:tcPr>
          <w:p w14:paraId="43AFC301" w14:textId="77777777" w:rsidR="006A34ED" w:rsidRPr="009F6538" w:rsidRDefault="006A34ED" w:rsidP="009F4A17">
            <w:pPr>
              <w:rPr>
                <w:rFonts w:ascii="Arial" w:hAnsi="Arial" w:cs="Arial"/>
                <w:color w:val="FF0000"/>
                <w:sz w:val="20"/>
              </w:rPr>
            </w:pPr>
          </w:p>
        </w:tc>
        <w:tc>
          <w:tcPr>
            <w:tcW w:w="2727" w:type="dxa"/>
            <w:gridSpan w:val="5"/>
            <w:tcBorders>
              <w:top w:val="nil"/>
              <w:left w:val="nil"/>
              <w:bottom w:val="single" w:sz="4" w:space="0" w:color="auto"/>
              <w:right w:val="nil"/>
            </w:tcBorders>
            <w:noWrap/>
            <w:vAlign w:val="bottom"/>
          </w:tcPr>
          <w:p w14:paraId="43AFC302" w14:textId="77777777" w:rsidR="006A34ED" w:rsidRPr="009F6538" w:rsidRDefault="006A34ED" w:rsidP="009F4A17">
            <w:pPr>
              <w:rPr>
                <w:rFonts w:ascii="Arial" w:hAnsi="Arial" w:cs="Arial"/>
                <w:color w:val="FF0000"/>
                <w:sz w:val="20"/>
              </w:rPr>
            </w:pPr>
          </w:p>
        </w:tc>
      </w:tr>
      <w:tr w:rsidR="006A34ED" w:rsidRPr="00A43FBE" w14:paraId="43AFC30E" w14:textId="77777777" w:rsidTr="009F4A17">
        <w:trPr>
          <w:trHeight w:val="300"/>
        </w:trPr>
        <w:tc>
          <w:tcPr>
            <w:tcW w:w="1070" w:type="dxa"/>
            <w:tcBorders>
              <w:top w:val="single" w:sz="4" w:space="0" w:color="auto"/>
              <w:left w:val="single" w:sz="4" w:space="0" w:color="auto"/>
              <w:bottom w:val="single" w:sz="4" w:space="0" w:color="auto"/>
              <w:right w:val="nil"/>
            </w:tcBorders>
            <w:noWrap/>
            <w:vAlign w:val="bottom"/>
          </w:tcPr>
          <w:p w14:paraId="43AFC304" w14:textId="77777777" w:rsidR="006A34ED" w:rsidRPr="007B1A8B" w:rsidRDefault="006A34ED" w:rsidP="009F4A17">
            <w:pPr>
              <w:rPr>
                <w:rFonts w:ascii="Arial" w:hAnsi="Arial" w:cs="Arial"/>
              </w:rPr>
            </w:pPr>
            <w:r w:rsidRPr="007B1A8B">
              <w:rPr>
                <w:rFonts w:ascii="Arial" w:hAnsi="Arial" w:cs="Arial"/>
              </w:rPr>
              <w:t xml:space="preserve">Klasė </w:t>
            </w:r>
          </w:p>
        </w:tc>
        <w:tc>
          <w:tcPr>
            <w:tcW w:w="960" w:type="dxa"/>
            <w:tcBorders>
              <w:top w:val="single" w:sz="4" w:space="0" w:color="auto"/>
              <w:left w:val="nil"/>
              <w:bottom w:val="single" w:sz="4" w:space="0" w:color="auto"/>
              <w:right w:val="nil"/>
            </w:tcBorders>
            <w:noWrap/>
            <w:vAlign w:val="bottom"/>
          </w:tcPr>
          <w:p w14:paraId="43AFC305"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single" w:sz="4" w:space="0" w:color="auto"/>
              <w:left w:val="nil"/>
              <w:bottom w:val="single" w:sz="4" w:space="0" w:color="auto"/>
              <w:right w:val="nil"/>
            </w:tcBorders>
            <w:noWrap/>
            <w:vAlign w:val="bottom"/>
          </w:tcPr>
          <w:p w14:paraId="43AFC306"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single" w:sz="4" w:space="0" w:color="auto"/>
              <w:left w:val="nil"/>
              <w:bottom w:val="single" w:sz="4" w:space="0" w:color="auto"/>
              <w:right w:val="nil"/>
            </w:tcBorders>
            <w:noWrap/>
            <w:vAlign w:val="bottom"/>
          </w:tcPr>
          <w:p w14:paraId="43AFC307"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single" w:sz="4" w:space="0" w:color="auto"/>
              <w:left w:val="nil"/>
              <w:bottom w:val="single" w:sz="4" w:space="0" w:color="auto"/>
              <w:right w:val="single" w:sz="4" w:space="0" w:color="auto"/>
            </w:tcBorders>
            <w:noWrap/>
            <w:vAlign w:val="bottom"/>
          </w:tcPr>
          <w:p w14:paraId="43AFC308" w14:textId="77777777" w:rsidR="006A34ED" w:rsidRPr="007B1A8B" w:rsidRDefault="006A34ED" w:rsidP="009F4A17">
            <w:pPr>
              <w:rPr>
                <w:rFonts w:ascii="Arial" w:hAnsi="Arial" w:cs="Arial"/>
              </w:rPr>
            </w:pPr>
            <w:r w:rsidRPr="007B1A8B">
              <w:rPr>
                <w:rFonts w:ascii="Arial" w:hAnsi="Arial" w:cs="Arial"/>
              </w:rPr>
              <w:t> </w:t>
            </w:r>
          </w:p>
        </w:tc>
        <w:tc>
          <w:tcPr>
            <w:tcW w:w="900" w:type="dxa"/>
            <w:tcBorders>
              <w:top w:val="single" w:sz="4" w:space="0" w:color="auto"/>
              <w:left w:val="nil"/>
              <w:bottom w:val="single" w:sz="4" w:space="0" w:color="auto"/>
              <w:right w:val="single" w:sz="4" w:space="0" w:color="auto"/>
            </w:tcBorders>
            <w:noWrap/>
            <w:vAlign w:val="bottom"/>
          </w:tcPr>
          <w:p w14:paraId="43AFC309" w14:textId="77777777" w:rsidR="006A34ED" w:rsidRPr="00A43FBE" w:rsidRDefault="006A34ED" w:rsidP="009F4A17">
            <w:pPr>
              <w:jc w:val="center"/>
              <w:rPr>
                <w:rFonts w:ascii="Arial" w:hAnsi="Arial" w:cs="Arial"/>
              </w:rPr>
            </w:pPr>
            <w:r>
              <w:rPr>
                <w:rFonts w:ascii="Arial" w:hAnsi="Arial" w:cs="Arial"/>
              </w:rPr>
              <w:t>I</w:t>
            </w:r>
            <w:r w:rsidRPr="00A43FBE">
              <w:rPr>
                <w:rFonts w:ascii="Arial" w:hAnsi="Arial" w:cs="Arial"/>
              </w:rPr>
              <w:t xml:space="preserve"> a</w:t>
            </w:r>
          </w:p>
        </w:tc>
        <w:tc>
          <w:tcPr>
            <w:tcW w:w="750" w:type="dxa"/>
            <w:tcBorders>
              <w:top w:val="single" w:sz="4" w:space="0" w:color="auto"/>
              <w:left w:val="nil"/>
              <w:bottom w:val="single" w:sz="4" w:space="0" w:color="auto"/>
              <w:right w:val="single" w:sz="4" w:space="0" w:color="auto"/>
            </w:tcBorders>
            <w:noWrap/>
            <w:vAlign w:val="bottom"/>
          </w:tcPr>
          <w:p w14:paraId="43AFC30A" w14:textId="77777777" w:rsidR="006A34ED" w:rsidRPr="00A43FBE" w:rsidRDefault="006A34ED" w:rsidP="009F4A17">
            <w:pPr>
              <w:jc w:val="center"/>
              <w:rPr>
                <w:rFonts w:ascii="Arial" w:hAnsi="Arial" w:cs="Arial"/>
              </w:rPr>
            </w:pPr>
            <w:r w:rsidRPr="00A43FBE">
              <w:rPr>
                <w:rFonts w:ascii="Arial" w:hAnsi="Arial" w:cs="Arial"/>
              </w:rPr>
              <w:t>I b</w:t>
            </w:r>
          </w:p>
        </w:tc>
        <w:tc>
          <w:tcPr>
            <w:tcW w:w="750" w:type="dxa"/>
            <w:gridSpan w:val="2"/>
            <w:tcBorders>
              <w:top w:val="single" w:sz="4" w:space="0" w:color="auto"/>
              <w:left w:val="nil"/>
              <w:bottom w:val="single" w:sz="4" w:space="0" w:color="auto"/>
              <w:right w:val="single" w:sz="4" w:space="0" w:color="auto"/>
            </w:tcBorders>
            <w:noWrap/>
            <w:vAlign w:val="bottom"/>
          </w:tcPr>
          <w:p w14:paraId="43AFC30B" w14:textId="77777777" w:rsidR="006A34ED" w:rsidRPr="00A43FBE" w:rsidRDefault="006A34ED" w:rsidP="009F4A17">
            <w:pPr>
              <w:jc w:val="center"/>
              <w:rPr>
                <w:rFonts w:ascii="Arial" w:hAnsi="Arial" w:cs="Arial"/>
              </w:rPr>
            </w:pPr>
            <w:r w:rsidRPr="00A43FBE">
              <w:rPr>
                <w:rFonts w:ascii="Arial" w:hAnsi="Arial" w:cs="Arial"/>
              </w:rPr>
              <w:t>I c</w:t>
            </w:r>
          </w:p>
        </w:tc>
        <w:tc>
          <w:tcPr>
            <w:tcW w:w="1045" w:type="dxa"/>
            <w:gridSpan w:val="4"/>
            <w:tcBorders>
              <w:top w:val="single" w:sz="4" w:space="0" w:color="auto"/>
              <w:left w:val="nil"/>
              <w:bottom w:val="single" w:sz="4" w:space="0" w:color="auto"/>
              <w:right w:val="single" w:sz="4" w:space="0" w:color="auto"/>
            </w:tcBorders>
            <w:noWrap/>
            <w:vAlign w:val="bottom"/>
          </w:tcPr>
          <w:p w14:paraId="43AFC30C" w14:textId="77777777" w:rsidR="006A34ED" w:rsidRPr="00A43FBE" w:rsidRDefault="006A34ED" w:rsidP="009F4A17">
            <w:pPr>
              <w:jc w:val="center"/>
              <w:rPr>
                <w:rFonts w:ascii="Arial" w:hAnsi="Arial" w:cs="Arial"/>
              </w:rPr>
            </w:pPr>
            <w:r w:rsidRPr="00A43FBE">
              <w:rPr>
                <w:rFonts w:ascii="Arial" w:hAnsi="Arial" w:cs="Arial"/>
              </w:rPr>
              <w:t>I</w:t>
            </w:r>
            <w:r>
              <w:rPr>
                <w:rFonts w:ascii="Arial" w:hAnsi="Arial" w:cs="Arial"/>
              </w:rPr>
              <w:t xml:space="preserve"> d</w:t>
            </w:r>
          </w:p>
        </w:tc>
        <w:tc>
          <w:tcPr>
            <w:tcW w:w="1682" w:type="dxa"/>
            <w:tcBorders>
              <w:top w:val="single" w:sz="4" w:space="0" w:color="auto"/>
              <w:left w:val="nil"/>
              <w:bottom w:val="single" w:sz="4" w:space="0" w:color="auto"/>
              <w:right w:val="single" w:sz="4" w:space="0" w:color="auto"/>
            </w:tcBorders>
            <w:vAlign w:val="bottom"/>
          </w:tcPr>
          <w:p w14:paraId="43AFC30D" w14:textId="77777777" w:rsidR="006A34ED" w:rsidRPr="00A43FBE" w:rsidRDefault="006A34ED" w:rsidP="009F4A17">
            <w:pPr>
              <w:jc w:val="center"/>
              <w:rPr>
                <w:rFonts w:ascii="Arial" w:hAnsi="Arial" w:cs="Arial"/>
              </w:rPr>
            </w:pPr>
            <w:r w:rsidRPr="00A43FBE">
              <w:rPr>
                <w:rFonts w:ascii="Arial" w:hAnsi="Arial" w:cs="Arial"/>
              </w:rPr>
              <w:t>Iš viso</w:t>
            </w:r>
          </w:p>
        </w:tc>
      </w:tr>
      <w:tr w:rsidR="006A34ED" w:rsidRPr="00A43FBE" w14:paraId="43AFC318" w14:textId="77777777" w:rsidTr="009F4A17">
        <w:trPr>
          <w:trHeight w:val="300"/>
        </w:trPr>
        <w:tc>
          <w:tcPr>
            <w:tcW w:w="2030" w:type="dxa"/>
            <w:gridSpan w:val="2"/>
            <w:tcBorders>
              <w:top w:val="single" w:sz="4" w:space="0" w:color="auto"/>
              <w:left w:val="single" w:sz="4" w:space="0" w:color="auto"/>
              <w:bottom w:val="single" w:sz="4" w:space="0" w:color="auto"/>
              <w:right w:val="nil"/>
            </w:tcBorders>
            <w:noWrap/>
            <w:vAlign w:val="bottom"/>
          </w:tcPr>
          <w:p w14:paraId="43AFC30F" w14:textId="77777777" w:rsidR="006A34ED" w:rsidRPr="007B1A8B" w:rsidRDefault="006A34ED" w:rsidP="009F4A17">
            <w:pPr>
              <w:rPr>
                <w:rFonts w:ascii="Arial" w:hAnsi="Arial" w:cs="Arial"/>
              </w:rPr>
            </w:pPr>
            <w:r w:rsidRPr="007B1A8B">
              <w:rPr>
                <w:rFonts w:ascii="Arial" w:hAnsi="Arial" w:cs="Arial"/>
              </w:rPr>
              <w:t>Mokinių skaičius</w:t>
            </w:r>
          </w:p>
        </w:tc>
        <w:tc>
          <w:tcPr>
            <w:tcW w:w="960" w:type="dxa"/>
            <w:tcBorders>
              <w:top w:val="nil"/>
              <w:left w:val="nil"/>
              <w:bottom w:val="single" w:sz="4" w:space="0" w:color="auto"/>
              <w:right w:val="nil"/>
            </w:tcBorders>
            <w:noWrap/>
            <w:vAlign w:val="bottom"/>
          </w:tcPr>
          <w:p w14:paraId="43AFC310"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311"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312" w14:textId="77777777" w:rsidR="006A34ED" w:rsidRPr="007B1A8B" w:rsidRDefault="006A34ED" w:rsidP="009F4A17">
            <w:pPr>
              <w:rPr>
                <w:rFonts w:ascii="Arial" w:hAnsi="Arial" w:cs="Arial"/>
              </w:rPr>
            </w:pPr>
            <w:r w:rsidRPr="007B1A8B">
              <w:rPr>
                <w:rFonts w:ascii="Arial" w:hAnsi="Arial" w:cs="Arial"/>
              </w:rPr>
              <w:t> </w:t>
            </w:r>
          </w:p>
        </w:tc>
        <w:tc>
          <w:tcPr>
            <w:tcW w:w="900" w:type="dxa"/>
            <w:tcBorders>
              <w:top w:val="nil"/>
              <w:left w:val="nil"/>
              <w:bottom w:val="nil"/>
              <w:right w:val="single" w:sz="4" w:space="0" w:color="auto"/>
            </w:tcBorders>
            <w:noWrap/>
            <w:vAlign w:val="bottom"/>
          </w:tcPr>
          <w:p w14:paraId="43AFC313" w14:textId="77777777" w:rsidR="006A34ED" w:rsidRPr="00A43FBE" w:rsidRDefault="006A34ED" w:rsidP="009F4A17">
            <w:pPr>
              <w:jc w:val="center"/>
              <w:rPr>
                <w:rFonts w:ascii="Arial" w:hAnsi="Arial" w:cs="Arial"/>
              </w:rPr>
            </w:pPr>
            <w:r>
              <w:rPr>
                <w:rFonts w:ascii="Arial" w:hAnsi="Arial" w:cs="Arial"/>
              </w:rPr>
              <w:t>22</w:t>
            </w:r>
          </w:p>
        </w:tc>
        <w:tc>
          <w:tcPr>
            <w:tcW w:w="750" w:type="dxa"/>
            <w:tcBorders>
              <w:top w:val="nil"/>
              <w:left w:val="nil"/>
              <w:bottom w:val="nil"/>
              <w:right w:val="single" w:sz="4" w:space="0" w:color="auto"/>
            </w:tcBorders>
            <w:noWrap/>
            <w:vAlign w:val="bottom"/>
          </w:tcPr>
          <w:p w14:paraId="43AFC314" w14:textId="77777777" w:rsidR="006A34ED" w:rsidRPr="00A43FBE" w:rsidRDefault="006A34ED" w:rsidP="009F4A17">
            <w:pPr>
              <w:jc w:val="center"/>
              <w:rPr>
                <w:rFonts w:ascii="Arial" w:hAnsi="Arial" w:cs="Arial"/>
              </w:rPr>
            </w:pPr>
            <w:r>
              <w:rPr>
                <w:rFonts w:ascii="Arial" w:hAnsi="Arial" w:cs="Arial"/>
              </w:rPr>
              <w:t>23</w:t>
            </w:r>
          </w:p>
        </w:tc>
        <w:tc>
          <w:tcPr>
            <w:tcW w:w="750" w:type="dxa"/>
            <w:gridSpan w:val="2"/>
            <w:tcBorders>
              <w:top w:val="nil"/>
              <w:left w:val="nil"/>
              <w:bottom w:val="nil"/>
              <w:right w:val="single" w:sz="4" w:space="0" w:color="auto"/>
            </w:tcBorders>
            <w:noWrap/>
            <w:vAlign w:val="bottom"/>
          </w:tcPr>
          <w:p w14:paraId="43AFC315" w14:textId="77777777" w:rsidR="006A34ED" w:rsidRPr="00A43FBE" w:rsidRDefault="006A34ED" w:rsidP="009F4A17">
            <w:pPr>
              <w:jc w:val="center"/>
              <w:rPr>
                <w:rFonts w:ascii="Arial" w:hAnsi="Arial" w:cs="Arial"/>
              </w:rPr>
            </w:pPr>
            <w:r>
              <w:rPr>
                <w:rFonts w:ascii="Arial" w:hAnsi="Arial" w:cs="Arial"/>
              </w:rPr>
              <w:t>24</w:t>
            </w:r>
          </w:p>
        </w:tc>
        <w:tc>
          <w:tcPr>
            <w:tcW w:w="1045" w:type="dxa"/>
            <w:gridSpan w:val="4"/>
            <w:tcBorders>
              <w:top w:val="single" w:sz="4" w:space="0" w:color="auto"/>
              <w:left w:val="nil"/>
              <w:bottom w:val="single" w:sz="4" w:space="0" w:color="auto"/>
              <w:right w:val="single" w:sz="4" w:space="0" w:color="auto"/>
            </w:tcBorders>
            <w:noWrap/>
            <w:vAlign w:val="bottom"/>
          </w:tcPr>
          <w:p w14:paraId="43AFC316" w14:textId="77777777" w:rsidR="006A34ED" w:rsidRPr="00A43FBE" w:rsidRDefault="006A34ED" w:rsidP="009F4A17">
            <w:pPr>
              <w:jc w:val="center"/>
              <w:rPr>
                <w:rFonts w:ascii="Arial" w:hAnsi="Arial" w:cs="Arial"/>
              </w:rPr>
            </w:pPr>
            <w:r>
              <w:rPr>
                <w:rFonts w:ascii="Arial" w:hAnsi="Arial" w:cs="Arial"/>
              </w:rPr>
              <w:t>23</w:t>
            </w:r>
          </w:p>
        </w:tc>
        <w:tc>
          <w:tcPr>
            <w:tcW w:w="1682" w:type="dxa"/>
            <w:tcBorders>
              <w:top w:val="single" w:sz="4" w:space="0" w:color="auto"/>
              <w:left w:val="nil"/>
              <w:bottom w:val="single" w:sz="4" w:space="0" w:color="auto"/>
              <w:right w:val="single" w:sz="4" w:space="0" w:color="auto"/>
            </w:tcBorders>
            <w:vAlign w:val="bottom"/>
          </w:tcPr>
          <w:p w14:paraId="43AFC317" w14:textId="77777777" w:rsidR="006A34ED" w:rsidRPr="00A43FBE" w:rsidRDefault="006A34ED" w:rsidP="009F4A17">
            <w:pPr>
              <w:jc w:val="center"/>
              <w:rPr>
                <w:rFonts w:ascii="Arial" w:hAnsi="Arial" w:cs="Arial"/>
              </w:rPr>
            </w:pPr>
            <w:r>
              <w:rPr>
                <w:rFonts w:ascii="Arial" w:hAnsi="Arial" w:cs="Arial"/>
              </w:rPr>
              <w:t>90</w:t>
            </w:r>
          </w:p>
        </w:tc>
      </w:tr>
      <w:tr w:rsidR="006A34ED" w:rsidRPr="009F6538" w14:paraId="43AFC323" w14:textId="77777777" w:rsidTr="009F4A17">
        <w:trPr>
          <w:trHeight w:val="300"/>
        </w:trPr>
        <w:tc>
          <w:tcPr>
            <w:tcW w:w="1070" w:type="dxa"/>
            <w:tcBorders>
              <w:top w:val="nil"/>
              <w:left w:val="single" w:sz="4" w:space="0" w:color="auto"/>
              <w:bottom w:val="single" w:sz="4" w:space="0" w:color="auto"/>
              <w:right w:val="nil"/>
            </w:tcBorders>
            <w:noWrap/>
            <w:vAlign w:val="bottom"/>
          </w:tcPr>
          <w:p w14:paraId="43AFC319" w14:textId="77777777" w:rsidR="006A34ED" w:rsidRPr="007B1A8B" w:rsidRDefault="006A34ED" w:rsidP="009F4A17">
            <w:pPr>
              <w:rPr>
                <w:rFonts w:ascii="Arial" w:hAnsi="Arial" w:cs="Arial"/>
              </w:rPr>
            </w:pPr>
            <w:r w:rsidRPr="007B1A8B">
              <w:rPr>
                <w:rFonts w:ascii="Arial" w:hAnsi="Arial" w:cs="Arial"/>
              </w:rPr>
              <w:t>Dalykas</w:t>
            </w:r>
          </w:p>
        </w:tc>
        <w:tc>
          <w:tcPr>
            <w:tcW w:w="960" w:type="dxa"/>
            <w:tcBorders>
              <w:top w:val="nil"/>
              <w:left w:val="nil"/>
              <w:bottom w:val="single" w:sz="4" w:space="0" w:color="auto"/>
              <w:right w:val="nil"/>
            </w:tcBorders>
            <w:noWrap/>
            <w:vAlign w:val="bottom"/>
          </w:tcPr>
          <w:p w14:paraId="43AFC31A"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31B"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31C"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nil"/>
            </w:tcBorders>
            <w:noWrap/>
            <w:vAlign w:val="bottom"/>
          </w:tcPr>
          <w:p w14:paraId="43AFC31D" w14:textId="77777777" w:rsidR="006A34ED" w:rsidRPr="007B1A8B" w:rsidRDefault="006A34ED" w:rsidP="009F4A17">
            <w:pPr>
              <w:rPr>
                <w:rFonts w:ascii="Arial" w:hAnsi="Arial" w:cs="Arial"/>
              </w:rPr>
            </w:pPr>
            <w:r w:rsidRPr="007B1A8B">
              <w:rPr>
                <w:rFonts w:ascii="Arial" w:hAnsi="Arial" w:cs="Arial"/>
              </w:rPr>
              <w:t> </w:t>
            </w:r>
          </w:p>
        </w:tc>
        <w:tc>
          <w:tcPr>
            <w:tcW w:w="900" w:type="dxa"/>
            <w:tcBorders>
              <w:top w:val="single" w:sz="4" w:space="0" w:color="auto"/>
              <w:left w:val="single" w:sz="4" w:space="0" w:color="auto"/>
              <w:bottom w:val="single" w:sz="4" w:space="0" w:color="auto"/>
              <w:right w:val="single" w:sz="4" w:space="0" w:color="auto"/>
            </w:tcBorders>
            <w:noWrap/>
            <w:vAlign w:val="bottom"/>
          </w:tcPr>
          <w:p w14:paraId="43AFC31E" w14:textId="77777777" w:rsidR="006A34ED" w:rsidRPr="009F6538" w:rsidRDefault="006A34ED" w:rsidP="009F4A17">
            <w:pPr>
              <w:jc w:val="center"/>
              <w:rPr>
                <w:rFonts w:ascii="Arial" w:hAnsi="Arial" w:cs="Arial"/>
                <w:color w:val="FF0000"/>
              </w:rPr>
            </w:pPr>
            <w:r w:rsidRPr="009F6538">
              <w:rPr>
                <w:rFonts w:ascii="Arial" w:hAnsi="Arial" w:cs="Arial"/>
                <w:color w:val="FF0000"/>
              </w:rPr>
              <w:t> </w:t>
            </w:r>
          </w:p>
        </w:tc>
        <w:tc>
          <w:tcPr>
            <w:tcW w:w="750" w:type="dxa"/>
            <w:tcBorders>
              <w:top w:val="single" w:sz="4" w:space="0" w:color="auto"/>
              <w:left w:val="nil"/>
              <w:bottom w:val="single" w:sz="4" w:space="0" w:color="auto"/>
              <w:right w:val="single" w:sz="4" w:space="0" w:color="auto"/>
            </w:tcBorders>
            <w:noWrap/>
            <w:vAlign w:val="bottom"/>
          </w:tcPr>
          <w:p w14:paraId="43AFC31F" w14:textId="77777777" w:rsidR="006A34ED" w:rsidRPr="009F6538" w:rsidRDefault="006A34ED" w:rsidP="009F4A17">
            <w:pPr>
              <w:jc w:val="center"/>
              <w:rPr>
                <w:rFonts w:ascii="Arial" w:hAnsi="Arial" w:cs="Arial"/>
                <w:color w:val="FF0000"/>
              </w:rPr>
            </w:pPr>
            <w:r w:rsidRPr="009F6538">
              <w:rPr>
                <w:rFonts w:ascii="Arial" w:hAnsi="Arial" w:cs="Arial"/>
                <w:color w:val="FF0000"/>
              </w:rPr>
              <w:t> </w:t>
            </w:r>
          </w:p>
        </w:tc>
        <w:tc>
          <w:tcPr>
            <w:tcW w:w="750" w:type="dxa"/>
            <w:gridSpan w:val="2"/>
            <w:tcBorders>
              <w:top w:val="single" w:sz="4" w:space="0" w:color="auto"/>
              <w:left w:val="nil"/>
              <w:bottom w:val="single" w:sz="4" w:space="0" w:color="auto"/>
              <w:right w:val="single" w:sz="4" w:space="0" w:color="auto"/>
            </w:tcBorders>
            <w:noWrap/>
            <w:vAlign w:val="bottom"/>
          </w:tcPr>
          <w:p w14:paraId="43AFC320" w14:textId="77777777" w:rsidR="006A34ED" w:rsidRPr="009F6538" w:rsidRDefault="006A34ED" w:rsidP="009F4A17">
            <w:pPr>
              <w:jc w:val="center"/>
              <w:rPr>
                <w:rFonts w:ascii="Arial" w:hAnsi="Arial" w:cs="Arial"/>
                <w:color w:val="FF0000"/>
              </w:rPr>
            </w:pPr>
            <w:r w:rsidRPr="009F6538">
              <w:rPr>
                <w:rFonts w:ascii="Arial" w:hAnsi="Arial" w:cs="Arial"/>
                <w:color w:val="FF0000"/>
              </w:rPr>
              <w:t> </w:t>
            </w:r>
          </w:p>
        </w:tc>
        <w:tc>
          <w:tcPr>
            <w:tcW w:w="1045" w:type="dxa"/>
            <w:gridSpan w:val="4"/>
            <w:tcBorders>
              <w:top w:val="single" w:sz="4" w:space="0" w:color="auto"/>
              <w:left w:val="nil"/>
              <w:bottom w:val="single" w:sz="4" w:space="0" w:color="auto"/>
              <w:right w:val="single" w:sz="4" w:space="0" w:color="auto"/>
            </w:tcBorders>
            <w:noWrap/>
            <w:vAlign w:val="bottom"/>
          </w:tcPr>
          <w:p w14:paraId="43AFC321" w14:textId="77777777" w:rsidR="006A34ED" w:rsidRPr="009F6538" w:rsidRDefault="006A34ED" w:rsidP="009F4A17">
            <w:pPr>
              <w:jc w:val="center"/>
              <w:rPr>
                <w:rFonts w:ascii="Arial" w:hAnsi="Arial" w:cs="Arial"/>
                <w:color w:val="FF0000"/>
              </w:rPr>
            </w:pPr>
          </w:p>
        </w:tc>
        <w:tc>
          <w:tcPr>
            <w:tcW w:w="1682" w:type="dxa"/>
            <w:tcBorders>
              <w:top w:val="single" w:sz="4" w:space="0" w:color="auto"/>
              <w:left w:val="nil"/>
              <w:bottom w:val="single" w:sz="4" w:space="0" w:color="auto"/>
              <w:right w:val="single" w:sz="4" w:space="0" w:color="auto"/>
            </w:tcBorders>
            <w:vAlign w:val="bottom"/>
          </w:tcPr>
          <w:p w14:paraId="43AFC322" w14:textId="77777777" w:rsidR="006A34ED" w:rsidRPr="009F6538" w:rsidRDefault="006A34ED" w:rsidP="009F4A17">
            <w:pPr>
              <w:jc w:val="center"/>
              <w:rPr>
                <w:rFonts w:ascii="Arial" w:hAnsi="Arial" w:cs="Arial"/>
                <w:color w:val="FF0000"/>
              </w:rPr>
            </w:pPr>
          </w:p>
        </w:tc>
      </w:tr>
      <w:tr w:rsidR="006A34ED" w:rsidRPr="00364B03" w14:paraId="43AFC326" w14:textId="77777777" w:rsidTr="009F4A17">
        <w:trPr>
          <w:trHeight w:val="300"/>
        </w:trPr>
        <w:tc>
          <w:tcPr>
            <w:tcW w:w="4680" w:type="dxa"/>
            <w:gridSpan w:val="5"/>
            <w:tcBorders>
              <w:top w:val="nil"/>
              <w:left w:val="single" w:sz="4" w:space="0" w:color="auto"/>
              <w:bottom w:val="single" w:sz="4" w:space="0" w:color="auto"/>
              <w:right w:val="single" w:sz="4" w:space="0" w:color="auto"/>
            </w:tcBorders>
            <w:noWrap/>
            <w:vAlign w:val="bottom"/>
          </w:tcPr>
          <w:p w14:paraId="43AFC324" w14:textId="77777777" w:rsidR="006A34ED" w:rsidRPr="00005DC4" w:rsidRDefault="006A34ED" w:rsidP="009F4A17">
            <w:pPr>
              <w:rPr>
                <w:rFonts w:ascii="Arial" w:hAnsi="Arial" w:cs="Arial"/>
                <w:b/>
              </w:rPr>
            </w:pPr>
            <w:r w:rsidRPr="00005DC4">
              <w:rPr>
                <w:rFonts w:ascii="Arial" w:hAnsi="Arial" w:cs="Arial"/>
                <w:b/>
              </w:rPr>
              <w:t>Dorinis ugdymas</w:t>
            </w:r>
          </w:p>
        </w:tc>
        <w:tc>
          <w:tcPr>
            <w:tcW w:w="5127" w:type="dxa"/>
            <w:gridSpan w:val="9"/>
            <w:tcBorders>
              <w:top w:val="nil"/>
              <w:left w:val="nil"/>
              <w:bottom w:val="single" w:sz="4" w:space="0" w:color="auto"/>
              <w:right w:val="single" w:sz="4" w:space="0" w:color="auto"/>
            </w:tcBorders>
            <w:noWrap/>
            <w:vAlign w:val="bottom"/>
          </w:tcPr>
          <w:p w14:paraId="43AFC325" w14:textId="77777777" w:rsidR="006A34ED" w:rsidRDefault="006A34ED" w:rsidP="009F4A17">
            <w:pPr>
              <w:jc w:val="center"/>
              <w:rPr>
                <w:rFonts w:ascii="Arial" w:hAnsi="Arial" w:cs="Arial"/>
              </w:rPr>
            </w:pPr>
          </w:p>
        </w:tc>
      </w:tr>
      <w:tr w:rsidR="006A34ED" w:rsidRPr="00364B03" w14:paraId="43AFC32D" w14:textId="77777777" w:rsidTr="009F4A17">
        <w:trPr>
          <w:trHeight w:val="300"/>
        </w:trPr>
        <w:tc>
          <w:tcPr>
            <w:tcW w:w="4680" w:type="dxa"/>
            <w:gridSpan w:val="5"/>
            <w:tcBorders>
              <w:top w:val="nil"/>
              <w:left w:val="single" w:sz="4" w:space="0" w:color="auto"/>
              <w:bottom w:val="single" w:sz="4" w:space="0" w:color="auto"/>
              <w:right w:val="single" w:sz="4" w:space="0" w:color="auto"/>
            </w:tcBorders>
            <w:noWrap/>
            <w:vAlign w:val="bottom"/>
          </w:tcPr>
          <w:p w14:paraId="43AFC327" w14:textId="77777777" w:rsidR="006A34ED" w:rsidRPr="00810399" w:rsidRDefault="006A34ED" w:rsidP="009F4A17">
            <w:pPr>
              <w:rPr>
                <w:rFonts w:ascii="Arial" w:hAnsi="Arial" w:cs="Arial"/>
                <w:color w:val="FF0000"/>
              </w:rPr>
            </w:pPr>
            <w:r w:rsidRPr="009C1E59">
              <w:rPr>
                <w:rFonts w:ascii="Arial" w:hAnsi="Arial" w:cs="Arial"/>
              </w:rPr>
              <w:t>Dorinis ugdymas (etika)</w:t>
            </w:r>
          </w:p>
        </w:tc>
        <w:tc>
          <w:tcPr>
            <w:tcW w:w="900" w:type="dxa"/>
            <w:tcBorders>
              <w:top w:val="nil"/>
              <w:left w:val="nil"/>
              <w:bottom w:val="single" w:sz="4" w:space="0" w:color="auto"/>
              <w:right w:val="single" w:sz="4" w:space="0" w:color="auto"/>
            </w:tcBorders>
            <w:shd w:val="clear" w:color="auto" w:fill="FFFF00"/>
            <w:noWrap/>
            <w:vAlign w:val="bottom"/>
          </w:tcPr>
          <w:p w14:paraId="43AFC328" w14:textId="77777777" w:rsidR="006A34ED" w:rsidRPr="00364B03" w:rsidRDefault="006A34ED" w:rsidP="009F4A17">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shd w:val="clear" w:color="auto" w:fill="FFFF00"/>
            <w:noWrap/>
            <w:vAlign w:val="bottom"/>
          </w:tcPr>
          <w:p w14:paraId="43AFC329" w14:textId="77777777" w:rsidR="006A34ED" w:rsidRPr="00364B03" w:rsidRDefault="006A34ED" w:rsidP="009F4A17">
            <w:pPr>
              <w:jc w:val="center"/>
              <w:rPr>
                <w:rFonts w:ascii="Arial" w:hAnsi="Arial" w:cs="Arial"/>
              </w:rPr>
            </w:pPr>
          </w:p>
        </w:tc>
        <w:tc>
          <w:tcPr>
            <w:tcW w:w="750" w:type="dxa"/>
            <w:gridSpan w:val="2"/>
            <w:tcBorders>
              <w:top w:val="nil"/>
              <w:left w:val="nil"/>
              <w:bottom w:val="single" w:sz="4" w:space="0" w:color="auto"/>
              <w:right w:val="single" w:sz="4" w:space="0" w:color="auto"/>
            </w:tcBorders>
            <w:shd w:val="clear" w:color="auto" w:fill="CCC0D9" w:themeFill="accent4" w:themeFillTint="66"/>
            <w:noWrap/>
            <w:vAlign w:val="bottom"/>
          </w:tcPr>
          <w:p w14:paraId="43AFC32A" w14:textId="77777777" w:rsidR="006A34ED" w:rsidRPr="00364B03" w:rsidRDefault="006A34ED" w:rsidP="009F4A17">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shd w:val="clear" w:color="auto" w:fill="CCC0D9" w:themeFill="accent4" w:themeFillTint="66"/>
            <w:noWrap/>
            <w:vAlign w:val="bottom"/>
          </w:tcPr>
          <w:p w14:paraId="43AFC32B" w14:textId="77777777" w:rsidR="006A34ED" w:rsidRPr="00364B03" w:rsidRDefault="006A34ED" w:rsidP="009F4A17">
            <w:pPr>
              <w:jc w:val="center"/>
              <w:rPr>
                <w:rFonts w:ascii="Arial" w:hAnsi="Arial" w:cs="Arial"/>
              </w:rPr>
            </w:pPr>
          </w:p>
        </w:tc>
        <w:tc>
          <w:tcPr>
            <w:tcW w:w="1682" w:type="dxa"/>
            <w:tcBorders>
              <w:top w:val="single" w:sz="4" w:space="0" w:color="auto"/>
              <w:left w:val="nil"/>
              <w:bottom w:val="single" w:sz="4" w:space="0" w:color="auto"/>
              <w:right w:val="single" w:sz="4" w:space="0" w:color="auto"/>
            </w:tcBorders>
            <w:vAlign w:val="bottom"/>
          </w:tcPr>
          <w:p w14:paraId="43AFC32C" w14:textId="77777777" w:rsidR="006A34ED" w:rsidRPr="00364B03" w:rsidRDefault="006A34ED" w:rsidP="009F4A17">
            <w:pPr>
              <w:jc w:val="center"/>
              <w:rPr>
                <w:rFonts w:ascii="Arial" w:hAnsi="Arial" w:cs="Arial"/>
              </w:rPr>
            </w:pPr>
            <w:r>
              <w:rPr>
                <w:rFonts w:ascii="Arial" w:hAnsi="Arial" w:cs="Arial"/>
              </w:rPr>
              <w:t>2</w:t>
            </w:r>
          </w:p>
        </w:tc>
      </w:tr>
      <w:tr w:rsidR="006A34ED" w:rsidRPr="00364B03" w14:paraId="43AFC334" w14:textId="77777777" w:rsidTr="009F4A17">
        <w:trPr>
          <w:trHeight w:val="300"/>
        </w:trPr>
        <w:tc>
          <w:tcPr>
            <w:tcW w:w="4680" w:type="dxa"/>
            <w:gridSpan w:val="5"/>
            <w:tcBorders>
              <w:top w:val="nil"/>
              <w:left w:val="single" w:sz="4" w:space="0" w:color="auto"/>
              <w:bottom w:val="single" w:sz="4" w:space="0" w:color="auto"/>
              <w:right w:val="single" w:sz="4" w:space="0" w:color="auto"/>
            </w:tcBorders>
            <w:noWrap/>
            <w:vAlign w:val="bottom"/>
          </w:tcPr>
          <w:p w14:paraId="43AFC32E" w14:textId="77777777" w:rsidR="006A34ED" w:rsidRPr="009C1E59" w:rsidRDefault="006A34ED" w:rsidP="009F4A17">
            <w:pPr>
              <w:rPr>
                <w:rFonts w:ascii="Arial" w:hAnsi="Arial" w:cs="Arial"/>
              </w:rPr>
            </w:pPr>
            <w:r>
              <w:rPr>
                <w:rFonts w:ascii="Arial" w:hAnsi="Arial" w:cs="Arial"/>
              </w:rPr>
              <w:t xml:space="preserve">Mokinių skaičius </w:t>
            </w:r>
            <w:r w:rsidRPr="009C1E59">
              <w:rPr>
                <w:rFonts w:ascii="Arial" w:hAnsi="Arial" w:cs="Arial"/>
              </w:rPr>
              <w:t>(etika)</w:t>
            </w:r>
          </w:p>
        </w:tc>
        <w:tc>
          <w:tcPr>
            <w:tcW w:w="900" w:type="dxa"/>
            <w:tcBorders>
              <w:top w:val="nil"/>
              <w:left w:val="nil"/>
              <w:bottom w:val="single" w:sz="4" w:space="0" w:color="auto"/>
              <w:right w:val="single" w:sz="4" w:space="0" w:color="auto"/>
            </w:tcBorders>
            <w:shd w:val="clear" w:color="auto" w:fill="FFFF00"/>
            <w:noWrap/>
            <w:vAlign w:val="bottom"/>
          </w:tcPr>
          <w:p w14:paraId="43AFC32F" w14:textId="77777777" w:rsidR="006A34ED" w:rsidRDefault="006A34ED" w:rsidP="009F4A17">
            <w:pPr>
              <w:jc w:val="center"/>
              <w:rPr>
                <w:rFonts w:ascii="Arial" w:hAnsi="Arial" w:cs="Arial"/>
              </w:rPr>
            </w:pPr>
            <w:r>
              <w:rPr>
                <w:rFonts w:ascii="Arial" w:hAnsi="Arial" w:cs="Arial"/>
              </w:rPr>
              <w:t>18</w:t>
            </w:r>
          </w:p>
        </w:tc>
        <w:tc>
          <w:tcPr>
            <w:tcW w:w="750" w:type="dxa"/>
            <w:tcBorders>
              <w:top w:val="nil"/>
              <w:left w:val="nil"/>
              <w:bottom w:val="single" w:sz="4" w:space="0" w:color="auto"/>
              <w:right w:val="single" w:sz="4" w:space="0" w:color="auto"/>
            </w:tcBorders>
            <w:shd w:val="clear" w:color="auto" w:fill="FFFF00"/>
            <w:noWrap/>
            <w:vAlign w:val="bottom"/>
          </w:tcPr>
          <w:p w14:paraId="43AFC330" w14:textId="77777777" w:rsidR="006A34ED" w:rsidRDefault="006A34ED" w:rsidP="009F4A17">
            <w:pPr>
              <w:jc w:val="center"/>
              <w:rPr>
                <w:rFonts w:ascii="Arial" w:hAnsi="Arial" w:cs="Arial"/>
              </w:rPr>
            </w:pPr>
            <w:r>
              <w:rPr>
                <w:rFonts w:ascii="Arial" w:hAnsi="Arial" w:cs="Arial"/>
              </w:rPr>
              <w:t>11</w:t>
            </w:r>
          </w:p>
        </w:tc>
        <w:tc>
          <w:tcPr>
            <w:tcW w:w="750" w:type="dxa"/>
            <w:gridSpan w:val="2"/>
            <w:tcBorders>
              <w:top w:val="nil"/>
              <w:left w:val="nil"/>
              <w:bottom w:val="single" w:sz="4" w:space="0" w:color="auto"/>
              <w:right w:val="single" w:sz="4" w:space="0" w:color="auto"/>
            </w:tcBorders>
            <w:shd w:val="clear" w:color="auto" w:fill="CCC0D9" w:themeFill="accent4" w:themeFillTint="66"/>
            <w:noWrap/>
            <w:vAlign w:val="bottom"/>
          </w:tcPr>
          <w:p w14:paraId="43AFC331" w14:textId="77777777" w:rsidR="006A34ED" w:rsidRPr="00364B03" w:rsidRDefault="006A34ED" w:rsidP="009F4A17">
            <w:pPr>
              <w:jc w:val="center"/>
              <w:rPr>
                <w:rFonts w:ascii="Arial" w:hAnsi="Arial" w:cs="Arial"/>
              </w:rPr>
            </w:pPr>
            <w:r>
              <w:rPr>
                <w:rFonts w:ascii="Arial" w:hAnsi="Arial" w:cs="Arial"/>
              </w:rPr>
              <w:t>16</w:t>
            </w:r>
          </w:p>
        </w:tc>
        <w:tc>
          <w:tcPr>
            <w:tcW w:w="1045" w:type="dxa"/>
            <w:gridSpan w:val="4"/>
            <w:tcBorders>
              <w:top w:val="single" w:sz="4" w:space="0" w:color="auto"/>
              <w:left w:val="nil"/>
              <w:bottom w:val="single" w:sz="4" w:space="0" w:color="auto"/>
              <w:right w:val="single" w:sz="4" w:space="0" w:color="auto"/>
            </w:tcBorders>
            <w:shd w:val="clear" w:color="auto" w:fill="CCC0D9" w:themeFill="accent4" w:themeFillTint="66"/>
            <w:noWrap/>
            <w:vAlign w:val="bottom"/>
          </w:tcPr>
          <w:p w14:paraId="43AFC332" w14:textId="456367B3" w:rsidR="006A34ED" w:rsidRPr="00364B03" w:rsidRDefault="006A34ED" w:rsidP="00C4244A">
            <w:pPr>
              <w:jc w:val="center"/>
              <w:rPr>
                <w:rFonts w:ascii="Arial" w:hAnsi="Arial" w:cs="Arial"/>
              </w:rPr>
            </w:pPr>
            <w:r>
              <w:rPr>
                <w:rFonts w:ascii="Arial" w:hAnsi="Arial" w:cs="Arial"/>
              </w:rPr>
              <w:t>1</w:t>
            </w:r>
            <w:r w:rsidR="00C4244A">
              <w:rPr>
                <w:rFonts w:ascii="Arial" w:hAnsi="Arial" w:cs="Arial"/>
              </w:rPr>
              <w:t>2</w:t>
            </w:r>
          </w:p>
        </w:tc>
        <w:tc>
          <w:tcPr>
            <w:tcW w:w="1682" w:type="dxa"/>
            <w:tcBorders>
              <w:top w:val="single" w:sz="4" w:space="0" w:color="auto"/>
              <w:left w:val="nil"/>
              <w:bottom w:val="single" w:sz="4" w:space="0" w:color="auto"/>
              <w:right w:val="single" w:sz="4" w:space="0" w:color="auto"/>
            </w:tcBorders>
            <w:vAlign w:val="bottom"/>
          </w:tcPr>
          <w:p w14:paraId="43AFC333" w14:textId="77777777" w:rsidR="006A34ED" w:rsidRDefault="006A34ED" w:rsidP="009F4A17">
            <w:pPr>
              <w:jc w:val="center"/>
              <w:rPr>
                <w:rFonts w:ascii="Arial" w:hAnsi="Arial" w:cs="Arial"/>
              </w:rPr>
            </w:pPr>
          </w:p>
        </w:tc>
      </w:tr>
      <w:tr w:rsidR="006A34ED" w:rsidRPr="00364B03" w14:paraId="43AFC33B" w14:textId="77777777" w:rsidTr="009F4A17">
        <w:trPr>
          <w:trHeight w:val="300"/>
        </w:trPr>
        <w:tc>
          <w:tcPr>
            <w:tcW w:w="4680" w:type="dxa"/>
            <w:gridSpan w:val="5"/>
            <w:tcBorders>
              <w:top w:val="nil"/>
              <w:left w:val="single" w:sz="4" w:space="0" w:color="auto"/>
              <w:bottom w:val="single" w:sz="4" w:space="0" w:color="auto"/>
              <w:right w:val="single" w:sz="4" w:space="0" w:color="auto"/>
            </w:tcBorders>
            <w:noWrap/>
            <w:vAlign w:val="bottom"/>
          </w:tcPr>
          <w:p w14:paraId="43AFC335" w14:textId="77777777" w:rsidR="006A34ED" w:rsidRPr="009C1E59" w:rsidRDefault="006A34ED" w:rsidP="009F4A17">
            <w:pPr>
              <w:rPr>
                <w:rFonts w:ascii="Arial" w:hAnsi="Arial" w:cs="Arial"/>
              </w:rPr>
            </w:pPr>
            <w:r>
              <w:rPr>
                <w:rFonts w:ascii="Arial" w:hAnsi="Arial" w:cs="Arial"/>
              </w:rPr>
              <w:t>Dorinis ugdymas (tikyba)</w:t>
            </w:r>
          </w:p>
        </w:tc>
        <w:tc>
          <w:tcPr>
            <w:tcW w:w="900" w:type="dxa"/>
            <w:tcBorders>
              <w:top w:val="nil"/>
              <w:left w:val="nil"/>
              <w:bottom w:val="single" w:sz="4" w:space="0" w:color="auto"/>
              <w:right w:val="single" w:sz="4" w:space="0" w:color="auto"/>
            </w:tcBorders>
            <w:shd w:val="clear" w:color="auto" w:fill="FFFF00"/>
            <w:noWrap/>
            <w:vAlign w:val="bottom"/>
          </w:tcPr>
          <w:p w14:paraId="43AFC336" w14:textId="77777777" w:rsidR="006A34ED" w:rsidRDefault="006A34ED" w:rsidP="009F4A17">
            <w:pPr>
              <w:jc w:val="center"/>
              <w:rPr>
                <w:rFonts w:ascii="Arial" w:hAnsi="Arial" w:cs="Arial"/>
              </w:rPr>
            </w:pPr>
          </w:p>
        </w:tc>
        <w:tc>
          <w:tcPr>
            <w:tcW w:w="750" w:type="dxa"/>
            <w:tcBorders>
              <w:top w:val="nil"/>
              <w:left w:val="nil"/>
              <w:bottom w:val="single" w:sz="4" w:space="0" w:color="auto"/>
              <w:right w:val="single" w:sz="4" w:space="0" w:color="auto"/>
            </w:tcBorders>
            <w:shd w:val="clear" w:color="auto" w:fill="FFFF00"/>
            <w:noWrap/>
            <w:vAlign w:val="bottom"/>
          </w:tcPr>
          <w:p w14:paraId="43AFC337" w14:textId="77777777" w:rsidR="006A34ED" w:rsidRDefault="006A34ED" w:rsidP="009F4A17">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shd w:val="clear" w:color="auto" w:fill="CCC0D9" w:themeFill="accent4" w:themeFillTint="66"/>
            <w:noWrap/>
            <w:vAlign w:val="bottom"/>
          </w:tcPr>
          <w:p w14:paraId="43AFC338" w14:textId="77777777" w:rsidR="006A34ED" w:rsidRPr="00364B03" w:rsidRDefault="006A34ED" w:rsidP="009F4A17">
            <w:pPr>
              <w:jc w:val="center"/>
              <w:rPr>
                <w:rFonts w:ascii="Arial" w:hAnsi="Arial" w:cs="Arial"/>
              </w:rPr>
            </w:pPr>
          </w:p>
        </w:tc>
        <w:tc>
          <w:tcPr>
            <w:tcW w:w="1045" w:type="dxa"/>
            <w:gridSpan w:val="4"/>
            <w:tcBorders>
              <w:top w:val="single" w:sz="4" w:space="0" w:color="auto"/>
              <w:left w:val="nil"/>
              <w:bottom w:val="single" w:sz="4" w:space="0" w:color="auto"/>
              <w:right w:val="single" w:sz="4" w:space="0" w:color="auto"/>
            </w:tcBorders>
            <w:shd w:val="clear" w:color="auto" w:fill="CCC0D9" w:themeFill="accent4" w:themeFillTint="66"/>
            <w:noWrap/>
            <w:vAlign w:val="bottom"/>
          </w:tcPr>
          <w:p w14:paraId="43AFC339" w14:textId="77777777" w:rsidR="006A34ED" w:rsidRPr="00364B03" w:rsidRDefault="006A34ED" w:rsidP="009F4A17">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33A" w14:textId="77777777" w:rsidR="006A34ED" w:rsidRDefault="006A34ED" w:rsidP="009F4A17">
            <w:pPr>
              <w:jc w:val="center"/>
              <w:rPr>
                <w:rFonts w:ascii="Arial" w:hAnsi="Arial" w:cs="Arial"/>
              </w:rPr>
            </w:pPr>
            <w:r>
              <w:rPr>
                <w:rFonts w:ascii="Arial" w:hAnsi="Arial" w:cs="Arial"/>
              </w:rPr>
              <w:t>2</w:t>
            </w:r>
          </w:p>
        </w:tc>
      </w:tr>
      <w:tr w:rsidR="006A34ED" w:rsidRPr="00364B03" w14:paraId="43AFC342" w14:textId="77777777" w:rsidTr="009F4A17">
        <w:trPr>
          <w:trHeight w:val="300"/>
        </w:trPr>
        <w:tc>
          <w:tcPr>
            <w:tcW w:w="4680" w:type="dxa"/>
            <w:gridSpan w:val="5"/>
            <w:tcBorders>
              <w:top w:val="nil"/>
              <w:left w:val="single" w:sz="4" w:space="0" w:color="auto"/>
              <w:bottom w:val="single" w:sz="4" w:space="0" w:color="auto"/>
              <w:right w:val="single" w:sz="4" w:space="0" w:color="auto"/>
            </w:tcBorders>
            <w:noWrap/>
            <w:vAlign w:val="bottom"/>
          </w:tcPr>
          <w:p w14:paraId="43AFC33C" w14:textId="77777777" w:rsidR="006A34ED" w:rsidRDefault="006A34ED" w:rsidP="009F4A17">
            <w:pPr>
              <w:rPr>
                <w:rFonts w:ascii="Arial" w:hAnsi="Arial" w:cs="Arial"/>
              </w:rPr>
            </w:pPr>
            <w:r>
              <w:rPr>
                <w:rFonts w:ascii="Arial" w:hAnsi="Arial" w:cs="Arial"/>
              </w:rPr>
              <w:t>Mokinių skaičius (tikyba)</w:t>
            </w:r>
          </w:p>
        </w:tc>
        <w:tc>
          <w:tcPr>
            <w:tcW w:w="900" w:type="dxa"/>
            <w:tcBorders>
              <w:top w:val="nil"/>
              <w:left w:val="nil"/>
              <w:bottom w:val="single" w:sz="4" w:space="0" w:color="auto"/>
              <w:right w:val="single" w:sz="4" w:space="0" w:color="auto"/>
            </w:tcBorders>
            <w:shd w:val="clear" w:color="auto" w:fill="FFFF00"/>
            <w:noWrap/>
            <w:vAlign w:val="bottom"/>
          </w:tcPr>
          <w:p w14:paraId="43AFC33D" w14:textId="77777777" w:rsidR="006A34ED" w:rsidRDefault="006A34ED" w:rsidP="009F4A17">
            <w:pPr>
              <w:jc w:val="center"/>
              <w:rPr>
                <w:rFonts w:ascii="Arial" w:hAnsi="Arial" w:cs="Arial"/>
              </w:rPr>
            </w:pPr>
            <w:r>
              <w:rPr>
                <w:rFonts w:ascii="Arial" w:hAnsi="Arial" w:cs="Arial"/>
              </w:rPr>
              <w:t>7</w:t>
            </w:r>
          </w:p>
        </w:tc>
        <w:tc>
          <w:tcPr>
            <w:tcW w:w="750" w:type="dxa"/>
            <w:tcBorders>
              <w:top w:val="nil"/>
              <w:left w:val="nil"/>
              <w:bottom w:val="single" w:sz="4" w:space="0" w:color="auto"/>
              <w:right w:val="single" w:sz="4" w:space="0" w:color="auto"/>
            </w:tcBorders>
            <w:shd w:val="clear" w:color="auto" w:fill="FFFF00"/>
            <w:noWrap/>
            <w:vAlign w:val="bottom"/>
          </w:tcPr>
          <w:p w14:paraId="43AFC33E" w14:textId="77777777" w:rsidR="006A34ED" w:rsidRDefault="006A34ED" w:rsidP="009F4A17">
            <w:pPr>
              <w:jc w:val="center"/>
              <w:rPr>
                <w:rFonts w:ascii="Arial" w:hAnsi="Arial" w:cs="Arial"/>
              </w:rPr>
            </w:pPr>
            <w:r>
              <w:rPr>
                <w:rFonts w:ascii="Arial" w:hAnsi="Arial" w:cs="Arial"/>
              </w:rPr>
              <w:t>14</w:t>
            </w:r>
          </w:p>
        </w:tc>
        <w:tc>
          <w:tcPr>
            <w:tcW w:w="750" w:type="dxa"/>
            <w:gridSpan w:val="2"/>
            <w:tcBorders>
              <w:top w:val="nil"/>
              <w:left w:val="nil"/>
              <w:bottom w:val="single" w:sz="4" w:space="0" w:color="auto"/>
              <w:right w:val="single" w:sz="4" w:space="0" w:color="auto"/>
            </w:tcBorders>
            <w:shd w:val="clear" w:color="auto" w:fill="CCC0D9" w:themeFill="accent4" w:themeFillTint="66"/>
            <w:noWrap/>
            <w:vAlign w:val="bottom"/>
          </w:tcPr>
          <w:p w14:paraId="43AFC33F" w14:textId="77777777" w:rsidR="006A34ED" w:rsidRDefault="006A34ED" w:rsidP="009F4A17">
            <w:pPr>
              <w:jc w:val="center"/>
              <w:rPr>
                <w:rFonts w:ascii="Arial" w:hAnsi="Arial" w:cs="Arial"/>
              </w:rPr>
            </w:pPr>
            <w:r>
              <w:rPr>
                <w:rFonts w:ascii="Arial" w:hAnsi="Arial" w:cs="Arial"/>
              </w:rPr>
              <w:t>10</w:t>
            </w:r>
          </w:p>
        </w:tc>
        <w:tc>
          <w:tcPr>
            <w:tcW w:w="1045" w:type="dxa"/>
            <w:gridSpan w:val="4"/>
            <w:tcBorders>
              <w:top w:val="single" w:sz="4" w:space="0" w:color="auto"/>
              <w:left w:val="nil"/>
              <w:bottom w:val="single" w:sz="4" w:space="0" w:color="auto"/>
              <w:right w:val="single" w:sz="4" w:space="0" w:color="auto"/>
            </w:tcBorders>
            <w:shd w:val="clear" w:color="auto" w:fill="CCC0D9" w:themeFill="accent4" w:themeFillTint="66"/>
            <w:noWrap/>
            <w:vAlign w:val="bottom"/>
          </w:tcPr>
          <w:p w14:paraId="43AFC340" w14:textId="110E8A27" w:rsidR="006A34ED" w:rsidRDefault="006A34ED" w:rsidP="00C4244A">
            <w:pPr>
              <w:jc w:val="center"/>
              <w:rPr>
                <w:rFonts w:ascii="Arial" w:hAnsi="Arial" w:cs="Arial"/>
              </w:rPr>
            </w:pPr>
            <w:r>
              <w:rPr>
                <w:rFonts w:ascii="Arial" w:hAnsi="Arial" w:cs="Arial"/>
              </w:rPr>
              <w:t>1</w:t>
            </w:r>
            <w:r w:rsidR="00C4244A">
              <w:rPr>
                <w:rFonts w:ascii="Arial" w:hAnsi="Arial" w:cs="Arial"/>
              </w:rPr>
              <w:t>2</w:t>
            </w:r>
          </w:p>
        </w:tc>
        <w:tc>
          <w:tcPr>
            <w:tcW w:w="1682" w:type="dxa"/>
            <w:tcBorders>
              <w:top w:val="single" w:sz="4" w:space="0" w:color="auto"/>
              <w:left w:val="nil"/>
              <w:bottom w:val="single" w:sz="4" w:space="0" w:color="auto"/>
              <w:right w:val="single" w:sz="4" w:space="0" w:color="auto"/>
            </w:tcBorders>
            <w:vAlign w:val="bottom"/>
          </w:tcPr>
          <w:p w14:paraId="43AFC341" w14:textId="77777777" w:rsidR="006A34ED" w:rsidRDefault="006A34ED" w:rsidP="009F4A17">
            <w:pPr>
              <w:jc w:val="center"/>
              <w:rPr>
                <w:rFonts w:ascii="Arial" w:hAnsi="Arial" w:cs="Arial"/>
              </w:rPr>
            </w:pPr>
          </w:p>
        </w:tc>
      </w:tr>
      <w:tr w:rsidR="006A34ED" w:rsidRPr="00364B03" w14:paraId="43AFC345" w14:textId="77777777" w:rsidTr="009F4A17">
        <w:trPr>
          <w:trHeight w:val="300"/>
        </w:trPr>
        <w:tc>
          <w:tcPr>
            <w:tcW w:w="4680" w:type="dxa"/>
            <w:gridSpan w:val="5"/>
            <w:tcBorders>
              <w:top w:val="nil"/>
              <w:left w:val="single" w:sz="4" w:space="0" w:color="auto"/>
              <w:bottom w:val="single" w:sz="4" w:space="0" w:color="auto"/>
              <w:right w:val="single" w:sz="4" w:space="0" w:color="auto"/>
            </w:tcBorders>
            <w:noWrap/>
            <w:vAlign w:val="bottom"/>
          </w:tcPr>
          <w:p w14:paraId="43AFC343" w14:textId="77777777" w:rsidR="006A34ED" w:rsidRPr="004C0574" w:rsidRDefault="006A34ED" w:rsidP="009F4A17">
            <w:pPr>
              <w:rPr>
                <w:rFonts w:ascii="Arial" w:hAnsi="Arial" w:cs="Arial"/>
                <w:b/>
              </w:rPr>
            </w:pPr>
            <w:r w:rsidRPr="004C0574">
              <w:rPr>
                <w:rFonts w:ascii="Arial" w:hAnsi="Arial" w:cs="Arial"/>
                <w:b/>
              </w:rPr>
              <w:t>Kalbos</w:t>
            </w:r>
          </w:p>
        </w:tc>
        <w:tc>
          <w:tcPr>
            <w:tcW w:w="5127" w:type="dxa"/>
            <w:gridSpan w:val="9"/>
            <w:tcBorders>
              <w:top w:val="nil"/>
              <w:left w:val="nil"/>
              <w:bottom w:val="single" w:sz="4" w:space="0" w:color="auto"/>
              <w:right w:val="single" w:sz="4" w:space="0" w:color="auto"/>
            </w:tcBorders>
            <w:noWrap/>
            <w:vAlign w:val="bottom"/>
          </w:tcPr>
          <w:p w14:paraId="43AFC344" w14:textId="77777777" w:rsidR="006A34ED" w:rsidRDefault="006A34ED" w:rsidP="009F4A17">
            <w:pPr>
              <w:jc w:val="center"/>
              <w:rPr>
                <w:rFonts w:ascii="Arial" w:hAnsi="Arial" w:cs="Arial"/>
              </w:rPr>
            </w:pPr>
          </w:p>
        </w:tc>
      </w:tr>
      <w:tr w:rsidR="006A34ED" w:rsidRPr="00364B03" w14:paraId="43AFC34C" w14:textId="77777777" w:rsidTr="009F4A17">
        <w:trPr>
          <w:trHeight w:val="300"/>
        </w:trPr>
        <w:tc>
          <w:tcPr>
            <w:tcW w:w="4680" w:type="dxa"/>
            <w:gridSpan w:val="5"/>
            <w:tcBorders>
              <w:top w:val="nil"/>
              <w:left w:val="single" w:sz="4" w:space="0" w:color="auto"/>
              <w:bottom w:val="single" w:sz="4" w:space="0" w:color="auto"/>
              <w:right w:val="single" w:sz="4" w:space="0" w:color="auto"/>
            </w:tcBorders>
            <w:noWrap/>
            <w:vAlign w:val="bottom"/>
          </w:tcPr>
          <w:p w14:paraId="43AFC346" w14:textId="77777777" w:rsidR="006A34ED" w:rsidRPr="004C0574" w:rsidRDefault="006A34ED" w:rsidP="009F4A17">
            <w:pPr>
              <w:rPr>
                <w:rFonts w:ascii="Arial" w:hAnsi="Arial" w:cs="Arial"/>
              </w:rPr>
            </w:pPr>
            <w:r w:rsidRPr="004C0574">
              <w:rPr>
                <w:rFonts w:ascii="Arial" w:hAnsi="Arial" w:cs="Arial"/>
              </w:rPr>
              <w:t>Lietuvių kalba ir literatūra</w:t>
            </w:r>
          </w:p>
        </w:tc>
        <w:tc>
          <w:tcPr>
            <w:tcW w:w="900" w:type="dxa"/>
            <w:tcBorders>
              <w:top w:val="nil"/>
              <w:left w:val="nil"/>
              <w:bottom w:val="single" w:sz="4" w:space="0" w:color="auto"/>
              <w:right w:val="single" w:sz="4" w:space="0" w:color="auto"/>
            </w:tcBorders>
            <w:noWrap/>
            <w:vAlign w:val="bottom"/>
          </w:tcPr>
          <w:p w14:paraId="43AFC347" w14:textId="77777777" w:rsidR="006A34ED" w:rsidRDefault="006A34ED" w:rsidP="009F4A17">
            <w:pPr>
              <w:jc w:val="center"/>
              <w:rPr>
                <w:rFonts w:ascii="Arial" w:hAnsi="Arial" w:cs="Arial"/>
              </w:rPr>
            </w:pPr>
            <w:r>
              <w:rPr>
                <w:rFonts w:ascii="Arial" w:hAnsi="Arial" w:cs="Arial"/>
              </w:rPr>
              <w:t>5</w:t>
            </w:r>
          </w:p>
        </w:tc>
        <w:tc>
          <w:tcPr>
            <w:tcW w:w="750" w:type="dxa"/>
            <w:tcBorders>
              <w:top w:val="nil"/>
              <w:left w:val="nil"/>
              <w:bottom w:val="single" w:sz="4" w:space="0" w:color="auto"/>
              <w:right w:val="single" w:sz="4" w:space="0" w:color="auto"/>
            </w:tcBorders>
            <w:noWrap/>
            <w:vAlign w:val="bottom"/>
          </w:tcPr>
          <w:p w14:paraId="43AFC348" w14:textId="77777777" w:rsidR="006A34ED" w:rsidRDefault="006A34ED" w:rsidP="009F4A17">
            <w:pPr>
              <w:jc w:val="center"/>
              <w:rPr>
                <w:rFonts w:ascii="Arial" w:hAnsi="Arial" w:cs="Arial"/>
              </w:rPr>
            </w:pPr>
            <w:r>
              <w:rPr>
                <w:rFonts w:ascii="Arial" w:hAnsi="Arial" w:cs="Arial"/>
              </w:rPr>
              <w:t>5</w:t>
            </w:r>
          </w:p>
        </w:tc>
        <w:tc>
          <w:tcPr>
            <w:tcW w:w="750" w:type="dxa"/>
            <w:gridSpan w:val="2"/>
            <w:tcBorders>
              <w:top w:val="nil"/>
              <w:left w:val="nil"/>
              <w:bottom w:val="single" w:sz="4" w:space="0" w:color="auto"/>
              <w:right w:val="single" w:sz="4" w:space="0" w:color="auto"/>
            </w:tcBorders>
            <w:noWrap/>
            <w:vAlign w:val="bottom"/>
          </w:tcPr>
          <w:p w14:paraId="43AFC349" w14:textId="77777777" w:rsidR="006A34ED" w:rsidRDefault="006A34ED" w:rsidP="009F4A17">
            <w:pPr>
              <w:jc w:val="center"/>
              <w:rPr>
                <w:rFonts w:ascii="Arial" w:hAnsi="Arial" w:cs="Arial"/>
              </w:rPr>
            </w:pPr>
            <w:r>
              <w:rPr>
                <w:rFonts w:ascii="Arial" w:hAnsi="Arial" w:cs="Arial"/>
              </w:rPr>
              <w:t>5</w:t>
            </w:r>
          </w:p>
        </w:tc>
        <w:tc>
          <w:tcPr>
            <w:tcW w:w="1045" w:type="dxa"/>
            <w:gridSpan w:val="4"/>
            <w:tcBorders>
              <w:top w:val="single" w:sz="4" w:space="0" w:color="auto"/>
              <w:left w:val="nil"/>
              <w:bottom w:val="single" w:sz="4" w:space="0" w:color="auto"/>
              <w:right w:val="single" w:sz="4" w:space="0" w:color="auto"/>
            </w:tcBorders>
            <w:noWrap/>
            <w:vAlign w:val="bottom"/>
          </w:tcPr>
          <w:p w14:paraId="43AFC34A" w14:textId="77777777" w:rsidR="006A34ED" w:rsidRDefault="006A34ED" w:rsidP="009F4A17">
            <w:pPr>
              <w:jc w:val="center"/>
              <w:rPr>
                <w:rFonts w:ascii="Arial" w:hAnsi="Arial" w:cs="Arial"/>
              </w:rPr>
            </w:pPr>
            <w:r>
              <w:rPr>
                <w:rFonts w:ascii="Arial" w:hAnsi="Arial" w:cs="Arial"/>
              </w:rPr>
              <w:t>5</w:t>
            </w:r>
          </w:p>
        </w:tc>
        <w:tc>
          <w:tcPr>
            <w:tcW w:w="1682" w:type="dxa"/>
            <w:tcBorders>
              <w:top w:val="single" w:sz="4" w:space="0" w:color="auto"/>
              <w:left w:val="nil"/>
              <w:bottom w:val="single" w:sz="4" w:space="0" w:color="auto"/>
              <w:right w:val="single" w:sz="4" w:space="0" w:color="auto"/>
            </w:tcBorders>
            <w:vAlign w:val="bottom"/>
          </w:tcPr>
          <w:p w14:paraId="43AFC34B" w14:textId="77777777" w:rsidR="006A34ED" w:rsidRDefault="006A34ED" w:rsidP="009F4A17">
            <w:pPr>
              <w:jc w:val="center"/>
              <w:rPr>
                <w:rFonts w:ascii="Arial" w:hAnsi="Arial" w:cs="Arial"/>
              </w:rPr>
            </w:pPr>
            <w:r>
              <w:rPr>
                <w:rFonts w:ascii="Arial" w:hAnsi="Arial" w:cs="Arial"/>
              </w:rPr>
              <w:t>20</w:t>
            </w:r>
          </w:p>
        </w:tc>
      </w:tr>
      <w:tr w:rsidR="006A34ED" w:rsidRPr="00364B03" w14:paraId="43AFC355"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C34D" w14:textId="77777777" w:rsidR="006A34ED" w:rsidRPr="007B1A8B" w:rsidRDefault="006A34ED" w:rsidP="009F4A17">
            <w:pPr>
              <w:rPr>
                <w:rFonts w:ascii="Arial" w:hAnsi="Arial" w:cs="Arial"/>
              </w:rPr>
            </w:pPr>
            <w:r w:rsidRPr="007B1A8B">
              <w:rPr>
                <w:rFonts w:ascii="Arial" w:hAnsi="Arial" w:cs="Arial"/>
              </w:rPr>
              <w:t xml:space="preserve">Užsienio kalba (1-oji) </w:t>
            </w:r>
          </w:p>
        </w:tc>
        <w:tc>
          <w:tcPr>
            <w:tcW w:w="960" w:type="dxa"/>
            <w:tcBorders>
              <w:top w:val="nil"/>
              <w:left w:val="nil"/>
              <w:bottom w:val="single" w:sz="4" w:space="0" w:color="auto"/>
              <w:right w:val="nil"/>
            </w:tcBorders>
            <w:noWrap/>
            <w:vAlign w:val="bottom"/>
          </w:tcPr>
          <w:p w14:paraId="43AFC34E"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34F"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350" w14:textId="77777777" w:rsidR="006A34ED" w:rsidRPr="00364B03" w:rsidRDefault="006A34ED" w:rsidP="009F4A17">
            <w:pPr>
              <w:jc w:val="center"/>
              <w:rPr>
                <w:rFonts w:ascii="Arial" w:hAnsi="Arial" w:cs="Arial"/>
              </w:rPr>
            </w:pPr>
            <w:r w:rsidRPr="00364B03">
              <w:rPr>
                <w:rFonts w:ascii="Arial" w:hAnsi="Arial" w:cs="Arial"/>
              </w:rPr>
              <w:t>3</w:t>
            </w:r>
          </w:p>
        </w:tc>
        <w:tc>
          <w:tcPr>
            <w:tcW w:w="750" w:type="dxa"/>
            <w:tcBorders>
              <w:top w:val="nil"/>
              <w:left w:val="nil"/>
              <w:bottom w:val="single" w:sz="4" w:space="0" w:color="auto"/>
              <w:right w:val="single" w:sz="4" w:space="0" w:color="auto"/>
            </w:tcBorders>
            <w:noWrap/>
            <w:vAlign w:val="bottom"/>
          </w:tcPr>
          <w:p w14:paraId="43AFC351" w14:textId="77777777" w:rsidR="006A34ED" w:rsidRPr="00364B03" w:rsidRDefault="006A34ED" w:rsidP="009F4A17">
            <w:pPr>
              <w:jc w:val="center"/>
              <w:rPr>
                <w:rFonts w:ascii="Arial" w:hAnsi="Arial" w:cs="Arial"/>
              </w:rPr>
            </w:pPr>
            <w:r>
              <w:rPr>
                <w:rFonts w:ascii="Arial" w:hAnsi="Arial" w:cs="Arial"/>
              </w:rPr>
              <w:t>3</w:t>
            </w:r>
          </w:p>
        </w:tc>
        <w:tc>
          <w:tcPr>
            <w:tcW w:w="750" w:type="dxa"/>
            <w:gridSpan w:val="2"/>
            <w:tcBorders>
              <w:top w:val="nil"/>
              <w:left w:val="nil"/>
              <w:bottom w:val="single" w:sz="4" w:space="0" w:color="auto"/>
              <w:right w:val="single" w:sz="4" w:space="0" w:color="auto"/>
            </w:tcBorders>
            <w:noWrap/>
            <w:vAlign w:val="bottom"/>
          </w:tcPr>
          <w:p w14:paraId="43AFC352" w14:textId="77777777" w:rsidR="006A34ED" w:rsidRPr="00364B03" w:rsidRDefault="006A34ED" w:rsidP="009F4A17">
            <w:pPr>
              <w:jc w:val="center"/>
              <w:rPr>
                <w:rFonts w:ascii="Arial" w:hAnsi="Arial" w:cs="Arial"/>
              </w:rPr>
            </w:pPr>
            <w:r>
              <w:rPr>
                <w:rFonts w:ascii="Arial" w:hAnsi="Arial" w:cs="Arial"/>
              </w:rPr>
              <w:t>3</w:t>
            </w:r>
          </w:p>
        </w:tc>
        <w:tc>
          <w:tcPr>
            <w:tcW w:w="1045" w:type="dxa"/>
            <w:gridSpan w:val="4"/>
            <w:tcBorders>
              <w:top w:val="single" w:sz="4" w:space="0" w:color="auto"/>
              <w:left w:val="nil"/>
              <w:bottom w:val="single" w:sz="4" w:space="0" w:color="auto"/>
              <w:right w:val="single" w:sz="4" w:space="0" w:color="auto"/>
            </w:tcBorders>
            <w:noWrap/>
            <w:vAlign w:val="bottom"/>
          </w:tcPr>
          <w:p w14:paraId="43AFC353" w14:textId="77777777" w:rsidR="006A34ED" w:rsidRPr="00364B03" w:rsidRDefault="006A34ED" w:rsidP="009F4A17">
            <w:pPr>
              <w:jc w:val="center"/>
              <w:rPr>
                <w:rFonts w:ascii="Arial" w:hAnsi="Arial" w:cs="Arial"/>
              </w:rPr>
            </w:pPr>
            <w:r>
              <w:rPr>
                <w:rFonts w:ascii="Arial" w:hAnsi="Arial" w:cs="Arial"/>
              </w:rPr>
              <w:t>3</w:t>
            </w:r>
          </w:p>
        </w:tc>
        <w:tc>
          <w:tcPr>
            <w:tcW w:w="1682" w:type="dxa"/>
            <w:tcBorders>
              <w:top w:val="single" w:sz="4" w:space="0" w:color="auto"/>
              <w:left w:val="nil"/>
              <w:bottom w:val="single" w:sz="4" w:space="0" w:color="auto"/>
              <w:right w:val="single" w:sz="4" w:space="0" w:color="auto"/>
            </w:tcBorders>
            <w:vAlign w:val="bottom"/>
          </w:tcPr>
          <w:p w14:paraId="43AFC354" w14:textId="77777777" w:rsidR="006A34ED" w:rsidRPr="00364B03" w:rsidRDefault="006A34ED" w:rsidP="009F4A17">
            <w:pPr>
              <w:jc w:val="center"/>
              <w:rPr>
                <w:rFonts w:ascii="Arial" w:hAnsi="Arial" w:cs="Arial"/>
              </w:rPr>
            </w:pPr>
          </w:p>
        </w:tc>
      </w:tr>
      <w:tr w:rsidR="006A34ED" w:rsidRPr="00364B03" w14:paraId="43AFC360" w14:textId="77777777" w:rsidTr="009F4A17">
        <w:trPr>
          <w:trHeight w:val="300"/>
        </w:trPr>
        <w:tc>
          <w:tcPr>
            <w:tcW w:w="1070" w:type="dxa"/>
            <w:tcBorders>
              <w:top w:val="nil"/>
              <w:left w:val="single" w:sz="4" w:space="0" w:color="auto"/>
              <w:bottom w:val="single" w:sz="4" w:space="0" w:color="auto"/>
              <w:right w:val="nil"/>
            </w:tcBorders>
            <w:noWrap/>
            <w:vAlign w:val="bottom"/>
          </w:tcPr>
          <w:p w14:paraId="43AFC356" w14:textId="77777777" w:rsidR="006A34ED" w:rsidRPr="007B1A8B" w:rsidRDefault="006A34ED" w:rsidP="009F4A17">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14:paraId="43AFC357"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358"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359"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35A"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35B" w14:textId="77777777" w:rsidR="006A34ED" w:rsidRPr="00B12D36" w:rsidRDefault="006A34ED" w:rsidP="009F4A17">
            <w:pPr>
              <w:jc w:val="center"/>
              <w:rPr>
                <w:rFonts w:ascii="Arial" w:hAnsi="Arial" w:cs="Arial"/>
              </w:rPr>
            </w:pPr>
            <w:r w:rsidRPr="00B12D36">
              <w:rPr>
                <w:rFonts w:ascii="Arial" w:hAnsi="Arial" w:cs="Arial"/>
              </w:rPr>
              <w:t>A1</w:t>
            </w:r>
            <w:r>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35C" w14:textId="77777777" w:rsidR="006A34ED" w:rsidRPr="00B12D36" w:rsidRDefault="006A34ED" w:rsidP="009F4A17">
            <w:pPr>
              <w:jc w:val="center"/>
              <w:rPr>
                <w:rFonts w:ascii="Arial" w:hAnsi="Arial" w:cs="Arial"/>
              </w:rPr>
            </w:pPr>
            <w:r w:rsidRPr="00B12D36">
              <w:rPr>
                <w:rFonts w:ascii="Arial" w:hAnsi="Arial" w:cs="Arial"/>
              </w:rPr>
              <w:t>A1</w:t>
            </w:r>
            <w:r>
              <w:rPr>
                <w:rFonts w:ascii="Arial" w:hAnsi="Arial" w:cs="Arial"/>
              </w:rPr>
              <w:t>2</w:t>
            </w:r>
          </w:p>
        </w:tc>
        <w:tc>
          <w:tcPr>
            <w:tcW w:w="750" w:type="dxa"/>
            <w:gridSpan w:val="2"/>
            <w:tcBorders>
              <w:top w:val="nil"/>
              <w:left w:val="nil"/>
              <w:bottom w:val="single" w:sz="4" w:space="0" w:color="auto"/>
              <w:right w:val="single" w:sz="4" w:space="0" w:color="auto"/>
            </w:tcBorders>
            <w:noWrap/>
            <w:vAlign w:val="bottom"/>
          </w:tcPr>
          <w:p w14:paraId="43AFC35D" w14:textId="77777777" w:rsidR="006A34ED" w:rsidRPr="00B12D36" w:rsidRDefault="006A34ED" w:rsidP="009F4A17">
            <w:pPr>
              <w:jc w:val="center"/>
              <w:rPr>
                <w:rFonts w:ascii="Arial" w:hAnsi="Arial" w:cs="Arial"/>
              </w:rPr>
            </w:pPr>
            <w:r w:rsidRPr="00B12D36">
              <w:rPr>
                <w:rFonts w:ascii="Arial" w:hAnsi="Arial" w:cs="Arial"/>
              </w:rPr>
              <w:t>A1</w:t>
            </w:r>
            <w:r>
              <w:rPr>
                <w:rFonts w:ascii="Arial" w:hAnsi="Arial" w:cs="Arial"/>
              </w:rPr>
              <w:t>2</w:t>
            </w:r>
          </w:p>
        </w:tc>
        <w:tc>
          <w:tcPr>
            <w:tcW w:w="1045" w:type="dxa"/>
            <w:gridSpan w:val="4"/>
            <w:tcBorders>
              <w:top w:val="single" w:sz="4" w:space="0" w:color="auto"/>
              <w:left w:val="nil"/>
              <w:bottom w:val="single" w:sz="4" w:space="0" w:color="auto"/>
              <w:right w:val="single" w:sz="4" w:space="0" w:color="auto"/>
            </w:tcBorders>
            <w:noWrap/>
            <w:vAlign w:val="bottom"/>
          </w:tcPr>
          <w:p w14:paraId="43AFC35E" w14:textId="77777777" w:rsidR="006A34ED" w:rsidRPr="00B12D36" w:rsidRDefault="006A34ED" w:rsidP="009F4A17">
            <w:pPr>
              <w:jc w:val="center"/>
              <w:rPr>
                <w:rFonts w:ascii="Arial" w:hAnsi="Arial" w:cs="Arial"/>
              </w:rPr>
            </w:pPr>
            <w:r w:rsidRPr="00B12D36">
              <w:rPr>
                <w:rFonts w:ascii="Arial" w:hAnsi="Arial" w:cs="Arial"/>
              </w:rPr>
              <w:t>A1</w:t>
            </w: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35F" w14:textId="77777777" w:rsidR="006A34ED" w:rsidRPr="00364B03" w:rsidRDefault="006A34ED" w:rsidP="009F4A17">
            <w:pPr>
              <w:jc w:val="center"/>
              <w:rPr>
                <w:rFonts w:ascii="Arial" w:hAnsi="Arial" w:cs="Arial"/>
              </w:rPr>
            </w:pPr>
            <w:r w:rsidRPr="00364B03">
              <w:rPr>
                <w:rFonts w:ascii="Arial" w:hAnsi="Arial" w:cs="Arial"/>
              </w:rPr>
              <w:t>1</w:t>
            </w:r>
            <w:r>
              <w:rPr>
                <w:rFonts w:ascii="Arial" w:hAnsi="Arial" w:cs="Arial"/>
              </w:rPr>
              <w:t>2</w:t>
            </w:r>
          </w:p>
        </w:tc>
      </w:tr>
      <w:tr w:rsidR="006A34ED" w:rsidRPr="00364B03" w14:paraId="43AFC36B" w14:textId="77777777" w:rsidTr="009F4A17">
        <w:trPr>
          <w:trHeight w:val="300"/>
        </w:trPr>
        <w:tc>
          <w:tcPr>
            <w:tcW w:w="1070" w:type="dxa"/>
            <w:tcBorders>
              <w:top w:val="nil"/>
              <w:left w:val="single" w:sz="4" w:space="0" w:color="auto"/>
              <w:bottom w:val="single" w:sz="4" w:space="0" w:color="auto"/>
              <w:right w:val="nil"/>
            </w:tcBorders>
            <w:noWrap/>
            <w:vAlign w:val="bottom"/>
          </w:tcPr>
          <w:p w14:paraId="43AFC361" w14:textId="77777777" w:rsidR="006A34ED" w:rsidRPr="007B1A8B" w:rsidRDefault="006A34ED" w:rsidP="009F4A17">
            <w:pPr>
              <w:rPr>
                <w:rFonts w:ascii="Arial" w:hAnsi="Arial" w:cs="Arial"/>
              </w:rPr>
            </w:pPr>
            <w:r w:rsidRPr="007B1A8B">
              <w:rPr>
                <w:rFonts w:ascii="Arial" w:hAnsi="Arial" w:cs="Arial"/>
              </w:rPr>
              <w:t>2 grupė</w:t>
            </w:r>
          </w:p>
        </w:tc>
        <w:tc>
          <w:tcPr>
            <w:tcW w:w="960" w:type="dxa"/>
            <w:tcBorders>
              <w:top w:val="nil"/>
              <w:left w:val="nil"/>
              <w:bottom w:val="single" w:sz="4" w:space="0" w:color="auto"/>
              <w:right w:val="nil"/>
            </w:tcBorders>
            <w:noWrap/>
            <w:vAlign w:val="bottom"/>
          </w:tcPr>
          <w:p w14:paraId="43AFC362"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363"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364"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365"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366" w14:textId="77777777" w:rsidR="006A34ED" w:rsidRPr="00DA2A5C" w:rsidRDefault="006A34ED" w:rsidP="009F4A17">
            <w:pPr>
              <w:jc w:val="center"/>
              <w:rPr>
                <w:rFonts w:ascii="Arial" w:hAnsi="Arial" w:cs="Arial"/>
                <w:lang w:val="en-US"/>
              </w:rPr>
            </w:pPr>
            <w:r>
              <w:rPr>
                <w:rFonts w:ascii="Arial" w:hAnsi="Arial" w:cs="Arial"/>
              </w:rPr>
              <w:t>A</w:t>
            </w:r>
            <w:r w:rsidRPr="00B12D36">
              <w:rPr>
                <w:rFonts w:ascii="Arial" w:hAnsi="Arial" w:cs="Arial"/>
              </w:rPr>
              <w:t>1</w:t>
            </w:r>
            <w:r>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367" w14:textId="77777777" w:rsidR="006A34ED" w:rsidRPr="00B12D36" w:rsidRDefault="006A34ED" w:rsidP="009F4A17">
            <w:pPr>
              <w:jc w:val="center"/>
              <w:rPr>
                <w:rFonts w:ascii="Arial" w:hAnsi="Arial" w:cs="Arial"/>
              </w:rPr>
            </w:pPr>
            <w:r w:rsidRPr="00B12D36">
              <w:rPr>
                <w:rFonts w:ascii="Arial" w:hAnsi="Arial" w:cs="Arial"/>
              </w:rPr>
              <w:t>A1</w:t>
            </w: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368" w14:textId="77777777" w:rsidR="006A34ED" w:rsidRPr="00B12D36" w:rsidRDefault="006A34ED" w:rsidP="009F4A17">
            <w:pPr>
              <w:jc w:val="center"/>
              <w:rPr>
                <w:rFonts w:ascii="Arial" w:hAnsi="Arial" w:cs="Arial"/>
              </w:rPr>
            </w:pPr>
            <w:r w:rsidRPr="00B12D36">
              <w:rPr>
                <w:rFonts w:ascii="Arial" w:hAnsi="Arial" w:cs="Arial"/>
              </w:rPr>
              <w:t>A1</w:t>
            </w:r>
            <w:r>
              <w:rPr>
                <w:rFonts w:ascii="Arial" w:hAnsi="Arial" w:cs="Arial"/>
              </w:rPr>
              <w:t>2</w:t>
            </w:r>
          </w:p>
        </w:tc>
        <w:tc>
          <w:tcPr>
            <w:tcW w:w="1045" w:type="dxa"/>
            <w:gridSpan w:val="4"/>
            <w:tcBorders>
              <w:top w:val="single" w:sz="4" w:space="0" w:color="auto"/>
              <w:left w:val="nil"/>
              <w:bottom w:val="single" w:sz="4" w:space="0" w:color="auto"/>
              <w:right w:val="single" w:sz="4" w:space="0" w:color="auto"/>
            </w:tcBorders>
            <w:noWrap/>
            <w:vAlign w:val="bottom"/>
          </w:tcPr>
          <w:p w14:paraId="43AFC369" w14:textId="77777777" w:rsidR="006A34ED" w:rsidRPr="00B12D36" w:rsidRDefault="006A34ED" w:rsidP="009F4A17">
            <w:pPr>
              <w:jc w:val="center"/>
              <w:rPr>
                <w:rFonts w:ascii="Arial" w:hAnsi="Arial" w:cs="Arial"/>
              </w:rPr>
            </w:pPr>
            <w:r w:rsidRPr="00B12D36">
              <w:rPr>
                <w:rFonts w:ascii="Arial" w:hAnsi="Arial" w:cs="Arial"/>
              </w:rPr>
              <w:t>A1</w:t>
            </w:r>
            <w:r>
              <w:rPr>
                <w:rFonts w:ascii="Arial" w:hAnsi="Arial" w:cs="Arial"/>
              </w:rPr>
              <w:t>2</w:t>
            </w:r>
          </w:p>
        </w:tc>
        <w:tc>
          <w:tcPr>
            <w:tcW w:w="1682" w:type="dxa"/>
            <w:tcBorders>
              <w:top w:val="single" w:sz="4" w:space="0" w:color="auto"/>
              <w:left w:val="nil"/>
              <w:bottom w:val="single" w:sz="4" w:space="0" w:color="auto"/>
              <w:right w:val="single" w:sz="4" w:space="0" w:color="auto"/>
            </w:tcBorders>
            <w:vAlign w:val="bottom"/>
          </w:tcPr>
          <w:p w14:paraId="43AFC36A" w14:textId="77777777" w:rsidR="006A34ED" w:rsidRPr="00364B03" w:rsidRDefault="006A34ED" w:rsidP="009F4A17">
            <w:pPr>
              <w:jc w:val="center"/>
              <w:rPr>
                <w:rFonts w:ascii="Arial" w:hAnsi="Arial" w:cs="Arial"/>
              </w:rPr>
            </w:pPr>
            <w:r w:rsidRPr="00364B03">
              <w:rPr>
                <w:rFonts w:ascii="Arial" w:hAnsi="Arial" w:cs="Arial"/>
              </w:rPr>
              <w:t>1</w:t>
            </w:r>
            <w:r>
              <w:rPr>
                <w:rFonts w:ascii="Arial" w:hAnsi="Arial" w:cs="Arial"/>
              </w:rPr>
              <w:t>2</w:t>
            </w:r>
            <w:r w:rsidRPr="00364B03">
              <w:rPr>
                <w:rFonts w:ascii="Arial" w:hAnsi="Arial" w:cs="Arial"/>
              </w:rPr>
              <w:t>*</w:t>
            </w:r>
            <w:r>
              <w:rPr>
                <w:rFonts w:ascii="Arial" w:hAnsi="Arial" w:cs="Arial"/>
              </w:rPr>
              <w:t>*</w:t>
            </w:r>
          </w:p>
        </w:tc>
      </w:tr>
      <w:tr w:rsidR="006A34ED" w:rsidRPr="009F6538" w14:paraId="43AFC374"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C36C" w14:textId="77777777" w:rsidR="006A34ED" w:rsidRPr="007B1A8B" w:rsidRDefault="006A34ED" w:rsidP="009F4A17">
            <w:pPr>
              <w:rPr>
                <w:rFonts w:ascii="Arial" w:hAnsi="Arial" w:cs="Arial"/>
              </w:rPr>
            </w:pPr>
            <w:r w:rsidRPr="007B1A8B">
              <w:rPr>
                <w:rFonts w:ascii="Arial" w:hAnsi="Arial" w:cs="Arial"/>
              </w:rPr>
              <w:t xml:space="preserve">Užsienio kalba (2-oji) </w:t>
            </w:r>
          </w:p>
        </w:tc>
        <w:tc>
          <w:tcPr>
            <w:tcW w:w="960" w:type="dxa"/>
            <w:tcBorders>
              <w:top w:val="nil"/>
              <w:left w:val="nil"/>
              <w:bottom w:val="single" w:sz="4" w:space="0" w:color="auto"/>
              <w:right w:val="nil"/>
            </w:tcBorders>
            <w:noWrap/>
            <w:vAlign w:val="bottom"/>
          </w:tcPr>
          <w:p w14:paraId="43AFC36D"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36E"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36F" w14:textId="77777777" w:rsidR="006A34ED" w:rsidRPr="00364B03" w:rsidRDefault="006A34ED" w:rsidP="009F4A17">
            <w:pPr>
              <w:jc w:val="center"/>
              <w:rPr>
                <w:rFonts w:ascii="Arial" w:hAnsi="Arial" w:cs="Arial"/>
              </w:rPr>
            </w:pPr>
            <w:r w:rsidRPr="00364B03">
              <w:rPr>
                <w:rFonts w:ascii="Arial" w:hAnsi="Arial" w:cs="Arial"/>
              </w:rPr>
              <w:t>2</w:t>
            </w:r>
          </w:p>
        </w:tc>
        <w:tc>
          <w:tcPr>
            <w:tcW w:w="750" w:type="dxa"/>
            <w:tcBorders>
              <w:top w:val="nil"/>
              <w:left w:val="nil"/>
              <w:bottom w:val="single" w:sz="4" w:space="0" w:color="auto"/>
              <w:right w:val="single" w:sz="4" w:space="0" w:color="auto"/>
            </w:tcBorders>
            <w:noWrap/>
            <w:vAlign w:val="bottom"/>
          </w:tcPr>
          <w:p w14:paraId="43AFC370" w14:textId="77777777" w:rsidR="006A34ED" w:rsidRPr="00364B03" w:rsidRDefault="006A34ED" w:rsidP="009F4A17">
            <w:pPr>
              <w:jc w:val="center"/>
              <w:rPr>
                <w:rFonts w:ascii="Arial" w:hAnsi="Arial" w:cs="Arial"/>
              </w:rPr>
            </w:pPr>
            <w:r>
              <w:rPr>
                <w:rFonts w:ascii="Arial" w:hAnsi="Arial" w:cs="Arial"/>
              </w:rPr>
              <w:t>2</w:t>
            </w:r>
          </w:p>
        </w:tc>
        <w:tc>
          <w:tcPr>
            <w:tcW w:w="750" w:type="dxa"/>
            <w:gridSpan w:val="2"/>
            <w:tcBorders>
              <w:top w:val="nil"/>
              <w:left w:val="nil"/>
              <w:bottom w:val="single" w:sz="4" w:space="0" w:color="auto"/>
              <w:right w:val="single" w:sz="4" w:space="0" w:color="auto"/>
            </w:tcBorders>
            <w:noWrap/>
            <w:vAlign w:val="bottom"/>
          </w:tcPr>
          <w:p w14:paraId="43AFC371" w14:textId="77777777" w:rsidR="006A34ED" w:rsidRPr="00364B03" w:rsidRDefault="006A34ED" w:rsidP="009F4A17">
            <w:pPr>
              <w:jc w:val="center"/>
              <w:rPr>
                <w:rFonts w:ascii="Arial" w:hAnsi="Arial" w:cs="Arial"/>
              </w:rPr>
            </w:pPr>
            <w:r>
              <w:rPr>
                <w:rFonts w:ascii="Arial" w:hAnsi="Arial" w:cs="Arial"/>
              </w:rPr>
              <w:t>2</w:t>
            </w:r>
          </w:p>
        </w:tc>
        <w:tc>
          <w:tcPr>
            <w:tcW w:w="1045" w:type="dxa"/>
            <w:gridSpan w:val="4"/>
            <w:tcBorders>
              <w:top w:val="single" w:sz="4" w:space="0" w:color="auto"/>
              <w:left w:val="nil"/>
              <w:bottom w:val="single" w:sz="4" w:space="0" w:color="auto"/>
              <w:right w:val="single" w:sz="4" w:space="0" w:color="auto"/>
            </w:tcBorders>
            <w:noWrap/>
            <w:vAlign w:val="bottom"/>
          </w:tcPr>
          <w:p w14:paraId="43AFC372" w14:textId="77777777" w:rsidR="006A34ED" w:rsidRPr="00364B03" w:rsidRDefault="006A34ED" w:rsidP="009F4A17">
            <w:pPr>
              <w:jc w:val="center"/>
              <w:rPr>
                <w:rFonts w:ascii="Arial" w:hAnsi="Arial" w:cs="Arial"/>
              </w:rPr>
            </w:pPr>
            <w:r>
              <w:rPr>
                <w:rFonts w:ascii="Arial" w:hAnsi="Arial" w:cs="Arial"/>
              </w:rPr>
              <w:t>2</w:t>
            </w:r>
          </w:p>
        </w:tc>
        <w:tc>
          <w:tcPr>
            <w:tcW w:w="1682" w:type="dxa"/>
            <w:tcBorders>
              <w:top w:val="single" w:sz="4" w:space="0" w:color="auto"/>
              <w:left w:val="nil"/>
              <w:bottom w:val="single" w:sz="4" w:space="0" w:color="auto"/>
              <w:right w:val="single" w:sz="4" w:space="0" w:color="auto"/>
            </w:tcBorders>
            <w:vAlign w:val="bottom"/>
          </w:tcPr>
          <w:p w14:paraId="43AFC373" w14:textId="77777777" w:rsidR="006A34ED" w:rsidRPr="009F6538" w:rsidRDefault="006A34ED" w:rsidP="009F4A17">
            <w:pPr>
              <w:jc w:val="center"/>
              <w:rPr>
                <w:rFonts w:ascii="Arial" w:hAnsi="Arial" w:cs="Arial"/>
                <w:color w:val="FF0000"/>
              </w:rPr>
            </w:pPr>
          </w:p>
        </w:tc>
      </w:tr>
      <w:tr w:rsidR="006A34ED" w:rsidRPr="00364B03" w14:paraId="43AFC37F" w14:textId="77777777" w:rsidTr="009F4A17">
        <w:trPr>
          <w:trHeight w:val="300"/>
        </w:trPr>
        <w:tc>
          <w:tcPr>
            <w:tcW w:w="1070" w:type="dxa"/>
            <w:tcBorders>
              <w:top w:val="nil"/>
              <w:left w:val="single" w:sz="4" w:space="0" w:color="auto"/>
              <w:bottom w:val="single" w:sz="4" w:space="0" w:color="auto"/>
              <w:right w:val="nil"/>
            </w:tcBorders>
            <w:noWrap/>
            <w:vAlign w:val="bottom"/>
          </w:tcPr>
          <w:p w14:paraId="43AFC375" w14:textId="77777777" w:rsidR="006A34ED" w:rsidRPr="007B1A8B" w:rsidRDefault="006A34ED" w:rsidP="009F4A17">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14:paraId="43AFC376"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377"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378"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379"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37A" w14:textId="77777777" w:rsidR="006A34ED" w:rsidRPr="00176B28" w:rsidRDefault="006A34ED" w:rsidP="009F4A17">
            <w:pPr>
              <w:jc w:val="center"/>
              <w:rPr>
                <w:rFonts w:ascii="Arial" w:hAnsi="Arial" w:cs="Arial"/>
              </w:rPr>
            </w:pPr>
            <w:r>
              <w:rPr>
                <w:rFonts w:ascii="Arial" w:hAnsi="Arial" w:cs="Arial"/>
              </w:rPr>
              <w:t>R19</w:t>
            </w:r>
          </w:p>
        </w:tc>
        <w:tc>
          <w:tcPr>
            <w:tcW w:w="750" w:type="dxa"/>
            <w:tcBorders>
              <w:top w:val="nil"/>
              <w:left w:val="nil"/>
              <w:bottom w:val="single" w:sz="4" w:space="0" w:color="auto"/>
              <w:right w:val="single" w:sz="4" w:space="0" w:color="auto"/>
            </w:tcBorders>
            <w:noWrap/>
            <w:vAlign w:val="bottom"/>
          </w:tcPr>
          <w:p w14:paraId="43AFC37B" w14:textId="77777777" w:rsidR="006A34ED" w:rsidRPr="00176B28" w:rsidRDefault="006A34ED" w:rsidP="009F4A17">
            <w:pPr>
              <w:jc w:val="center"/>
              <w:rPr>
                <w:rFonts w:ascii="Arial" w:hAnsi="Arial" w:cs="Arial"/>
              </w:rPr>
            </w:pPr>
            <w:r w:rsidRPr="00176B28">
              <w:rPr>
                <w:rFonts w:ascii="Arial" w:hAnsi="Arial" w:cs="Arial"/>
              </w:rPr>
              <w:t>R1</w:t>
            </w:r>
            <w:r>
              <w:rPr>
                <w:rFonts w:ascii="Arial" w:hAnsi="Arial" w:cs="Arial"/>
              </w:rPr>
              <w:t>6</w:t>
            </w:r>
          </w:p>
        </w:tc>
        <w:tc>
          <w:tcPr>
            <w:tcW w:w="750" w:type="dxa"/>
            <w:gridSpan w:val="2"/>
            <w:tcBorders>
              <w:top w:val="nil"/>
              <w:left w:val="nil"/>
              <w:bottom w:val="single" w:sz="4" w:space="0" w:color="auto"/>
              <w:right w:val="single" w:sz="4" w:space="0" w:color="auto"/>
            </w:tcBorders>
            <w:noWrap/>
            <w:vAlign w:val="bottom"/>
          </w:tcPr>
          <w:p w14:paraId="43AFC37C" w14:textId="77777777" w:rsidR="006A34ED" w:rsidRPr="00176B28" w:rsidRDefault="006A34ED" w:rsidP="009F4A17">
            <w:pPr>
              <w:jc w:val="center"/>
              <w:rPr>
                <w:rFonts w:ascii="Arial" w:hAnsi="Arial" w:cs="Arial"/>
              </w:rPr>
            </w:pPr>
            <w:r w:rsidRPr="00176B28">
              <w:rPr>
                <w:rFonts w:ascii="Arial" w:hAnsi="Arial" w:cs="Arial"/>
              </w:rPr>
              <w:t>R1</w:t>
            </w:r>
            <w:r>
              <w:rPr>
                <w:rFonts w:ascii="Arial" w:hAnsi="Arial" w:cs="Arial"/>
              </w:rPr>
              <w:t>2</w:t>
            </w:r>
          </w:p>
        </w:tc>
        <w:tc>
          <w:tcPr>
            <w:tcW w:w="1045" w:type="dxa"/>
            <w:gridSpan w:val="4"/>
            <w:tcBorders>
              <w:top w:val="single" w:sz="4" w:space="0" w:color="auto"/>
              <w:left w:val="nil"/>
              <w:bottom w:val="single" w:sz="4" w:space="0" w:color="auto"/>
              <w:right w:val="single" w:sz="4" w:space="0" w:color="auto"/>
            </w:tcBorders>
            <w:noWrap/>
            <w:vAlign w:val="bottom"/>
          </w:tcPr>
          <w:p w14:paraId="43AFC37D" w14:textId="77777777" w:rsidR="006A34ED" w:rsidRPr="00364B03" w:rsidRDefault="006A34ED" w:rsidP="009F4A17">
            <w:pPr>
              <w:jc w:val="center"/>
              <w:rPr>
                <w:rFonts w:ascii="Arial" w:hAnsi="Arial" w:cs="Arial"/>
              </w:rPr>
            </w:pPr>
            <w:r>
              <w:rPr>
                <w:rFonts w:ascii="Arial" w:hAnsi="Arial" w:cs="Arial"/>
              </w:rPr>
              <w:t>R 11</w:t>
            </w:r>
          </w:p>
        </w:tc>
        <w:tc>
          <w:tcPr>
            <w:tcW w:w="1682" w:type="dxa"/>
            <w:tcBorders>
              <w:top w:val="single" w:sz="4" w:space="0" w:color="auto"/>
              <w:left w:val="nil"/>
              <w:bottom w:val="single" w:sz="4" w:space="0" w:color="auto"/>
              <w:right w:val="single" w:sz="4" w:space="0" w:color="auto"/>
            </w:tcBorders>
            <w:vAlign w:val="bottom"/>
          </w:tcPr>
          <w:p w14:paraId="43AFC37E" w14:textId="77777777" w:rsidR="006A34ED" w:rsidRPr="00364B03" w:rsidRDefault="006A34ED" w:rsidP="009F4A17">
            <w:pPr>
              <w:jc w:val="center"/>
              <w:rPr>
                <w:rFonts w:ascii="Arial" w:hAnsi="Arial" w:cs="Arial"/>
              </w:rPr>
            </w:pPr>
            <w:r>
              <w:rPr>
                <w:rFonts w:ascii="Arial" w:hAnsi="Arial" w:cs="Arial"/>
              </w:rPr>
              <w:t>8</w:t>
            </w:r>
          </w:p>
        </w:tc>
      </w:tr>
      <w:tr w:rsidR="006A34ED" w:rsidRPr="00364B03" w14:paraId="43AFC38A" w14:textId="77777777" w:rsidTr="009F4A17">
        <w:trPr>
          <w:trHeight w:val="300"/>
        </w:trPr>
        <w:tc>
          <w:tcPr>
            <w:tcW w:w="1070" w:type="dxa"/>
            <w:tcBorders>
              <w:top w:val="nil"/>
              <w:left w:val="single" w:sz="4" w:space="0" w:color="auto"/>
              <w:bottom w:val="single" w:sz="4" w:space="0" w:color="auto"/>
              <w:right w:val="nil"/>
            </w:tcBorders>
            <w:noWrap/>
            <w:vAlign w:val="bottom"/>
          </w:tcPr>
          <w:p w14:paraId="43AFC380" w14:textId="77777777" w:rsidR="006A34ED" w:rsidRPr="007B1A8B" w:rsidRDefault="006A34ED" w:rsidP="009F4A17">
            <w:pPr>
              <w:rPr>
                <w:rFonts w:ascii="Arial" w:hAnsi="Arial" w:cs="Arial"/>
              </w:rPr>
            </w:pPr>
            <w:r w:rsidRPr="007B1A8B">
              <w:rPr>
                <w:rFonts w:ascii="Arial" w:hAnsi="Arial" w:cs="Arial"/>
              </w:rPr>
              <w:t>2 grupė</w:t>
            </w:r>
          </w:p>
        </w:tc>
        <w:tc>
          <w:tcPr>
            <w:tcW w:w="960" w:type="dxa"/>
            <w:tcBorders>
              <w:top w:val="nil"/>
              <w:left w:val="nil"/>
              <w:bottom w:val="single" w:sz="4" w:space="0" w:color="auto"/>
              <w:right w:val="nil"/>
            </w:tcBorders>
            <w:noWrap/>
            <w:vAlign w:val="bottom"/>
          </w:tcPr>
          <w:p w14:paraId="43AFC381"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382"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383"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384"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385" w14:textId="77777777" w:rsidR="006A34ED" w:rsidRPr="00176B28" w:rsidRDefault="006A34ED" w:rsidP="009F4A17">
            <w:pPr>
              <w:jc w:val="center"/>
              <w:rPr>
                <w:rFonts w:ascii="Arial" w:hAnsi="Arial" w:cs="Arial"/>
              </w:rPr>
            </w:pPr>
            <w:r>
              <w:rPr>
                <w:rFonts w:ascii="Arial" w:hAnsi="Arial" w:cs="Arial"/>
              </w:rPr>
              <w:t>Pr3</w:t>
            </w:r>
          </w:p>
        </w:tc>
        <w:tc>
          <w:tcPr>
            <w:tcW w:w="750" w:type="dxa"/>
            <w:tcBorders>
              <w:top w:val="nil"/>
              <w:left w:val="nil"/>
              <w:bottom w:val="single" w:sz="4" w:space="0" w:color="auto"/>
              <w:right w:val="single" w:sz="4" w:space="0" w:color="auto"/>
            </w:tcBorders>
            <w:noWrap/>
            <w:vAlign w:val="bottom"/>
          </w:tcPr>
          <w:p w14:paraId="43AFC386" w14:textId="77777777" w:rsidR="006A34ED" w:rsidRPr="00176B28" w:rsidRDefault="006A34ED" w:rsidP="009F4A17">
            <w:pPr>
              <w:jc w:val="center"/>
              <w:rPr>
                <w:rFonts w:ascii="Arial" w:hAnsi="Arial" w:cs="Arial"/>
              </w:rPr>
            </w:pPr>
            <w:r>
              <w:rPr>
                <w:rFonts w:ascii="Arial" w:hAnsi="Arial" w:cs="Arial"/>
              </w:rPr>
              <w:t>V7</w:t>
            </w:r>
          </w:p>
        </w:tc>
        <w:tc>
          <w:tcPr>
            <w:tcW w:w="750" w:type="dxa"/>
            <w:gridSpan w:val="2"/>
            <w:tcBorders>
              <w:top w:val="nil"/>
              <w:left w:val="nil"/>
              <w:bottom w:val="single" w:sz="4" w:space="0" w:color="auto"/>
              <w:right w:val="single" w:sz="4" w:space="0" w:color="auto"/>
            </w:tcBorders>
            <w:noWrap/>
            <w:vAlign w:val="bottom"/>
          </w:tcPr>
          <w:p w14:paraId="43AFC387" w14:textId="77777777" w:rsidR="006A34ED" w:rsidRPr="00176B28" w:rsidRDefault="006A34ED" w:rsidP="009F4A17">
            <w:pPr>
              <w:jc w:val="center"/>
              <w:rPr>
                <w:rFonts w:ascii="Arial" w:hAnsi="Arial" w:cs="Arial"/>
              </w:rPr>
            </w:pPr>
            <w:r w:rsidRPr="00176B28">
              <w:rPr>
                <w:rFonts w:ascii="Arial" w:hAnsi="Arial" w:cs="Arial"/>
              </w:rPr>
              <w:t>R1</w:t>
            </w:r>
            <w:r>
              <w:rPr>
                <w:rFonts w:ascii="Arial" w:hAnsi="Arial" w:cs="Arial"/>
              </w:rPr>
              <w:t>2</w:t>
            </w:r>
          </w:p>
        </w:tc>
        <w:tc>
          <w:tcPr>
            <w:tcW w:w="1045" w:type="dxa"/>
            <w:gridSpan w:val="4"/>
            <w:tcBorders>
              <w:top w:val="single" w:sz="4" w:space="0" w:color="auto"/>
              <w:left w:val="nil"/>
              <w:bottom w:val="single" w:sz="4" w:space="0" w:color="auto"/>
              <w:right w:val="single" w:sz="4" w:space="0" w:color="auto"/>
            </w:tcBorders>
            <w:noWrap/>
            <w:vAlign w:val="bottom"/>
          </w:tcPr>
          <w:p w14:paraId="43AFC388" w14:textId="77777777" w:rsidR="006A34ED" w:rsidRPr="00364B03" w:rsidRDefault="006A34ED" w:rsidP="009F4A17">
            <w:pPr>
              <w:jc w:val="center"/>
              <w:rPr>
                <w:rFonts w:ascii="Arial" w:hAnsi="Arial" w:cs="Arial"/>
              </w:rPr>
            </w:pPr>
            <w:r w:rsidRPr="00C25325">
              <w:rPr>
                <w:rFonts w:ascii="Arial" w:hAnsi="Arial" w:cs="Arial"/>
              </w:rPr>
              <w:t>R 1</w:t>
            </w:r>
            <w:r>
              <w:rPr>
                <w:rFonts w:ascii="Arial" w:hAnsi="Arial" w:cs="Arial"/>
              </w:rPr>
              <w:t>2</w:t>
            </w:r>
          </w:p>
        </w:tc>
        <w:tc>
          <w:tcPr>
            <w:tcW w:w="1682" w:type="dxa"/>
            <w:tcBorders>
              <w:top w:val="single" w:sz="4" w:space="0" w:color="auto"/>
              <w:left w:val="nil"/>
              <w:bottom w:val="single" w:sz="4" w:space="0" w:color="auto"/>
              <w:right w:val="single" w:sz="4" w:space="0" w:color="auto"/>
            </w:tcBorders>
            <w:vAlign w:val="bottom"/>
          </w:tcPr>
          <w:p w14:paraId="43AFC389" w14:textId="77777777" w:rsidR="006A34ED" w:rsidRPr="00364B03" w:rsidRDefault="006A34ED" w:rsidP="009F4A17">
            <w:pPr>
              <w:jc w:val="center"/>
              <w:rPr>
                <w:rFonts w:ascii="Arial" w:hAnsi="Arial" w:cs="Arial"/>
              </w:rPr>
            </w:pPr>
            <w:r>
              <w:rPr>
                <w:rFonts w:ascii="Arial" w:hAnsi="Arial" w:cs="Arial"/>
              </w:rPr>
              <w:t>8</w:t>
            </w:r>
            <w:r w:rsidRPr="00364B03">
              <w:rPr>
                <w:rFonts w:ascii="Arial" w:hAnsi="Arial" w:cs="Arial"/>
              </w:rPr>
              <w:t>**</w:t>
            </w:r>
          </w:p>
        </w:tc>
      </w:tr>
      <w:tr w:rsidR="006A34ED" w:rsidRPr="00364B03" w14:paraId="43AFC38D" w14:textId="77777777" w:rsidTr="009F4A17">
        <w:trPr>
          <w:trHeight w:val="279"/>
        </w:trPr>
        <w:tc>
          <w:tcPr>
            <w:tcW w:w="4680" w:type="dxa"/>
            <w:gridSpan w:val="5"/>
            <w:tcBorders>
              <w:top w:val="single" w:sz="4" w:space="0" w:color="auto"/>
              <w:left w:val="single" w:sz="4" w:space="0" w:color="auto"/>
              <w:bottom w:val="single" w:sz="4" w:space="0" w:color="auto"/>
              <w:right w:val="single" w:sz="4" w:space="0" w:color="auto"/>
            </w:tcBorders>
            <w:noWrap/>
            <w:vAlign w:val="bottom"/>
          </w:tcPr>
          <w:p w14:paraId="43AFC38B" w14:textId="77777777" w:rsidR="006A34ED" w:rsidRPr="001F18B9" w:rsidRDefault="006A34ED" w:rsidP="009F4A17">
            <w:pPr>
              <w:rPr>
                <w:rFonts w:ascii="Arial" w:hAnsi="Arial" w:cs="Arial"/>
                <w:b/>
              </w:rPr>
            </w:pPr>
            <w:r w:rsidRPr="001F18B9">
              <w:rPr>
                <w:rFonts w:ascii="Arial" w:hAnsi="Arial" w:cs="Arial"/>
                <w:b/>
              </w:rPr>
              <w:t>Matematika ir informacinės technologijos</w:t>
            </w:r>
          </w:p>
        </w:tc>
        <w:tc>
          <w:tcPr>
            <w:tcW w:w="5127" w:type="dxa"/>
            <w:gridSpan w:val="9"/>
            <w:tcBorders>
              <w:top w:val="nil"/>
              <w:left w:val="nil"/>
              <w:bottom w:val="single" w:sz="4" w:space="0" w:color="auto"/>
              <w:right w:val="single" w:sz="4" w:space="0" w:color="auto"/>
            </w:tcBorders>
            <w:noWrap/>
            <w:vAlign w:val="bottom"/>
          </w:tcPr>
          <w:p w14:paraId="43AFC38C" w14:textId="77777777" w:rsidR="006A34ED" w:rsidRDefault="006A34ED" w:rsidP="009F4A17">
            <w:pPr>
              <w:jc w:val="center"/>
              <w:rPr>
                <w:rFonts w:ascii="Arial" w:hAnsi="Arial" w:cs="Arial"/>
              </w:rPr>
            </w:pPr>
          </w:p>
        </w:tc>
      </w:tr>
      <w:tr w:rsidR="006A34ED" w:rsidRPr="00364B03" w14:paraId="43AFC396" w14:textId="77777777" w:rsidTr="009F4A17">
        <w:trPr>
          <w:trHeight w:val="279"/>
        </w:trPr>
        <w:tc>
          <w:tcPr>
            <w:tcW w:w="2990" w:type="dxa"/>
            <w:gridSpan w:val="3"/>
            <w:tcBorders>
              <w:top w:val="single" w:sz="4" w:space="0" w:color="auto"/>
              <w:left w:val="single" w:sz="4" w:space="0" w:color="auto"/>
              <w:bottom w:val="single" w:sz="4" w:space="0" w:color="auto"/>
              <w:right w:val="nil"/>
            </w:tcBorders>
            <w:noWrap/>
            <w:vAlign w:val="bottom"/>
          </w:tcPr>
          <w:p w14:paraId="43AFC38E" w14:textId="77777777" w:rsidR="006A34ED" w:rsidRPr="007B1A8B" w:rsidRDefault="006A34ED" w:rsidP="009F4A17">
            <w:pPr>
              <w:rPr>
                <w:rFonts w:ascii="Arial" w:hAnsi="Arial" w:cs="Arial"/>
              </w:rPr>
            </w:pPr>
            <w:r>
              <w:rPr>
                <w:rFonts w:ascii="Arial" w:hAnsi="Arial" w:cs="Arial"/>
              </w:rPr>
              <w:t xml:space="preserve">Matematika  </w:t>
            </w:r>
          </w:p>
        </w:tc>
        <w:tc>
          <w:tcPr>
            <w:tcW w:w="960" w:type="dxa"/>
            <w:tcBorders>
              <w:top w:val="nil"/>
              <w:left w:val="nil"/>
              <w:bottom w:val="single" w:sz="4" w:space="0" w:color="auto"/>
              <w:right w:val="nil"/>
            </w:tcBorders>
            <w:noWrap/>
            <w:vAlign w:val="bottom"/>
          </w:tcPr>
          <w:p w14:paraId="43AFC38F"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390"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391" w14:textId="77777777" w:rsidR="006A34ED" w:rsidRPr="00364B03" w:rsidRDefault="006A34ED" w:rsidP="009F4A17">
            <w:pPr>
              <w:jc w:val="center"/>
              <w:rPr>
                <w:rFonts w:ascii="Arial" w:hAnsi="Arial" w:cs="Arial"/>
              </w:rPr>
            </w:pPr>
            <w:r>
              <w:rPr>
                <w:rFonts w:ascii="Arial" w:hAnsi="Arial" w:cs="Arial"/>
              </w:rPr>
              <w:t>4</w:t>
            </w:r>
          </w:p>
        </w:tc>
        <w:tc>
          <w:tcPr>
            <w:tcW w:w="750" w:type="dxa"/>
            <w:tcBorders>
              <w:top w:val="nil"/>
              <w:left w:val="nil"/>
              <w:bottom w:val="single" w:sz="4" w:space="0" w:color="auto"/>
              <w:right w:val="single" w:sz="4" w:space="0" w:color="auto"/>
            </w:tcBorders>
            <w:noWrap/>
            <w:vAlign w:val="bottom"/>
          </w:tcPr>
          <w:p w14:paraId="43AFC392" w14:textId="77777777" w:rsidR="006A34ED" w:rsidRPr="00364B03" w:rsidRDefault="006A34ED" w:rsidP="009F4A17">
            <w:pPr>
              <w:jc w:val="center"/>
              <w:rPr>
                <w:rFonts w:ascii="Arial" w:hAnsi="Arial" w:cs="Arial"/>
              </w:rPr>
            </w:pPr>
            <w:r>
              <w:rPr>
                <w:rFonts w:ascii="Arial" w:hAnsi="Arial" w:cs="Arial"/>
              </w:rPr>
              <w:t>4</w:t>
            </w:r>
          </w:p>
        </w:tc>
        <w:tc>
          <w:tcPr>
            <w:tcW w:w="750" w:type="dxa"/>
            <w:gridSpan w:val="2"/>
            <w:tcBorders>
              <w:top w:val="nil"/>
              <w:left w:val="nil"/>
              <w:bottom w:val="single" w:sz="4" w:space="0" w:color="auto"/>
              <w:right w:val="single" w:sz="4" w:space="0" w:color="auto"/>
            </w:tcBorders>
            <w:noWrap/>
            <w:vAlign w:val="bottom"/>
          </w:tcPr>
          <w:p w14:paraId="43AFC393" w14:textId="77777777" w:rsidR="006A34ED" w:rsidRPr="00364B03" w:rsidRDefault="006A34ED" w:rsidP="009F4A17">
            <w:pPr>
              <w:jc w:val="center"/>
              <w:rPr>
                <w:rFonts w:ascii="Arial" w:hAnsi="Arial" w:cs="Arial"/>
              </w:rPr>
            </w:pPr>
            <w:r>
              <w:rPr>
                <w:rFonts w:ascii="Arial" w:hAnsi="Arial" w:cs="Arial"/>
              </w:rPr>
              <w:t>4</w:t>
            </w:r>
          </w:p>
        </w:tc>
        <w:tc>
          <w:tcPr>
            <w:tcW w:w="1045" w:type="dxa"/>
            <w:gridSpan w:val="4"/>
            <w:tcBorders>
              <w:top w:val="single" w:sz="4" w:space="0" w:color="auto"/>
              <w:left w:val="nil"/>
              <w:bottom w:val="single" w:sz="4" w:space="0" w:color="auto"/>
              <w:right w:val="single" w:sz="4" w:space="0" w:color="auto"/>
            </w:tcBorders>
            <w:noWrap/>
            <w:vAlign w:val="bottom"/>
          </w:tcPr>
          <w:p w14:paraId="43AFC394" w14:textId="77777777" w:rsidR="006A34ED" w:rsidRPr="00364B03" w:rsidRDefault="006A34ED" w:rsidP="009F4A17">
            <w:pPr>
              <w:jc w:val="center"/>
              <w:rPr>
                <w:rFonts w:ascii="Arial" w:hAnsi="Arial" w:cs="Arial"/>
              </w:rPr>
            </w:pPr>
            <w:r>
              <w:rPr>
                <w:rFonts w:ascii="Arial" w:hAnsi="Arial" w:cs="Arial"/>
              </w:rPr>
              <w:t>4</w:t>
            </w:r>
          </w:p>
        </w:tc>
        <w:tc>
          <w:tcPr>
            <w:tcW w:w="1682" w:type="dxa"/>
            <w:tcBorders>
              <w:top w:val="single" w:sz="4" w:space="0" w:color="auto"/>
              <w:left w:val="nil"/>
              <w:bottom w:val="single" w:sz="4" w:space="0" w:color="auto"/>
              <w:right w:val="single" w:sz="4" w:space="0" w:color="auto"/>
            </w:tcBorders>
            <w:vAlign w:val="bottom"/>
          </w:tcPr>
          <w:p w14:paraId="43AFC395" w14:textId="77777777" w:rsidR="006A34ED" w:rsidRPr="00364B03" w:rsidRDefault="006A34ED" w:rsidP="009F4A17">
            <w:pPr>
              <w:jc w:val="center"/>
              <w:rPr>
                <w:rFonts w:ascii="Arial" w:hAnsi="Arial" w:cs="Arial"/>
              </w:rPr>
            </w:pPr>
            <w:r>
              <w:rPr>
                <w:rFonts w:ascii="Arial" w:hAnsi="Arial" w:cs="Arial"/>
              </w:rPr>
              <w:t>16</w:t>
            </w:r>
          </w:p>
        </w:tc>
      </w:tr>
      <w:tr w:rsidR="006A34ED" w:rsidRPr="009F6538" w14:paraId="43AFC39E" w14:textId="77777777" w:rsidTr="009F4A17">
        <w:trPr>
          <w:trHeight w:val="300"/>
        </w:trPr>
        <w:tc>
          <w:tcPr>
            <w:tcW w:w="3950" w:type="dxa"/>
            <w:gridSpan w:val="4"/>
            <w:tcBorders>
              <w:top w:val="single" w:sz="4" w:space="0" w:color="auto"/>
              <w:left w:val="single" w:sz="4" w:space="0" w:color="auto"/>
              <w:bottom w:val="single" w:sz="4" w:space="0" w:color="auto"/>
              <w:right w:val="nil"/>
            </w:tcBorders>
            <w:noWrap/>
            <w:vAlign w:val="bottom"/>
          </w:tcPr>
          <w:p w14:paraId="43AFC397" w14:textId="77777777" w:rsidR="006A34ED" w:rsidRPr="007B1A8B" w:rsidRDefault="006A34ED" w:rsidP="009F4A17">
            <w:pPr>
              <w:rPr>
                <w:rFonts w:ascii="Arial" w:hAnsi="Arial" w:cs="Arial"/>
              </w:rPr>
            </w:pPr>
            <w:r>
              <w:rPr>
                <w:rFonts w:ascii="Arial" w:hAnsi="Arial" w:cs="Arial"/>
              </w:rPr>
              <w:t>Informacinės technologijos</w:t>
            </w:r>
          </w:p>
        </w:tc>
        <w:tc>
          <w:tcPr>
            <w:tcW w:w="730" w:type="dxa"/>
            <w:tcBorders>
              <w:top w:val="nil"/>
              <w:left w:val="nil"/>
              <w:bottom w:val="single" w:sz="4" w:space="0" w:color="auto"/>
              <w:right w:val="single" w:sz="4" w:space="0" w:color="auto"/>
            </w:tcBorders>
            <w:noWrap/>
            <w:vAlign w:val="bottom"/>
          </w:tcPr>
          <w:p w14:paraId="43AFC398"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399" w14:textId="77777777" w:rsidR="006A34ED" w:rsidRPr="009F6538" w:rsidRDefault="006A34ED" w:rsidP="009F4A17">
            <w:pPr>
              <w:jc w:val="center"/>
              <w:rPr>
                <w:rFonts w:ascii="Arial" w:hAnsi="Arial" w:cs="Arial"/>
                <w:color w:val="FF0000"/>
              </w:rPr>
            </w:pPr>
            <w:r w:rsidRPr="009F6538">
              <w:rPr>
                <w:rFonts w:ascii="Arial" w:hAnsi="Arial" w:cs="Arial"/>
                <w:color w:val="FF0000"/>
              </w:rPr>
              <w:t> </w:t>
            </w:r>
          </w:p>
        </w:tc>
        <w:tc>
          <w:tcPr>
            <w:tcW w:w="750" w:type="dxa"/>
            <w:tcBorders>
              <w:top w:val="nil"/>
              <w:left w:val="nil"/>
              <w:bottom w:val="single" w:sz="4" w:space="0" w:color="auto"/>
              <w:right w:val="single" w:sz="4" w:space="0" w:color="auto"/>
            </w:tcBorders>
            <w:noWrap/>
            <w:vAlign w:val="bottom"/>
          </w:tcPr>
          <w:p w14:paraId="43AFC39A" w14:textId="77777777" w:rsidR="006A34ED" w:rsidRPr="009F6538" w:rsidRDefault="006A34ED" w:rsidP="009F4A17">
            <w:pPr>
              <w:jc w:val="center"/>
              <w:rPr>
                <w:rFonts w:ascii="Arial" w:hAnsi="Arial" w:cs="Arial"/>
                <w:color w:val="FF0000"/>
              </w:rPr>
            </w:pPr>
            <w:r w:rsidRPr="009F6538">
              <w:rPr>
                <w:rFonts w:ascii="Arial" w:hAnsi="Arial" w:cs="Arial"/>
                <w:color w:val="FF0000"/>
              </w:rPr>
              <w:t> </w:t>
            </w:r>
          </w:p>
        </w:tc>
        <w:tc>
          <w:tcPr>
            <w:tcW w:w="750" w:type="dxa"/>
            <w:gridSpan w:val="2"/>
            <w:tcBorders>
              <w:top w:val="nil"/>
              <w:left w:val="nil"/>
              <w:bottom w:val="single" w:sz="4" w:space="0" w:color="auto"/>
              <w:right w:val="single" w:sz="4" w:space="0" w:color="auto"/>
            </w:tcBorders>
            <w:noWrap/>
            <w:vAlign w:val="bottom"/>
          </w:tcPr>
          <w:p w14:paraId="43AFC39B" w14:textId="77777777" w:rsidR="006A34ED" w:rsidRPr="009F6538" w:rsidRDefault="006A34ED" w:rsidP="009F4A17">
            <w:pPr>
              <w:jc w:val="center"/>
              <w:rPr>
                <w:rFonts w:ascii="Arial" w:hAnsi="Arial" w:cs="Arial"/>
                <w:color w:val="FF0000"/>
              </w:rPr>
            </w:pPr>
            <w:r w:rsidRPr="009F6538">
              <w:rPr>
                <w:rFonts w:ascii="Arial" w:hAnsi="Arial" w:cs="Arial"/>
                <w:color w:val="FF0000"/>
              </w:rPr>
              <w:t> </w:t>
            </w:r>
          </w:p>
        </w:tc>
        <w:tc>
          <w:tcPr>
            <w:tcW w:w="1045" w:type="dxa"/>
            <w:gridSpan w:val="4"/>
            <w:tcBorders>
              <w:top w:val="single" w:sz="4" w:space="0" w:color="auto"/>
              <w:left w:val="nil"/>
              <w:bottom w:val="single" w:sz="4" w:space="0" w:color="auto"/>
              <w:right w:val="single" w:sz="4" w:space="0" w:color="auto"/>
            </w:tcBorders>
            <w:noWrap/>
            <w:vAlign w:val="bottom"/>
          </w:tcPr>
          <w:p w14:paraId="43AFC39C" w14:textId="77777777" w:rsidR="006A34ED" w:rsidRPr="009F6538" w:rsidRDefault="006A34ED" w:rsidP="009F4A17">
            <w:pPr>
              <w:jc w:val="center"/>
              <w:rPr>
                <w:rFonts w:ascii="Arial" w:hAnsi="Arial" w:cs="Arial"/>
                <w:color w:val="FF0000"/>
              </w:rPr>
            </w:pPr>
          </w:p>
        </w:tc>
        <w:tc>
          <w:tcPr>
            <w:tcW w:w="1682" w:type="dxa"/>
            <w:tcBorders>
              <w:top w:val="single" w:sz="4" w:space="0" w:color="auto"/>
              <w:left w:val="nil"/>
              <w:bottom w:val="single" w:sz="4" w:space="0" w:color="auto"/>
              <w:right w:val="single" w:sz="4" w:space="0" w:color="auto"/>
            </w:tcBorders>
            <w:vAlign w:val="bottom"/>
          </w:tcPr>
          <w:p w14:paraId="43AFC39D" w14:textId="77777777" w:rsidR="006A34ED" w:rsidRPr="009F6538" w:rsidRDefault="006A34ED" w:rsidP="009F4A17">
            <w:pPr>
              <w:jc w:val="center"/>
              <w:rPr>
                <w:rFonts w:ascii="Arial" w:hAnsi="Arial" w:cs="Arial"/>
                <w:color w:val="FF0000"/>
              </w:rPr>
            </w:pPr>
          </w:p>
        </w:tc>
      </w:tr>
      <w:tr w:rsidR="006A34ED" w:rsidRPr="00364B03" w14:paraId="43AFC3A9" w14:textId="77777777" w:rsidTr="009F4A17">
        <w:trPr>
          <w:trHeight w:val="300"/>
        </w:trPr>
        <w:tc>
          <w:tcPr>
            <w:tcW w:w="1070" w:type="dxa"/>
            <w:tcBorders>
              <w:top w:val="nil"/>
              <w:left w:val="single" w:sz="4" w:space="0" w:color="auto"/>
              <w:bottom w:val="single" w:sz="4" w:space="0" w:color="auto"/>
              <w:right w:val="nil"/>
            </w:tcBorders>
            <w:noWrap/>
            <w:vAlign w:val="bottom"/>
          </w:tcPr>
          <w:p w14:paraId="43AFC39F" w14:textId="77777777" w:rsidR="006A34ED" w:rsidRPr="007B1A8B" w:rsidRDefault="006A34ED" w:rsidP="009F4A17">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14:paraId="43AFC3A0"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3A1"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3A2"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3A3"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3A4" w14:textId="77777777" w:rsidR="006A34ED" w:rsidRPr="00364B03" w:rsidRDefault="006A34ED" w:rsidP="009F4A17">
            <w:pPr>
              <w:jc w:val="center"/>
              <w:rPr>
                <w:rFonts w:ascii="Arial" w:hAnsi="Arial" w:cs="Arial"/>
              </w:rPr>
            </w:pPr>
            <w:r w:rsidRPr="00364B03">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3A5" w14:textId="77777777" w:rsidR="006A34ED" w:rsidRPr="00364B03" w:rsidRDefault="006A34ED" w:rsidP="009F4A17">
            <w:pPr>
              <w:jc w:val="center"/>
              <w:rPr>
                <w:rFonts w:ascii="Arial" w:hAnsi="Arial" w:cs="Arial"/>
              </w:rPr>
            </w:pPr>
            <w:r w:rsidRPr="00364B03">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3A6" w14:textId="77777777" w:rsidR="006A34ED" w:rsidRPr="00364B03" w:rsidRDefault="006A34ED" w:rsidP="009F4A17">
            <w:pPr>
              <w:jc w:val="center"/>
              <w:rPr>
                <w:rFonts w:ascii="Arial" w:hAnsi="Arial" w:cs="Arial"/>
              </w:rPr>
            </w:pPr>
            <w:r w:rsidRPr="00364B03">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14:paraId="43AFC3A7" w14:textId="77777777" w:rsidR="006A34ED" w:rsidRPr="00364B03" w:rsidRDefault="006A34ED" w:rsidP="009F4A17">
            <w:pPr>
              <w:jc w:val="center"/>
              <w:rPr>
                <w:rFonts w:ascii="Arial" w:hAnsi="Arial" w:cs="Arial"/>
              </w:rPr>
            </w:pPr>
            <w:r w:rsidRPr="00364B03">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3A8" w14:textId="77777777" w:rsidR="006A34ED" w:rsidRPr="00364B03" w:rsidRDefault="006A34ED" w:rsidP="009F4A17">
            <w:pPr>
              <w:jc w:val="center"/>
              <w:rPr>
                <w:rFonts w:ascii="Arial" w:hAnsi="Arial" w:cs="Arial"/>
              </w:rPr>
            </w:pPr>
            <w:r>
              <w:rPr>
                <w:rFonts w:ascii="Arial" w:hAnsi="Arial" w:cs="Arial"/>
              </w:rPr>
              <w:t>4</w:t>
            </w:r>
          </w:p>
        </w:tc>
      </w:tr>
      <w:tr w:rsidR="006A34ED" w:rsidRPr="00364B03" w14:paraId="43AFC3B4" w14:textId="77777777" w:rsidTr="009F4A17">
        <w:trPr>
          <w:trHeight w:val="300"/>
        </w:trPr>
        <w:tc>
          <w:tcPr>
            <w:tcW w:w="1070" w:type="dxa"/>
            <w:tcBorders>
              <w:top w:val="nil"/>
              <w:left w:val="single" w:sz="4" w:space="0" w:color="auto"/>
              <w:bottom w:val="single" w:sz="4" w:space="0" w:color="auto"/>
              <w:right w:val="nil"/>
            </w:tcBorders>
            <w:noWrap/>
            <w:vAlign w:val="bottom"/>
          </w:tcPr>
          <w:p w14:paraId="43AFC3AA" w14:textId="77777777" w:rsidR="006A34ED" w:rsidRPr="007B1A8B" w:rsidRDefault="006A34ED" w:rsidP="009F4A17">
            <w:pPr>
              <w:rPr>
                <w:rFonts w:ascii="Arial" w:hAnsi="Arial" w:cs="Arial"/>
              </w:rPr>
            </w:pPr>
            <w:r w:rsidRPr="007B1A8B">
              <w:rPr>
                <w:rFonts w:ascii="Arial" w:hAnsi="Arial" w:cs="Arial"/>
              </w:rPr>
              <w:t>2 grupė</w:t>
            </w:r>
          </w:p>
        </w:tc>
        <w:tc>
          <w:tcPr>
            <w:tcW w:w="960" w:type="dxa"/>
            <w:tcBorders>
              <w:top w:val="nil"/>
              <w:left w:val="nil"/>
              <w:bottom w:val="single" w:sz="4" w:space="0" w:color="auto"/>
              <w:right w:val="nil"/>
            </w:tcBorders>
            <w:noWrap/>
            <w:vAlign w:val="bottom"/>
          </w:tcPr>
          <w:p w14:paraId="43AFC3AB"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3AC"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3AD"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3AE"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3AF" w14:textId="77777777" w:rsidR="006A34ED" w:rsidRPr="00364B03" w:rsidRDefault="006A34ED" w:rsidP="009F4A17">
            <w:pPr>
              <w:jc w:val="center"/>
              <w:rPr>
                <w:rFonts w:ascii="Arial" w:hAnsi="Arial" w:cs="Arial"/>
              </w:rPr>
            </w:pPr>
            <w:r w:rsidRPr="00364B03">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3B0" w14:textId="77777777" w:rsidR="006A34ED" w:rsidRPr="00364B03" w:rsidRDefault="006A34ED" w:rsidP="009F4A17">
            <w:pPr>
              <w:jc w:val="center"/>
              <w:rPr>
                <w:rFonts w:ascii="Arial" w:hAnsi="Arial" w:cs="Arial"/>
              </w:rPr>
            </w:pPr>
            <w:r w:rsidRPr="00364B03">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3B1" w14:textId="77777777" w:rsidR="006A34ED" w:rsidRPr="00364B03" w:rsidRDefault="006A34ED" w:rsidP="009F4A17">
            <w:pPr>
              <w:jc w:val="center"/>
              <w:rPr>
                <w:rFonts w:ascii="Arial" w:hAnsi="Arial" w:cs="Arial"/>
              </w:rPr>
            </w:pPr>
            <w:r w:rsidRPr="00364B03">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14:paraId="43AFC3B2" w14:textId="77777777" w:rsidR="006A34ED" w:rsidRPr="00364B03" w:rsidRDefault="006A34ED" w:rsidP="009F4A17">
            <w:pPr>
              <w:jc w:val="center"/>
              <w:rPr>
                <w:rFonts w:ascii="Arial" w:hAnsi="Arial" w:cs="Arial"/>
              </w:rPr>
            </w:pPr>
            <w:r w:rsidRPr="00364B03">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3B3" w14:textId="77777777" w:rsidR="006A34ED" w:rsidRPr="00364B03" w:rsidRDefault="006A34ED" w:rsidP="009F4A17">
            <w:pPr>
              <w:jc w:val="center"/>
              <w:rPr>
                <w:rFonts w:ascii="Arial" w:hAnsi="Arial" w:cs="Arial"/>
              </w:rPr>
            </w:pPr>
            <w:r>
              <w:rPr>
                <w:rFonts w:ascii="Arial" w:hAnsi="Arial" w:cs="Arial"/>
              </w:rPr>
              <w:t>4</w:t>
            </w:r>
            <w:r w:rsidRPr="00364B03">
              <w:rPr>
                <w:rFonts w:ascii="Arial" w:hAnsi="Arial" w:cs="Arial"/>
              </w:rPr>
              <w:t>**</w:t>
            </w:r>
          </w:p>
        </w:tc>
      </w:tr>
      <w:tr w:rsidR="006A34ED" w:rsidRPr="00364B03" w14:paraId="43AFC3B7" w14:textId="77777777" w:rsidTr="009F4A17">
        <w:trPr>
          <w:trHeight w:val="300"/>
        </w:trPr>
        <w:tc>
          <w:tcPr>
            <w:tcW w:w="4680" w:type="dxa"/>
            <w:gridSpan w:val="5"/>
            <w:tcBorders>
              <w:top w:val="single" w:sz="4" w:space="0" w:color="auto"/>
              <w:left w:val="single" w:sz="4" w:space="0" w:color="auto"/>
              <w:bottom w:val="single" w:sz="4" w:space="0" w:color="auto"/>
              <w:right w:val="single" w:sz="4" w:space="0" w:color="auto"/>
            </w:tcBorders>
            <w:noWrap/>
            <w:vAlign w:val="bottom"/>
          </w:tcPr>
          <w:p w14:paraId="43AFC3B5" w14:textId="77777777" w:rsidR="006A34ED" w:rsidRPr="004A7F12" w:rsidRDefault="006A34ED" w:rsidP="009F4A17">
            <w:pPr>
              <w:rPr>
                <w:rFonts w:ascii="Arial" w:hAnsi="Arial" w:cs="Arial"/>
                <w:b/>
              </w:rPr>
            </w:pPr>
            <w:r w:rsidRPr="004A7F12">
              <w:rPr>
                <w:rFonts w:ascii="Arial" w:hAnsi="Arial" w:cs="Arial"/>
                <w:b/>
              </w:rPr>
              <w:t>Gamtamokslinis ugdymas</w:t>
            </w:r>
          </w:p>
        </w:tc>
        <w:tc>
          <w:tcPr>
            <w:tcW w:w="5127" w:type="dxa"/>
            <w:gridSpan w:val="9"/>
            <w:tcBorders>
              <w:top w:val="nil"/>
              <w:left w:val="nil"/>
              <w:bottom w:val="single" w:sz="4" w:space="0" w:color="auto"/>
              <w:right w:val="single" w:sz="4" w:space="0" w:color="auto"/>
            </w:tcBorders>
            <w:noWrap/>
            <w:vAlign w:val="bottom"/>
          </w:tcPr>
          <w:p w14:paraId="43AFC3B6" w14:textId="77777777" w:rsidR="006A34ED" w:rsidRDefault="006A34ED" w:rsidP="009F4A17">
            <w:pPr>
              <w:jc w:val="center"/>
              <w:rPr>
                <w:rFonts w:ascii="Arial" w:hAnsi="Arial" w:cs="Arial"/>
              </w:rPr>
            </w:pPr>
          </w:p>
        </w:tc>
      </w:tr>
      <w:tr w:rsidR="006A34ED" w:rsidRPr="00364B03" w14:paraId="43AFC3C1" w14:textId="77777777" w:rsidTr="009F4A17">
        <w:trPr>
          <w:trHeight w:val="300"/>
        </w:trPr>
        <w:tc>
          <w:tcPr>
            <w:tcW w:w="2030" w:type="dxa"/>
            <w:gridSpan w:val="2"/>
            <w:tcBorders>
              <w:top w:val="single" w:sz="4" w:space="0" w:color="auto"/>
              <w:left w:val="single" w:sz="4" w:space="0" w:color="auto"/>
              <w:bottom w:val="single" w:sz="4" w:space="0" w:color="auto"/>
              <w:right w:val="nil"/>
            </w:tcBorders>
            <w:noWrap/>
            <w:vAlign w:val="bottom"/>
          </w:tcPr>
          <w:p w14:paraId="43AFC3B8" w14:textId="77777777" w:rsidR="006A34ED" w:rsidRPr="007B1A8B" w:rsidRDefault="006A34ED" w:rsidP="009F4A17">
            <w:pPr>
              <w:rPr>
                <w:rFonts w:ascii="Arial" w:hAnsi="Arial" w:cs="Arial"/>
              </w:rPr>
            </w:pPr>
            <w:r w:rsidRPr="007B1A8B">
              <w:rPr>
                <w:rFonts w:ascii="Arial" w:hAnsi="Arial" w:cs="Arial"/>
              </w:rPr>
              <w:t>Biologija</w:t>
            </w:r>
          </w:p>
        </w:tc>
        <w:tc>
          <w:tcPr>
            <w:tcW w:w="960" w:type="dxa"/>
            <w:tcBorders>
              <w:top w:val="nil"/>
              <w:left w:val="nil"/>
              <w:bottom w:val="single" w:sz="4" w:space="0" w:color="auto"/>
              <w:right w:val="nil"/>
            </w:tcBorders>
            <w:noWrap/>
            <w:vAlign w:val="bottom"/>
          </w:tcPr>
          <w:p w14:paraId="43AFC3B9"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3BA"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3BB"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3BC" w14:textId="77777777" w:rsidR="006A34ED" w:rsidRPr="00364B03" w:rsidRDefault="006A34ED" w:rsidP="009F4A17">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3BD" w14:textId="77777777" w:rsidR="006A34ED" w:rsidRPr="00364B03" w:rsidRDefault="006A34ED" w:rsidP="009F4A17">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3BE" w14:textId="77777777" w:rsidR="006A34ED" w:rsidRPr="00364B03" w:rsidRDefault="006A34ED" w:rsidP="009F4A17">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14:paraId="43AFC3BF" w14:textId="77777777" w:rsidR="006A34ED" w:rsidRPr="00364B03" w:rsidRDefault="006A34ED" w:rsidP="009F4A17">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3C0" w14:textId="77777777" w:rsidR="006A34ED" w:rsidRPr="00364B03" w:rsidRDefault="006A34ED" w:rsidP="009F4A17">
            <w:pPr>
              <w:jc w:val="center"/>
              <w:rPr>
                <w:rFonts w:ascii="Arial" w:hAnsi="Arial" w:cs="Arial"/>
              </w:rPr>
            </w:pPr>
            <w:r>
              <w:rPr>
                <w:rFonts w:ascii="Arial" w:hAnsi="Arial" w:cs="Arial"/>
              </w:rPr>
              <w:t>4</w:t>
            </w:r>
          </w:p>
        </w:tc>
      </w:tr>
      <w:tr w:rsidR="006A34ED" w:rsidRPr="00364B03" w14:paraId="43AFC3CB" w14:textId="77777777" w:rsidTr="009F4A17">
        <w:trPr>
          <w:trHeight w:val="300"/>
        </w:trPr>
        <w:tc>
          <w:tcPr>
            <w:tcW w:w="2030" w:type="dxa"/>
            <w:gridSpan w:val="2"/>
            <w:tcBorders>
              <w:top w:val="single" w:sz="4" w:space="0" w:color="auto"/>
              <w:left w:val="single" w:sz="4" w:space="0" w:color="auto"/>
              <w:bottom w:val="single" w:sz="4" w:space="0" w:color="auto"/>
              <w:right w:val="nil"/>
            </w:tcBorders>
            <w:noWrap/>
            <w:vAlign w:val="bottom"/>
          </w:tcPr>
          <w:p w14:paraId="43AFC3C2" w14:textId="77777777" w:rsidR="006A34ED" w:rsidRPr="007B1A8B" w:rsidRDefault="006A34ED" w:rsidP="009F4A17">
            <w:pPr>
              <w:rPr>
                <w:rFonts w:ascii="Arial" w:hAnsi="Arial" w:cs="Arial"/>
              </w:rPr>
            </w:pPr>
            <w:r w:rsidRPr="007B1A8B">
              <w:rPr>
                <w:rFonts w:ascii="Arial" w:hAnsi="Arial" w:cs="Arial"/>
              </w:rPr>
              <w:t>Chemija</w:t>
            </w:r>
          </w:p>
        </w:tc>
        <w:tc>
          <w:tcPr>
            <w:tcW w:w="960" w:type="dxa"/>
            <w:tcBorders>
              <w:top w:val="nil"/>
              <w:left w:val="nil"/>
              <w:bottom w:val="single" w:sz="4" w:space="0" w:color="auto"/>
              <w:right w:val="nil"/>
            </w:tcBorders>
            <w:noWrap/>
            <w:vAlign w:val="bottom"/>
          </w:tcPr>
          <w:p w14:paraId="43AFC3C3"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3C4"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3C5"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3C6" w14:textId="77777777" w:rsidR="006A34ED" w:rsidRPr="00364B03" w:rsidRDefault="006A34ED" w:rsidP="009F4A17">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3C7" w14:textId="77777777" w:rsidR="006A34ED" w:rsidRPr="00364B03" w:rsidRDefault="006A34ED" w:rsidP="009F4A17">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3C8" w14:textId="77777777" w:rsidR="006A34ED" w:rsidRPr="00364B03" w:rsidRDefault="006A34ED" w:rsidP="009F4A17">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14:paraId="43AFC3C9" w14:textId="77777777" w:rsidR="006A34ED" w:rsidRPr="00364B03" w:rsidRDefault="006A34ED" w:rsidP="009F4A17">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3CA" w14:textId="77777777" w:rsidR="006A34ED" w:rsidRPr="00364B03" w:rsidRDefault="006A34ED" w:rsidP="009F4A17">
            <w:pPr>
              <w:jc w:val="center"/>
              <w:rPr>
                <w:rFonts w:ascii="Arial" w:hAnsi="Arial" w:cs="Arial"/>
              </w:rPr>
            </w:pPr>
            <w:r>
              <w:rPr>
                <w:rFonts w:ascii="Arial" w:hAnsi="Arial" w:cs="Arial"/>
              </w:rPr>
              <w:t>4</w:t>
            </w:r>
          </w:p>
        </w:tc>
      </w:tr>
      <w:tr w:rsidR="006A34ED" w:rsidRPr="00364B03" w14:paraId="43AFC3D5" w14:textId="77777777" w:rsidTr="009F4A17">
        <w:trPr>
          <w:trHeight w:val="300"/>
        </w:trPr>
        <w:tc>
          <w:tcPr>
            <w:tcW w:w="2030" w:type="dxa"/>
            <w:gridSpan w:val="2"/>
            <w:tcBorders>
              <w:top w:val="single" w:sz="4" w:space="0" w:color="auto"/>
              <w:left w:val="single" w:sz="4" w:space="0" w:color="auto"/>
              <w:bottom w:val="single" w:sz="4" w:space="0" w:color="auto"/>
              <w:right w:val="nil"/>
            </w:tcBorders>
            <w:noWrap/>
            <w:vAlign w:val="bottom"/>
          </w:tcPr>
          <w:p w14:paraId="43AFC3CC" w14:textId="77777777" w:rsidR="006A34ED" w:rsidRPr="007B1A8B" w:rsidRDefault="006A34ED" w:rsidP="009F4A17">
            <w:pPr>
              <w:rPr>
                <w:rFonts w:ascii="Arial" w:hAnsi="Arial" w:cs="Arial"/>
              </w:rPr>
            </w:pPr>
            <w:r>
              <w:rPr>
                <w:rFonts w:ascii="Arial" w:hAnsi="Arial" w:cs="Arial"/>
              </w:rPr>
              <w:t>1 grupė</w:t>
            </w:r>
          </w:p>
        </w:tc>
        <w:tc>
          <w:tcPr>
            <w:tcW w:w="960" w:type="dxa"/>
            <w:tcBorders>
              <w:top w:val="nil"/>
              <w:left w:val="nil"/>
              <w:bottom w:val="single" w:sz="4" w:space="0" w:color="auto"/>
              <w:right w:val="nil"/>
            </w:tcBorders>
            <w:noWrap/>
            <w:vAlign w:val="bottom"/>
          </w:tcPr>
          <w:p w14:paraId="43AFC3CD" w14:textId="77777777" w:rsidR="006A34ED" w:rsidRPr="007B1A8B" w:rsidRDefault="006A34ED" w:rsidP="009F4A17">
            <w:pPr>
              <w:rPr>
                <w:rFonts w:ascii="Arial" w:hAnsi="Arial" w:cs="Arial"/>
              </w:rPr>
            </w:pPr>
          </w:p>
        </w:tc>
        <w:tc>
          <w:tcPr>
            <w:tcW w:w="960" w:type="dxa"/>
            <w:tcBorders>
              <w:top w:val="nil"/>
              <w:left w:val="nil"/>
              <w:bottom w:val="single" w:sz="4" w:space="0" w:color="auto"/>
              <w:right w:val="nil"/>
            </w:tcBorders>
            <w:noWrap/>
            <w:vAlign w:val="bottom"/>
          </w:tcPr>
          <w:p w14:paraId="43AFC3CE" w14:textId="77777777" w:rsidR="006A34ED" w:rsidRPr="007B1A8B" w:rsidRDefault="006A34ED" w:rsidP="009F4A17">
            <w:pPr>
              <w:rPr>
                <w:rFonts w:ascii="Arial" w:hAnsi="Arial" w:cs="Arial"/>
              </w:rPr>
            </w:pPr>
          </w:p>
        </w:tc>
        <w:tc>
          <w:tcPr>
            <w:tcW w:w="730" w:type="dxa"/>
            <w:tcBorders>
              <w:top w:val="nil"/>
              <w:left w:val="nil"/>
              <w:bottom w:val="single" w:sz="4" w:space="0" w:color="auto"/>
              <w:right w:val="single" w:sz="4" w:space="0" w:color="auto"/>
            </w:tcBorders>
            <w:noWrap/>
            <w:vAlign w:val="bottom"/>
          </w:tcPr>
          <w:p w14:paraId="43AFC3CF"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3D0" w14:textId="77777777" w:rsidR="006A34ED" w:rsidRDefault="006A34ED" w:rsidP="009F4A17">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3D1" w14:textId="77777777" w:rsidR="006A34ED" w:rsidRDefault="006A34ED" w:rsidP="009F4A17">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3D2" w14:textId="77777777" w:rsidR="006A34ED" w:rsidRDefault="006A34ED" w:rsidP="009F4A17">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14:paraId="43AFC3D3" w14:textId="77777777" w:rsidR="006A34ED" w:rsidRDefault="006A34ED" w:rsidP="009F4A17">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3D4" w14:textId="77777777" w:rsidR="006A34ED" w:rsidRDefault="006A34ED" w:rsidP="009F4A17">
            <w:pPr>
              <w:jc w:val="center"/>
              <w:rPr>
                <w:rFonts w:ascii="Arial" w:hAnsi="Arial" w:cs="Arial"/>
              </w:rPr>
            </w:pPr>
            <w:r>
              <w:rPr>
                <w:rFonts w:ascii="Arial" w:hAnsi="Arial" w:cs="Arial"/>
              </w:rPr>
              <w:t>4</w:t>
            </w:r>
          </w:p>
        </w:tc>
      </w:tr>
      <w:tr w:rsidR="006A34ED" w:rsidRPr="00364B03" w14:paraId="43AFC3DF" w14:textId="77777777" w:rsidTr="009F4A17">
        <w:trPr>
          <w:trHeight w:val="300"/>
        </w:trPr>
        <w:tc>
          <w:tcPr>
            <w:tcW w:w="2030" w:type="dxa"/>
            <w:gridSpan w:val="2"/>
            <w:tcBorders>
              <w:top w:val="single" w:sz="4" w:space="0" w:color="auto"/>
              <w:left w:val="single" w:sz="4" w:space="0" w:color="auto"/>
              <w:bottom w:val="single" w:sz="4" w:space="0" w:color="auto"/>
              <w:right w:val="nil"/>
            </w:tcBorders>
            <w:noWrap/>
            <w:vAlign w:val="bottom"/>
          </w:tcPr>
          <w:p w14:paraId="43AFC3D6" w14:textId="77777777" w:rsidR="006A34ED" w:rsidRPr="007B1A8B" w:rsidRDefault="006A34ED" w:rsidP="009F4A17">
            <w:pPr>
              <w:rPr>
                <w:rFonts w:ascii="Arial" w:hAnsi="Arial" w:cs="Arial"/>
              </w:rPr>
            </w:pPr>
            <w:r>
              <w:rPr>
                <w:rFonts w:ascii="Arial" w:hAnsi="Arial" w:cs="Arial"/>
              </w:rPr>
              <w:t>2 grupė</w:t>
            </w:r>
          </w:p>
        </w:tc>
        <w:tc>
          <w:tcPr>
            <w:tcW w:w="960" w:type="dxa"/>
            <w:tcBorders>
              <w:top w:val="nil"/>
              <w:left w:val="nil"/>
              <w:bottom w:val="single" w:sz="4" w:space="0" w:color="auto"/>
              <w:right w:val="nil"/>
            </w:tcBorders>
            <w:noWrap/>
            <w:vAlign w:val="bottom"/>
          </w:tcPr>
          <w:p w14:paraId="43AFC3D7" w14:textId="77777777" w:rsidR="006A34ED" w:rsidRPr="007B1A8B" w:rsidRDefault="006A34ED" w:rsidP="009F4A17">
            <w:pPr>
              <w:rPr>
                <w:rFonts w:ascii="Arial" w:hAnsi="Arial" w:cs="Arial"/>
              </w:rPr>
            </w:pPr>
          </w:p>
        </w:tc>
        <w:tc>
          <w:tcPr>
            <w:tcW w:w="960" w:type="dxa"/>
            <w:tcBorders>
              <w:top w:val="nil"/>
              <w:left w:val="nil"/>
              <w:bottom w:val="single" w:sz="4" w:space="0" w:color="auto"/>
              <w:right w:val="nil"/>
            </w:tcBorders>
            <w:noWrap/>
            <w:vAlign w:val="bottom"/>
          </w:tcPr>
          <w:p w14:paraId="43AFC3D8" w14:textId="77777777" w:rsidR="006A34ED" w:rsidRPr="007B1A8B" w:rsidRDefault="006A34ED" w:rsidP="009F4A17">
            <w:pPr>
              <w:rPr>
                <w:rFonts w:ascii="Arial" w:hAnsi="Arial" w:cs="Arial"/>
              </w:rPr>
            </w:pPr>
          </w:p>
        </w:tc>
        <w:tc>
          <w:tcPr>
            <w:tcW w:w="730" w:type="dxa"/>
            <w:tcBorders>
              <w:top w:val="nil"/>
              <w:left w:val="nil"/>
              <w:bottom w:val="single" w:sz="4" w:space="0" w:color="auto"/>
              <w:right w:val="single" w:sz="4" w:space="0" w:color="auto"/>
            </w:tcBorders>
            <w:noWrap/>
            <w:vAlign w:val="bottom"/>
          </w:tcPr>
          <w:p w14:paraId="43AFC3D9"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3DA" w14:textId="77777777" w:rsidR="006A34ED" w:rsidRDefault="006A34ED" w:rsidP="009F4A17">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3DB" w14:textId="77777777" w:rsidR="006A34ED" w:rsidRDefault="006A34ED" w:rsidP="009F4A17">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3DC" w14:textId="77777777" w:rsidR="006A34ED" w:rsidRDefault="006A34ED" w:rsidP="009F4A17">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14:paraId="43AFC3DD" w14:textId="77777777" w:rsidR="006A34ED" w:rsidRDefault="006A34ED" w:rsidP="009F4A17">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3DE" w14:textId="77777777" w:rsidR="006A34ED" w:rsidRDefault="006A34ED" w:rsidP="009F4A17">
            <w:pPr>
              <w:jc w:val="center"/>
              <w:rPr>
                <w:rFonts w:ascii="Arial" w:hAnsi="Arial" w:cs="Arial"/>
              </w:rPr>
            </w:pPr>
            <w:r>
              <w:rPr>
                <w:rFonts w:ascii="Arial" w:hAnsi="Arial" w:cs="Arial"/>
              </w:rPr>
              <w:t>4*</w:t>
            </w:r>
          </w:p>
        </w:tc>
      </w:tr>
      <w:tr w:rsidR="006A34ED" w:rsidRPr="00364B03" w14:paraId="43AFC3EA" w14:textId="77777777" w:rsidTr="009F4A17">
        <w:trPr>
          <w:trHeight w:val="300"/>
        </w:trPr>
        <w:tc>
          <w:tcPr>
            <w:tcW w:w="1070" w:type="dxa"/>
            <w:tcBorders>
              <w:top w:val="nil"/>
              <w:left w:val="single" w:sz="4" w:space="0" w:color="auto"/>
              <w:bottom w:val="single" w:sz="4" w:space="0" w:color="auto"/>
              <w:right w:val="nil"/>
            </w:tcBorders>
            <w:noWrap/>
            <w:vAlign w:val="bottom"/>
          </w:tcPr>
          <w:p w14:paraId="43AFC3E0" w14:textId="77777777" w:rsidR="006A34ED" w:rsidRPr="007B1A8B" w:rsidRDefault="006A34ED" w:rsidP="009F4A17">
            <w:pPr>
              <w:rPr>
                <w:rFonts w:ascii="Arial" w:hAnsi="Arial" w:cs="Arial"/>
              </w:rPr>
            </w:pPr>
            <w:r w:rsidRPr="007B1A8B">
              <w:rPr>
                <w:rFonts w:ascii="Arial" w:hAnsi="Arial" w:cs="Arial"/>
              </w:rPr>
              <w:t>Fizika</w:t>
            </w:r>
          </w:p>
        </w:tc>
        <w:tc>
          <w:tcPr>
            <w:tcW w:w="960" w:type="dxa"/>
            <w:tcBorders>
              <w:top w:val="nil"/>
              <w:left w:val="nil"/>
              <w:bottom w:val="single" w:sz="4" w:space="0" w:color="auto"/>
              <w:right w:val="nil"/>
            </w:tcBorders>
            <w:noWrap/>
            <w:vAlign w:val="bottom"/>
          </w:tcPr>
          <w:p w14:paraId="43AFC3E1"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3E2"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3E3"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3E4"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3E5" w14:textId="77777777" w:rsidR="006A34ED" w:rsidRPr="00364B03" w:rsidRDefault="006A34ED" w:rsidP="009F4A17">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3E6" w14:textId="77777777" w:rsidR="006A34ED" w:rsidRPr="00364B03" w:rsidRDefault="006A34ED" w:rsidP="009F4A17">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3E7" w14:textId="77777777" w:rsidR="006A34ED" w:rsidRPr="00364B03" w:rsidRDefault="006A34ED" w:rsidP="009F4A17">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14:paraId="43AFC3E8" w14:textId="77777777" w:rsidR="006A34ED" w:rsidRPr="00364B03" w:rsidRDefault="006A34ED" w:rsidP="009F4A17">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3E9" w14:textId="77777777" w:rsidR="006A34ED" w:rsidRPr="00364B03" w:rsidRDefault="006A34ED" w:rsidP="009F4A17">
            <w:pPr>
              <w:jc w:val="center"/>
              <w:rPr>
                <w:rFonts w:ascii="Arial" w:hAnsi="Arial" w:cs="Arial"/>
              </w:rPr>
            </w:pPr>
            <w:r>
              <w:rPr>
                <w:rFonts w:ascii="Arial" w:hAnsi="Arial" w:cs="Arial"/>
              </w:rPr>
              <w:t>4</w:t>
            </w:r>
          </w:p>
        </w:tc>
      </w:tr>
      <w:tr w:rsidR="006A34ED" w:rsidRPr="00364B03" w14:paraId="43AFC3F5" w14:textId="77777777" w:rsidTr="009F4A17">
        <w:trPr>
          <w:trHeight w:val="300"/>
        </w:trPr>
        <w:tc>
          <w:tcPr>
            <w:tcW w:w="1070" w:type="dxa"/>
            <w:tcBorders>
              <w:top w:val="nil"/>
              <w:left w:val="single" w:sz="4" w:space="0" w:color="auto"/>
              <w:bottom w:val="single" w:sz="4" w:space="0" w:color="auto"/>
              <w:right w:val="nil"/>
            </w:tcBorders>
            <w:noWrap/>
            <w:vAlign w:val="bottom"/>
          </w:tcPr>
          <w:p w14:paraId="43AFC3EB" w14:textId="77777777" w:rsidR="006A34ED" w:rsidRPr="007B1A8B" w:rsidRDefault="006A34ED" w:rsidP="009F4A17">
            <w:pPr>
              <w:rPr>
                <w:rFonts w:ascii="Arial" w:hAnsi="Arial" w:cs="Arial"/>
              </w:rPr>
            </w:pPr>
            <w:r>
              <w:rPr>
                <w:rFonts w:ascii="Arial" w:hAnsi="Arial" w:cs="Arial"/>
              </w:rPr>
              <w:t>1 grupė</w:t>
            </w:r>
          </w:p>
        </w:tc>
        <w:tc>
          <w:tcPr>
            <w:tcW w:w="960" w:type="dxa"/>
            <w:tcBorders>
              <w:top w:val="nil"/>
              <w:left w:val="nil"/>
              <w:bottom w:val="single" w:sz="4" w:space="0" w:color="auto"/>
              <w:right w:val="nil"/>
            </w:tcBorders>
            <w:noWrap/>
            <w:vAlign w:val="bottom"/>
          </w:tcPr>
          <w:p w14:paraId="43AFC3EC" w14:textId="77777777" w:rsidR="006A34ED" w:rsidRPr="007B1A8B" w:rsidRDefault="006A34ED" w:rsidP="009F4A17">
            <w:pPr>
              <w:rPr>
                <w:rFonts w:ascii="Arial" w:hAnsi="Arial" w:cs="Arial"/>
              </w:rPr>
            </w:pPr>
          </w:p>
        </w:tc>
        <w:tc>
          <w:tcPr>
            <w:tcW w:w="960" w:type="dxa"/>
            <w:tcBorders>
              <w:top w:val="nil"/>
              <w:left w:val="nil"/>
              <w:bottom w:val="single" w:sz="4" w:space="0" w:color="auto"/>
              <w:right w:val="nil"/>
            </w:tcBorders>
            <w:noWrap/>
            <w:vAlign w:val="bottom"/>
          </w:tcPr>
          <w:p w14:paraId="43AFC3ED" w14:textId="77777777" w:rsidR="006A34ED" w:rsidRPr="007B1A8B" w:rsidRDefault="006A34ED" w:rsidP="009F4A17">
            <w:pPr>
              <w:rPr>
                <w:rFonts w:ascii="Arial" w:hAnsi="Arial" w:cs="Arial"/>
              </w:rPr>
            </w:pPr>
          </w:p>
        </w:tc>
        <w:tc>
          <w:tcPr>
            <w:tcW w:w="960" w:type="dxa"/>
            <w:tcBorders>
              <w:top w:val="nil"/>
              <w:left w:val="nil"/>
              <w:bottom w:val="single" w:sz="4" w:space="0" w:color="auto"/>
              <w:right w:val="nil"/>
            </w:tcBorders>
            <w:noWrap/>
            <w:vAlign w:val="bottom"/>
          </w:tcPr>
          <w:p w14:paraId="43AFC3EE" w14:textId="77777777" w:rsidR="006A34ED" w:rsidRPr="007B1A8B" w:rsidRDefault="006A34ED" w:rsidP="009F4A17">
            <w:pPr>
              <w:rPr>
                <w:rFonts w:ascii="Arial" w:hAnsi="Arial" w:cs="Arial"/>
              </w:rPr>
            </w:pPr>
          </w:p>
        </w:tc>
        <w:tc>
          <w:tcPr>
            <w:tcW w:w="730" w:type="dxa"/>
            <w:tcBorders>
              <w:top w:val="nil"/>
              <w:left w:val="nil"/>
              <w:bottom w:val="single" w:sz="4" w:space="0" w:color="auto"/>
              <w:right w:val="single" w:sz="4" w:space="0" w:color="auto"/>
            </w:tcBorders>
            <w:noWrap/>
            <w:vAlign w:val="bottom"/>
          </w:tcPr>
          <w:p w14:paraId="43AFC3EF"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3F0" w14:textId="77777777" w:rsidR="006A34ED" w:rsidRDefault="006A34ED" w:rsidP="009F4A17">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3F1" w14:textId="77777777" w:rsidR="006A34ED" w:rsidRDefault="006A34ED" w:rsidP="009F4A17">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3F2" w14:textId="77777777" w:rsidR="006A34ED" w:rsidRDefault="006A34ED" w:rsidP="009F4A17">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14:paraId="43AFC3F3" w14:textId="77777777" w:rsidR="006A34ED" w:rsidRDefault="006A34ED" w:rsidP="009F4A17">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3F4" w14:textId="77777777" w:rsidR="006A34ED" w:rsidRDefault="006A34ED" w:rsidP="009F4A17">
            <w:pPr>
              <w:jc w:val="center"/>
              <w:rPr>
                <w:rFonts w:ascii="Arial" w:hAnsi="Arial" w:cs="Arial"/>
              </w:rPr>
            </w:pPr>
            <w:r>
              <w:rPr>
                <w:rFonts w:ascii="Arial" w:hAnsi="Arial" w:cs="Arial"/>
              </w:rPr>
              <w:t>4</w:t>
            </w:r>
          </w:p>
        </w:tc>
      </w:tr>
      <w:tr w:rsidR="006A34ED" w:rsidRPr="00364B03" w14:paraId="43AFC400" w14:textId="77777777" w:rsidTr="009F4A17">
        <w:trPr>
          <w:trHeight w:val="163"/>
        </w:trPr>
        <w:tc>
          <w:tcPr>
            <w:tcW w:w="1070" w:type="dxa"/>
            <w:tcBorders>
              <w:top w:val="nil"/>
              <w:left w:val="single" w:sz="4" w:space="0" w:color="auto"/>
              <w:bottom w:val="single" w:sz="4" w:space="0" w:color="auto"/>
              <w:right w:val="nil"/>
            </w:tcBorders>
            <w:noWrap/>
            <w:vAlign w:val="bottom"/>
          </w:tcPr>
          <w:p w14:paraId="43AFC3F6" w14:textId="77777777" w:rsidR="006A34ED" w:rsidRPr="007B1A8B" w:rsidRDefault="006A34ED" w:rsidP="009F4A17">
            <w:pPr>
              <w:rPr>
                <w:rFonts w:ascii="Arial" w:hAnsi="Arial" w:cs="Arial"/>
              </w:rPr>
            </w:pPr>
            <w:r>
              <w:rPr>
                <w:rFonts w:ascii="Arial" w:hAnsi="Arial" w:cs="Arial"/>
              </w:rPr>
              <w:t>2 grupė</w:t>
            </w:r>
          </w:p>
        </w:tc>
        <w:tc>
          <w:tcPr>
            <w:tcW w:w="960" w:type="dxa"/>
            <w:tcBorders>
              <w:top w:val="nil"/>
              <w:left w:val="nil"/>
              <w:bottom w:val="single" w:sz="4" w:space="0" w:color="auto"/>
              <w:right w:val="nil"/>
            </w:tcBorders>
            <w:noWrap/>
            <w:vAlign w:val="bottom"/>
          </w:tcPr>
          <w:p w14:paraId="43AFC3F7" w14:textId="77777777" w:rsidR="006A34ED" w:rsidRPr="007B1A8B" w:rsidRDefault="006A34ED" w:rsidP="009F4A17">
            <w:pPr>
              <w:rPr>
                <w:rFonts w:ascii="Arial" w:hAnsi="Arial" w:cs="Arial"/>
              </w:rPr>
            </w:pPr>
          </w:p>
        </w:tc>
        <w:tc>
          <w:tcPr>
            <w:tcW w:w="960" w:type="dxa"/>
            <w:tcBorders>
              <w:top w:val="nil"/>
              <w:left w:val="nil"/>
              <w:bottom w:val="single" w:sz="4" w:space="0" w:color="auto"/>
              <w:right w:val="nil"/>
            </w:tcBorders>
            <w:noWrap/>
            <w:vAlign w:val="bottom"/>
          </w:tcPr>
          <w:p w14:paraId="43AFC3F8" w14:textId="77777777" w:rsidR="006A34ED" w:rsidRPr="007B1A8B" w:rsidRDefault="006A34ED" w:rsidP="009F4A17">
            <w:pPr>
              <w:rPr>
                <w:rFonts w:ascii="Arial" w:hAnsi="Arial" w:cs="Arial"/>
              </w:rPr>
            </w:pPr>
          </w:p>
        </w:tc>
        <w:tc>
          <w:tcPr>
            <w:tcW w:w="960" w:type="dxa"/>
            <w:tcBorders>
              <w:top w:val="nil"/>
              <w:left w:val="nil"/>
              <w:bottom w:val="single" w:sz="4" w:space="0" w:color="auto"/>
              <w:right w:val="nil"/>
            </w:tcBorders>
            <w:noWrap/>
            <w:vAlign w:val="bottom"/>
          </w:tcPr>
          <w:p w14:paraId="43AFC3F9" w14:textId="77777777" w:rsidR="006A34ED" w:rsidRPr="007B1A8B" w:rsidRDefault="006A34ED" w:rsidP="009F4A17">
            <w:pPr>
              <w:rPr>
                <w:rFonts w:ascii="Arial" w:hAnsi="Arial" w:cs="Arial"/>
              </w:rPr>
            </w:pPr>
          </w:p>
        </w:tc>
        <w:tc>
          <w:tcPr>
            <w:tcW w:w="730" w:type="dxa"/>
            <w:tcBorders>
              <w:top w:val="nil"/>
              <w:left w:val="nil"/>
              <w:bottom w:val="single" w:sz="4" w:space="0" w:color="auto"/>
              <w:right w:val="single" w:sz="4" w:space="0" w:color="auto"/>
            </w:tcBorders>
            <w:noWrap/>
            <w:vAlign w:val="bottom"/>
          </w:tcPr>
          <w:p w14:paraId="43AFC3FA"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3FB" w14:textId="77777777" w:rsidR="006A34ED" w:rsidRDefault="006A34ED" w:rsidP="009F4A17">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3FC" w14:textId="77777777" w:rsidR="006A34ED" w:rsidRDefault="006A34ED" w:rsidP="009F4A17">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3FD" w14:textId="77777777" w:rsidR="006A34ED" w:rsidRDefault="006A34ED" w:rsidP="009F4A17">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14:paraId="43AFC3FE" w14:textId="77777777" w:rsidR="006A34ED" w:rsidRDefault="006A34ED" w:rsidP="009F4A17">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3FF" w14:textId="77777777" w:rsidR="006A34ED" w:rsidRDefault="006A34ED" w:rsidP="009F4A17">
            <w:pPr>
              <w:jc w:val="center"/>
              <w:rPr>
                <w:rFonts w:ascii="Arial" w:hAnsi="Arial" w:cs="Arial"/>
              </w:rPr>
            </w:pPr>
            <w:r>
              <w:rPr>
                <w:rFonts w:ascii="Arial" w:hAnsi="Arial" w:cs="Arial"/>
              </w:rPr>
              <w:t>4*</w:t>
            </w:r>
          </w:p>
        </w:tc>
      </w:tr>
      <w:tr w:rsidR="006A34ED" w:rsidRPr="00364B03" w14:paraId="43AFC403" w14:textId="77777777" w:rsidTr="009F4A17">
        <w:trPr>
          <w:trHeight w:val="300"/>
        </w:trPr>
        <w:tc>
          <w:tcPr>
            <w:tcW w:w="4680" w:type="dxa"/>
            <w:gridSpan w:val="5"/>
            <w:tcBorders>
              <w:top w:val="nil"/>
              <w:left w:val="single" w:sz="4" w:space="0" w:color="auto"/>
              <w:bottom w:val="single" w:sz="4" w:space="0" w:color="auto"/>
              <w:right w:val="single" w:sz="4" w:space="0" w:color="auto"/>
            </w:tcBorders>
            <w:noWrap/>
            <w:vAlign w:val="bottom"/>
          </w:tcPr>
          <w:p w14:paraId="43AFC401" w14:textId="77777777" w:rsidR="006A34ED" w:rsidRPr="004A7F12" w:rsidRDefault="006A34ED" w:rsidP="009F4A17">
            <w:pPr>
              <w:rPr>
                <w:rFonts w:ascii="Arial" w:hAnsi="Arial" w:cs="Arial"/>
                <w:b/>
              </w:rPr>
            </w:pPr>
            <w:r w:rsidRPr="004A7F12">
              <w:rPr>
                <w:rFonts w:ascii="Arial" w:hAnsi="Arial" w:cs="Arial"/>
                <w:b/>
              </w:rPr>
              <w:t>Socialinis ugdymas</w:t>
            </w:r>
          </w:p>
        </w:tc>
        <w:tc>
          <w:tcPr>
            <w:tcW w:w="5127" w:type="dxa"/>
            <w:gridSpan w:val="9"/>
            <w:tcBorders>
              <w:top w:val="nil"/>
              <w:left w:val="nil"/>
              <w:bottom w:val="single" w:sz="4" w:space="0" w:color="auto"/>
              <w:right w:val="single" w:sz="4" w:space="0" w:color="auto"/>
            </w:tcBorders>
            <w:noWrap/>
            <w:vAlign w:val="bottom"/>
          </w:tcPr>
          <w:p w14:paraId="43AFC402" w14:textId="77777777" w:rsidR="006A34ED" w:rsidRDefault="006A34ED" w:rsidP="009F4A17">
            <w:pPr>
              <w:jc w:val="center"/>
              <w:rPr>
                <w:rFonts w:ascii="Arial" w:hAnsi="Arial" w:cs="Arial"/>
              </w:rPr>
            </w:pPr>
          </w:p>
        </w:tc>
      </w:tr>
      <w:tr w:rsidR="006A34ED" w:rsidRPr="00364B03" w14:paraId="43AFC40E" w14:textId="77777777" w:rsidTr="009F4A17">
        <w:trPr>
          <w:trHeight w:val="300"/>
        </w:trPr>
        <w:tc>
          <w:tcPr>
            <w:tcW w:w="1070" w:type="dxa"/>
            <w:tcBorders>
              <w:top w:val="nil"/>
              <w:left w:val="single" w:sz="4" w:space="0" w:color="auto"/>
              <w:bottom w:val="single" w:sz="4" w:space="0" w:color="auto"/>
              <w:right w:val="nil"/>
            </w:tcBorders>
            <w:noWrap/>
            <w:vAlign w:val="bottom"/>
          </w:tcPr>
          <w:p w14:paraId="43AFC404" w14:textId="77777777" w:rsidR="006A34ED" w:rsidRPr="007B1A8B" w:rsidRDefault="006A34ED" w:rsidP="009F4A17">
            <w:pPr>
              <w:rPr>
                <w:rFonts w:ascii="Arial" w:hAnsi="Arial" w:cs="Arial"/>
              </w:rPr>
            </w:pPr>
            <w:r w:rsidRPr="007B1A8B">
              <w:rPr>
                <w:rFonts w:ascii="Arial" w:hAnsi="Arial" w:cs="Arial"/>
              </w:rPr>
              <w:t>Istorija</w:t>
            </w:r>
          </w:p>
        </w:tc>
        <w:tc>
          <w:tcPr>
            <w:tcW w:w="960" w:type="dxa"/>
            <w:tcBorders>
              <w:top w:val="nil"/>
              <w:left w:val="nil"/>
              <w:bottom w:val="single" w:sz="4" w:space="0" w:color="auto"/>
              <w:right w:val="nil"/>
            </w:tcBorders>
            <w:noWrap/>
            <w:vAlign w:val="bottom"/>
          </w:tcPr>
          <w:p w14:paraId="43AFC405"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406"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407"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408"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409" w14:textId="77777777" w:rsidR="006A34ED" w:rsidRPr="00364B03" w:rsidRDefault="006A34ED" w:rsidP="009F4A17">
            <w:pPr>
              <w:jc w:val="center"/>
              <w:rPr>
                <w:rFonts w:ascii="Arial" w:hAnsi="Arial" w:cs="Arial"/>
              </w:rPr>
            </w:pPr>
            <w:r w:rsidRPr="00364B03">
              <w:rPr>
                <w:rFonts w:ascii="Arial" w:hAnsi="Arial" w:cs="Arial"/>
              </w:rPr>
              <w:t>2</w:t>
            </w:r>
          </w:p>
        </w:tc>
        <w:tc>
          <w:tcPr>
            <w:tcW w:w="750" w:type="dxa"/>
            <w:tcBorders>
              <w:top w:val="nil"/>
              <w:left w:val="nil"/>
              <w:bottom w:val="single" w:sz="4" w:space="0" w:color="auto"/>
              <w:right w:val="single" w:sz="4" w:space="0" w:color="auto"/>
            </w:tcBorders>
            <w:noWrap/>
            <w:vAlign w:val="bottom"/>
          </w:tcPr>
          <w:p w14:paraId="43AFC40A" w14:textId="77777777" w:rsidR="006A34ED" w:rsidRPr="00364B03" w:rsidRDefault="006A34ED" w:rsidP="009F4A17">
            <w:pPr>
              <w:jc w:val="center"/>
              <w:rPr>
                <w:rFonts w:ascii="Arial" w:hAnsi="Arial" w:cs="Arial"/>
              </w:rPr>
            </w:pPr>
            <w:r>
              <w:rPr>
                <w:rFonts w:ascii="Arial" w:hAnsi="Arial" w:cs="Arial"/>
              </w:rPr>
              <w:t>2</w:t>
            </w:r>
          </w:p>
        </w:tc>
        <w:tc>
          <w:tcPr>
            <w:tcW w:w="750" w:type="dxa"/>
            <w:gridSpan w:val="2"/>
            <w:tcBorders>
              <w:top w:val="nil"/>
              <w:left w:val="nil"/>
              <w:bottom w:val="single" w:sz="4" w:space="0" w:color="auto"/>
              <w:right w:val="single" w:sz="4" w:space="0" w:color="auto"/>
            </w:tcBorders>
            <w:noWrap/>
            <w:vAlign w:val="bottom"/>
          </w:tcPr>
          <w:p w14:paraId="43AFC40B" w14:textId="77777777" w:rsidR="006A34ED" w:rsidRPr="00364B03" w:rsidRDefault="006A34ED" w:rsidP="009F4A17">
            <w:pPr>
              <w:jc w:val="center"/>
              <w:rPr>
                <w:rFonts w:ascii="Arial" w:hAnsi="Arial" w:cs="Arial"/>
              </w:rPr>
            </w:pPr>
            <w:r>
              <w:rPr>
                <w:rFonts w:ascii="Arial" w:hAnsi="Arial" w:cs="Arial"/>
              </w:rPr>
              <w:t>2</w:t>
            </w:r>
          </w:p>
        </w:tc>
        <w:tc>
          <w:tcPr>
            <w:tcW w:w="1045" w:type="dxa"/>
            <w:gridSpan w:val="4"/>
            <w:tcBorders>
              <w:top w:val="single" w:sz="4" w:space="0" w:color="auto"/>
              <w:left w:val="nil"/>
              <w:bottom w:val="single" w:sz="4" w:space="0" w:color="auto"/>
              <w:right w:val="single" w:sz="4" w:space="0" w:color="auto"/>
            </w:tcBorders>
            <w:noWrap/>
            <w:vAlign w:val="bottom"/>
          </w:tcPr>
          <w:p w14:paraId="43AFC40C" w14:textId="77777777" w:rsidR="006A34ED" w:rsidRPr="00364B03" w:rsidRDefault="006A34ED" w:rsidP="009F4A17">
            <w:pPr>
              <w:jc w:val="center"/>
              <w:rPr>
                <w:rFonts w:ascii="Arial" w:hAnsi="Arial" w:cs="Arial"/>
              </w:rPr>
            </w:pPr>
            <w:r>
              <w:rPr>
                <w:rFonts w:ascii="Arial" w:hAnsi="Arial" w:cs="Arial"/>
              </w:rPr>
              <w:t>2</w:t>
            </w:r>
          </w:p>
        </w:tc>
        <w:tc>
          <w:tcPr>
            <w:tcW w:w="1682" w:type="dxa"/>
            <w:tcBorders>
              <w:top w:val="single" w:sz="4" w:space="0" w:color="auto"/>
              <w:left w:val="nil"/>
              <w:bottom w:val="single" w:sz="4" w:space="0" w:color="auto"/>
              <w:right w:val="single" w:sz="4" w:space="0" w:color="auto"/>
            </w:tcBorders>
            <w:vAlign w:val="bottom"/>
          </w:tcPr>
          <w:p w14:paraId="43AFC40D" w14:textId="77777777" w:rsidR="006A34ED" w:rsidRPr="00364B03" w:rsidRDefault="006A34ED" w:rsidP="009F4A17">
            <w:pPr>
              <w:jc w:val="center"/>
              <w:rPr>
                <w:rFonts w:ascii="Arial" w:hAnsi="Arial" w:cs="Arial"/>
              </w:rPr>
            </w:pPr>
            <w:r>
              <w:rPr>
                <w:rFonts w:ascii="Arial" w:hAnsi="Arial" w:cs="Arial"/>
              </w:rPr>
              <w:t>8</w:t>
            </w:r>
          </w:p>
        </w:tc>
      </w:tr>
      <w:tr w:rsidR="006A34ED" w:rsidRPr="00364B03" w14:paraId="43AFC417"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C40F" w14:textId="77777777" w:rsidR="006A34ED" w:rsidRPr="007B1A8B" w:rsidRDefault="006A34ED" w:rsidP="009F4A17">
            <w:pPr>
              <w:rPr>
                <w:rFonts w:ascii="Arial" w:hAnsi="Arial" w:cs="Arial"/>
              </w:rPr>
            </w:pPr>
            <w:r w:rsidRPr="007B1A8B">
              <w:rPr>
                <w:rFonts w:ascii="Arial" w:hAnsi="Arial" w:cs="Arial"/>
              </w:rPr>
              <w:t>Pilietiškumo pagrindai</w:t>
            </w:r>
          </w:p>
        </w:tc>
        <w:tc>
          <w:tcPr>
            <w:tcW w:w="960" w:type="dxa"/>
            <w:tcBorders>
              <w:top w:val="nil"/>
              <w:left w:val="nil"/>
              <w:bottom w:val="single" w:sz="4" w:space="0" w:color="auto"/>
              <w:right w:val="nil"/>
            </w:tcBorders>
            <w:noWrap/>
            <w:vAlign w:val="bottom"/>
          </w:tcPr>
          <w:p w14:paraId="43AFC410"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411"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412" w14:textId="77777777" w:rsidR="006A34ED" w:rsidRPr="00364B03" w:rsidRDefault="006A34ED" w:rsidP="009F4A17">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413" w14:textId="77777777" w:rsidR="006A34ED" w:rsidRPr="00364B03" w:rsidRDefault="006A34ED" w:rsidP="009F4A17">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414" w14:textId="77777777" w:rsidR="006A34ED" w:rsidRPr="00364B03" w:rsidRDefault="006A34ED" w:rsidP="009F4A17">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14:paraId="43AFC415" w14:textId="77777777" w:rsidR="006A34ED" w:rsidRPr="00364B03" w:rsidRDefault="006A34ED" w:rsidP="009F4A17">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416" w14:textId="77777777" w:rsidR="006A34ED" w:rsidRPr="00364B03" w:rsidRDefault="006A34ED" w:rsidP="009F4A17">
            <w:pPr>
              <w:jc w:val="center"/>
              <w:rPr>
                <w:rFonts w:ascii="Arial" w:hAnsi="Arial" w:cs="Arial"/>
              </w:rPr>
            </w:pPr>
            <w:r>
              <w:rPr>
                <w:rFonts w:ascii="Arial" w:hAnsi="Arial" w:cs="Arial"/>
              </w:rPr>
              <w:t>4</w:t>
            </w:r>
          </w:p>
        </w:tc>
      </w:tr>
      <w:tr w:rsidR="006A34ED" w:rsidRPr="00364B03" w14:paraId="43AFC421" w14:textId="77777777" w:rsidTr="009F4A17">
        <w:trPr>
          <w:trHeight w:val="300"/>
        </w:trPr>
        <w:tc>
          <w:tcPr>
            <w:tcW w:w="2030" w:type="dxa"/>
            <w:gridSpan w:val="2"/>
            <w:tcBorders>
              <w:top w:val="single" w:sz="4" w:space="0" w:color="auto"/>
              <w:left w:val="single" w:sz="4" w:space="0" w:color="auto"/>
              <w:bottom w:val="single" w:sz="4" w:space="0" w:color="auto"/>
              <w:right w:val="nil"/>
            </w:tcBorders>
            <w:noWrap/>
            <w:vAlign w:val="bottom"/>
          </w:tcPr>
          <w:p w14:paraId="43AFC418" w14:textId="77777777" w:rsidR="006A34ED" w:rsidRPr="007B1A8B" w:rsidRDefault="006A34ED" w:rsidP="009F4A17">
            <w:pPr>
              <w:rPr>
                <w:rFonts w:ascii="Arial" w:hAnsi="Arial" w:cs="Arial"/>
              </w:rPr>
            </w:pPr>
            <w:r w:rsidRPr="007B1A8B">
              <w:rPr>
                <w:rFonts w:ascii="Arial" w:hAnsi="Arial" w:cs="Arial"/>
              </w:rPr>
              <w:t>Geografija</w:t>
            </w:r>
          </w:p>
        </w:tc>
        <w:tc>
          <w:tcPr>
            <w:tcW w:w="960" w:type="dxa"/>
            <w:tcBorders>
              <w:top w:val="nil"/>
              <w:left w:val="nil"/>
              <w:bottom w:val="single" w:sz="4" w:space="0" w:color="auto"/>
              <w:right w:val="nil"/>
            </w:tcBorders>
            <w:noWrap/>
            <w:vAlign w:val="bottom"/>
          </w:tcPr>
          <w:p w14:paraId="43AFC419"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41A"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41B"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41C" w14:textId="77777777" w:rsidR="006A34ED" w:rsidRPr="00364B03" w:rsidRDefault="006A34ED" w:rsidP="009F4A17">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41D" w14:textId="77777777" w:rsidR="006A34ED" w:rsidRPr="00364B03" w:rsidRDefault="006A34ED" w:rsidP="009F4A17">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41E" w14:textId="77777777" w:rsidR="006A34ED" w:rsidRPr="00364B03" w:rsidRDefault="006A34ED" w:rsidP="009F4A17">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14:paraId="43AFC41F" w14:textId="77777777" w:rsidR="006A34ED" w:rsidRPr="00364B03" w:rsidRDefault="006A34ED" w:rsidP="009F4A17">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420" w14:textId="77777777" w:rsidR="006A34ED" w:rsidRPr="00364B03" w:rsidRDefault="006A34ED" w:rsidP="009F4A17">
            <w:pPr>
              <w:jc w:val="center"/>
              <w:rPr>
                <w:rFonts w:ascii="Arial" w:hAnsi="Arial" w:cs="Arial"/>
              </w:rPr>
            </w:pPr>
            <w:r>
              <w:rPr>
                <w:rFonts w:ascii="Arial" w:hAnsi="Arial" w:cs="Arial"/>
              </w:rPr>
              <w:t>4</w:t>
            </w:r>
          </w:p>
        </w:tc>
      </w:tr>
      <w:tr w:rsidR="006A34ED" w:rsidRPr="00364B03" w14:paraId="43AFC42A"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C422" w14:textId="77777777" w:rsidR="006A34ED" w:rsidRPr="007B1A8B" w:rsidRDefault="006A34ED" w:rsidP="009F4A17">
            <w:pPr>
              <w:rPr>
                <w:rFonts w:ascii="Arial" w:hAnsi="Arial" w:cs="Arial"/>
              </w:rPr>
            </w:pPr>
            <w:r w:rsidRPr="007B1A8B">
              <w:rPr>
                <w:rFonts w:ascii="Arial" w:hAnsi="Arial" w:cs="Arial"/>
              </w:rPr>
              <w:t>Ekonomika ir verslumas</w:t>
            </w:r>
          </w:p>
        </w:tc>
        <w:tc>
          <w:tcPr>
            <w:tcW w:w="960" w:type="dxa"/>
            <w:tcBorders>
              <w:top w:val="nil"/>
              <w:left w:val="nil"/>
              <w:bottom w:val="single" w:sz="4" w:space="0" w:color="auto"/>
              <w:right w:val="nil"/>
            </w:tcBorders>
            <w:noWrap/>
            <w:vAlign w:val="bottom"/>
          </w:tcPr>
          <w:p w14:paraId="43AFC423"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424"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425" w14:textId="77777777" w:rsidR="006A34ED" w:rsidRPr="00364B03" w:rsidRDefault="006A34ED" w:rsidP="009F4A17">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426" w14:textId="77777777" w:rsidR="006A34ED" w:rsidRPr="00364B03" w:rsidRDefault="006A34ED" w:rsidP="009F4A17">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427" w14:textId="77777777" w:rsidR="006A34ED" w:rsidRPr="00364B03" w:rsidRDefault="006A34ED" w:rsidP="009F4A17">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14:paraId="43AFC428" w14:textId="77777777" w:rsidR="006A34ED" w:rsidRPr="00364B03" w:rsidRDefault="006A34ED" w:rsidP="009F4A17">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429" w14:textId="77777777" w:rsidR="006A34ED" w:rsidRPr="00364B03" w:rsidRDefault="006A34ED" w:rsidP="009F4A17">
            <w:pPr>
              <w:jc w:val="center"/>
              <w:rPr>
                <w:rFonts w:ascii="Arial" w:hAnsi="Arial" w:cs="Arial"/>
              </w:rPr>
            </w:pPr>
            <w:r>
              <w:rPr>
                <w:rFonts w:ascii="Arial" w:hAnsi="Arial" w:cs="Arial"/>
              </w:rPr>
              <w:t>4</w:t>
            </w:r>
          </w:p>
        </w:tc>
      </w:tr>
      <w:tr w:rsidR="006A34ED" w:rsidRPr="00364B03" w14:paraId="43AFC42D" w14:textId="77777777" w:rsidTr="009F4A17">
        <w:trPr>
          <w:trHeight w:val="300"/>
        </w:trPr>
        <w:tc>
          <w:tcPr>
            <w:tcW w:w="4680" w:type="dxa"/>
            <w:gridSpan w:val="5"/>
            <w:tcBorders>
              <w:top w:val="nil"/>
              <w:left w:val="single" w:sz="4" w:space="0" w:color="auto"/>
              <w:bottom w:val="single" w:sz="4" w:space="0" w:color="auto"/>
              <w:right w:val="single" w:sz="4" w:space="0" w:color="auto"/>
            </w:tcBorders>
            <w:noWrap/>
            <w:vAlign w:val="bottom"/>
          </w:tcPr>
          <w:p w14:paraId="43AFC42B" w14:textId="77777777" w:rsidR="006A34ED" w:rsidRPr="00DF1E2D" w:rsidRDefault="006A34ED" w:rsidP="009F4A17">
            <w:pPr>
              <w:rPr>
                <w:rFonts w:ascii="Arial" w:hAnsi="Arial" w:cs="Arial"/>
                <w:b/>
              </w:rPr>
            </w:pPr>
            <w:r w:rsidRPr="00DF1E2D">
              <w:rPr>
                <w:rFonts w:ascii="Arial" w:hAnsi="Arial" w:cs="Arial"/>
                <w:b/>
              </w:rPr>
              <w:t>Meninis ugdymas</w:t>
            </w:r>
          </w:p>
        </w:tc>
        <w:tc>
          <w:tcPr>
            <w:tcW w:w="5127" w:type="dxa"/>
            <w:gridSpan w:val="9"/>
            <w:tcBorders>
              <w:top w:val="nil"/>
              <w:left w:val="nil"/>
              <w:bottom w:val="single" w:sz="4" w:space="0" w:color="auto"/>
              <w:right w:val="single" w:sz="4" w:space="0" w:color="auto"/>
            </w:tcBorders>
            <w:noWrap/>
            <w:vAlign w:val="bottom"/>
          </w:tcPr>
          <w:p w14:paraId="43AFC42C" w14:textId="77777777" w:rsidR="006A34ED" w:rsidRDefault="006A34ED" w:rsidP="009F4A17">
            <w:pPr>
              <w:jc w:val="center"/>
              <w:rPr>
                <w:rFonts w:ascii="Arial" w:hAnsi="Arial" w:cs="Arial"/>
              </w:rPr>
            </w:pPr>
          </w:p>
        </w:tc>
      </w:tr>
      <w:tr w:rsidR="006A34ED" w:rsidRPr="00364B03" w14:paraId="43AFC438" w14:textId="77777777" w:rsidTr="009F4A17">
        <w:trPr>
          <w:trHeight w:val="300"/>
        </w:trPr>
        <w:tc>
          <w:tcPr>
            <w:tcW w:w="1070" w:type="dxa"/>
            <w:tcBorders>
              <w:top w:val="nil"/>
              <w:left w:val="single" w:sz="4" w:space="0" w:color="auto"/>
              <w:bottom w:val="single" w:sz="4" w:space="0" w:color="auto"/>
              <w:right w:val="nil"/>
            </w:tcBorders>
            <w:noWrap/>
            <w:vAlign w:val="bottom"/>
          </w:tcPr>
          <w:p w14:paraId="43AFC42E" w14:textId="77777777" w:rsidR="006A34ED" w:rsidRPr="007B1A8B" w:rsidRDefault="006A34ED" w:rsidP="009F4A17">
            <w:pPr>
              <w:rPr>
                <w:rFonts w:ascii="Arial" w:hAnsi="Arial" w:cs="Arial"/>
              </w:rPr>
            </w:pPr>
            <w:r w:rsidRPr="007B1A8B">
              <w:rPr>
                <w:rFonts w:ascii="Arial" w:hAnsi="Arial" w:cs="Arial"/>
              </w:rPr>
              <w:t>Dailė</w:t>
            </w:r>
          </w:p>
        </w:tc>
        <w:tc>
          <w:tcPr>
            <w:tcW w:w="960" w:type="dxa"/>
            <w:tcBorders>
              <w:top w:val="nil"/>
              <w:left w:val="nil"/>
              <w:bottom w:val="single" w:sz="4" w:space="0" w:color="auto"/>
              <w:right w:val="nil"/>
            </w:tcBorders>
            <w:noWrap/>
            <w:vAlign w:val="bottom"/>
          </w:tcPr>
          <w:p w14:paraId="43AFC42F"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430"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431"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432"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433" w14:textId="77777777" w:rsidR="006A34ED" w:rsidRPr="00364B03" w:rsidRDefault="006A34ED" w:rsidP="009F4A17">
            <w:pPr>
              <w:jc w:val="center"/>
              <w:rPr>
                <w:rFonts w:ascii="Arial" w:hAnsi="Arial" w:cs="Arial"/>
              </w:rPr>
            </w:pPr>
            <w:r w:rsidRPr="00364B03">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434" w14:textId="77777777" w:rsidR="006A34ED" w:rsidRPr="00364B03" w:rsidRDefault="006A34ED" w:rsidP="009F4A17">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435" w14:textId="77777777" w:rsidR="006A34ED" w:rsidRPr="00364B03" w:rsidRDefault="006A34ED" w:rsidP="009F4A17">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14:paraId="43AFC436" w14:textId="77777777" w:rsidR="006A34ED" w:rsidRPr="00364B03" w:rsidRDefault="006A34ED" w:rsidP="009F4A17">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437" w14:textId="77777777" w:rsidR="006A34ED" w:rsidRPr="00364B03" w:rsidRDefault="006A34ED" w:rsidP="009F4A17">
            <w:pPr>
              <w:jc w:val="center"/>
              <w:rPr>
                <w:rFonts w:ascii="Arial" w:hAnsi="Arial" w:cs="Arial"/>
              </w:rPr>
            </w:pPr>
            <w:r>
              <w:rPr>
                <w:rFonts w:ascii="Arial" w:hAnsi="Arial" w:cs="Arial"/>
              </w:rPr>
              <w:t>4</w:t>
            </w:r>
          </w:p>
        </w:tc>
      </w:tr>
      <w:tr w:rsidR="006A34ED" w:rsidRPr="00364B03" w14:paraId="43AFC443" w14:textId="77777777" w:rsidTr="009F4A17">
        <w:trPr>
          <w:trHeight w:val="300"/>
        </w:trPr>
        <w:tc>
          <w:tcPr>
            <w:tcW w:w="1070" w:type="dxa"/>
            <w:tcBorders>
              <w:top w:val="nil"/>
              <w:left w:val="single" w:sz="4" w:space="0" w:color="auto"/>
              <w:bottom w:val="single" w:sz="4" w:space="0" w:color="auto"/>
              <w:right w:val="nil"/>
            </w:tcBorders>
            <w:noWrap/>
            <w:vAlign w:val="bottom"/>
          </w:tcPr>
          <w:p w14:paraId="43AFC439" w14:textId="77777777" w:rsidR="006A34ED" w:rsidRPr="007B1A8B" w:rsidRDefault="006A34ED" w:rsidP="009F4A17">
            <w:pPr>
              <w:rPr>
                <w:rFonts w:ascii="Arial" w:hAnsi="Arial" w:cs="Arial"/>
              </w:rPr>
            </w:pPr>
            <w:r w:rsidRPr="007B1A8B">
              <w:rPr>
                <w:rFonts w:ascii="Arial" w:hAnsi="Arial" w:cs="Arial"/>
              </w:rPr>
              <w:t>Muzika</w:t>
            </w:r>
          </w:p>
        </w:tc>
        <w:tc>
          <w:tcPr>
            <w:tcW w:w="960" w:type="dxa"/>
            <w:tcBorders>
              <w:top w:val="nil"/>
              <w:left w:val="nil"/>
              <w:bottom w:val="single" w:sz="4" w:space="0" w:color="auto"/>
              <w:right w:val="nil"/>
            </w:tcBorders>
            <w:noWrap/>
            <w:vAlign w:val="bottom"/>
          </w:tcPr>
          <w:p w14:paraId="43AFC43A"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43B"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43C"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43D"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43E" w14:textId="77777777" w:rsidR="006A34ED" w:rsidRPr="00364B03" w:rsidRDefault="006A34ED" w:rsidP="009F4A17">
            <w:pPr>
              <w:jc w:val="center"/>
              <w:rPr>
                <w:rFonts w:ascii="Arial" w:hAnsi="Arial" w:cs="Arial"/>
              </w:rPr>
            </w:pPr>
            <w:r w:rsidRPr="00364B03">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43F" w14:textId="77777777" w:rsidR="006A34ED" w:rsidRPr="00364B03" w:rsidRDefault="006A34ED" w:rsidP="009F4A17">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440" w14:textId="77777777" w:rsidR="006A34ED" w:rsidRPr="00364B03" w:rsidRDefault="006A34ED" w:rsidP="009F4A17">
            <w:pPr>
              <w:jc w:val="center"/>
              <w:rPr>
                <w:rFonts w:ascii="Arial" w:hAnsi="Arial" w:cs="Arial"/>
              </w:rPr>
            </w:pPr>
            <w:r>
              <w:rPr>
                <w:rFonts w:ascii="Arial" w:hAnsi="Arial" w:cs="Arial"/>
              </w:rPr>
              <w:t>1</w:t>
            </w:r>
          </w:p>
        </w:tc>
        <w:tc>
          <w:tcPr>
            <w:tcW w:w="1045" w:type="dxa"/>
            <w:gridSpan w:val="4"/>
            <w:tcBorders>
              <w:top w:val="single" w:sz="4" w:space="0" w:color="auto"/>
              <w:left w:val="nil"/>
              <w:bottom w:val="single" w:sz="4" w:space="0" w:color="auto"/>
              <w:right w:val="single" w:sz="4" w:space="0" w:color="auto"/>
            </w:tcBorders>
            <w:noWrap/>
            <w:vAlign w:val="bottom"/>
          </w:tcPr>
          <w:p w14:paraId="43AFC441" w14:textId="77777777" w:rsidR="006A34ED" w:rsidRPr="00364B03" w:rsidRDefault="006A34ED" w:rsidP="009F4A17">
            <w:pPr>
              <w:jc w:val="center"/>
              <w:rPr>
                <w:rFonts w:ascii="Arial" w:hAnsi="Arial" w:cs="Arial"/>
              </w:rPr>
            </w:pPr>
            <w:r>
              <w:rPr>
                <w:rFonts w:ascii="Arial" w:hAnsi="Arial" w:cs="Arial"/>
              </w:rPr>
              <w:t>1</w:t>
            </w:r>
          </w:p>
        </w:tc>
        <w:tc>
          <w:tcPr>
            <w:tcW w:w="1682" w:type="dxa"/>
            <w:tcBorders>
              <w:top w:val="single" w:sz="4" w:space="0" w:color="auto"/>
              <w:left w:val="nil"/>
              <w:bottom w:val="single" w:sz="4" w:space="0" w:color="auto"/>
              <w:right w:val="single" w:sz="4" w:space="0" w:color="auto"/>
            </w:tcBorders>
            <w:vAlign w:val="bottom"/>
          </w:tcPr>
          <w:p w14:paraId="43AFC442" w14:textId="77777777" w:rsidR="006A34ED" w:rsidRPr="00364B03" w:rsidRDefault="006A34ED" w:rsidP="009F4A17">
            <w:pPr>
              <w:jc w:val="center"/>
              <w:rPr>
                <w:rFonts w:ascii="Arial" w:hAnsi="Arial" w:cs="Arial"/>
              </w:rPr>
            </w:pPr>
            <w:r>
              <w:rPr>
                <w:rFonts w:ascii="Arial" w:hAnsi="Arial" w:cs="Arial"/>
              </w:rPr>
              <w:t>4</w:t>
            </w:r>
          </w:p>
        </w:tc>
      </w:tr>
      <w:tr w:rsidR="006A34ED" w:rsidRPr="00364B03" w14:paraId="43AFC446" w14:textId="77777777" w:rsidTr="009F4A17">
        <w:trPr>
          <w:trHeight w:val="300"/>
        </w:trPr>
        <w:tc>
          <w:tcPr>
            <w:tcW w:w="4680" w:type="dxa"/>
            <w:gridSpan w:val="5"/>
            <w:tcBorders>
              <w:top w:val="single" w:sz="4" w:space="0" w:color="auto"/>
              <w:left w:val="single" w:sz="4" w:space="0" w:color="auto"/>
              <w:bottom w:val="single" w:sz="4" w:space="0" w:color="auto"/>
              <w:right w:val="single" w:sz="4" w:space="0" w:color="auto"/>
            </w:tcBorders>
            <w:noWrap/>
            <w:vAlign w:val="bottom"/>
          </w:tcPr>
          <w:p w14:paraId="43AFC444" w14:textId="77777777" w:rsidR="006A34ED" w:rsidRPr="00487B4D" w:rsidRDefault="006A34ED" w:rsidP="009F4A17">
            <w:pPr>
              <w:rPr>
                <w:rFonts w:ascii="Arial" w:hAnsi="Arial" w:cs="Arial"/>
                <w:b/>
              </w:rPr>
            </w:pPr>
            <w:r w:rsidRPr="00487B4D">
              <w:rPr>
                <w:rFonts w:ascii="Arial" w:hAnsi="Arial" w:cs="Arial"/>
                <w:b/>
              </w:rPr>
              <w:t>Technologijos, fizinis ugdymas, žmogaus sauga</w:t>
            </w:r>
          </w:p>
        </w:tc>
        <w:tc>
          <w:tcPr>
            <w:tcW w:w="5127" w:type="dxa"/>
            <w:gridSpan w:val="9"/>
            <w:tcBorders>
              <w:top w:val="nil"/>
              <w:left w:val="nil"/>
              <w:bottom w:val="single" w:sz="4" w:space="0" w:color="auto"/>
              <w:right w:val="single" w:sz="4" w:space="0" w:color="auto"/>
            </w:tcBorders>
            <w:noWrap/>
            <w:vAlign w:val="bottom"/>
          </w:tcPr>
          <w:p w14:paraId="43AFC445" w14:textId="77777777" w:rsidR="006A34ED" w:rsidRPr="00364B03" w:rsidRDefault="006A34ED" w:rsidP="009F4A17">
            <w:pPr>
              <w:jc w:val="center"/>
              <w:rPr>
                <w:rFonts w:ascii="Arial" w:hAnsi="Arial" w:cs="Arial"/>
              </w:rPr>
            </w:pPr>
          </w:p>
        </w:tc>
      </w:tr>
      <w:tr w:rsidR="006A34ED" w:rsidRPr="00364B03" w14:paraId="43AFC450" w14:textId="77777777" w:rsidTr="009F4A17">
        <w:trPr>
          <w:trHeight w:val="300"/>
        </w:trPr>
        <w:tc>
          <w:tcPr>
            <w:tcW w:w="2030" w:type="dxa"/>
            <w:gridSpan w:val="2"/>
            <w:tcBorders>
              <w:top w:val="single" w:sz="4" w:space="0" w:color="auto"/>
              <w:left w:val="single" w:sz="4" w:space="0" w:color="auto"/>
              <w:bottom w:val="single" w:sz="4" w:space="0" w:color="auto"/>
              <w:right w:val="nil"/>
            </w:tcBorders>
            <w:noWrap/>
            <w:vAlign w:val="bottom"/>
          </w:tcPr>
          <w:p w14:paraId="43AFC447" w14:textId="77777777" w:rsidR="006A34ED" w:rsidRPr="007B1A8B" w:rsidRDefault="006A34ED" w:rsidP="009F4A17">
            <w:pPr>
              <w:rPr>
                <w:rFonts w:ascii="Arial" w:hAnsi="Arial" w:cs="Arial"/>
              </w:rPr>
            </w:pPr>
            <w:r w:rsidRPr="007B1A8B">
              <w:rPr>
                <w:rFonts w:ascii="Arial" w:hAnsi="Arial" w:cs="Arial"/>
              </w:rPr>
              <w:t>Technologijos</w:t>
            </w:r>
          </w:p>
        </w:tc>
        <w:tc>
          <w:tcPr>
            <w:tcW w:w="960" w:type="dxa"/>
            <w:tcBorders>
              <w:top w:val="nil"/>
              <w:left w:val="nil"/>
              <w:bottom w:val="single" w:sz="4" w:space="0" w:color="auto"/>
              <w:right w:val="nil"/>
            </w:tcBorders>
            <w:noWrap/>
            <w:vAlign w:val="bottom"/>
          </w:tcPr>
          <w:p w14:paraId="43AFC448"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449"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44A"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44B" w14:textId="77777777" w:rsidR="006A34ED" w:rsidRPr="00364B03" w:rsidRDefault="006A34ED" w:rsidP="009F4A17">
            <w:pPr>
              <w:jc w:val="center"/>
              <w:rPr>
                <w:rFonts w:ascii="Arial" w:hAnsi="Arial" w:cs="Arial"/>
              </w:rPr>
            </w:pPr>
          </w:p>
        </w:tc>
        <w:tc>
          <w:tcPr>
            <w:tcW w:w="750" w:type="dxa"/>
            <w:tcBorders>
              <w:top w:val="nil"/>
              <w:left w:val="nil"/>
              <w:bottom w:val="single" w:sz="4" w:space="0" w:color="auto"/>
              <w:right w:val="single" w:sz="4" w:space="0" w:color="auto"/>
            </w:tcBorders>
            <w:noWrap/>
            <w:vAlign w:val="bottom"/>
          </w:tcPr>
          <w:p w14:paraId="43AFC44C" w14:textId="77777777" w:rsidR="006A34ED" w:rsidRPr="00364B03" w:rsidRDefault="006A34ED" w:rsidP="009F4A17">
            <w:pPr>
              <w:jc w:val="center"/>
              <w:rPr>
                <w:rFonts w:ascii="Arial" w:hAnsi="Arial" w:cs="Arial"/>
              </w:rPr>
            </w:pPr>
          </w:p>
        </w:tc>
        <w:tc>
          <w:tcPr>
            <w:tcW w:w="750" w:type="dxa"/>
            <w:gridSpan w:val="2"/>
            <w:tcBorders>
              <w:top w:val="nil"/>
              <w:left w:val="nil"/>
              <w:bottom w:val="single" w:sz="4" w:space="0" w:color="auto"/>
              <w:right w:val="single" w:sz="4" w:space="0" w:color="auto"/>
            </w:tcBorders>
            <w:noWrap/>
            <w:vAlign w:val="bottom"/>
          </w:tcPr>
          <w:p w14:paraId="43AFC44D" w14:textId="77777777" w:rsidR="006A34ED" w:rsidRPr="00364B03" w:rsidRDefault="006A34ED" w:rsidP="009F4A17">
            <w:pPr>
              <w:jc w:val="center"/>
              <w:rPr>
                <w:rFonts w:ascii="Arial" w:hAnsi="Arial" w:cs="Arial"/>
              </w:rPr>
            </w:pPr>
          </w:p>
        </w:tc>
        <w:tc>
          <w:tcPr>
            <w:tcW w:w="690" w:type="dxa"/>
            <w:gridSpan w:val="2"/>
            <w:tcBorders>
              <w:top w:val="single" w:sz="4" w:space="0" w:color="auto"/>
              <w:left w:val="nil"/>
              <w:bottom w:val="single" w:sz="4" w:space="0" w:color="auto"/>
              <w:right w:val="single" w:sz="4" w:space="0" w:color="auto"/>
            </w:tcBorders>
            <w:noWrap/>
            <w:vAlign w:val="bottom"/>
          </w:tcPr>
          <w:p w14:paraId="43AFC44E" w14:textId="77777777" w:rsidR="006A34ED" w:rsidRPr="00364B03" w:rsidRDefault="006A34ED" w:rsidP="009F4A17">
            <w:pPr>
              <w:jc w:val="center"/>
              <w:rPr>
                <w:rFonts w:ascii="Arial" w:hAnsi="Arial" w:cs="Arial"/>
              </w:rPr>
            </w:pPr>
          </w:p>
        </w:tc>
        <w:tc>
          <w:tcPr>
            <w:tcW w:w="2037" w:type="dxa"/>
            <w:gridSpan w:val="3"/>
            <w:tcBorders>
              <w:top w:val="single" w:sz="4" w:space="0" w:color="auto"/>
              <w:left w:val="nil"/>
              <w:bottom w:val="single" w:sz="4" w:space="0" w:color="auto"/>
              <w:right w:val="single" w:sz="4" w:space="0" w:color="auto"/>
            </w:tcBorders>
            <w:vAlign w:val="bottom"/>
          </w:tcPr>
          <w:p w14:paraId="43AFC44F" w14:textId="77777777" w:rsidR="006A34ED" w:rsidRPr="00364B03" w:rsidRDefault="006A34ED" w:rsidP="009F4A17">
            <w:pPr>
              <w:jc w:val="center"/>
              <w:rPr>
                <w:rFonts w:ascii="Arial" w:hAnsi="Arial" w:cs="Arial"/>
              </w:rPr>
            </w:pPr>
          </w:p>
        </w:tc>
      </w:tr>
      <w:tr w:rsidR="006A34ED" w:rsidRPr="00364B03" w14:paraId="43AFC45B" w14:textId="77777777" w:rsidTr="009F4A17">
        <w:trPr>
          <w:trHeight w:val="300"/>
        </w:trPr>
        <w:tc>
          <w:tcPr>
            <w:tcW w:w="1070" w:type="dxa"/>
            <w:tcBorders>
              <w:top w:val="nil"/>
              <w:left w:val="single" w:sz="4" w:space="0" w:color="auto"/>
              <w:bottom w:val="single" w:sz="4" w:space="0" w:color="auto"/>
              <w:right w:val="nil"/>
            </w:tcBorders>
            <w:noWrap/>
            <w:vAlign w:val="bottom"/>
          </w:tcPr>
          <w:p w14:paraId="43AFC451" w14:textId="77777777" w:rsidR="006A34ED" w:rsidRPr="007B1A8B" w:rsidRDefault="006A34ED" w:rsidP="009F4A17">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14:paraId="43AFC452"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453"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454"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455"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456" w14:textId="77777777" w:rsidR="006A34ED" w:rsidRPr="00364B03" w:rsidRDefault="006A34ED" w:rsidP="009F4A17">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457" w14:textId="77777777" w:rsidR="006A34ED" w:rsidRPr="00364B03" w:rsidRDefault="006A34ED" w:rsidP="009F4A17">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458" w14:textId="77777777" w:rsidR="006A34ED" w:rsidRPr="00364B03" w:rsidRDefault="006A34ED" w:rsidP="009F4A17">
            <w:pPr>
              <w:jc w:val="center"/>
              <w:rPr>
                <w:rFonts w:ascii="Arial" w:hAnsi="Arial" w:cs="Arial"/>
              </w:rPr>
            </w:pPr>
            <w:r>
              <w:rPr>
                <w:rFonts w:ascii="Arial" w:hAnsi="Arial" w:cs="Arial"/>
              </w:rPr>
              <w:t>2</w:t>
            </w:r>
          </w:p>
        </w:tc>
        <w:tc>
          <w:tcPr>
            <w:tcW w:w="690" w:type="dxa"/>
            <w:gridSpan w:val="2"/>
            <w:tcBorders>
              <w:top w:val="single" w:sz="4" w:space="0" w:color="auto"/>
              <w:left w:val="nil"/>
              <w:bottom w:val="single" w:sz="4" w:space="0" w:color="auto"/>
              <w:right w:val="single" w:sz="4" w:space="0" w:color="auto"/>
            </w:tcBorders>
            <w:noWrap/>
            <w:vAlign w:val="bottom"/>
          </w:tcPr>
          <w:p w14:paraId="43AFC459" w14:textId="77777777" w:rsidR="006A34ED" w:rsidRPr="00364B03" w:rsidRDefault="006A34ED" w:rsidP="009F4A17">
            <w:pPr>
              <w:jc w:val="center"/>
              <w:rPr>
                <w:rFonts w:ascii="Arial" w:hAnsi="Arial" w:cs="Arial"/>
              </w:rPr>
            </w:pPr>
            <w:r>
              <w:rPr>
                <w:rFonts w:ascii="Arial" w:hAnsi="Arial" w:cs="Arial"/>
              </w:rPr>
              <w:t>2</w:t>
            </w:r>
          </w:p>
        </w:tc>
        <w:tc>
          <w:tcPr>
            <w:tcW w:w="2037" w:type="dxa"/>
            <w:gridSpan w:val="3"/>
            <w:tcBorders>
              <w:top w:val="single" w:sz="4" w:space="0" w:color="auto"/>
              <w:left w:val="nil"/>
              <w:bottom w:val="single" w:sz="4" w:space="0" w:color="auto"/>
              <w:right w:val="single" w:sz="4" w:space="0" w:color="auto"/>
            </w:tcBorders>
            <w:vAlign w:val="bottom"/>
          </w:tcPr>
          <w:p w14:paraId="43AFC45A" w14:textId="77777777" w:rsidR="006A34ED" w:rsidRPr="00364B03" w:rsidRDefault="006A34ED" w:rsidP="009F4A17">
            <w:pPr>
              <w:jc w:val="center"/>
              <w:rPr>
                <w:rFonts w:ascii="Arial" w:hAnsi="Arial" w:cs="Arial"/>
              </w:rPr>
            </w:pPr>
            <w:r>
              <w:rPr>
                <w:rFonts w:ascii="Arial" w:hAnsi="Arial" w:cs="Arial"/>
              </w:rPr>
              <w:t>6</w:t>
            </w:r>
          </w:p>
        </w:tc>
      </w:tr>
      <w:tr w:rsidR="006A34ED" w:rsidRPr="00364B03" w14:paraId="43AFC466" w14:textId="77777777" w:rsidTr="009F4A17">
        <w:trPr>
          <w:trHeight w:val="300"/>
        </w:trPr>
        <w:tc>
          <w:tcPr>
            <w:tcW w:w="1070" w:type="dxa"/>
            <w:tcBorders>
              <w:top w:val="nil"/>
              <w:left w:val="single" w:sz="4" w:space="0" w:color="auto"/>
              <w:bottom w:val="single" w:sz="4" w:space="0" w:color="auto"/>
              <w:right w:val="nil"/>
            </w:tcBorders>
            <w:noWrap/>
            <w:vAlign w:val="bottom"/>
          </w:tcPr>
          <w:p w14:paraId="43AFC45C" w14:textId="77777777" w:rsidR="006A34ED" w:rsidRPr="007B1A8B" w:rsidRDefault="006A34ED" w:rsidP="009F4A17">
            <w:pPr>
              <w:rPr>
                <w:rFonts w:ascii="Arial" w:hAnsi="Arial" w:cs="Arial"/>
              </w:rPr>
            </w:pPr>
            <w:r w:rsidRPr="007B1A8B">
              <w:rPr>
                <w:rFonts w:ascii="Arial" w:hAnsi="Arial" w:cs="Arial"/>
              </w:rPr>
              <w:t>2 grupė</w:t>
            </w:r>
          </w:p>
        </w:tc>
        <w:tc>
          <w:tcPr>
            <w:tcW w:w="960" w:type="dxa"/>
            <w:tcBorders>
              <w:top w:val="nil"/>
              <w:left w:val="nil"/>
              <w:bottom w:val="single" w:sz="4" w:space="0" w:color="auto"/>
              <w:right w:val="nil"/>
            </w:tcBorders>
            <w:noWrap/>
            <w:vAlign w:val="bottom"/>
          </w:tcPr>
          <w:p w14:paraId="43AFC45D"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45E"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45F"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460"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shd w:val="clear" w:color="auto" w:fill="FFFFFF" w:themeFill="background1"/>
            <w:noWrap/>
            <w:vAlign w:val="bottom"/>
          </w:tcPr>
          <w:p w14:paraId="43AFC461" w14:textId="77777777" w:rsidR="006A34ED" w:rsidRPr="00364B03" w:rsidRDefault="006A34ED" w:rsidP="009F4A17">
            <w:pPr>
              <w:jc w:val="center"/>
              <w:rPr>
                <w:rFonts w:ascii="Arial" w:hAnsi="Arial" w:cs="Arial"/>
              </w:rPr>
            </w:pPr>
            <w:r>
              <w:rPr>
                <w:rFonts w:ascii="Arial" w:hAnsi="Arial" w:cs="Arial"/>
              </w:rPr>
              <w:t>2</w:t>
            </w:r>
          </w:p>
        </w:tc>
        <w:tc>
          <w:tcPr>
            <w:tcW w:w="750" w:type="dxa"/>
            <w:tcBorders>
              <w:top w:val="nil"/>
              <w:left w:val="nil"/>
              <w:bottom w:val="single" w:sz="4" w:space="0" w:color="auto"/>
              <w:right w:val="single" w:sz="4" w:space="0" w:color="auto"/>
            </w:tcBorders>
            <w:noWrap/>
            <w:vAlign w:val="bottom"/>
          </w:tcPr>
          <w:p w14:paraId="43AFC462" w14:textId="77777777" w:rsidR="006A34ED" w:rsidRPr="00364B03" w:rsidRDefault="006A34ED" w:rsidP="009F4A17">
            <w:pPr>
              <w:jc w:val="center"/>
              <w:rPr>
                <w:rFonts w:ascii="Arial" w:hAnsi="Arial" w:cs="Arial"/>
              </w:rPr>
            </w:pPr>
            <w:r>
              <w:rPr>
                <w:rFonts w:ascii="Arial" w:hAnsi="Arial" w:cs="Arial"/>
              </w:rPr>
              <w:t>2</w:t>
            </w:r>
          </w:p>
        </w:tc>
        <w:tc>
          <w:tcPr>
            <w:tcW w:w="750" w:type="dxa"/>
            <w:gridSpan w:val="2"/>
            <w:tcBorders>
              <w:top w:val="nil"/>
              <w:left w:val="nil"/>
              <w:bottom w:val="single" w:sz="4" w:space="0" w:color="auto"/>
              <w:right w:val="single" w:sz="4" w:space="0" w:color="auto"/>
            </w:tcBorders>
            <w:noWrap/>
            <w:vAlign w:val="bottom"/>
          </w:tcPr>
          <w:p w14:paraId="43AFC463" w14:textId="77777777" w:rsidR="006A34ED" w:rsidRPr="00364B03" w:rsidRDefault="006A34ED" w:rsidP="009F4A17">
            <w:pPr>
              <w:jc w:val="center"/>
              <w:rPr>
                <w:rFonts w:ascii="Arial" w:hAnsi="Arial" w:cs="Arial"/>
              </w:rPr>
            </w:pPr>
            <w:r>
              <w:rPr>
                <w:rFonts w:ascii="Arial" w:hAnsi="Arial" w:cs="Arial"/>
              </w:rPr>
              <w:t>1</w:t>
            </w:r>
          </w:p>
        </w:tc>
        <w:tc>
          <w:tcPr>
            <w:tcW w:w="690"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43AFC464" w14:textId="77777777" w:rsidR="006A34ED" w:rsidRPr="00364B03" w:rsidRDefault="006A34ED" w:rsidP="009F4A17">
            <w:pPr>
              <w:jc w:val="center"/>
              <w:rPr>
                <w:rFonts w:ascii="Arial" w:hAnsi="Arial" w:cs="Arial"/>
              </w:rPr>
            </w:pPr>
            <w:r>
              <w:rPr>
                <w:rFonts w:ascii="Arial" w:hAnsi="Arial" w:cs="Arial"/>
              </w:rPr>
              <w:t>1</w:t>
            </w:r>
          </w:p>
        </w:tc>
        <w:tc>
          <w:tcPr>
            <w:tcW w:w="2037" w:type="dxa"/>
            <w:gridSpan w:val="3"/>
            <w:tcBorders>
              <w:top w:val="single" w:sz="4" w:space="0" w:color="auto"/>
              <w:left w:val="nil"/>
              <w:bottom w:val="single" w:sz="4" w:space="0" w:color="auto"/>
              <w:right w:val="single" w:sz="4" w:space="0" w:color="auto"/>
            </w:tcBorders>
            <w:vAlign w:val="bottom"/>
          </w:tcPr>
          <w:p w14:paraId="43AFC465" w14:textId="77777777" w:rsidR="006A34ED" w:rsidRPr="00364B03" w:rsidRDefault="006A34ED" w:rsidP="009F4A17">
            <w:pPr>
              <w:jc w:val="center"/>
              <w:rPr>
                <w:rFonts w:ascii="Arial" w:hAnsi="Arial" w:cs="Arial"/>
              </w:rPr>
            </w:pPr>
            <w:r>
              <w:rPr>
                <w:rFonts w:ascii="Arial" w:hAnsi="Arial" w:cs="Arial"/>
              </w:rPr>
              <w:t>6**</w:t>
            </w:r>
          </w:p>
        </w:tc>
      </w:tr>
      <w:tr w:rsidR="006A34ED" w:rsidRPr="009F6538" w14:paraId="43AFC470" w14:textId="77777777" w:rsidTr="009F4A17">
        <w:trPr>
          <w:trHeight w:val="300"/>
        </w:trPr>
        <w:tc>
          <w:tcPr>
            <w:tcW w:w="2030" w:type="dxa"/>
            <w:gridSpan w:val="2"/>
            <w:tcBorders>
              <w:top w:val="single" w:sz="4" w:space="0" w:color="auto"/>
              <w:left w:val="single" w:sz="4" w:space="0" w:color="auto"/>
              <w:bottom w:val="single" w:sz="4" w:space="0" w:color="auto"/>
              <w:right w:val="nil"/>
            </w:tcBorders>
            <w:noWrap/>
            <w:vAlign w:val="bottom"/>
          </w:tcPr>
          <w:p w14:paraId="43AFC467" w14:textId="77777777" w:rsidR="006A34ED" w:rsidRPr="007B1A8B" w:rsidRDefault="006A34ED" w:rsidP="009F4A17">
            <w:pPr>
              <w:rPr>
                <w:rFonts w:ascii="Arial" w:hAnsi="Arial" w:cs="Arial"/>
              </w:rPr>
            </w:pPr>
            <w:r>
              <w:rPr>
                <w:rFonts w:ascii="Arial" w:hAnsi="Arial" w:cs="Arial"/>
              </w:rPr>
              <w:t>Fizinis ugdymas</w:t>
            </w:r>
          </w:p>
        </w:tc>
        <w:tc>
          <w:tcPr>
            <w:tcW w:w="960" w:type="dxa"/>
            <w:tcBorders>
              <w:top w:val="nil"/>
              <w:left w:val="nil"/>
              <w:bottom w:val="single" w:sz="4" w:space="0" w:color="auto"/>
              <w:right w:val="nil"/>
            </w:tcBorders>
            <w:noWrap/>
            <w:vAlign w:val="bottom"/>
          </w:tcPr>
          <w:p w14:paraId="43AFC468" w14:textId="77777777" w:rsidR="006A34ED" w:rsidRPr="007B1A8B" w:rsidRDefault="006A34ED"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469"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46A"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46B" w14:textId="77777777" w:rsidR="006A34ED" w:rsidRPr="009F6538" w:rsidRDefault="006A34ED" w:rsidP="009F4A17">
            <w:pPr>
              <w:jc w:val="center"/>
              <w:rPr>
                <w:rFonts w:ascii="Arial" w:hAnsi="Arial" w:cs="Arial"/>
                <w:color w:val="FF0000"/>
              </w:rPr>
            </w:pPr>
            <w:r w:rsidRPr="009F6538">
              <w:rPr>
                <w:rFonts w:ascii="Arial" w:hAnsi="Arial" w:cs="Arial"/>
                <w:color w:val="FF0000"/>
              </w:rPr>
              <w:t> </w:t>
            </w:r>
          </w:p>
        </w:tc>
        <w:tc>
          <w:tcPr>
            <w:tcW w:w="750" w:type="dxa"/>
            <w:tcBorders>
              <w:top w:val="nil"/>
              <w:left w:val="nil"/>
              <w:bottom w:val="single" w:sz="4" w:space="0" w:color="auto"/>
              <w:right w:val="single" w:sz="4" w:space="0" w:color="auto"/>
            </w:tcBorders>
            <w:noWrap/>
            <w:vAlign w:val="bottom"/>
          </w:tcPr>
          <w:p w14:paraId="43AFC46C" w14:textId="77777777" w:rsidR="006A34ED" w:rsidRPr="009F6538" w:rsidRDefault="006A34ED" w:rsidP="009F4A17">
            <w:pPr>
              <w:jc w:val="center"/>
              <w:rPr>
                <w:rFonts w:ascii="Arial" w:hAnsi="Arial" w:cs="Arial"/>
                <w:color w:val="FF0000"/>
              </w:rPr>
            </w:pPr>
            <w:r w:rsidRPr="009F6538">
              <w:rPr>
                <w:rFonts w:ascii="Arial" w:hAnsi="Arial" w:cs="Arial"/>
                <w:color w:val="FF0000"/>
              </w:rPr>
              <w:t> </w:t>
            </w:r>
          </w:p>
        </w:tc>
        <w:tc>
          <w:tcPr>
            <w:tcW w:w="750" w:type="dxa"/>
            <w:gridSpan w:val="2"/>
            <w:tcBorders>
              <w:top w:val="nil"/>
              <w:left w:val="nil"/>
              <w:bottom w:val="single" w:sz="4" w:space="0" w:color="auto"/>
              <w:right w:val="single" w:sz="4" w:space="0" w:color="auto"/>
            </w:tcBorders>
            <w:noWrap/>
            <w:vAlign w:val="bottom"/>
          </w:tcPr>
          <w:p w14:paraId="43AFC46D" w14:textId="77777777" w:rsidR="006A34ED" w:rsidRPr="009F6538" w:rsidRDefault="006A34ED" w:rsidP="009F4A17">
            <w:pPr>
              <w:jc w:val="center"/>
              <w:rPr>
                <w:rFonts w:ascii="Arial" w:hAnsi="Arial" w:cs="Arial"/>
                <w:color w:val="FF0000"/>
              </w:rPr>
            </w:pPr>
            <w:r w:rsidRPr="009F6538">
              <w:rPr>
                <w:rFonts w:ascii="Arial" w:hAnsi="Arial" w:cs="Arial"/>
                <w:color w:val="FF0000"/>
              </w:rPr>
              <w:t> </w:t>
            </w:r>
          </w:p>
        </w:tc>
        <w:tc>
          <w:tcPr>
            <w:tcW w:w="690" w:type="dxa"/>
            <w:gridSpan w:val="2"/>
            <w:tcBorders>
              <w:top w:val="single" w:sz="4" w:space="0" w:color="auto"/>
              <w:left w:val="nil"/>
              <w:bottom w:val="single" w:sz="4" w:space="0" w:color="auto"/>
              <w:right w:val="single" w:sz="4" w:space="0" w:color="auto"/>
            </w:tcBorders>
            <w:noWrap/>
            <w:vAlign w:val="bottom"/>
          </w:tcPr>
          <w:p w14:paraId="43AFC46E" w14:textId="77777777" w:rsidR="006A34ED" w:rsidRPr="009F6538" w:rsidRDefault="006A34ED" w:rsidP="009F4A17">
            <w:pPr>
              <w:jc w:val="center"/>
              <w:rPr>
                <w:rFonts w:ascii="Arial" w:hAnsi="Arial" w:cs="Arial"/>
                <w:color w:val="FF0000"/>
              </w:rPr>
            </w:pPr>
          </w:p>
        </w:tc>
        <w:tc>
          <w:tcPr>
            <w:tcW w:w="2037" w:type="dxa"/>
            <w:gridSpan w:val="3"/>
            <w:tcBorders>
              <w:top w:val="single" w:sz="4" w:space="0" w:color="auto"/>
              <w:left w:val="nil"/>
              <w:bottom w:val="single" w:sz="4" w:space="0" w:color="auto"/>
              <w:right w:val="single" w:sz="4" w:space="0" w:color="auto"/>
            </w:tcBorders>
            <w:vAlign w:val="bottom"/>
          </w:tcPr>
          <w:p w14:paraId="43AFC46F" w14:textId="77777777" w:rsidR="006A34ED" w:rsidRPr="009F6538" w:rsidRDefault="006A34ED" w:rsidP="009F4A17">
            <w:pPr>
              <w:jc w:val="center"/>
              <w:rPr>
                <w:rFonts w:ascii="Arial" w:hAnsi="Arial" w:cs="Arial"/>
                <w:color w:val="FF0000"/>
              </w:rPr>
            </w:pPr>
          </w:p>
        </w:tc>
      </w:tr>
      <w:tr w:rsidR="006A34ED" w:rsidRPr="00364B03" w14:paraId="43AFC479"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C471" w14:textId="77777777" w:rsidR="006A34ED" w:rsidRPr="007B1A8B" w:rsidRDefault="006A34ED" w:rsidP="009F4A17">
            <w:pPr>
              <w:rPr>
                <w:rFonts w:ascii="Arial" w:hAnsi="Arial" w:cs="Arial"/>
              </w:rPr>
            </w:pPr>
            <w:r w:rsidRPr="007B1A8B">
              <w:rPr>
                <w:rFonts w:ascii="Arial" w:hAnsi="Arial" w:cs="Arial"/>
              </w:rPr>
              <w:t xml:space="preserve">1 grupė </w:t>
            </w:r>
          </w:p>
        </w:tc>
        <w:tc>
          <w:tcPr>
            <w:tcW w:w="960" w:type="dxa"/>
            <w:tcBorders>
              <w:top w:val="nil"/>
              <w:left w:val="nil"/>
              <w:bottom w:val="single" w:sz="4" w:space="0" w:color="auto"/>
              <w:right w:val="nil"/>
            </w:tcBorders>
            <w:noWrap/>
            <w:vAlign w:val="bottom"/>
          </w:tcPr>
          <w:p w14:paraId="43AFC472"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473"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474" w14:textId="77777777" w:rsidR="006A34ED" w:rsidRPr="00364B03" w:rsidRDefault="006A34ED" w:rsidP="009F4A17">
            <w:pPr>
              <w:jc w:val="center"/>
              <w:rPr>
                <w:rFonts w:ascii="Arial" w:hAnsi="Arial" w:cs="Arial"/>
              </w:rPr>
            </w:pPr>
            <w:r w:rsidRPr="00364B03">
              <w:rPr>
                <w:rFonts w:ascii="Arial" w:hAnsi="Arial" w:cs="Arial"/>
              </w:rPr>
              <w:t>2</w:t>
            </w:r>
          </w:p>
        </w:tc>
        <w:tc>
          <w:tcPr>
            <w:tcW w:w="750" w:type="dxa"/>
            <w:tcBorders>
              <w:top w:val="nil"/>
              <w:left w:val="nil"/>
              <w:bottom w:val="single" w:sz="4" w:space="0" w:color="auto"/>
              <w:right w:val="single" w:sz="4" w:space="0" w:color="auto"/>
            </w:tcBorders>
            <w:noWrap/>
            <w:vAlign w:val="bottom"/>
          </w:tcPr>
          <w:p w14:paraId="43AFC475" w14:textId="77777777" w:rsidR="006A34ED" w:rsidRPr="00364B03" w:rsidRDefault="006A34ED" w:rsidP="009F4A17">
            <w:pPr>
              <w:jc w:val="center"/>
              <w:rPr>
                <w:rFonts w:ascii="Arial" w:hAnsi="Arial" w:cs="Arial"/>
              </w:rPr>
            </w:pPr>
            <w:r>
              <w:rPr>
                <w:rFonts w:ascii="Arial" w:hAnsi="Arial" w:cs="Arial"/>
              </w:rPr>
              <w:t>2</w:t>
            </w:r>
          </w:p>
        </w:tc>
        <w:tc>
          <w:tcPr>
            <w:tcW w:w="750" w:type="dxa"/>
            <w:gridSpan w:val="2"/>
            <w:tcBorders>
              <w:top w:val="nil"/>
              <w:left w:val="nil"/>
              <w:bottom w:val="single" w:sz="4" w:space="0" w:color="auto"/>
              <w:right w:val="single" w:sz="4" w:space="0" w:color="auto"/>
            </w:tcBorders>
            <w:noWrap/>
            <w:vAlign w:val="bottom"/>
          </w:tcPr>
          <w:p w14:paraId="43AFC476" w14:textId="77777777" w:rsidR="006A34ED" w:rsidRPr="00364B03" w:rsidRDefault="006A34ED" w:rsidP="009F4A17">
            <w:pPr>
              <w:jc w:val="center"/>
              <w:rPr>
                <w:rFonts w:ascii="Arial" w:hAnsi="Arial" w:cs="Arial"/>
              </w:rPr>
            </w:pPr>
            <w:r>
              <w:rPr>
                <w:rFonts w:ascii="Arial" w:hAnsi="Arial" w:cs="Arial"/>
              </w:rPr>
              <w:t>2</w:t>
            </w:r>
          </w:p>
        </w:tc>
        <w:tc>
          <w:tcPr>
            <w:tcW w:w="690" w:type="dxa"/>
            <w:gridSpan w:val="2"/>
            <w:tcBorders>
              <w:top w:val="single" w:sz="4" w:space="0" w:color="auto"/>
              <w:left w:val="nil"/>
              <w:bottom w:val="single" w:sz="4" w:space="0" w:color="auto"/>
              <w:right w:val="single" w:sz="4" w:space="0" w:color="auto"/>
            </w:tcBorders>
            <w:noWrap/>
            <w:vAlign w:val="bottom"/>
          </w:tcPr>
          <w:p w14:paraId="43AFC477" w14:textId="77777777" w:rsidR="006A34ED" w:rsidRPr="00364B03" w:rsidRDefault="006A34ED" w:rsidP="009F4A17">
            <w:pPr>
              <w:jc w:val="center"/>
              <w:rPr>
                <w:rFonts w:ascii="Arial" w:hAnsi="Arial" w:cs="Arial"/>
              </w:rPr>
            </w:pPr>
            <w:r>
              <w:rPr>
                <w:rFonts w:ascii="Arial" w:hAnsi="Arial" w:cs="Arial"/>
              </w:rPr>
              <w:t>2</w:t>
            </w:r>
          </w:p>
        </w:tc>
        <w:tc>
          <w:tcPr>
            <w:tcW w:w="2037" w:type="dxa"/>
            <w:gridSpan w:val="3"/>
            <w:tcBorders>
              <w:top w:val="single" w:sz="4" w:space="0" w:color="auto"/>
              <w:left w:val="nil"/>
              <w:bottom w:val="single" w:sz="4" w:space="0" w:color="auto"/>
              <w:right w:val="single" w:sz="4" w:space="0" w:color="auto"/>
            </w:tcBorders>
            <w:vAlign w:val="bottom"/>
          </w:tcPr>
          <w:p w14:paraId="43AFC478" w14:textId="77777777" w:rsidR="006A34ED" w:rsidRPr="00364B03" w:rsidRDefault="006A34ED" w:rsidP="009F4A17">
            <w:pPr>
              <w:jc w:val="center"/>
              <w:rPr>
                <w:rFonts w:ascii="Arial" w:hAnsi="Arial" w:cs="Arial"/>
              </w:rPr>
            </w:pPr>
            <w:r>
              <w:rPr>
                <w:rFonts w:ascii="Arial" w:hAnsi="Arial" w:cs="Arial"/>
              </w:rPr>
              <w:t>8</w:t>
            </w:r>
          </w:p>
        </w:tc>
      </w:tr>
      <w:tr w:rsidR="006A34ED" w:rsidRPr="00364B03" w14:paraId="43AFC482"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C47A" w14:textId="77777777" w:rsidR="006A34ED" w:rsidRPr="007B1A8B" w:rsidRDefault="006A34ED" w:rsidP="009F4A17">
            <w:pPr>
              <w:rPr>
                <w:rFonts w:ascii="Arial" w:hAnsi="Arial" w:cs="Arial"/>
              </w:rPr>
            </w:pPr>
            <w:r w:rsidRPr="007B1A8B">
              <w:rPr>
                <w:rFonts w:ascii="Arial" w:hAnsi="Arial" w:cs="Arial"/>
              </w:rPr>
              <w:t>2 grupė *</w:t>
            </w:r>
          </w:p>
        </w:tc>
        <w:tc>
          <w:tcPr>
            <w:tcW w:w="960" w:type="dxa"/>
            <w:tcBorders>
              <w:top w:val="nil"/>
              <w:left w:val="nil"/>
              <w:bottom w:val="single" w:sz="4" w:space="0" w:color="auto"/>
              <w:right w:val="nil"/>
            </w:tcBorders>
            <w:noWrap/>
            <w:vAlign w:val="bottom"/>
          </w:tcPr>
          <w:p w14:paraId="43AFC47B" w14:textId="77777777" w:rsidR="006A34ED" w:rsidRPr="007B1A8B" w:rsidRDefault="006A34ED"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47C" w14:textId="77777777" w:rsidR="006A34ED" w:rsidRPr="00810399" w:rsidRDefault="006A34ED" w:rsidP="009F4A17">
            <w:pPr>
              <w:rPr>
                <w:rFonts w:ascii="Arial" w:hAnsi="Arial" w:cs="Arial"/>
                <w:color w:val="FF0000"/>
              </w:rPr>
            </w:pPr>
          </w:p>
        </w:tc>
        <w:tc>
          <w:tcPr>
            <w:tcW w:w="900" w:type="dxa"/>
            <w:tcBorders>
              <w:top w:val="nil"/>
              <w:left w:val="nil"/>
              <w:bottom w:val="single" w:sz="4" w:space="0" w:color="auto"/>
              <w:right w:val="single" w:sz="4" w:space="0" w:color="auto"/>
            </w:tcBorders>
            <w:noWrap/>
            <w:vAlign w:val="bottom"/>
          </w:tcPr>
          <w:p w14:paraId="43AFC47D" w14:textId="77777777" w:rsidR="006A34ED" w:rsidRPr="00364B03" w:rsidRDefault="006A34ED" w:rsidP="009F4A17">
            <w:pPr>
              <w:jc w:val="center"/>
              <w:rPr>
                <w:rFonts w:ascii="Arial" w:hAnsi="Arial" w:cs="Arial"/>
              </w:rPr>
            </w:pPr>
            <w:r>
              <w:rPr>
                <w:rFonts w:ascii="Arial" w:hAnsi="Arial" w:cs="Arial"/>
              </w:rPr>
              <w:t>-</w:t>
            </w:r>
          </w:p>
        </w:tc>
        <w:tc>
          <w:tcPr>
            <w:tcW w:w="750" w:type="dxa"/>
            <w:tcBorders>
              <w:top w:val="nil"/>
              <w:left w:val="nil"/>
              <w:bottom w:val="single" w:sz="4" w:space="0" w:color="auto"/>
              <w:right w:val="single" w:sz="4" w:space="0" w:color="auto"/>
            </w:tcBorders>
            <w:noWrap/>
            <w:vAlign w:val="bottom"/>
          </w:tcPr>
          <w:p w14:paraId="43AFC47E" w14:textId="77777777" w:rsidR="006A34ED" w:rsidRPr="00364B03" w:rsidRDefault="006A34ED" w:rsidP="009F4A17">
            <w:pPr>
              <w:jc w:val="center"/>
              <w:rPr>
                <w:rFonts w:ascii="Arial" w:hAnsi="Arial" w:cs="Arial"/>
              </w:rPr>
            </w:pPr>
            <w:r>
              <w:rPr>
                <w:rFonts w:ascii="Arial" w:hAnsi="Arial" w:cs="Arial"/>
              </w:rPr>
              <w:t>-</w:t>
            </w:r>
          </w:p>
        </w:tc>
        <w:tc>
          <w:tcPr>
            <w:tcW w:w="750" w:type="dxa"/>
            <w:gridSpan w:val="2"/>
            <w:tcBorders>
              <w:top w:val="nil"/>
              <w:left w:val="nil"/>
              <w:bottom w:val="single" w:sz="4" w:space="0" w:color="auto"/>
              <w:right w:val="single" w:sz="4" w:space="0" w:color="auto"/>
            </w:tcBorders>
            <w:noWrap/>
            <w:vAlign w:val="bottom"/>
          </w:tcPr>
          <w:p w14:paraId="43AFC47F" w14:textId="77777777" w:rsidR="006A34ED" w:rsidRPr="00364B03" w:rsidRDefault="006A34ED" w:rsidP="009F4A17">
            <w:pPr>
              <w:jc w:val="center"/>
              <w:rPr>
                <w:rFonts w:ascii="Arial" w:hAnsi="Arial" w:cs="Arial"/>
              </w:rPr>
            </w:pPr>
            <w:r>
              <w:rPr>
                <w:rFonts w:ascii="Arial" w:hAnsi="Arial" w:cs="Arial"/>
              </w:rPr>
              <w:t>2</w:t>
            </w:r>
          </w:p>
        </w:tc>
        <w:tc>
          <w:tcPr>
            <w:tcW w:w="690" w:type="dxa"/>
            <w:gridSpan w:val="2"/>
            <w:tcBorders>
              <w:top w:val="single" w:sz="4" w:space="0" w:color="auto"/>
              <w:left w:val="nil"/>
              <w:bottom w:val="single" w:sz="4" w:space="0" w:color="auto"/>
              <w:right w:val="single" w:sz="4" w:space="0" w:color="auto"/>
            </w:tcBorders>
            <w:noWrap/>
            <w:vAlign w:val="bottom"/>
          </w:tcPr>
          <w:p w14:paraId="43AFC480" w14:textId="77777777" w:rsidR="006A34ED" w:rsidRPr="00364B03" w:rsidRDefault="006A34ED" w:rsidP="009F4A17">
            <w:pPr>
              <w:jc w:val="center"/>
              <w:rPr>
                <w:rFonts w:ascii="Arial" w:hAnsi="Arial" w:cs="Arial"/>
              </w:rPr>
            </w:pPr>
            <w:r>
              <w:rPr>
                <w:rFonts w:ascii="Arial" w:hAnsi="Arial" w:cs="Arial"/>
              </w:rPr>
              <w:t>-</w:t>
            </w:r>
          </w:p>
        </w:tc>
        <w:tc>
          <w:tcPr>
            <w:tcW w:w="2037" w:type="dxa"/>
            <w:gridSpan w:val="3"/>
            <w:tcBorders>
              <w:top w:val="single" w:sz="4" w:space="0" w:color="auto"/>
              <w:left w:val="nil"/>
              <w:bottom w:val="single" w:sz="4" w:space="0" w:color="auto"/>
              <w:right w:val="single" w:sz="4" w:space="0" w:color="auto"/>
            </w:tcBorders>
            <w:vAlign w:val="bottom"/>
          </w:tcPr>
          <w:p w14:paraId="43AFC481" w14:textId="77777777" w:rsidR="006A34ED" w:rsidRPr="00364B03" w:rsidRDefault="006A34ED" w:rsidP="009F4A17">
            <w:pPr>
              <w:jc w:val="center"/>
              <w:rPr>
                <w:rFonts w:ascii="Arial" w:hAnsi="Arial" w:cs="Arial"/>
              </w:rPr>
            </w:pPr>
            <w:r>
              <w:rPr>
                <w:rFonts w:ascii="Arial" w:hAnsi="Arial" w:cs="Arial"/>
              </w:rPr>
              <w:t>2*</w:t>
            </w:r>
          </w:p>
        </w:tc>
      </w:tr>
      <w:tr w:rsidR="006A34ED" w:rsidRPr="00364B03" w14:paraId="43AFC489" w14:textId="77777777" w:rsidTr="009F4A17">
        <w:trPr>
          <w:trHeight w:val="300"/>
        </w:trPr>
        <w:tc>
          <w:tcPr>
            <w:tcW w:w="4680" w:type="dxa"/>
            <w:gridSpan w:val="5"/>
            <w:tcBorders>
              <w:top w:val="single" w:sz="4" w:space="0" w:color="auto"/>
              <w:left w:val="single" w:sz="4" w:space="0" w:color="auto"/>
              <w:bottom w:val="single" w:sz="4" w:space="0" w:color="auto"/>
              <w:right w:val="single" w:sz="4" w:space="0" w:color="auto"/>
            </w:tcBorders>
            <w:noWrap/>
            <w:vAlign w:val="bottom"/>
          </w:tcPr>
          <w:p w14:paraId="43AFC483" w14:textId="77777777" w:rsidR="006A34ED" w:rsidRPr="005F728E" w:rsidRDefault="006A34ED" w:rsidP="009F4A17">
            <w:pPr>
              <w:rPr>
                <w:rFonts w:ascii="Arial" w:hAnsi="Arial" w:cs="Arial"/>
              </w:rPr>
            </w:pPr>
            <w:r>
              <w:rPr>
                <w:rFonts w:ascii="Arial" w:hAnsi="Arial" w:cs="Arial"/>
              </w:rPr>
              <w:t>Žmogaus sauga</w:t>
            </w:r>
          </w:p>
        </w:tc>
        <w:tc>
          <w:tcPr>
            <w:tcW w:w="900" w:type="dxa"/>
            <w:tcBorders>
              <w:top w:val="nil"/>
              <w:left w:val="nil"/>
              <w:bottom w:val="single" w:sz="4" w:space="0" w:color="auto"/>
              <w:right w:val="single" w:sz="4" w:space="0" w:color="auto"/>
            </w:tcBorders>
            <w:noWrap/>
            <w:vAlign w:val="bottom"/>
          </w:tcPr>
          <w:p w14:paraId="43AFC484" w14:textId="77777777" w:rsidR="006A34ED" w:rsidRDefault="006A34ED" w:rsidP="009F4A17">
            <w:pPr>
              <w:jc w:val="center"/>
              <w:rPr>
                <w:rFonts w:ascii="Arial" w:hAnsi="Arial" w:cs="Arial"/>
              </w:rPr>
            </w:pPr>
            <w:r>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485" w14:textId="77777777" w:rsidR="006A34ED" w:rsidRDefault="006A34ED" w:rsidP="009F4A17">
            <w:pPr>
              <w:jc w:val="center"/>
              <w:rPr>
                <w:rFonts w:ascii="Arial" w:hAnsi="Arial" w:cs="Arial"/>
              </w:rPr>
            </w:pPr>
            <w:r>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486" w14:textId="77777777" w:rsidR="006A34ED" w:rsidRDefault="006A34ED" w:rsidP="009F4A17">
            <w:pPr>
              <w:jc w:val="center"/>
              <w:rPr>
                <w:rFonts w:ascii="Arial" w:hAnsi="Arial" w:cs="Arial"/>
              </w:rPr>
            </w:pPr>
            <w:r>
              <w:rPr>
                <w:rFonts w:ascii="Arial" w:hAnsi="Arial" w:cs="Arial"/>
              </w:rPr>
              <w:t>-</w:t>
            </w:r>
          </w:p>
        </w:tc>
        <w:tc>
          <w:tcPr>
            <w:tcW w:w="690" w:type="dxa"/>
            <w:gridSpan w:val="2"/>
            <w:tcBorders>
              <w:top w:val="single" w:sz="4" w:space="0" w:color="auto"/>
              <w:left w:val="nil"/>
              <w:bottom w:val="single" w:sz="4" w:space="0" w:color="auto"/>
              <w:right w:val="single" w:sz="4" w:space="0" w:color="auto"/>
            </w:tcBorders>
            <w:noWrap/>
            <w:vAlign w:val="bottom"/>
          </w:tcPr>
          <w:p w14:paraId="43AFC487" w14:textId="77777777" w:rsidR="006A34ED" w:rsidRDefault="006A34ED" w:rsidP="009F4A17">
            <w:pPr>
              <w:jc w:val="center"/>
              <w:rPr>
                <w:rFonts w:ascii="Arial" w:hAnsi="Arial" w:cs="Arial"/>
              </w:rPr>
            </w:pPr>
            <w:r>
              <w:rPr>
                <w:rFonts w:ascii="Arial" w:hAnsi="Arial" w:cs="Arial"/>
              </w:rPr>
              <w:t>-</w:t>
            </w:r>
          </w:p>
        </w:tc>
        <w:tc>
          <w:tcPr>
            <w:tcW w:w="2037" w:type="dxa"/>
            <w:gridSpan w:val="3"/>
            <w:tcBorders>
              <w:top w:val="single" w:sz="4" w:space="0" w:color="auto"/>
              <w:left w:val="nil"/>
              <w:bottom w:val="single" w:sz="4" w:space="0" w:color="auto"/>
              <w:right w:val="single" w:sz="4" w:space="0" w:color="auto"/>
            </w:tcBorders>
            <w:vAlign w:val="bottom"/>
          </w:tcPr>
          <w:p w14:paraId="43AFC488" w14:textId="77777777" w:rsidR="006A34ED" w:rsidRPr="00364B03" w:rsidRDefault="006A34ED" w:rsidP="009F4A17">
            <w:pPr>
              <w:jc w:val="center"/>
              <w:rPr>
                <w:rFonts w:ascii="Arial" w:hAnsi="Arial" w:cs="Arial"/>
              </w:rPr>
            </w:pPr>
            <w:r>
              <w:rPr>
                <w:rFonts w:ascii="Arial" w:hAnsi="Arial" w:cs="Arial"/>
              </w:rPr>
              <w:t>2</w:t>
            </w:r>
          </w:p>
        </w:tc>
      </w:tr>
      <w:tr w:rsidR="006A34ED" w:rsidRPr="00364B03" w14:paraId="43AFC48B" w14:textId="77777777" w:rsidTr="009F4A17">
        <w:trPr>
          <w:trHeight w:val="300"/>
        </w:trPr>
        <w:tc>
          <w:tcPr>
            <w:tcW w:w="9807" w:type="dxa"/>
            <w:gridSpan w:val="14"/>
            <w:tcBorders>
              <w:top w:val="single" w:sz="4" w:space="0" w:color="auto"/>
              <w:left w:val="single" w:sz="4" w:space="0" w:color="auto"/>
              <w:bottom w:val="single" w:sz="4" w:space="0" w:color="auto"/>
              <w:right w:val="single" w:sz="4" w:space="0" w:color="auto"/>
            </w:tcBorders>
            <w:noWrap/>
            <w:vAlign w:val="bottom"/>
          </w:tcPr>
          <w:p w14:paraId="43AFC48A" w14:textId="77777777" w:rsidR="006A34ED" w:rsidRPr="00364B03" w:rsidRDefault="006A34ED" w:rsidP="009F4A17">
            <w:pPr>
              <w:jc w:val="center"/>
              <w:rPr>
                <w:rFonts w:ascii="Arial" w:hAnsi="Arial" w:cs="Arial"/>
              </w:rPr>
            </w:pPr>
          </w:p>
        </w:tc>
      </w:tr>
      <w:tr w:rsidR="006A34ED" w:rsidRPr="00F8067D" w14:paraId="43AFC492" w14:textId="77777777" w:rsidTr="009F4A17">
        <w:trPr>
          <w:trHeight w:val="300"/>
        </w:trPr>
        <w:tc>
          <w:tcPr>
            <w:tcW w:w="4680" w:type="dxa"/>
            <w:gridSpan w:val="5"/>
            <w:tcBorders>
              <w:top w:val="nil"/>
              <w:left w:val="single" w:sz="4" w:space="0" w:color="auto"/>
              <w:bottom w:val="single" w:sz="4" w:space="0" w:color="auto"/>
              <w:right w:val="single" w:sz="4" w:space="0" w:color="auto"/>
            </w:tcBorders>
            <w:noWrap/>
            <w:vAlign w:val="bottom"/>
          </w:tcPr>
          <w:p w14:paraId="43AFC48C" w14:textId="77777777" w:rsidR="006A34ED" w:rsidRPr="007B1A8B" w:rsidRDefault="006A34ED" w:rsidP="009F4A17">
            <w:pPr>
              <w:rPr>
                <w:rFonts w:ascii="Arial" w:hAnsi="Arial" w:cs="Arial"/>
              </w:rPr>
            </w:pPr>
            <w:r w:rsidRPr="00EC21DE">
              <w:rPr>
                <w:rFonts w:ascii="Arial" w:hAnsi="Arial" w:cs="Arial"/>
                <w:b/>
              </w:rPr>
              <w:t xml:space="preserve">Minimalus privalomų pamokų skaičius </w:t>
            </w:r>
            <w:r w:rsidRPr="00EC21DE">
              <w:rPr>
                <w:rFonts w:ascii="Arial" w:hAnsi="Arial" w:cs="Arial"/>
                <w:b/>
              </w:rPr>
              <w:lastRenderedPageBreak/>
              <w:t>mokiniui per savaitę (</w:t>
            </w:r>
            <w:r w:rsidRPr="00052CC6">
              <w:rPr>
                <w:rFonts w:ascii="Arial" w:hAnsi="Arial" w:cs="Arial"/>
                <w:b/>
              </w:rPr>
              <w:t>1)</w:t>
            </w:r>
            <w:r w:rsidRPr="007B1A8B">
              <w:rPr>
                <w:rFonts w:ascii="Arial" w:hAnsi="Arial" w:cs="Arial"/>
              </w:rPr>
              <w:t>: </w:t>
            </w:r>
          </w:p>
        </w:tc>
        <w:tc>
          <w:tcPr>
            <w:tcW w:w="900" w:type="dxa"/>
            <w:tcBorders>
              <w:top w:val="nil"/>
              <w:left w:val="nil"/>
              <w:bottom w:val="single" w:sz="4" w:space="0" w:color="auto"/>
              <w:right w:val="single" w:sz="4" w:space="0" w:color="auto"/>
            </w:tcBorders>
            <w:noWrap/>
            <w:vAlign w:val="bottom"/>
          </w:tcPr>
          <w:p w14:paraId="43AFC48D" w14:textId="77777777" w:rsidR="006A34ED" w:rsidRPr="00F8067D" w:rsidRDefault="006A34ED" w:rsidP="009F4A17">
            <w:pPr>
              <w:jc w:val="center"/>
              <w:rPr>
                <w:rFonts w:ascii="Arial" w:hAnsi="Arial" w:cs="Arial"/>
              </w:rPr>
            </w:pPr>
            <w:r w:rsidRPr="00F8067D">
              <w:rPr>
                <w:rFonts w:ascii="Arial" w:hAnsi="Arial" w:cs="Arial"/>
              </w:rPr>
              <w:lastRenderedPageBreak/>
              <w:t>3</w:t>
            </w:r>
            <w:r>
              <w:rPr>
                <w:rFonts w:ascii="Arial" w:hAnsi="Arial" w:cs="Arial"/>
              </w:rPr>
              <w:t>2</w:t>
            </w:r>
          </w:p>
        </w:tc>
        <w:tc>
          <w:tcPr>
            <w:tcW w:w="750" w:type="dxa"/>
            <w:tcBorders>
              <w:top w:val="nil"/>
              <w:left w:val="nil"/>
              <w:bottom w:val="single" w:sz="4" w:space="0" w:color="auto"/>
              <w:right w:val="single" w:sz="4" w:space="0" w:color="auto"/>
            </w:tcBorders>
            <w:noWrap/>
            <w:vAlign w:val="bottom"/>
          </w:tcPr>
          <w:p w14:paraId="43AFC48E" w14:textId="77777777" w:rsidR="006A34ED" w:rsidRPr="00F8067D" w:rsidRDefault="006A34ED" w:rsidP="009F4A17">
            <w:pPr>
              <w:jc w:val="center"/>
              <w:rPr>
                <w:rFonts w:ascii="Arial" w:hAnsi="Arial" w:cs="Arial"/>
              </w:rPr>
            </w:pPr>
            <w:r w:rsidRPr="00F8067D">
              <w:rPr>
                <w:rFonts w:ascii="Arial" w:hAnsi="Arial" w:cs="Arial"/>
              </w:rPr>
              <w:t>3</w:t>
            </w:r>
            <w:r>
              <w:rPr>
                <w:rFonts w:ascii="Arial" w:hAnsi="Arial" w:cs="Arial"/>
              </w:rPr>
              <w:t>2</w:t>
            </w:r>
          </w:p>
        </w:tc>
        <w:tc>
          <w:tcPr>
            <w:tcW w:w="750" w:type="dxa"/>
            <w:gridSpan w:val="2"/>
            <w:tcBorders>
              <w:top w:val="nil"/>
              <w:left w:val="nil"/>
              <w:bottom w:val="single" w:sz="4" w:space="0" w:color="auto"/>
              <w:right w:val="single" w:sz="4" w:space="0" w:color="auto"/>
            </w:tcBorders>
            <w:noWrap/>
            <w:vAlign w:val="bottom"/>
          </w:tcPr>
          <w:p w14:paraId="43AFC48F" w14:textId="77777777" w:rsidR="006A34ED" w:rsidRPr="00F8067D" w:rsidRDefault="006A34ED" w:rsidP="009F4A17">
            <w:pPr>
              <w:jc w:val="center"/>
              <w:rPr>
                <w:rFonts w:ascii="Arial" w:hAnsi="Arial" w:cs="Arial"/>
              </w:rPr>
            </w:pPr>
            <w:r w:rsidRPr="00F8067D">
              <w:rPr>
                <w:rFonts w:ascii="Arial" w:hAnsi="Arial" w:cs="Arial"/>
              </w:rPr>
              <w:t>3</w:t>
            </w:r>
            <w:r>
              <w:rPr>
                <w:rFonts w:ascii="Arial" w:hAnsi="Arial" w:cs="Arial"/>
              </w:rPr>
              <w:t>2</w:t>
            </w:r>
          </w:p>
        </w:tc>
        <w:tc>
          <w:tcPr>
            <w:tcW w:w="750" w:type="dxa"/>
            <w:gridSpan w:val="3"/>
            <w:tcBorders>
              <w:top w:val="single" w:sz="4" w:space="0" w:color="auto"/>
              <w:left w:val="nil"/>
              <w:bottom w:val="single" w:sz="4" w:space="0" w:color="auto"/>
              <w:right w:val="single" w:sz="4" w:space="0" w:color="auto"/>
            </w:tcBorders>
            <w:noWrap/>
            <w:vAlign w:val="bottom"/>
          </w:tcPr>
          <w:p w14:paraId="43AFC490" w14:textId="77777777" w:rsidR="006A34ED" w:rsidRPr="00F8067D" w:rsidRDefault="006A34ED" w:rsidP="009F4A17">
            <w:pPr>
              <w:jc w:val="center"/>
              <w:rPr>
                <w:rFonts w:ascii="Arial" w:hAnsi="Arial" w:cs="Arial"/>
              </w:rPr>
            </w:pPr>
            <w:r w:rsidRPr="00F8067D">
              <w:rPr>
                <w:rFonts w:ascii="Arial" w:hAnsi="Arial" w:cs="Arial"/>
              </w:rPr>
              <w:t>3</w:t>
            </w:r>
            <w:r>
              <w:rPr>
                <w:rFonts w:ascii="Arial" w:hAnsi="Arial" w:cs="Arial"/>
              </w:rPr>
              <w:t>2</w:t>
            </w:r>
          </w:p>
        </w:tc>
        <w:tc>
          <w:tcPr>
            <w:tcW w:w="1977" w:type="dxa"/>
            <w:gridSpan w:val="2"/>
            <w:tcBorders>
              <w:top w:val="single" w:sz="4" w:space="0" w:color="auto"/>
              <w:left w:val="nil"/>
              <w:bottom w:val="single" w:sz="4" w:space="0" w:color="auto"/>
              <w:right w:val="single" w:sz="4" w:space="0" w:color="auto"/>
            </w:tcBorders>
            <w:vAlign w:val="bottom"/>
          </w:tcPr>
          <w:p w14:paraId="43AFC491" w14:textId="77777777" w:rsidR="006A34ED" w:rsidRPr="00AC079E" w:rsidRDefault="006A34ED" w:rsidP="009F4A17">
            <w:pPr>
              <w:jc w:val="center"/>
              <w:rPr>
                <w:rFonts w:ascii="Arial" w:hAnsi="Arial" w:cs="Arial"/>
                <w:b/>
              </w:rPr>
            </w:pPr>
            <w:r w:rsidRPr="00AC079E">
              <w:rPr>
                <w:rFonts w:ascii="Arial" w:hAnsi="Arial" w:cs="Arial"/>
                <w:b/>
              </w:rPr>
              <w:t>124</w:t>
            </w:r>
          </w:p>
        </w:tc>
      </w:tr>
      <w:tr w:rsidR="006A34ED" w:rsidRPr="00F8067D" w14:paraId="43AFC499" w14:textId="77777777" w:rsidTr="009F4A17">
        <w:trPr>
          <w:trHeight w:val="450"/>
        </w:trPr>
        <w:tc>
          <w:tcPr>
            <w:tcW w:w="4680" w:type="dxa"/>
            <w:gridSpan w:val="5"/>
            <w:tcBorders>
              <w:top w:val="nil"/>
              <w:left w:val="single" w:sz="4" w:space="0" w:color="auto"/>
              <w:bottom w:val="single" w:sz="4" w:space="0" w:color="auto"/>
              <w:right w:val="single" w:sz="4" w:space="0" w:color="auto"/>
            </w:tcBorders>
            <w:noWrap/>
            <w:vAlign w:val="bottom"/>
          </w:tcPr>
          <w:p w14:paraId="43AFC493" w14:textId="77777777" w:rsidR="006A34ED" w:rsidRPr="00595D0A" w:rsidRDefault="006A34ED" w:rsidP="00A32F5F">
            <w:pPr>
              <w:rPr>
                <w:rFonts w:ascii="Arial" w:hAnsi="Arial" w:cs="Arial"/>
                <w:color w:val="993300"/>
              </w:rPr>
            </w:pPr>
            <w:r w:rsidRPr="00595D0A">
              <w:rPr>
                <w:rFonts w:ascii="Arial" w:hAnsi="Arial" w:cs="Arial"/>
                <w:color w:val="993300"/>
              </w:rPr>
              <w:lastRenderedPageBreak/>
              <w:t>Minimalus privalomų pamokų skaičius mokiniui per 20</w:t>
            </w:r>
            <w:r>
              <w:rPr>
                <w:rFonts w:ascii="Arial" w:hAnsi="Arial" w:cs="Arial"/>
                <w:color w:val="993300"/>
              </w:rPr>
              <w:t>2</w:t>
            </w:r>
            <w:r w:rsidR="00A32F5F">
              <w:rPr>
                <w:rFonts w:ascii="Arial" w:hAnsi="Arial" w:cs="Arial"/>
                <w:color w:val="993300"/>
              </w:rPr>
              <w:t>1</w:t>
            </w:r>
            <w:r w:rsidRPr="00595D0A">
              <w:rPr>
                <w:rFonts w:ascii="Arial" w:hAnsi="Arial" w:cs="Arial"/>
                <w:color w:val="993300"/>
              </w:rPr>
              <w:t xml:space="preserve"> - 202</w:t>
            </w:r>
            <w:r w:rsidR="00A32F5F">
              <w:rPr>
                <w:rFonts w:ascii="Arial" w:hAnsi="Arial" w:cs="Arial"/>
                <w:color w:val="993300"/>
              </w:rPr>
              <w:t>2</w:t>
            </w:r>
            <w:r w:rsidRPr="00595D0A">
              <w:rPr>
                <w:rFonts w:ascii="Arial" w:hAnsi="Arial" w:cs="Arial"/>
                <w:color w:val="993300"/>
              </w:rPr>
              <w:t xml:space="preserve"> m. m.</w:t>
            </w:r>
            <w:r>
              <w:rPr>
                <w:rFonts w:ascii="Arial" w:hAnsi="Arial" w:cs="Arial"/>
                <w:color w:val="993300"/>
              </w:rPr>
              <w:t>(1)</w:t>
            </w:r>
            <w:r w:rsidRPr="00595D0A">
              <w:rPr>
                <w:rFonts w:ascii="Arial" w:hAnsi="Arial" w:cs="Arial"/>
                <w:color w:val="993300"/>
              </w:rPr>
              <w:t>: </w:t>
            </w:r>
          </w:p>
        </w:tc>
        <w:tc>
          <w:tcPr>
            <w:tcW w:w="900" w:type="dxa"/>
            <w:tcBorders>
              <w:top w:val="nil"/>
              <w:left w:val="nil"/>
              <w:bottom w:val="single" w:sz="4" w:space="0" w:color="auto"/>
              <w:right w:val="single" w:sz="4" w:space="0" w:color="auto"/>
            </w:tcBorders>
            <w:noWrap/>
            <w:vAlign w:val="bottom"/>
          </w:tcPr>
          <w:p w14:paraId="43AFC494" w14:textId="77777777" w:rsidR="006A34ED" w:rsidRPr="00595D0A" w:rsidRDefault="006A34ED" w:rsidP="009F4A17">
            <w:pPr>
              <w:jc w:val="center"/>
              <w:rPr>
                <w:rFonts w:ascii="Arial" w:hAnsi="Arial" w:cs="Arial"/>
                <w:color w:val="993300"/>
              </w:rPr>
            </w:pPr>
            <w:r w:rsidRPr="00595D0A">
              <w:rPr>
                <w:rFonts w:ascii="Arial" w:hAnsi="Arial" w:cs="Arial"/>
                <w:color w:val="993300"/>
              </w:rPr>
              <w:t>11</w:t>
            </w:r>
            <w:r>
              <w:rPr>
                <w:rFonts w:ascii="Arial" w:hAnsi="Arial" w:cs="Arial"/>
                <w:color w:val="993300"/>
              </w:rPr>
              <w:t>84</w:t>
            </w:r>
          </w:p>
        </w:tc>
        <w:tc>
          <w:tcPr>
            <w:tcW w:w="750" w:type="dxa"/>
            <w:tcBorders>
              <w:top w:val="nil"/>
              <w:left w:val="nil"/>
              <w:bottom w:val="single" w:sz="4" w:space="0" w:color="auto"/>
              <w:right w:val="single" w:sz="4" w:space="0" w:color="auto"/>
            </w:tcBorders>
            <w:noWrap/>
            <w:vAlign w:val="bottom"/>
          </w:tcPr>
          <w:p w14:paraId="43AFC495" w14:textId="77777777" w:rsidR="006A34ED" w:rsidRPr="00595D0A" w:rsidRDefault="006A34ED" w:rsidP="009F4A17">
            <w:pPr>
              <w:jc w:val="center"/>
              <w:rPr>
                <w:rFonts w:ascii="Arial" w:hAnsi="Arial" w:cs="Arial"/>
                <w:color w:val="993300"/>
              </w:rPr>
            </w:pPr>
            <w:r w:rsidRPr="00595D0A">
              <w:rPr>
                <w:rFonts w:ascii="Arial" w:hAnsi="Arial" w:cs="Arial"/>
                <w:color w:val="993300"/>
              </w:rPr>
              <w:t>11</w:t>
            </w:r>
            <w:r>
              <w:rPr>
                <w:rFonts w:ascii="Arial" w:hAnsi="Arial" w:cs="Arial"/>
                <w:color w:val="993300"/>
              </w:rPr>
              <w:t>84</w:t>
            </w:r>
          </w:p>
        </w:tc>
        <w:tc>
          <w:tcPr>
            <w:tcW w:w="750" w:type="dxa"/>
            <w:gridSpan w:val="2"/>
            <w:tcBorders>
              <w:top w:val="nil"/>
              <w:left w:val="nil"/>
              <w:bottom w:val="single" w:sz="4" w:space="0" w:color="auto"/>
              <w:right w:val="single" w:sz="4" w:space="0" w:color="auto"/>
            </w:tcBorders>
            <w:noWrap/>
            <w:vAlign w:val="bottom"/>
          </w:tcPr>
          <w:p w14:paraId="43AFC496" w14:textId="77777777" w:rsidR="006A34ED" w:rsidRPr="00595D0A" w:rsidRDefault="006A34ED" w:rsidP="009F4A17">
            <w:pPr>
              <w:jc w:val="center"/>
              <w:rPr>
                <w:rFonts w:ascii="Arial" w:hAnsi="Arial" w:cs="Arial"/>
                <w:color w:val="993300"/>
              </w:rPr>
            </w:pPr>
            <w:r w:rsidRPr="00595D0A">
              <w:rPr>
                <w:rFonts w:ascii="Arial" w:hAnsi="Arial" w:cs="Arial"/>
                <w:color w:val="993300"/>
              </w:rPr>
              <w:t>11</w:t>
            </w:r>
            <w:r>
              <w:rPr>
                <w:rFonts w:ascii="Arial" w:hAnsi="Arial" w:cs="Arial"/>
                <w:color w:val="993300"/>
              </w:rPr>
              <w:t>84</w:t>
            </w:r>
          </w:p>
        </w:tc>
        <w:tc>
          <w:tcPr>
            <w:tcW w:w="750" w:type="dxa"/>
            <w:gridSpan w:val="3"/>
            <w:tcBorders>
              <w:top w:val="single" w:sz="4" w:space="0" w:color="auto"/>
              <w:left w:val="nil"/>
              <w:bottom w:val="single" w:sz="4" w:space="0" w:color="auto"/>
              <w:right w:val="single" w:sz="4" w:space="0" w:color="auto"/>
            </w:tcBorders>
            <w:noWrap/>
            <w:vAlign w:val="bottom"/>
          </w:tcPr>
          <w:p w14:paraId="43AFC497" w14:textId="77777777" w:rsidR="006A34ED" w:rsidRPr="00595D0A" w:rsidRDefault="006A34ED" w:rsidP="009F4A17">
            <w:pPr>
              <w:jc w:val="center"/>
              <w:rPr>
                <w:rFonts w:ascii="Arial" w:hAnsi="Arial" w:cs="Arial"/>
                <w:color w:val="993300"/>
              </w:rPr>
            </w:pPr>
            <w:r w:rsidRPr="00595D0A">
              <w:rPr>
                <w:rFonts w:ascii="Arial" w:hAnsi="Arial" w:cs="Arial"/>
                <w:color w:val="993300"/>
              </w:rPr>
              <w:t>11</w:t>
            </w:r>
            <w:r>
              <w:rPr>
                <w:rFonts w:ascii="Arial" w:hAnsi="Arial" w:cs="Arial"/>
                <w:color w:val="993300"/>
              </w:rPr>
              <w:t>84</w:t>
            </w:r>
          </w:p>
        </w:tc>
        <w:tc>
          <w:tcPr>
            <w:tcW w:w="1977" w:type="dxa"/>
            <w:gridSpan w:val="2"/>
            <w:tcBorders>
              <w:top w:val="single" w:sz="4" w:space="0" w:color="auto"/>
              <w:left w:val="nil"/>
              <w:bottom w:val="single" w:sz="4" w:space="0" w:color="auto"/>
              <w:right w:val="single" w:sz="4" w:space="0" w:color="auto"/>
            </w:tcBorders>
            <w:vAlign w:val="bottom"/>
          </w:tcPr>
          <w:p w14:paraId="43AFC498" w14:textId="77777777" w:rsidR="006A34ED" w:rsidRPr="00595D0A" w:rsidRDefault="006A34ED" w:rsidP="009F4A17">
            <w:pPr>
              <w:jc w:val="center"/>
              <w:rPr>
                <w:rFonts w:ascii="Arial" w:hAnsi="Arial" w:cs="Arial"/>
                <w:b/>
                <w:color w:val="993300"/>
              </w:rPr>
            </w:pPr>
            <w:r w:rsidRPr="00595D0A">
              <w:rPr>
                <w:rFonts w:ascii="Arial" w:hAnsi="Arial" w:cs="Arial"/>
                <w:b/>
                <w:color w:val="993300"/>
              </w:rPr>
              <w:t>4</w:t>
            </w:r>
            <w:r>
              <w:rPr>
                <w:rFonts w:ascii="Arial" w:hAnsi="Arial" w:cs="Arial"/>
                <w:b/>
                <w:color w:val="993300"/>
              </w:rPr>
              <w:t>736</w:t>
            </w:r>
          </w:p>
        </w:tc>
      </w:tr>
      <w:tr w:rsidR="006A34ED" w:rsidRPr="00BF6AC4" w14:paraId="43AFC4A0" w14:textId="77777777" w:rsidTr="009F4A17">
        <w:trPr>
          <w:trHeight w:val="300"/>
        </w:trPr>
        <w:tc>
          <w:tcPr>
            <w:tcW w:w="4680" w:type="dxa"/>
            <w:gridSpan w:val="5"/>
            <w:tcBorders>
              <w:top w:val="single" w:sz="4" w:space="0" w:color="auto"/>
              <w:left w:val="single" w:sz="4" w:space="0" w:color="auto"/>
              <w:bottom w:val="single" w:sz="4" w:space="0" w:color="auto"/>
              <w:right w:val="single" w:sz="4" w:space="0" w:color="000000"/>
            </w:tcBorders>
            <w:noWrap/>
            <w:vAlign w:val="bottom"/>
          </w:tcPr>
          <w:p w14:paraId="43AFC49A" w14:textId="77777777" w:rsidR="006A34ED" w:rsidRPr="009B7588" w:rsidRDefault="006A34ED" w:rsidP="009F4A17">
            <w:pPr>
              <w:rPr>
                <w:rFonts w:ascii="Arial" w:hAnsi="Arial" w:cs="Arial"/>
                <w:sz w:val="22"/>
                <w:szCs w:val="22"/>
              </w:rPr>
            </w:pPr>
            <w:r w:rsidRPr="009B7588">
              <w:rPr>
                <w:rFonts w:ascii="Arial" w:hAnsi="Arial" w:cs="Arial"/>
                <w:sz w:val="22"/>
                <w:szCs w:val="22"/>
              </w:rPr>
              <w:t>Privalomas matematikos kurso kartojimo modulis</w:t>
            </w:r>
          </w:p>
        </w:tc>
        <w:tc>
          <w:tcPr>
            <w:tcW w:w="900" w:type="dxa"/>
            <w:tcBorders>
              <w:top w:val="nil"/>
              <w:left w:val="nil"/>
              <w:bottom w:val="single" w:sz="4" w:space="0" w:color="auto"/>
              <w:right w:val="single" w:sz="4" w:space="0" w:color="auto"/>
            </w:tcBorders>
            <w:noWrap/>
            <w:vAlign w:val="bottom"/>
          </w:tcPr>
          <w:p w14:paraId="43AFC49B" w14:textId="77777777" w:rsidR="006A34ED" w:rsidRPr="009B7588" w:rsidRDefault="006A34ED" w:rsidP="009F4A17">
            <w:pPr>
              <w:jc w:val="center"/>
              <w:rPr>
                <w:rFonts w:ascii="Arial" w:hAnsi="Arial" w:cs="Arial"/>
              </w:rPr>
            </w:pPr>
            <w:r w:rsidRPr="009B7588">
              <w:rPr>
                <w:rFonts w:ascii="Arial" w:hAnsi="Arial" w:cs="Arial"/>
              </w:rPr>
              <w:t>1*</w:t>
            </w:r>
          </w:p>
        </w:tc>
        <w:tc>
          <w:tcPr>
            <w:tcW w:w="750" w:type="dxa"/>
            <w:tcBorders>
              <w:top w:val="nil"/>
              <w:left w:val="nil"/>
              <w:bottom w:val="single" w:sz="4" w:space="0" w:color="auto"/>
              <w:right w:val="single" w:sz="4" w:space="0" w:color="auto"/>
            </w:tcBorders>
            <w:noWrap/>
            <w:vAlign w:val="bottom"/>
          </w:tcPr>
          <w:p w14:paraId="43AFC49C" w14:textId="77777777" w:rsidR="006A34ED" w:rsidRPr="009B7588" w:rsidRDefault="006A34ED" w:rsidP="009F4A17">
            <w:pPr>
              <w:jc w:val="center"/>
              <w:rPr>
                <w:rFonts w:ascii="Arial" w:hAnsi="Arial" w:cs="Arial"/>
              </w:rPr>
            </w:pPr>
            <w:r w:rsidRPr="009B7588">
              <w:rPr>
                <w:rFonts w:ascii="Arial" w:hAnsi="Arial" w:cs="Arial"/>
              </w:rPr>
              <w:t>1*</w:t>
            </w:r>
          </w:p>
        </w:tc>
        <w:tc>
          <w:tcPr>
            <w:tcW w:w="750" w:type="dxa"/>
            <w:gridSpan w:val="2"/>
            <w:tcBorders>
              <w:top w:val="nil"/>
              <w:left w:val="nil"/>
              <w:bottom w:val="single" w:sz="4" w:space="0" w:color="auto"/>
              <w:right w:val="single" w:sz="4" w:space="0" w:color="auto"/>
            </w:tcBorders>
            <w:noWrap/>
            <w:vAlign w:val="bottom"/>
          </w:tcPr>
          <w:p w14:paraId="43AFC49D" w14:textId="77777777" w:rsidR="006A34ED" w:rsidRPr="009B7588" w:rsidRDefault="006A34ED" w:rsidP="009F4A17">
            <w:pPr>
              <w:jc w:val="center"/>
              <w:rPr>
                <w:rFonts w:ascii="Arial" w:hAnsi="Arial" w:cs="Arial"/>
              </w:rPr>
            </w:pPr>
            <w:r w:rsidRPr="009B7588">
              <w:rPr>
                <w:rFonts w:ascii="Arial" w:hAnsi="Arial" w:cs="Arial"/>
              </w:rPr>
              <w:t>1*</w:t>
            </w:r>
          </w:p>
        </w:tc>
        <w:tc>
          <w:tcPr>
            <w:tcW w:w="750" w:type="dxa"/>
            <w:gridSpan w:val="3"/>
            <w:tcBorders>
              <w:top w:val="single" w:sz="4" w:space="0" w:color="auto"/>
              <w:left w:val="nil"/>
              <w:bottom w:val="single" w:sz="4" w:space="0" w:color="auto"/>
              <w:right w:val="single" w:sz="4" w:space="0" w:color="auto"/>
            </w:tcBorders>
            <w:noWrap/>
            <w:vAlign w:val="bottom"/>
          </w:tcPr>
          <w:p w14:paraId="43AFC49E" w14:textId="77777777" w:rsidR="006A34ED" w:rsidRPr="009B7588" w:rsidRDefault="006A34ED" w:rsidP="009F4A17">
            <w:pPr>
              <w:jc w:val="center"/>
              <w:rPr>
                <w:rFonts w:ascii="Arial" w:hAnsi="Arial" w:cs="Arial"/>
              </w:rPr>
            </w:pPr>
            <w:r w:rsidRPr="009B7588">
              <w:rPr>
                <w:rFonts w:ascii="Arial" w:hAnsi="Arial" w:cs="Arial"/>
              </w:rPr>
              <w:t>1*</w:t>
            </w:r>
          </w:p>
        </w:tc>
        <w:tc>
          <w:tcPr>
            <w:tcW w:w="1977" w:type="dxa"/>
            <w:gridSpan w:val="2"/>
            <w:tcBorders>
              <w:top w:val="single" w:sz="4" w:space="0" w:color="auto"/>
              <w:left w:val="nil"/>
              <w:bottom w:val="single" w:sz="4" w:space="0" w:color="auto"/>
              <w:right w:val="single" w:sz="4" w:space="0" w:color="auto"/>
            </w:tcBorders>
            <w:vAlign w:val="bottom"/>
          </w:tcPr>
          <w:p w14:paraId="43AFC49F" w14:textId="77777777" w:rsidR="006A34ED" w:rsidRPr="009B7588" w:rsidRDefault="006A34ED" w:rsidP="009F4A17">
            <w:pPr>
              <w:jc w:val="center"/>
              <w:rPr>
                <w:rFonts w:ascii="Arial" w:hAnsi="Arial" w:cs="Arial"/>
              </w:rPr>
            </w:pPr>
            <w:r w:rsidRPr="009B7588">
              <w:rPr>
                <w:rFonts w:ascii="Arial" w:hAnsi="Arial" w:cs="Arial"/>
              </w:rPr>
              <w:t>4*</w:t>
            </w:r>
          </w:p>
        </w:tc>
      </w:tr>
      <w:tr w:rsidR="006A34ED" w:rsidRPr="00BF6AC4" w14:paraId="43AFC4A7" w14:textId="77777777" w:rsidTr="009F4A17">
        <w:trPr>
          <w:trHeight w:val="300"/>
        </w:trPr>
        <w:tc>
          <w:tcPr>
            <w:tcW w:w="4680" w:type="dxa"/>
            <w:gridSpan w:val="5"/>
            <w:tcBorders>
              <w:top w:val="single" w:sz="4" w:space="0" w:color="auto"/>
              <w:left w:val="single" w:sz="4" w:space="0" w:color="auto"/>
              <w:bottom w:val="single" w:sz="4" w:space="0" w:color="auto"/>
              <w:right w:val="single" w:sz="4" w:space="0" w:color="000000"/>
            </w:tcBorders>
            <w:noWrap/>
            <w:vAlign w:val="bottom"/>
          </w:tcPr>
          <w:p w14:paraId="43AFC4A1" w14:textId="77777777" w:rsidR="006A34ED" w:rsidRPr="009B7588" w:rsidRDefault="006A34ED" w:rsidP="009F4A17">
            <w:pPr>
              <w:rPr>
                <w:rFonts w:ascii="Arial" w:hAnsi="Arial" w:cs="Arial"/>
                <w:sz w:val="22"/>
                <w:szCs w:val="22"/>
              </w:rPr>
            </w:pPr>
            <w:r w:rsidRPr="009B7588">
              <w:rPr>
                <w:rFonts w:ascii="Arial" w:hAnsi="Arial" w:cs="Arial"/>
                <w:sz w:val="22"/>
                <w:szCs w:val="22"/>
              </w:rPr>
              <w:t>Mokiniui privalomų pamokų skaičius per savaitę</w:t>
            </w:r>
          </w:p>
        </w:tc>
        <w:tc>
          <w:tcPr>
            <w:tcW w:w="900" w:type="dxa"/>
            <w:tcBorders>
              <w:top w:val="nil"/>
              <w:left w:val="nil"/>
              <w:bottom w:val="single" w:sz="4" w:space="0" w:color="auto"/>
              <w:right w:val="single" w:sz="4" w:space="0" w:color="auto"/>
            </w:tcBorders>
            <w:noWrap/>
            <w:vAlign w:val="bottom"/>
          </w:tcPr>
          <w:p w14:paraId="43AFC4A2" w14:textId="77777777" w:rsidR="006A34ED" w:rsidRPr="009B7588" w:rsidRDefault="006A34ED" w:rsidP="009F4A17">
            <w:pPr>
              <w:jc w:val="center"/>
              <w:rPr>
                <w:rFonts w:ascii="Arial" w:hAnsi="Arial" w:cs="Arial"/>
              </w:rPr>
            </w:pPr>
            <w:r w:rsidRPr="009B7588">
              <w:rPr>
                <w:rFonts w:ascii="Arial" w:hAnsi="Arial" w:cs="Arial"/>
              </w:rPr>
              <w:t>33</w:t>
            </w:r>
          </w:p>
        </w:tc>
        <w:tc>
          <w:tcPr>
            <w:tcW w:w="750" w:type="dxa"/>
            <w:tcBorders>
              <w:top w:val="nil"/>
              <w:left w:val="nil"/>
              <w:bottom w:val="single" w:sz="4" w:space="0" w:color="auto"/>
              <w:right w:val="single" w:sz="4" w:space="0" w:color="auto"/>
            </w:tcBorders>
            <w:noWrap/>
            <w:vAlign w:val="bottom"/>
          </w:tcPr>
          <w:p w14:paraId="43AFC4A3" w14:textId="77777777" w:rsidR="006A34ED" w:rsidRPr="009B7588" w:rsidRDefault="006A34ED" w:rsidP="009F4A17">
            <w:pPr>
              <w:jc w:val="center"/>
              <w:rPr>
                <w:rFonts w:ascii="Arial" w:hAnsi="Arial" w:cs="Arial"/>
              </w:rPr>
            </w:pPr>
            <w:r w:rsidRPr="009B7588">
              <w:rPr>
                <w:rFonts w:ascii="Arial" w:hAnsi="Arial" w:cs="Arial"/>
              </w:rPr>
              <w:t>33</w:t>
            </w:r>
          </w:p>
        </w:tc>
        <w:tc>
          <w:tcPr>
            <w:tcW w:w="750" w:type="dxa"/>
            <w:gridSpan w:val="2"/>
            <w:tcBorders>
              <w:top w:val="nil"/>
              <w:left w:val="nil"/>
              <w:bottom w:val="single" w:sz="4" w:space="0" w:color="auto"/>
              <w:right w:val="single" w:sz="4" w:space="0" w:color="auto"/>
            </w:tcBorders>
            <w:noWrap/>
            <w:vAlign w:val="bottom"/>
          </w:tcPr>
          <w:p w14:paraId="43AFC4A4" w14:textId="77777777" w:rsidR="006A34ED" w:rsidRPr="009B7588" w:rsidRDefault="006A34ED" w:rsidP="009F4A17">
            <w:pPr>
              <w:jc w:val="center"/>
              <w:rPr>
                <w:rFonts w:ascii="Arial" w:hAnsi="Arial" w:cs="Arial"/>
              </w:rPr>
            </w:pPr>
            <w:r w:rsidRPr="009B7588">
              <w:rPr>
                <w:rFonts w:ascii="Arial" w:hAnsi="Arial" w:cs="Arial"/>
              </w:rPr>
              <w:t>33</w:t>
            </w:r>
          </w:p>
        </w:tc>
        <w:tc>
          <w:tcPr>
            <w:tcW w:w="750" w:type="dxa"/>
            <w:gridSpan w:val="3"/>
            <w:tcBorders>
              <w:top w:val="single" w:sz="4" w:space="0" w:color="auto"/>
              <w:left w:val="nil"/>
              <w:bottom w:val="single" w:sz="4" w:space="0" w:color="auto"/>
              <w:right w:val="single" w:sz="4" w:space="0" w:color="auto"/>
            </w:tcBorders>
            <w:noWrap/>
            <w:vAlign w:val="bottom"/>
          </w:tcPr>
          <w:p w14:paraId="43AFC4A5" w14:textId="77777777" w:rsidR="006A34ED" w:rsidRPr="009B7588" w:rsidRDefault="006A34ED" w:rsidP="009F4A17">
            <w:pPr>
              <w:jc w:val="center"/>
              <w:rPr>
                <w:rFonts w:ascii="Arial" w:hAnsi="Arial" w:cs="Arial"/>
              </w:rPr>
            </w:pPr>
            <w:r w:rsidRPr="009B7588">
              <w:rPr>
                <w:rFonts w:ascii="Arial" w:hAnsi="Arial" w:cs="Arial"/>
              </w:rPr>
              <w:t>33</w:t>
            </w:r>
          </w:p>
        </w:tc>
        <w:tc>
          <w:tcPr>
            <w:tcW w:w="1977" w:type="dxa"/>
            <w:gridSpan w:val="2"/>
            <w:tcBorders>
              <w:top w:val="single" w:sz="4" w:space="0" w:color="auto"/>
              <w:left w:val="nil"/>
              <w:bottom w:val="single" w:sz="4" w:space="0" w:color="auto"/>
              <w:right w:val="single" w:sz="4" w:space="0" w:color="auto"/>
            </w:tcBorders>
            <w:vAlign w:val="bottom"/>
          </w:tcPr>
          <w:p w14:paraId="43AFC4A6" w14:textId="77777777" w:rsidR="006A34ED" w:rsidRPr="009B7588" w:rsidRDefault="006A34ED" w:rsidP="009F4A17">
            <w:pPr>
              <w:jc w:val="center"/>
              <w:rPr>
                <w:rFonts w:ascii="Arial" w:hAnsi="Arial" w:cs="Arial"/>
              </w:rPr>
            </w:pPr>
            <w:r w:rsidRPr="009B7588">
              <w:rPr>
                <w:rFonts w:ascii="Arial" w:hAnsi="Arial" w:cs="Arial"/>
              </w:rPr>
              <w:t>132</w:t>
            </w:r>
          </w:p>
        </w:tc>
      </w:tr>
      <w:tr w:rsidR="006A34ED" w:rsidRPr="00BF6AC4" w14:paraId="43AFC4AE" w14:textId="77777777" w:rsidTr="009F4A17">
        <w:trPr>
          <w:trHeight w:val="300"/>
        </w:trPr>
        <w:tc>
          <w:tcPr>
            <w:tcW w:w="4680" w:type="dxa"/>
            <w:gridSpan w:val="5"/>
            <w:tcBorders>
              <w:top w:val="single" w:sz="4" w:space="0" w:color="auto"/>
              <w:left w:val="single" w:sz="4" w:space="0" w:color="auto"/>
              <w:bottom w:val="single" w:sz="4" w:space="0" w:color="auto"/>
              <w:right w:val="single" w:sz="4" w:space="0" w:color="000000"/>
            </w:tcBorders>
            <w:noWrap/>
            <w:vAlign w:val="bottom"/>
          </w:tcPr>
          <w:p w14:paraId="43AFC4A8" w14:textId="77777777" w:rsidR="006A34ED" w:rsidRPr="00595D0A" w:rsidRDefault="006A34ED" w:rsidP="00A32F5F">
            <w:pPr>
              <w:rPr>
                <w:rFonts w:ascii="Arial" w:hAnsi="Arial" w:cs="Arial"/>
                <w:color w:val="993300"/>
              </w:rPr>
            </w:pPr>
            <w:r w:rsidRPr="00595D0A">
              <w:rPr>
                <w:rFonts w:ascii="Arial" w:hAnsi="Arial" w:cs="Arial"/>
                <w:color w:val="993300"/>
              </w:rPr>
              <w:t>M</w:t>
            </w:r>
            <w:r>
              <w:rPr>
                <w:rFonts w:ascii="Arial" w:hAnsi="Arial" w:cs="Arial"/>
                <w:color w:val="993300"/>
              </w:rPr>
              <w:t>okiniui</w:t>
            </w:r>
            <w:r w:rsidRPr="00595D0A">
              <w:rPr>
                <w:rFonts w:ascii="Arial" w:hAnsi="Arial" w:cs="Arial"/>
                <w:color w:val="993300"/>
              </w:rPr>
              <w:t xml:space="preserve"> privalomų pamokų skaičius per 20</w:t>
            </w:r>
            <w:r>
              <w:rPr>
                <w:rFonts w:ascii="Arial" w:hAnsi="Arial" w:cs="Arial"/>
                <w:color w:val="993300"/>
              </w:rPr>
              <w:t>2</w:t>
            </w:r>
            <w:r w:rsidR="00A32F5F">
              <w:rPr>
                <w:rFonts w:ascii="Arial" w:hAnsi="Arial" w:cs="Arial"/>
                <w:color w:val="993300"/>
              </w:rPr>
              <w:t>1</w:t>
            </w:r>
            <w:r w:rsidRPr="00595D0A">
              <w:rPr>
                <w:rFonts w:ascii="Arial" w:hAnsi="Arial" w:cs="Arial"/>
                <w:color w:val="993300"/>
              </w:rPr>
              <w:t xml:space="preserve"> - 202</w:t>
            </w:r>
            <w:r w:rsidR="00A32F5F">
              <w:rPr>
                <w:rFonts w:ascii="Arial" w:hAnsi="Arial" w:cs="Arial"/>
                <w:color w:val="993300"/>
              </w:rPr>
              <w:t>2</w:t>
            </w:r>
            <w:r w:rsidRPr="00595D0A">
              <w:rPr>
                <w:rFonts w:ascii="Arial" w:hAnsi="Arial" w:cs="Arial"/>
                <w:color w:val="993300"/>
              </w:rPr>
              <w:t xml:space="preserve"> m. m.</w:t>
            </w:r>
            <w:r>
              <w:rPr>
                <w:rFonts w:ascii="Arial" w:hAnsi="Arial" w:cs="Arial"/>
                <w:color w:val="993300"/>
              </w:rPr>
              <w:t>(1)</w:t>
            </w:r>
            <w:r w:rsidRPr="00595D0A">
              <w:rPr>
                <w:rFonts w:ascii="Arial" w:hAnsi="Arial" w:cs="Arial"/>
                <w:color w:val="993300"/>
              </w:rPr>
              <w:t>: </w:t>
            </w:r>
          </w:p>
        </w:tc>
        <w:tc>
          <w:tcPr>
            <w:tcW w:w="900" w:type="dxa"/>
            <w:tcBorders>
              <w:top w:val="nil"/>
              <w:left w:val="nil"/>
              <w:bottom w:val="single" w:sz="4" w:space="0" w:color="auto"/>
              <w:right w:val="single" w:sz="4" w:space="0" w:color="auto"/>
            </w:tcBorders>
            <w:noWrap/>
            <w:vAlign w:val="bottom"/>
          </w:tcPr>
          <w:p w14:paraId="43AFC4A9" w14:textId="77777777" w:rsidR="006A34ED" w:rsidRPr="00666104" w:rsidRDefault="006A34ED" w:rsidP="009F4A17">
            <w:pPr>
              <w:jc w:val="center"/>
              <w:rPr>
                <w:rFonts w:ascii="Arial" w:hAnsi="Arial" w:cs="Arial"/>
                <w:color w:val="984806" w:themeColor="accent6" w:themeShade="80"/>
              </w:rPr>
            </w:pPr>
            <w:r w:rsidRPr="00666104">
              <w:rPr>
                <w:rFonts w:ascii="Arial" w:hAnsi="Arial" w:cs="Arial"/>
                <w:color w:val="984806" w:themeColor="accent6" w:themeShade="80"/>
              </w:rPr>
              <w:t>1</w:t>
            </w:r>
            <w:r>
              <w:rPr>
                <w:rFonts w:ascii="Arial" w:hAnsi="Arial" w:cs="Arial"/>
                <w:color w:val="984806" w:themeColor="accent6" w:themeShade="80"/>
              </w:rPr>
              <w:t>221</w:t>
            </w:r>
          </w:p>
        </w:tc>
        <w:tc>
          <w:tcPr>
            <w:tcW w:w="750" w:type="dxa"/>
            <w:tcBorders>
              <w:top w:val="nil"/>
              <w:left w:val="nil"/>
              <w:bottom w:val="single" w:sz="4" w:space="0" w:color="auto"/>
              <w:right w:val="single" w:sz="4" w:space="0" w:color="auto"/>
            </w:tcBorders>
            <w:noWrap/>
            <w:vAlign w:val="bottom"/>
          </w:tcPr>
          <w:p w14:paraId="43AFC4AA" w14:textId="77777777" w:rsidR="006A34ED" w:rsidRPr="00666104" w:rsidRDefault="006A34ED" w:rsidP="009F4A17">
            <w:pPr>
              <w:jc w:val="center"/>
              <w:rPr>
                <w:rFonts w:ascii="Arial" w:hAnsi="Arial" w:cs="Arial"/>
                <w:color w:val="984806" w:themeColor="accent6" w:themeShade="80"/>
              </w:rPr>
            </w:pPr>
            <w:r w:rsidRPr="00666104">
              <w:rPr>
                <w:rFonts w:ascii="Arial" w:hAnsi="Arial" w:cs="Arial"/>
                <w:color w:val="984806" w:themeColor="accent6" w:themeShade="80"/>
              </w:rPr>
              <w:t>1</w:t>
            </w:r>
            <w:r>
              <w:rPr>
                <w:rFonts w:ascii="Arial" w:hAnsi="Arial" w:cs="Arial"/>
                <w:color w:val="984806" w:themeColor="accent6" w:themeShade="80"/>
              </w:rPr>
              <w:t>221</w:t>
            </w:r>
          </w:p>
        </w:tc>
        <w:tc>
          <w:tcPr>
            <w:tcW w:w="750" w:type="dxa"/>
            <w:gridSpan w:val="2"/>
            <w:tcBorders>
              <w:top w:val="nil"/>
              <w:left w:val="nil"/>
              <w:bottom w:val="single" w:sz="4" w:space="0" w:color="auto"/>
              <w:right w:val="single" w:sz="4" w:space="0" w:color="auto"/>
            </w:tcBorders>
            <w:noWrap/>
            <w:vAlign w:val="bottom"/>
          </w:tcPr>
          <w:p w14:paraId="43AFC4AB" w14:textId="77777777" w:rsidR="006A34ED" w:rsidRPr="00666104" w:rsidRDefault="006A34ED" w:rsidP="009F4A17">
            <w:pPr>
              <w:jc w:val="center"/>
              <w:rPr>
                <w:rFonts w:ascii="Arial" w:hAnsi="Arial" w:cs="Arial"/>
                <w:color w:val="984806" w:themeColor="accent6" w:themeShade="80"/>
              </w:rPr>
            </w:pPr>
            <w:r w:rsidRPr="00666104">
              <w:rPr>
                <w:rFonts w:ascii="Arial" w:hAnsi="Arial" w:cs="Arial"/>
                <w:color w:val="984806" w:themeColor="accent6" w:themeShade="80"/>
              </w:rPr>
              <w:t>1</w:t>
            </w:r>
            <w:r>
              <w:rPr>
                <w:rFonts w:ascii="Arial" w:hAnsi="Arial" w:cs="Arial"/>
                <w:color w:val="984806" w:themeColor="accent6" w:themeShade="80"/>
              </w:rPr>
              <w:t>221</w:t>
            </w:r>
          </w:p>
        </w:tc>
        <w:tc>
          <w:tcPr>
            <w:tcW w:w="750" w:type="dxa"/>
            <w:gridSpan w:val="3"/>
            <w:tcBorders>
              <w:top w:val="single" w:sz="4" w:space="0" w:color="auto"/>
              <w:left w:val="nil"/>
              <w:bottom w:val="single" w:sz="4" w:space="0" w:color="auto"/>
              <w:right w:val="single" w:sz="4" w:space="0" w:color="auto"/>
            </w:tcBorders>
            <w:noWrap/>
            <w:vAlign w:val="bottom"/>
          </w:tcPr>
          <w:p w14:paraId="43AFC4AC" w14:textId="77777777" w:rsidR="006A34ED" w:rsidRPr="00666104" w:rsidRDefault="006A34ED" w:rsidP="009F4A17">
            <w:pPr>
              <w:jc w:val="center"/>
              <w:rPr>
                <w:rFonts w:ascii="Arial" w:hAnsi="Arial" w:cs="Arial"/>
                <w:color w:val="984806" w:themeColor="accent6" w:themeShade="80"/>
              </w:rPr>
            </w:pPr>
            <w:r w:rsidRPr="00666104">
              <w:rPr>
                <w:rFonts w:ascii="Arial" w:hAnsi="Arial" w:cs="Arial"/>
                <w:color w:val="984806" w:themeColor="accent6" w:themeShade="80"/>
              </w:rPr>
              <w:t>1</w:t>
            </w:r>
            <w:r>
              <w:rPr>
                <w:rFonts w:ascii="Arial" w:hAnsi="Arial" w:cs="Arial"/>
                <w:color w:val="984806" w:themeColor="accent6" w:themeShade="80"/>
              </w:rPr>
              <w:t>221</w:t>
            </w:r>
          </w:p>
        </w:tc>
        <w:tc>
          <w:tcPr>
            <w:tcW w:w="1977" w:type="dxa"/>
            <w:gridSpan w:val="2"/>
            <w:tcBorders>
              <w:top w:val="single" w:sz="4" w:space="0" w:color="auto"/>
              <w:left w:val="nil"/>
              <w:bottom w:val="single" w:sz="4" w:space="0" w:color="auto"/>
              <w:right w:val="single" w:sz="4" w:space="0" w:color="auto"/>
            </w:tcBorders>
            <w:vAlign w:val="bottom"/>
          </w:tcPr>
          <w:p w14:paraId="43AFC4AD" w14:textId="77777777" w:rsidR="006A34ED" w:rsidRPr="00666104" w:rsidRDefault="006A34ED" w:rsidP="009F4A17">
            <w:pPr>
              <w:jc w:val="center"/>
              <w:rPr>
                <w:rFonts w:ascii="Arial" w:hAnsi="Arial" w:cs="Arial"/>
                <w:color w:val="984806" w:themeColor="accent6" w:themeShade="80"/>
              </w:rPr>
            </w:pPr>
            <w:r w:rsidRPr="00666104">
              <w:rPr>
                <w:rFonts w:ascii="Arial" w:hAnsi="Arial" w:cs="Arial"/>
                <w:color w:val="984806" w:themeColor="accent6" w:themeShade="80"/>
              </w:rPr>
              <w:t>4</w:t>
            </w:r>
            <w:r>
              <w:rPr>
                <w:rFonts w:ascii="Arial" w:hAnsi="Arial" w:cs="Arial"/>
                <w:color w:val="984806" w:themeColor="accent6" w:themeShade="80"/>
              </w:rPr>
              <w:t>884</w:t>
            </w:r>
          </w:p>
        </w:tc>
      </w:tr>
      <w:tr w:rsidR="006A34ED" w:rsidRPr="00BF6AC4" w14:paraId="43AFC4B5" w14:textId="77777777" w:rsidTr="009F4A17">
        <w:trPr>
          <w:trHeight w:val="300"/>
        </w:trPr>
        <w:tc>
          <w:tcPr>
            <w:tcW w:w="4680" w:type="dxa"/>
            <w:gridSpan w:val="5"/>
            <w:tcBorders>
              <w:top w:val="single" w:sz="4" w:space="0" w:color="auto"/>
              <w:left w:val="single" w:sz="4" w:space="0" w:color="auto"/>
              <w:bottom w:val="single" w:sz="4" w:space="0" w:color="auto"/>
              <w:right w:val="single" w:sz="4" w:space="0" w:color="000000"/>
            </w:tcBorders>
            <w:noWrap/>
            <w:vAlign w:val="bottom"/>
          </w:tcPr>
          <w:p w14:paraId="43AFC4AF" w14:textId="77777777" w:rsidR="006A34ED" w:rsidRPr="001A6EDC" w:rsidRDefault="006A34ED" w:rsidP="009F4A17">
            <w:pPr>
              <w:rPr>
                <w:rFonts w:ascii="Arial" w:hAnsi="Arial" w:cs="Arial"/>
              </w:rPr>
            </w:pPr>
            <w:r>
              <w:rPr>
                <w:rFonts w:ascii="Arial" w:hAnsi="Arial" w:cs="Arial"/>
              </w:rPr>
              <w:t>Klasikinė biotechnologija</w:t>
            </w:r>
          </w:p>
        </w:tc>
        <w:tc>
          <w:tcPr>
            <w:tcW w:w="900" w:type="dxa"/>
            <w:tcBorders>
              <w:top w:val="nil"/>
              <w:left w:val="nil"/>
              <w:bottom w:val="single" w:sz="4" w:space="0" w:color="auto"/>
              <w:right w:val="single" w:sz="4" w:space="0" w:color="auto"/>
            </w:tcBorders>
            <w:noWrap/>
            <w:vAlign w:val="bottom"/>
          </w:tcPr>
          <w:p w14:paraId="43AFC4B0" w14:textId="77777777" w:rsidR="006A34ED" w:rsidRPr="008537EE" w:rsidRDefault="006A34ED" w:rsidP="009F4A17">
            <w:pPr>
              <w:jc w:val="center"/>
              <w:rPr>
                <w:rFonts w:ascii="Arial" w:hAnsi="Arial" w:cs="Arial"/>
              </w:rPr>
            </w:pPr>
          </w:p>
        </w:tc>
        <w:tc>
          <w:tcPr>
            <w:tcW w:w="750" w:type="dxa"/>
            <w:tcBorders>
              <w:top w:val="nil"/>
              <w:left w:val="nil"/>
              <w:bottom w:val="single" w:sz="4" w:space="0" w:color="auto"/>
              <w:right w:val="single" w:sz="4" w:space="0" w:color="auto"/>
            </w:tcBorders>
            <w:noWrap/>
            <w:vAlign w:val="bottom"/>
          </w:tcPr>
          <w:p w14:paraId="43AFC4B1" w14:textId="77777777" w:rsidR="006A34ED" w:rsidRPr="008537EE" w:rsidRDefault="006A34ED" w:rsidP="009F4A17">
            <w:pPr>
              <w:jc w:val="center"/>
              <w:rPr>
                <w:rFonts w:ascii="Arial" w:hAnsi="Arial" w:cs="Arial"/>
              </w:rPr>
            </w:pPr>
          </w:p>
        </w:tc>
        <w:tc>
          <w:tcPr>
            <w:tcW w:w="750" w:type="dxa"/>
            <w:gridSpan w:val="2"/>
            <w:tcBorders>
              <w:top w:val="nil"/>
              <w:left w:val="nil"/>
              <w:bottom w:val="single" w:sz="4" w:space="0" w:color="auto"/>
              <w:right w:val="single" w:sz="4" w:space="0" w:color="auto"/>
            </w:tcBorders>
            <w:noWrap/>
            <w:vAlign w:val="bottom"/>
          </w:tcPr>
          <w:p w14:paraId="43AFC4B2" w14:textId="77777777" w:rsidR="006A34ED" w:rsidRPr="008537EE" w:rsidRDefault="006A34ED" w:rsidP="009F4A17">
            <w:pPr>
              <w:jc w:val="center"/>
              <w:rPr>
                <w:rFonts w:ascii="Arial" w:hAnsi="Arial" w:cs="Arial"/>
              </w:rPr>
            </w:pPr>
          </w:p>
        </w:tc>
        <w:tc>
          <w:tcPr>
            <w:tcW w:w="750" w:type="dxa"/>
            <w:gridSpan w:val="3"/>
            <w:tcBorders>
              <w:top w:val="single" w:sz="4" w:space="0" w:color="auto"/>
              <w:left w:val="nil"/>
              <w:bottom w:val="single" w:sz="4" w:space="0" w:color="auto"/>
              <w:right w:val="single" w:sz="4" w:space="0" w:color="auto"/>
            </w:tcBorders>
            <w:noWrap/>
            <w:vAlign w:val="bottom"/>
          </w:tcPr>
          <w:p w14:paraId="43AFC4B3" w14:textId="77777777" w:rsidR="006A34ED" w:rsidRPr="008537EE" w:rsidRDefault="006A34ED" w:rsidP="009F4A17">
            <w:pPr>
              <w:jc w:val="center"/>
              <w:rPr>
                <w:rFonts w:ascii="Arial" w:hAnsi="Arial" w:cs="Arial"/>
              </w:rPr>
            </w:pPr>
          </w:p>
        </w:tc>
        <w:tc>
          <w:tcPr>
            <w:tcW w:w="1977" w:type="dxa"/>
            <w:gridSpan w:val="2"/>
            <w:tcBorders>
              <w:top w:val="single" w:sz="4" w:space="0" w:color="auto"/>
              <w:left w:val="nil"/>
              <w:bottom w:val="single" w:sz="4" w:space="0" w:color="auto"/>
              <w:right w:val="single" w:sz="4" w:space="0" w:color="auto"/>
            </w:tcBorders>
            <w:vAlign w:val="bottom"/>
          </w:tcPr>
          <w:p w14:paraId="43AFC4B4" w14:textId="77777777" w:rsidR="006A34ED" w:rsidRPr="001A6EDC" w:rsidRDefault="006A34ED" w:rsidP="009F4A17">
            <w:pPr>
              <w:jc w:val="center"/>
              <w:rPr>
                <w:rFonts w:ascii="Arial" w:hAnsi="Arial" w:cs="Arial"/>
              </w:rPr>
            </w:pPr>
            <w:r w:rsidRPr="001A6EDC">
              <w:rPr>
                <w:rFonts w:ascii="Arial" w:hAnsi="Arial" w:cs="Arial"/>
              </w:rPr>
              <w:t>1*</w:t>
            </w:r>
          </w:p>
        </w:tc>
      </w:tr>
      <w:tr w:rsidR="006A34ED" w:rsidRPr="00F8067D" w14:paraId="43AFC4BC" w14:textId="77777777" w:rsidTr="009F4A17">
        <w:trPr>
          <w:trHeight w:val="300"/>
        </w:trPr>
        <w:tc>
          <w:tcPr>
            <w:tcW w:w="4680" w:type="dxa"/>
            <w:gridSpan w:val="5"/>
            <w:tcBorders>
              <w:top w:val="single" w:sz="4" w:space="0" w:color="auto"/>
              <w:left w:val="single" w:sz="4" w:space="0" w:color="auto"/>
              <w:bottom w:val="single" w:sz="4" w:space="0" w:color="auto"/>
              <w:right w:val="single" w:sz="4" w:space="0" w:color="auto"/>
            </w:tcBorders>
            <w:noWrap/>
            <w:vAlign w:val="bottom"/>
          </w:tcPr>
          <w:p w14:paraId="43AFC4B6" w14:textId="77777777" w:rsidR="006A34ED" w:rsidRPr="007B1A8B" w:rsidRDefault="006A34ED" w:rsidP="009F4A17">
            <w:pPr>
              <w:rPr>
                <w:rFonts w:ascii="Arial" w:hAnsi="Arial" w:cs="Arial"/>
              </w:rPr>
            </w:pPr>
            <w:r>
              <w:rPr>
                <w:rFonts w:ascii="Arial" w:hAnsi="Arial" w:cs="Arial"/>
              </w:rPr>
              <w:t>Nacionalinio saugumo ir krašto gynybos</w:t>
            </w:r>
          </w:p>
        </w:tc>
        <w:tc>
          <w:tcPr>
            <w:tcW w:w="900" w:type="dxa"/>
            <w:tcBorders>
              <w:top w:val="nil"/>
              <w:left w:val="nil"/>
              <w:bottom w:val="single" w:sz="4" w:space="0" w:color="auto"/>
              <w:right w:val="single" w:sz="4" w:space="0" w:color="auto"/>
            </w:tcBorders>
            <w:noWrap/>
            <w:vAlign w:val="bottom"/>
          </w:tcPr>
          <w:p w14:paraId="43AFC4B7" w14:textId="77777777" w:rsidR="006A34ED" w:rsidRPr="008537EE" w:rsidRDefault="006A34ED" w:rsidP="009F4A17">
            <w:pPr>
              <w:jc w:val="center"/>
              <w:rPr>
                <w:rFonts w:ascii="Arial" w:hAnsi="Arial" w:cs="Arial"/>
              </w:rPr>
            </w:pPr>
          </w:p>
        </w:tc>
        <w:tc>
          <w:tcPr>
            <w:tcW w:w="750" w:type="dxa"/>
            <w:tcBorders>
              <w:top w:val="nil"/>
              <w:left w:val="nil"/>
              <w:bottom w:val="single" w:sz="4" w:space="0" w:color="auto"/>
              <w:right w:val="single" w:sz="4" w:space="0" w:color="auto"/>
            </w:tcBorders>
            <w:noWrap/>
            <w:vAlign w:val="bottom"/>
          </w:tcPr>
          <w:p w14:paraId="43AFC4B8" w14:textId="77777777" w:rsidR="006A34ED" w:rsidRPr="008537EE" w:rsidRDefault="006A34ED" w:rsidP="009F4A17">
            <w:pPr>
              <w:jc w:val="center"/>
              <w:rPr>
                <w:rFonts w:ascii="Arial" w:hAnsi="Arial" w:cs="Arial"/>
              </w:rPr>
            </w:pPr>
          </w:p>
        </w:tc>
        <w:tc>
          <w:tcPr>
            <w:tcW w:w="750" w:type="dxa"/>
            <w:gridSpan w:val="2"/>
            <w:tcBorders>
              <w:top w:val="nil"/>
              <w:left w:val="nil"/>
              <w:bottom w:val="single" w:sz="4" w:space="0" w:color="auto"/>
              <w:right w:val="single" w:sz="4" w:space="0" w:color="auto"/>
            </w:tcBorders>
            <w:noWrap/>
            <w:vAlign w:val="bottom"/>
          </w:tcPr>
          <w:p w14:paraId="43AFC4B9" w14:textId="77777777" w:rsidR="006A34ED" w:rsidRPr="008537EE" w:rsidRDefault="006A34ED" w:rsidP="009F4A17">
            <w:pPr>
              <w:jc w:val="center"/>
              <w:rPr>
                <w:rFonts w:ascii="Arial" w:hAnsi="Arial" w:cs="Arial"/>
              </w:rPr>
            </w:pPr>
          </w:p>
        </w:tc>
        <w:tc>
          <w:tcPr>
            <w:tcW w:w="750" w:type="dxa"/>
            <w:gridSpan w:val="3"/>
            <w:tcBorders>
              <w:top w:val="single" w:sz="4" w:space="0" w:color="auto"/>
              <w:left w:val="nil"/>
              <w:bottom w:val="single" w:sz="4" w:space="0" w:color="auto"/>
              <w:right w:val="single" w:sz="4" w:space="0" w:color="auto"/>
            </w:tcBorders>
            <w:noWrap/>
            <w:vAlign w:val="bottom"/>
          </w:tcPr>
          <w:p w14:paraId="43AFC4BA" w14:textId="77777777" w:rsidR="006A34ED" w:rsidRPr="008537EE" w:rsidRDefault="006A34ED" w:rsidP="009F4A17">
            <w:pPr>
              <w:jc w:val="center"/>
              <w:rPr>
                <w:rFonts w:ascii="Arial" w:hAnsi="Arial" w:cs="Arial"/>
              </w:rPr>
            </w:pPr>
          </w:p>
        </w:tc>
        <w:tc>
          <w:tcPr>
            <w:tcW w:w="1977" w:type="dxa"/>
            <w:gridSpan w:val="2"/>
            <w:tcBorders>
              <w:top w:val="single" w:sz="4" w:space="0" w:color="auto"/>
              <w:left w:val="nil"/>
              <w:bottom w:val="single" w:sz="4" w:space="0" w:color="auto"/>
              <w:right w:val="single" w:sz="4" w:space="0" w:color="auto"/>
            </w:tcBorders>
            <w:vAlign w:val="bottom"/>
          </w:tcPr>
          <w:p w14:paraId="43AFC4BB" w14:textId="77777777" w:rsidR="006A34ED" w:rsidRPr="00466ECF" w:rsidRDefault="006A34ED" w:rsidP="009F4A17">
            <w:pPr>
              <w:jc w:val="center"/>
              <w:rPr>
                <w:rFonts w:ascii="Arial" w:hAnsi="Arial" w:cs="Arial"/>
              </w:rPr>
            </w:pPr>
            <w:r>
              <w:rPr>
                <w:rFonts w:ascii="Arial" w:hAnsi="Arial" w:cs="Arial"/>
              </w:rPr>
              <w:t>1</w:t>
            </w:r>
            <w:r w:rsidRPr="00466ECF">
              <w:rPr>
                <w:rFonts w:ascii="Arial" w:hAnsi="Arial" w:cs="Arial"/>
              </w:rPr>
              <w:t>*</w:t>
            </w:r>
          </w:p>
        </w:tc>
      </w:tr>
      <w:tr w:rsidR="006A34ED" w:rsidRPr="00F8067D" w14:paraId="43AFC4C3" w14:textId="77777777" w:rsidTr="009F4A17">
        <w:trPr>
          <w:trHeight w:val="300"/>
        </w:trPr>
        <w:tc>
          <w:tcPr>
            <w:tcW w:w="4680" w:type="dxa"/>
            <w:gridSpan w:val="5"/>
            <w:tcBorders>
              <w:top w:val="single" w:sz="4" w:space="0" w:color="auto"/>
              <w:left w:val="single" w:sz="4" w:space="0" w:color="auto"/>
              <w:bottom w:val="single" w:sz="4" w:space="0" w:color="auto"/>
              <w:right w:val="single" w:sz="4" w:space="0" w:color="auto"/>
            </w:tcBorders>
            <w:noWrap/>
            <w:vAlign w:val="bottom"/>
          </w:tcPr>
          <w:p w14:paraId="43AFC4BD" w14:textId="77777777" w:rsidR="006A34ED" w:rsidRPr="007B1A8B" w:rsidRDefault="006A34ED" w:rsidP="009F4A17">
            <w:pPr>
              <w:rPr>
                <w:rFonts w:ascii="Arial" w:hAnsi="Arial" w:cs="Arial"/>
              </w:rPr>
            </w:pPr>
            <w:r w:rsidRPr="008537EE">
              <w:rPr>
                <w:rFonts w:ascii="Arial" w:hAnsi="Arial" w:cs="Arial"/>
                <w:sz w:val="22"/>
                <w:szCs w:val="22"/>
                <w:lang w:val="pt-BR"/>
              </w:rPr>
              <w:t>Konsultacijos, mokymosi pagalbos teikimas</w:t>
            </w:r>
            <w:r>
              <w:rPr>
                <w:rFonts w:ascii="Arial" w:hAnsi="Arial" w:cs="Arial"/>
                <w:sz w:val="22"/>
                <w:szCs w:val="22"/>
                <w:lang w:val="pt-BR"/>
              </w:rPr>
              <w:t>*</w:t>
            </w:r>
          </w:p>
        </w:tc>
        <w:tc>
          <w:tcPr>
            <w:tcW w:w="900" w:type="dxa"/>
            <w:tcBorders>
              <w:top w:val="single" w:sz="4" w:space="0" w:color="auto"/>
              <w:left w:val="nil"/>
              <w:bottom w:val="single" w:sz="4" w:space="0" w:color="auto"/>
              <w:right w:val="single" w:sz="4" w:space="0" w:color="auto"/>
            </w:tcBorders>
            <w:noWrap/>
            <w:vAlign w:val="bottom"/>
          </w:tcPr>
          <w:p w14:paraId="43AFC4BE" w14:textId="77777777" w:rsidR="006A34ED" w:rsidRDefault="006A34ED" w:rsidP="009F4A17">
            <w:pPr>
              <w:jc w:val="center"/>
              <w:rPr>
                <w:rFonts w:ascii="Arial" w:hAnsi="Arial" w:cs="Arial"/>
              </w:rPr>
            </w:pPr>
          </w:p>
        </w:tc>
        <w:tc>
          <w:tcPr>
            <w:tcW w:w="750" w:type="dxa"/>
            <w:tcBorders>
              <w:top w:val="single" w:sz="4" w:space="0" w:color="auto"/>
              <w:left w:val="nil"/>
              <w:bottom w:val="single" w:sz="4" w:space="0" w:color="auto"/>
              <w:right w:val="single" w:sz="4" w:space="0" w:color="auto"/>
            </w:tcBorders>
            <w:noWrap/>
            <w:vAlign w:val="bottom"/>
          </w:tcPr>
          <w:p w14:paraId="43AFC4BF" w14:textId="77777777" w:rsidR="006A34ED" w:rsidRPr="009F6538" w:rsidRDefault="006A34ED" w:rsidP="009F4A17">
            <w:pPr>
              <w:jc w:val="center"/>
              <w:rPr>
                <w:rFonts w:ascii="Arial" w:hAnsi="Arial" w:cs="Arial"/>
                <w:color w:val="FF0000"/>
              </w:rPr>
            </w:pPr>
          </w:p>
        </w:tc>
        <w:tc>
          <w:tcPr>
            <w:tcW w:w="750" w:type="dxa"/>
            <w:gridSpan w:val="2"/>
            <w:tcBorders>
              <w:top w:val="single" w:sz="4" w:space="0" w:color="auto"/>
              <w:left w:val="nil"/>
              <w:bottom w:val="single" w:sz="4" w:space="0" w:color="auto"/>
              <w:right w:val="single" w:sz="4" w:space="0" w:color="auto"/>
            </w:tcBorders>
            <w:noWrap/>
            <w:vAlign w:val="bottom"/>
          </w:tcPr>
          <w:p w14:paraId="43AFC4C0" w14:textId="77777777" w:rsidR="006A34ED" w:rsidRPr="009F6538" w:rsidRDefault="006A34ED" w:rsidP="009F4A17">
            <w:pPr>
              <w:jc w:val="center"/>
              <w:rPr>
                <w:rFonts w:ascii="Arial" w:hAnsi="Arial" w:cs="Arial"/>
                <w:color w:val="FF0000"/>
              </w:rPr>
            </w:pPr>
          </w:p>
        </w:tc>
        <w:tc>
          <w:tcPr>
            <w:tcW w:w="750" w:type="dxa"/>
            <w:gridSpan w:val="3"/>
            <w:tcBorders>
              <w:top w:val="single" w:sz="4" w:space="0" w:color="auto"/>
              <w:left w:val="nil"/>
              <w:bottom w:val="single" w:sz="4" w:space="0" w:color="auto"/>
              <w:right w:val="single" w:sz="4" w:space="0" w:color="auto"/>
            </w:tcBorders>
            <w:noWrap/>
            <w:vAlign w:val="bottom"/>
          </w:tcPr>
          <w:p w14:paraId="43AFC4C1" w14:textId="77777777" w:rsidR="006A34ED" w:rsidRPr="009F6538" w:rsidRDefault="006A34ED" w:rsidP="009F4A17">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14:paraId="43AFC4C2" w14:textId="77777777" w:rsidR="006A34ED" w:rsidRPr="00D70CE2" w:rsidRDefault="00FC2184" w:rsidP="009F4A17">
            <w:pPr>
              <w:jc w:val="center"/>
              <w:rPr>
                <w:rFonts w:ascii="Arial" w:hAnsi="Arial" w:cs="Arial"/>
                <w:color w:val="FF0000"/>
              </w:rPr>
            </w:pPr>
            <w:r>
              <w:rPr>
                <w:rFonts w:ascii="Arial" w:hAnsi="Arial" w:cs="Arial"/>
                <w:color w:val="FF0000"/>
              </w:rPr>
              <w:t>8</w:t>
            </w:r>
            <w:r w:rsidR="006A34ED" w:rsidRPr="00D70CE2">
              <w:rPr>
                <w:rFonts w:ascii="Arial" w:hAnsi="Arial" w:cs="Arial"/>
                <w:color w:val="FF0000"/>
              </w:rPr>
              <w:t>*</w:t>
            </w:r>
          </w:p>
        </w:tc>
      </w:tr>
      <w:tr w:rsidR="000353C5" w:rsidRPr="00F8067D" w14:paraId="43AFC4CA" w14:textId="77777777" w:rsidTr="009F4A17">
        <w:trPr>
          <w:trHeight w:val="300"/>
        </w:trPr>
        <w:tc>
          <w:tcPr>
            <w:tcW w:w="4680" w:type="dxa"/>
            <w:gridSpan w:val="5"/>
            <w:tcBorders>
              <w:top w:val="single" w:sz="4" w:space="0" w:color="auto"/>
              <w:left w:val="single" w:sz="4" w:space="0" w:color="auto"/>
              <w:bottom w:val="single" w:sz="4" w:space="0" w:color="auto"/>
              <w:right w:val="single" w:sz="4" w:space="0" w:color="auto"/>
            </w:tcBorders>
            <w:noWrap/>
            <w:vAlign w:val="bottom"/>
          </w:tcPr>
          <w:p w14:paraId="43AFC4C4" w14:textId="77777777" w:rsidR="000353C5" w:rsidRPr="007B1A8B" w:rsidRDefault="000353C5" w:rsidP="00A07212">
            <w:pPr>
              <w:rPr>
                <w:rFonts w:ascii="Arial" w:hAnsi="Arial" w:cs="Arial"/>
              </w:rPr>
            </w:pPr>
            <w:r w:rsidRPr="008537EE">
              <w:rPr>
                <w:rFonts w:ascii="Arial" w:hAnsi="Arial" w:cs="Arial"/>
                <w:sz w:val="22"/>
                <w:szCs w:val="22"/>
                <w:lang w:val="pt-BR"/>
              </w:rPr>
              <w:t>Konsultacijos, mokymosi pagalbos teikimas</w:t>
            </w:r>
            <w:r>
              <w:rPr>
                <w:rFonts w:ascii="Arial" w:hAnsi="Arial" w:cs="Arial"/>
                <w:sz w:val="22"/>
                <w:szCs w:val="22"/>
                <w:lang w:val="pt-BR"/>
              </w:rPr>
              <w:t xml:space="preserve">* </w:t>
            </w:r>
            <w:r w:rsidRPr="0013602C">
              <w:rPr>
                <w:rFonts w:ascii="Arial" w:hAnsi="Arial" w:cs="Arial"/>
                <w:color w:val="FF0000"/>
                <w:sz w:val="22"/>
                <w:szCs w:val="22"/>
                <w:lang w:val="pt-BR"/>
              </w:rPr>
              <w:t>(mokslo metų eigoje)</w:t>
            </w:r>
          </w:p>
        </w:tc>
        <w:tc>
          <w:tcPr>
            <w:tcW w:w="900" w:type="dxa"/>
            <w:tcBorders>
              <w:top w:val="single" w:sz="4" w:space="0" w:color="auto"/>
              <w:left w:val="nil"/>
              <w:bottom w:val="single" w:sz="4" w:space="0" w:color="auto"/>
              <w:right w:val="single" w:sz="4" w:space="0" w:color="auto"/>
            </w:tcBorders>
            <w:noWrap/>
            <w:vAlign w:val="bottom"/>
          </w:tcPr>
          <w:p w14:paraId="43AFC4C5" w14:textId="77777777" w:rsidR="000353C5" w:rsidRDefault="000353C5" w:rsidP="009F4A17">
            <w:pPr>
              <w:jc w:val="center"/>
              <w:rPr>
                <w:rFonts w:ascii="Arial" w:hAnsi="Arial" w:cs="Arial"/>
              </w:rPr>
            </w:pPr>
          </w:p>
        </w:tc>
        <w:tc>
          <w:tcPr>
            <w:tcW w:w="750" w:type="dxa"/>
            <w:tcBorders>
              <w:top w:val="single" w:sz="4" w:space="0" w:color="auto"/>
              <w:left w:val="nil"/>
              <w:bottom w:val="single" w:sz="4" w:space="0" w:color="auto"/>
              <w:right w:val="single" w:sz="4" w:space="0" w:color="auto"/>
            </w:tcBorders>
            <w:noWrap/>
            <w:vAlign w:val="bottom"/>
          </w:tcPr>
          <w:p w14:paraId="43AFC4C6" w14:textId="77777777" w:rsidR="000353C5" w:rsidRPr="009F6538" w:rsidRDefault="000353C5" w:rsidP="009F4A17">
            <w:pPr>
              <w:jc w:val="center"/>
              <w:rPr>
                <w:rFonts w:ascii="Arial" w:hAnsi="Arial" w:cs="Arial"/>
                <w:color w:val="FF0000"/>
              </w:rPr>
            </w:pPr>
          </w:p>
        </w:tc>
        <w:tc>
          <w:tcPr>
            <w:tcW w:w="750" w:type="dxa"/>
            <w:gridSpan w:val="2"/>
            <w:tcBorders>
              <w:top w:val="single" w:sz="4" w:space="0" w:color="auto"/>
              <w:left w:val="nil"/>
              <w:bottom w:val="single" w:sz="4" w:space="0" w:color="auto"/>
              <w:right w:val="single" w:sz="4" w:space="0" w:color="auto"/>
            </w:tcBorders>
            <w:noWrap/>
            <w:vAlign w:val="bottom"/>
          </w:tcPr>
          <w:p w14:paraId="43AFC4C7" w14:textId="77777777" w:rsidR="000353C5" w:rsidRPr="009F6538" w:rsidRDefault="000353C5" w:rsidP="009F4A17">
            <w:pPr>
              <w:jc w:val="center"/>
              <w:rPr>
                <w:rFonts w:ascii="Arial" w:hAnsi="Arial" w:cs="Arial"/>
                <w:color w:val="FF0000"/>
              </w:rPr>
            </w:pPr>
          </w:p>
        </w:tc>
        <w:tc>
          <w:tcPr>
            <w:tcW w:w="750" w:type="dxa"/>
            <w:gridSpan w:val="3"/>
            <w:tcBorders>
              <w:top w:val="single" w:sz="4" w:space="0" w:color="auto"/>
              <w:left w:val="nil"/>
              <w:bottom w:val="single" w:sz="4" w:space="0" w:color="auto"/>
              <w:right w:val="single" w:sz="4" w:space="0" w:color="auto"/>
            </w:tcBorders>
            <w:noWrap/>
            <w:vAlign w:val="bottom"/>
          </w:tcPr>
          <w:p w14:paraId="43AFC4C8" w14:textId="77777777" w:rsidR="000353C5" w:rsidRPr="009F6538" w:rsidRDefault="000353C5" w:rsidP="009F4A17">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14:paraId="43AFC4C9" w14:textId="77777777" w:rsidR="000353C5" w:rsidRDefault="00B722DE" w:rsidP="009F4A17">
            <w:pPr>
              <w:jc w:val="center"/>
              <w:rPr>
                <w:rFonts w:ascii="Arial" w:hAnsi="Arial" w:cs="Arial"/>
                <w:color w:val="FF0000"/>
              </w:rPr>
            </w:pPr>
            <w:r>
              <w:rPr>
                <w:rFonts w:ascii="Arial" w:hAnsi="Arial" w:cs="Arial"/>
                <w:color w:val="FF0000"/>
              </w:rPr>
              <w:t>4*</w:t>
            </w:r>
          </w:p>
        </w:tc>
      </w:tr>
      <w:tr w:rsidR="000353C5" w:rsidRPr="00C55F71" w14:paraId="43AFC4D5" w14:textId="77777777" w:rsidTr="009F4A17">
        <w:trPr>
          <w:trHeight w:val="610"/>
        </w:trPr>
        <w:tc>
          <w:tcPr>
            <w:tcW w:w="4680" w:type="dxa"/>
            <w:gridSpan w:val="5"/>
            <w:tcBorders>
              <w:top w:val="single" w:sz="4" w:space="0" w:color="auto"/>
              <w:left w:val="single" w:sz="4" w:space="0" w:color="auto"/>
              <w:bottom w:val="single" w:sz="4" w:space="0" w:color="auto"/>
              <w:right w:val="single" w:sz="4" w:space="0" w:color="auto"/>
            </w:tcBorders>
            <w:noWrap/>
            <w:vAlign w:val="bottom"/>
          </w:tcPr>
          <w:p w14:paraId="43AFC4CB" w14:textId="77777777" w:rsidR="000353C5" w:rsidRPr="00EC21DE" w:rsidRDefault="000353C5" w:rsidP="009F4A17">
            <w:pPr>
              <w:rPr>
                <w:rFonts w:ascii="Arial" w:hAnsi="Arial" w:cs="Arial"/>
                <w:b/>
              </w:rPr>
            </w:pPr>
            <w:r w:rsidRPr="00EC21DE">
              <w:rPr>
                <w:rFonts w:ascii="Arial" w:hAnsi="Arial" w:cs="Arial"/>
                <w:b/>
              </w:rPr>
              <w:t>Iš viso panaudota pamokų  </w:t>
            </w:r>
          </w:p>
          <w:p w14:paraId="43AFC4CC" w14:textId="77777777" w:rsidR="000353C5" w:rsidRPr="007B1A8B" w:rsidRDefault="000353C5" w:rsidP="009F4A17">
            <w:pPr>
              <w:rPr>
                <w:rFonts w:ascii="Arial" w:hAnsi="Arial" w:cs="Arial"/>
              </w:rPr>
            </w:pPr>
            <w:r w:rsidRPr="00EC21DE">
              <w:rPr>
                <w:rFonts w:ascii="Arial" w:hAnsi="Arial" w:cs="Arial"/>
                <w:b/>
              </w:rPr>
              <w:t>mokinio ugdymo poreikiams tenkinti</w:t>
            </w:r>
            <w:r>
              <w:rPr>
                <w:rFonts w:ascii="Arial" w:hAnsi="Arial" w:cs="Arial"/>
                <w:b/>
              </w:rPr>
              <w:t>, mokymosi pagalbai teikti</w:t>
            </w:r>
            <w:r w:rsidRPr="00EC21DE">
              <w:rPr>
                <w:rFonts w:ascii="Arial" w:hAnsi="Arial" w:cs="Arial"/>
                <w:b/>
              </w:rPr>
              <w:t xml:space="preserve"> per savaitę</w:t>
            </w:r>
            <w:r>
              <w:rPr>
                <w:rFonts w:ascii="Arial" w:hAnsi="Arial" w:cs="Arial"/>
              </w:rPr>
              <w:t xml:space="preserve"> </w:t>
            </w:r>
            <w:r w:rsidRPr="00052CC6">
              <w:rPr>
                <w:rFonts w:ascii="Arial" w:hAnsi="Arial" w:cs="Arial"/>
                <w:b/>
              </w:rPr>
              <w:t>(2)*</w:t>
            </w:r>
            <w:r w:rsidRPr="007B1A8B">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noWrap/>
            <w:vAlign w:val="bottom"/>
          </w:tcPr>
          <w:p w14:paraId="43AFC4CD" w14:textId="77777777" w:rsidR="000353C5" w:rsidRPr="009F6538" w:rsidRDefault="000353C5" w:rsidP="009F4A17">
            <w:pPr>
              <w:jc w:val="center"/>
              <w:rPr>
                <w:rFonts w:ascii="Arial" w:hAnsi="Arial" w:cs="Arial"/>
                <w:color w:val="FF0000"/>
              </w:rPr>
            </w:pPr>
            <w:r w:rsidRPr="009F6538">
              <w:rPr>
                <w:rFonts w:ascii="Arial" w:hAnsi="Arial" w:cs="Arial"/>
                <w:color w:val="FF0000"/>
              </w:rPr>
              <w:t> </w:t>
            </w:r>
          </w:p>
          <w:p w14:paraId="43AFC4CE" w14:textId="77777777" w:rsidR="000353C5" w:rsidRPr="009F6538" w:rsidRDefault="000353C5" w:rsidP="009F4A17">
            <w:pPr>
              <w:jc w:val="center"/>
              <w:rPr>
                <w:rFonts w:ascii="Arial" w:hAnsi="Arial" w:cs="Arial"/>
                <w:color w:val="FF0000"/>
              </w:rPr>
            </w:pPr>
            <w:r w:rsidRPr="009F6538">
              <w:rPr>
                <w:rFonts w:ascii="Arial" w:hAnsi="Arial" w:cs="Arial"/>
                <w:color w:val="FF0000"/>
              </w:rPr>
              <w:t> </w:t>
            </w:r>
          </w:p>
        </w:tc>
        <w:tc>
          <w:tcPr>
            <w:tcW w:w="750" w:type="dxa"/>
            <w:tcBorders>
              <w:top w:val="single" w:sz="4" w:space="0" w:color="auto"/>
              <w:left w:val="nil"/>
              <w:bottom w:val="single" w:sz="4" w:space="0" w:color="auto"/>
              <w:right w:val="single" w:sz="4" w:space="0" w:color="auto"/>
            </w:tcBorders>
            <w:noWrap/>
            <w:vAlign w:val="bottom"/>
          </w:tcPr>
          <w:p w14:paraId="43AFC4CF" w14:textId="77777777" w:rsidR="000353C5" w:rsidRPr="009F6538" w:rsidRDefault="000353C5" w:rsidP="009F4A17">
            <w:pPr>
              <w:jc w:val="center"/>
              <w:rPr>
                <w:rFonts w:ascii="Arial" w:hAnsi="Arial" w:cs="Arial"/>
                <w:color w:val="FF0000"/>
              </w:rPr>
            </w:pPr>
            <w:r w:rsidRPr="009F6538">
              <w:rPr>
                <w:rFonts w:ascii="Arial" w:hAnsi="Arial" w:cs="Arial"/>
                <w:color w:val="FF0000"/>
              </w:rPr>
              <w:t> </w:t>
            </w:r>
          </w:p>
          <w:p w14:paraId="43AFC4D0" w14:textId="77777777" w:rsidR="000353C5" w:rsidRPr="009F6538" w:rsidRDefault="000353C5" w:rsidP="009F4A17">
            <w:pPr>
              <w:jc w:val="center"/>
              <w:rPr>
                <w:rFonts w:ascii="Arial" w:hAnsi="Arial" w:cs="Arial"/>
                <w:color w:val="FF0000"/>
              </w:rPr>
            </w:pPr>
            <w:r w:rsidRPr="009F6538">
              <w:rPr>
                <w:rFonts w:ascii="Arial" w:hAnsi="Arial" w:cs="Arial"/>
                <w:color w:val="FF0000"/>
              </w:rPr>
              <w:t> </w:t>
            </w:r>
          </w:p>
        </w:tc>
        <w:tc>
          <w:tcPr>
            <w:tcW w:w="750" w:type="dxa"/>
            <w:gridSpan w:val="2"/>
            <w:tcBorders>
              <w:top w:val="single" w:sz="4" w:space="0" w:color="auto"/>
              <w:left w:val="nil"/>
              <w:bottom w:val="single" w:sz="4" w:space="0" w:color="auto"/>
              <w:right w:val="single" w:sz="4" w:space="0" w:color="auto"/>
            </w:tcBorders>
            <w:noWrap/>
            <w:vAlign w:val="bottom"/>
          </w:tcPr>
          <w:p w14:paraId="43AFC4D1" w14:textId="77777777" w:rsidR="000353C5" w:rsidRPr="009F6538" w:rsidRDefault="000353C5" w:rsidP="009F4A17">
            <w:pPr>
              <w:jc w:val="center"/>
              <w:rPr>
                <w:rFonts w:ascii="Arial" w:hAnsi="Arial" w:cs="Arial"/>
                <w:color w:val="FF0000"/>
              </w:rPr>
            </w:pPr>
            <w:r w:rsidRPr="009F6538">
              <w:rPr>
                <w:rFonts w:ascii="Arial" w:hAnsi="Arial" w:cs="Arial"/>
                <w:color w:val="FF0000"/>
              </w:rPr>
              <w:t> </w:t>
            </w:r>
          </w:p>
          <w:p w14:paraId="43AFC4D2" w14:textId="77777777" w:rsidR="000353C5" w:rsidRPr="009F6538" w:rsidRDefault="000353C5" w:rsidP="009F4A17">
            <w:pPr>
              <w:jc w:val="center"/>
              <w:rPr>
                <w:rFonts w:ascii="Arial" w:hAnsi="Arial" w:cs="Arial"/>
                <w:color w:val="FF0000"/>
              </w:rPr>
            </w:pPr>
            <w:r w:rsidRPr="009F6538">
              <w:rPr>
                <w:rFonts w:ascii="Arial" w:hAnsi="Arial" w:cs="Arial"/>
                <w:color w:val="FF0000"/>
              </w:rPr>
              <w:t> </w:t>
            </w:r>
          </w:p>
        </w:tc>
        <w:tc>
          <w:tcPr>
            <w:tcW w:w="750" w:type="dxa"/>
            <w:gridSpan w:val="3"/>
            <w:tcBorders>
              <w:top w:val="single" w:sz="4" w:space="0" w:color="auto"/>
              <w:left w:val="nil"/>
              <w:right w:val="single" w:sz="4" w:space="0" w:color="auto"/>
            </w:tcBorders>
            <w:noWrap/>
            <w:vAlign w:val="bottom"/>
          </w:tcPr>
          <w:p w14:paraId="43AFC4D3" w14:textId="77777777" w:rsidR="000353C5" w:rsidRPr="009F6538" w:rsidRDefault="000353C5" w:rsidP="009F4A17">
            <w:pPr>
              <w:jc w:val="center"/>
              <w:rPr>
                <w:rFonts w:ascii="Arial" w:hAnsi="Arial" w:cs="Arial"/>
                <w:color w:val="FF0000"/>
              </w:rPr>
            </w:pPr>
          </w:p>
        </w:tc>
        <w:tc>
          <w:tcPr>
            <w:tcW w:w="1977" w:type="dxa"/>
            <w:gridSpan w:val="2"/>
            <w:tcBorders>
              <w:top w:val="single" w:sz="4" w:space="0" w:color="auto"/>
              <w:left w:val="nil"/>
              <w:right w:val="single" w:sz="4" w:space="0" w:color="auto"/>
            </w:tcBorders>
            <w:vAlign w:val="bottom"/>
          </w:tcPr>
          <w:p w14:paraId="43AFC4D4" w14:textId="77777777" w:rsidR="000353C5" w:rsidRPr="00124061" w:rsidRDefault="00B722DE" w:rsidP="009B6019">
            <w:pPr>
              <w:jc w:val="center"/>
              <w:rPr>
                <w:rFonts w:ascii="Arial" w:hAnsi="Arial" w:cs="Arial"/>
                <w:color w:val="000000"/>
              </w:rPr>
            </w:pPr>
            <w:r>
              <w:rPr>
                <w:rFonts w:ascii="Arial" w:hAnsi="Arial" w:cs="Arial"/>
                <w:b/>
                <w:color w:val="000000"/>
              </w:rPr>
              <w:t>2</w:t>
            </w:r>
            <w:r w:rsidR="009B6019">
              <w:rPr>
                <w:rFonts w:ascii="Arial" w:hAnsi="Arial" w:cs="Arial"/>
                <w:b/>
                <w:color w:val="000000"/>
              </w:rPr>
              <w:t>4</w:t>
            </w:r>
            <w:r w:rsidR="000353C5" w:rsidRPr="00416540">
              <w:rPr>
                <w:rFonts w:ascii="Arial" w:hAnsi="Arial" w:cs="Arial"/>
                <w:b/>
                <w:color w:val="000000"/>
              </w:rPr>
              <w:t>*</w:t>
            </w:r>
            <w:r w:rsidR="000353C5">
              <w:rPr>
                <w:rFonts w:ascii="Arial" w:hAnsi="Arial" w:cs="Arial"/>
                <w:color w:val="000000"/>
              </w:rPr>
              <w:t>+</w:t>
            </w:r>
            <w:r w:rsidR="009B6019">
              <w:rPr>
                <w:rFonts w:ascii="Arial" w:hAnsi="Arial" w:cs="Arial"/>
                <w:b/>
                <w:color w:val="FF0000"/>
              </w:rPr>
              <w:t>4</w:t>
            </w:r>
            <w:r w:rsidR="000353C5" w:rsidRPr="008117E9">
              <w:rPr>
                <w:rFonts w:ascii="Arial" w:hAnsi="Arial" w:cs="Arial"/>
                <w:b/>
                <w:color w:val="FF0000"/>
              </w:rPr>
              <w:t>*</w:t>
            </w:r>
          </w:p>
        </w:tc>
      </w:tr>
      <w:tr w:rsidR="000353C5" w:rsidRPr="00C55F71" w14:paraId="43AFC4DD" w14:textId="77777777" w:rsidTr="009F4A17">
        <w:trPr>
          <w:trHeight w:val="610"/>
        </w:trPr>
        <w:tc>
          <w:tcPr>
            <w:tcW w:w="4680" w:type="dxa"/>
            <w:gridSpan w:val="5"/>
            <w:tcBorders>
              <w:top w:val="single" w:sz="4" w:space="0" w:color="auto"/>
              <w:left w:val="single" w:sz="4" w:space="0" w:color="auto"/>
              <w:bottom w:val="single" w:sz="4" w:space="0" w:color="auto"/>
              <w:right w:val="single" w:sz="4" w:space="0" w:color="auto"/>
            </w:tcBorders>
            <w:noWrap/>
            <w:vAlign w:val="bottom"/>
          </w:tcPr>
          <w:p w14:paraId="43AFC4D6" w14:textId="77777777" w:rsidR="000353C5" w:rsidRPr="00595D0A" w:rsidRDefault="000353C5" w:rsidP="009F4A17">
            <w:pPr>
              <w:rPr>
                <w:rFonts w:ascii="Arial" w:hAnsi="Arial" w:cs="Arial"/>
                <w:color w:val="993300"/>
              </w:rPr>
            </w:pPr>
            <w:r w:rsidRPr="00595D0A">
              <w:rPr>
                <w:rFonts w:ascii="Arial" w:hAnsi="Arial" w:cs="Arial"/>
                <w:color w:val="993300"/>
              </w:rPr>
              <w:t>Iš viso panaudota pamokų  </w:t>
            </w:r>
          </w:p>
          <w:p w14:paraId="43AFC4D7" w14:textId="77777777" w:rsidR="000353C5" w:rsidRPr="00595D0A" w:rsidRDefault="000353C5" w:rsidP="003F44FA">
            <w:pPr>
              <w:rPr>
                <w:rFonts w:ascii="Arial" w:hAnsi="Arial" w:cs="Arial"/>
                <w:color w:val="993300"/>
              </w:rPr>
            </w:pPr>
            <w:r w:rsidRPr="00595D0A">
              <w:rPr>
                <w:rFonts w:ascii="Arial" w:hAnsi="Arial" w:cs="Arial"/>
                <w:color w:val="993300"/>
              </w:rPr>
              <w:t>mokinio ugdymo poreikiams tenkinti</w:t>
            </w:r>
            <w:r>
              <w:rPr>
                <w:rFonts w:ascii="Arial" w:hAnsi="Arial" w:cs="Arial"/>
                <w:color w:val="993300"/>
              </w:rPr>
              <w:t>, mokymosi pagalbai teikti</w:t>
            </w:r>
            <w:r w:rsidRPr="00595D0A">
              <w:rPr>
                <w:rFonts w:ascii="Arial" w:hAnsi="Arial" w:cs="Arial"/>
                <w:color w:val="993300"/>
              </w:rPr>
              <w:t xml:space="preserve"> per 20</w:t>
            </w:r>
            <w:r>
              <w:rPr>
                <w:rFonts w:ascii="Arial" w:hAnsi="Arial" w:cs="Arial"/>
                <w:color w:val="993300"/>
              </w:rPr>
              <w:t>21</w:t>
            </w:r>
            <w:r w:rsidRPr="00595D0A">
              <w:rPr>
                <w:rFonts w:ascii="Arial" w:hAnsi="Arial" w:cs="Arial"/>
                <w:color w:val="993300"/>
              </w:rPr>
              <w:t xml:space="preserve"> - 202</w:t>
            </w:r>
            <w:r>
              <w:rPr>
                <w:rFonts w:ascii="Arial" w:hAnsi="Arial" w:cs="Arial"/>
                <w:color w:val="993300"/>
              </w:rPr>
              <w:t>2</w:t>
            </w:r>
            <w:r w:rsidRPr="00595D0A">
              <w:rPr>
                <w:rFonts w:ascii="Arial" w:hAnsi="Arial" w:cs="Arial"/>
                <w:color w:val="993300"/>
              </w:rPr>
              <w:t xml:space="preserve"> m. m.</w:t>
            </w:r>
            <w:r>
              <w:rPr>
                <w:rFonts w:ascii="Arial" w:hAnsi="Arial" w:cs="Arial"/>
                <w:color w:val="993300"/>
              </w:rPr>
              <w:t>(2):</w:t>
            </w:r>
            <w:r w:rsidRPr="00595D0A">
              <w:rPr>
                <w:rFonts w:ascii="Arial" w:hAnsi="Arial" w:cs="Arial"/>
                <w:color w:val="993300"/>
              </w:rPr>
              <w:t xml:space="preserve"> </w:t>
            </w:r>
          </w:p>
        </w:tc>
        <w:tc>
          <w:tcPr>
            <w:tcW w:w="900" w:type="dxa"/>
            <w:tcBorders>
              <w:top w:val="single" w:sz="4" w:space="0" w:color="auto"/>
              <w:left w:val="single" w:sz="4" w:space="0" w:color="auto"/>
              <w:bottom w:val="single" w:sz="4" w:space="0" w:color="auto"/>
              <w:right w:val="single" w:sz="4" w:space="0" w:color="auto"/>
            </w:tcBorders>
            <w:noWrap/>
            <w:vAlign w:val="bottom"/>
          </w:tcPr>
          <w:p w14:paraId="43AFC4D8" w14:textId="77777777" w:rsidR="000353C5" w:rsidRPr="00595D0A" w:rsidRDefault="000353C5" w:rsidP="009F4A17">
            <w:pPr>
              <w:jc w:val="center"/>
              <w:rPr>
                <w:rFonts w:ascii="Arial" w:hAnsi="Arial" w:cs="Arial"/>
                <w:color w:val="993300"/>
              </w:rPr>
            </w:pPr>
          </w:p>
        </w:tc>
        <w:tc>
          <w:tcPr>
            <w:tcW w:w="750" w:type="dxa"/>
            <w:tcBorders>
              <w:top w:val="single" w:sz="4" w:space="0" w:color="auto"/>
              <w:left w:val="nil"/>
              <w:bottom w:val="single" w:sz="4" w:space="0" w:color="auto"/>
              <w:right w:val="single" w:sz="4" w:space="0" w:color="auto"/>
            </w:tcBorders>
            <w:noWrap/>
            <w:vAlign w:val="bottom"/>
          </w:tcPr>
          <w:p w14:paraId="43AFC4D9" w14:textId="77777777" w:rsidR="000353C5" w:rsidRPr="00595D0A" w:rsidRDefault="000353C5" w:rsidP="009F4A17">
            <w:pPr>
              <w:jc w:val="center"/>
              <w:rPr>
                <w:rFonts w:ascii="Arial" w:hAnsi="Arial" w:cs="Arial"/>
                <w:color w:val="993300"/>
              </w:rPr>
            </w:pPr>
          </w:p>
        </w:tc>
        <w:tc>
          <w:tcPr>
            <w:tcW w:w="750" w:type="dxa"/>
            <w:gridSpan w:val="2"/>
            <w:tcBorders>
              <w:top w:val="single" w:sz="4" w:space="0" w:color="auto"/>
              <w:left w:val="nil"/>
              <w:bottom w:val="single" w:sz="4" w:space="0" w:color="auto"/>
              <w:right w:val="single" w:sz="4" w:space="0" w:color="auto"/>
            </w:tcBorders>
            <w:noWrap/>
            <w:vAlign w:val="bottom"/>
          </w:tcPr>
          <w:p w14:paraId="43AFC4DA" w14:textId="77777777" w:rsidR="000353C5" w:rsidRPr="00595D0A" w:rsidRDefault="000353C5" w:rsidP="009F4A17">
            <w:pPr>
              <w:jc w:val="center"/>
              <w:rPr>
                <w:rFonts w:ascii="Arial" w:hAnsi="Arial" w:cs="Arial"/>
                <w:color w:val="993300"/>
              </w:rPr>
            </w:pPr>
          </w:p>
        </w:tc>
        <w:tc>
          <w:tcPr>
            <w:tcW w:w="750" w:type="dxa"/>
            <w:gridSpan w:val="3"/>
            <w:tcBorders>
              <w:top w:val="single" w:sz="4" w:space="0" w:color="auto"/>
              <w:left w:val="nil"/>
              <w:right w:val="single" w:sz="4" w:space="0" w:color="auto"/>
            </w:tcBorders>
            <w:noWrap/>
            <w:vAlign w:val="bottom"/>
          </w:tcPr>
          <w:p w14:paraId="43AFC4DB" w14:textId="77777777" w:rsidR="000353C5" w:rsidRPr="00595D0A" w:rsidRDefault="000353C5" w:rsidP="009F4A17">
            <w:pPr>
              <w:jc w:val="center"/>
              <w:rPr>
                <w:rFonts w:ascii="Arial" w:hAnsi="Arial" w:cs="Arial"/>
                <w:color w:val="993300"/>
              </w:rPr>
            </w:pPr>
          </w:p>
        </w:tc>
        <w:tc>
          <w:tcPr>
            <w:tcW w:w="1977" w:type="dxa"/>
            <w:gridSpan w:val="2"/>
            <w:tcBorders>
              <w:top w:val="single" w:sz="4" w:space="0" w:color="auto"/>
              <w:left w:val="nil"/>
              <w:right w:val="single" w:sz="4" w:space="0" w:color="auto"/>
            </w:tcBorders>
            <w:vAlign w:val="bottom"/>
          </w:tcPr>
          <w:p w14:paraId="43AFC4DC" w14:textId="77777777" w:rsidR="000353C5" w:rsidRPr="00595D0A" w:rsidRDefault="00B722DE" w:rsidP="009B6019">
            <w:pPr>
              <w:jc w:val="center"/>
              <w:rPr>
                <w:rFonts w:ascii="Arial" w:hAnsi="Arial" w:cs="Arial"/>
                <w:b/>
                <w:color w:val="993300"/>
              </w:rPr>
            </w:pPr>
            <w:r>
              <w:rPr>
                <w:rFonts w:ascii="Arial" w:hAnsi="Arial" w:cs="Arial"/>
                <w:b/>
                <w:color w:val="993300"/>
              </w:rPr>
              <w:t>8</w:t>
            </w:r>
            <w:r w:rsidR="009B6019">
              <w:rPr>
                <w:rFonts w:ascii="Arial" w:hAnsi="Arial" w:cs="Arial"/>
                <w:b/>
                <w:color w:val="993300"/>
              </w:rPr>
              <w:t>88</w:t>
            </w:r>
            <w:r w:rsidR="000353C5" w:rsidRPr="00595D0A">
              <w:rPr>
                <w:rFonts w:ascii="Arial" w:hAnsi="Arial" w:cs="Arial"/>
                <w:b/>
                <w:color w:val="993300"/>
              </w:rPr>
              <w:t>*+</w:t>
            </w:r>
            <w:r w:rsidR="00845C04">
              <w:rPr>
                <w:rFonts w:ascii="Arial" w:hAnsi="Arial" w:cs="Arial"/>
                <w:b/>
                <w:color w:val="FF0000"/>
              </w:rPr>
              <w:t>1</w:t>
            </w:r>
            <w:r w:rsidR="009B6019">
              <w:rPr>
                <w:rFonts w:ascii="Arial" w:hAnsi="Arial" w:cs="Arial"/>
                <w:b/>
                <w:color w:val="FF0000"/>
              </w:rPr>
              <w:t>48</w:t>
            </w:r>
            <w:r w:rsidR="000353C5" w:rsidRPr="00082E2C">
              <w:rPr>
                <w:rFonts w:ascii="Arial" w:hAnsi="Arial" w:cs="Arial"/>
                <w:b/>
                <w:color w:val="FF0000"/>
              </w:rPr>
              <w:t>*</w:t>
            </w:r>
          </w:p>
        </w:tc>
      </w:tr>
      <w:tr w:rsidR="000353C5" w:rsidRPr="009F6538" w14:paraId="43AFC4E5" w14:textId="77777777" w:rsidTr="009F4A17">
        <w:trPr>
          <w:trHeight w:val="300"/>
        </w:trPr>
        <w:tc>
          <w:tcPr>
            <w:tcW w:w="3950" w:type="dxa"/>
            <w:gridSpan w:val="4"/>
            <w:tcBorders>
              <w:top w:val="single" w:sz="4" w:space="0" w:color="auto"/>
              <w:left w:val="single" w:sz="4" w:space="0" w:color="auto"/>
              <w:bottom w:val="single" w:sz="4" w:space="0" w:color="auto"/>
              <w:right w:val="nil"/>
            </w:tcBorders>
            <w:noWrap/>
            <w:vAlign w:val="bottom"/>
          </w:tcPr>
          <w:p w14:paraId="43AFC4DE" w14:textId="77777777" w:rsidR="000353C5" w:rsidRPr="007B1A8B" w:rsidRDefault="000353C5" w:rsidP="009F4A17">
            <w:pPr>
              <w:rPr>
                <w:rFonts w:ascii="Arial" w:hAnsi="Arial" w:cs="Arial"/>
              </w:rPr>
            </w:pPr>
            <w:r w:rsidRPr="007B1A8B">
              <w:rPr>
                <w:rFonts w:ascii="Arial" w:hAnsi="Arial" w:cs="Arial"/>
              </w:rPr>
              <w:t>Neformaliojo švietimo programos:</w:t>
            </w:r>
          </w:p>
        </w:tc>
        <w:tc>
          <w:tcPr>
            <w:tcW w:w="730" w:type="dxa"/>
            <w:tcBorders>
              <w:top w:val="single" w:sz="4" w:space="0" w:color="auto"/>
              <w:left w:val="nil"/>
              <w:bottom w:val="single" w:sz="4" w:space="0" w:color="auto"/>
              <w:right w:val="single" w:sz="4" w:space="0" w:color="auto"/>
            </w:tcBorders>
            <w:noWrap/>
            <w:vAlign w:val="bottom"/>
          </w:tcPr>
          <w:p w14:paraId="43AFC4DF" w14:textId="77777777" w:rsidR="000353C5" w:rsidRPr="007B1A8B" w:rsidRDefault="000353C5" w:rsidP="009F4A17">
            <w:pPr>
              <w:rPr>
                <w:rFonts w:ascii="Arial" w:hAnsi="Arial" w:cs="Arial"/>
              </w:rPr>
            </w:pPr>
            <w:r w:rsidRPr="007B1A8B">
              <w:rPr>
                <w:rFonts w:ascii="Arial" w:hAnsi="Arial" w:cs="Arial"/>
              </w:rPr>
              <w:t> </w:t>
            </w:r>
          </w:p>
        </w:tc>
        <w:tc>
          <w:tcPr>
            <w:tcW w:w="900" w:type="dxa"/>
            <w:tcBorders>
              <w:top w:val="nil"/>
              <w:left w:val="nil"/>
              <w:bottom w:val="single" w:sz="4" w:space="0" w:color="auto"/>
              <w:right w:val="single" w:sz="4" w:space="0" w:color="auto"/>
            </w:tcBorders>
            <w:noWrap/>
            <w:vAlign w:val="bottom"/>
          </w:tcPr>
          <w:p w14:paraId="43AFC4E0" w14:textId="77777777" w:rsidR="000353C5" w:rsidRPr="009F6538" w:rsidRDefault="000353C5" w:rsidP="009F4A17">
            <w:pPr>
              <w:jc w:val="center"/>
              <w:rPr>
                <w:rFonts w:ascii="Arial" w:hAnsi="Arial" w:cs="Arial"/>
                <w:color w:val="FF0000"/>
              </w:rPr>
            </w:pPr>
            <w:r w:rsidRPr="009F6538">
              <w:rPr>
                <w:rFonts w:ascii="Arial" w:hAnsi="Arial" w:cs="Arial"/>
                <w:color w:val="FF0000"/>
              </w:rPr>
              <w:t> </w:t>
            </w:r>
          </w:p>
        </w:tc>
        <w:tc>
          <w:tcPr>
            <w:tcW w:w="750" w:type="dxa"/>
            <w:tcBorders>
              <w:top w:val="nil"/>
              <w:left w:val="nil"/>
              <w:bottom w:val="single" w:sz="4" w:space="0" w:color="auto"/>
              <w:right w:val="single" w:sz="4" w:space="0" w:color="auto"/>
            </w:tcBorders>
            <w:noWrap/>
            <w:vAlign w:val="bottom"/>
          </w:tcPr>
          <w:p w14:paraId="43AFC4E1" w14:textId="77777777" w:rsidR="000353C5" w:rsidRPr="009F6538" w:rsidRDefault="000353C5" w:rsidP="009F4A17">
            <w:pPr>
              <w:jc w:val="center"/>
              <w:rPr>
                <w:rFonts w:ascii="Arial" w:hAnsi="Arial" w:cs="Arial"/>
                <w:color w:val="FF0000"/>
              </w:rPr>
            </w:pPr>
            <w:r w:rsidRPr="009F6538">
              <w:rPr>
                <w:rFonts w:ascii="Arial" w:hAnsi="Arial" w:cs="Arial"/>
                <w:color w:val="FF0000"/>
              </w:rPr>
              <w:t> </w:t>
            </w:r>
          </w:p>
        </w:tc>
        <w:tc>
          <w:tcPr>
            <w:tcW w:w="750" w:type="dxa"/>
            <w:gridSpan w:val="2"/>
            <w:tcBorders>
              <w:top w:val="nil"/>
              <w:left w:val="nil"/>
              <w:bottom w:val="single" w:sz="4" w:space="0" w:color="auto"/>
              <w:right w:val="single" w:sz="4" w:space="0" w:color="auto"/>
            </w:tcBorders>
            <w:noWrap/>
            <w:vAlign w:val="bottom"/>
          </w:tcPr>
          <w:p w14:paraId="43AFC4E2" w14:textId="77777777" w:rsidR="000353C5" w:rsidRPr="009F6538" w:rsidRDefault="000353C5" w:rsidP="009F4A17">
            <w:pPr>
              <w:jc w:val="center"/>
              <w:rPr>
                <w:rFonts w:ascii="Arial" w:hAnsi="Arial" w:cs="Arial"/>
                <w:color w:val="FF0000"/>
              </w:rPr>
            </w:pPr>
            <w:r w:rsidRPr="009F6538">
              <w:rPr>
                <w:rFonts w:ascii="Arial" w:hAnsi="Arial" w:cs="Arial"/>
                <w:color w:val="FF0000"/>
              </w:rPr>
              <w:t> </w:t>
            </w:r>
          </w:p>
        </w:tc>
        <w:tc>
          <w:tcPr>
            <w:tcW w:w="750" w:type="dxa"/>
            <w:gridSpan w:val="3"/>
            <w:tcBorders>
              <w:top w:val="single" w:sz="4" w:space="0" w:color="auto"/>
              <w:left w:val="nil"/>
              <w:bottom w:val="single" w:sz="4" w:space="0" w:color="auto"/>
              <w:right w:val="single" w:sz="4" w:space="0" w:color="auto"/>
            </w:tcBorders>
            <w:noWrap/>
            <w:vAlign w:val="bottom"/>
          </w:tcPr>
          <w:p w14:paraId="43AFC4E3" w14:textId="77777777" w:rsidR="000353C5" w:rsidRPr="009F6538" w:rsidRDefault="000353C5" w:rsidP="009F4A17">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14:paraId="43AFC4E4" w14:textId="77777777" w:rsidR="000353C5" w:rsidRPr="009F6538" w:rsidRDefault="000353C5" w:rsidP="009F4A17">
            <w:pPr>
              <w:jc w:val="center"/>
              <w:rPr>
                <w:rFonts w:ascii="Arial" w:hAnsi="Arial" w:cs="Arial"/>
                <w:color w:val="FF0000"/>
              </w:rPr>
            </w:pPr>
          </w:p>
        </w:tc>
      </w:tr>
      <w:tr w:rsidR="000353C5" w:rsidRPr="009F6538" w14:paraId="43AFC4EF" w14:textId="77777777" w:rsidTr="009F4A17">
        <w:trPr>
          <w:trHeight w:val="300"/>
        </w:trPr>
        <w:tc>
          <w:tcPr>
            <w:tcW w:w="2030" w:type="dxa"/>
            <w:gridSpan w:val="2"/>
            <w:tcBorders>
              <w:top w:val="single" w:sz="4" w:space="0" w:color="auto"/>
              <w:left w:val="single" w:sz="4" w:space="0" w:color="auto"/>
              <w:bottom w:val="single" w:sz="4" w:space="0" w:color="auto"/>
              <w:right w:val="nil"/>
            </w:tcBorders>
            <w:noWrap/>
            <w:vAlign w:val="bottom"/>
          </w:tcPr>
          <w:p w14:paraId="43AFC4E6" w14:textId="77777777" w:rsidR="000353C5" w:rsidRPr="007B1A8B" w:rsidRDefault="000353C5" w:rsidP="009F4A17">
            <w:pPr>
              <w:rPr>
                <w:rFonts w:ascii="Arial" w:hAnsi="Arial" w:cs="Arial"/>
              </w:rPr>
            </w:pPr>
            <w:r w:rsidRPr="007B1A8B">
              <w:rPr>
                <w:rFonts w:ascii="Arial" w:hAnsi="Arial" w:cs="Arial"/>
              </w:rPr>
              <w:t>Meninio ugdymo</w:t>
            </w:r>
          </w:p>
        </w:tc>
        <w:tc>
          <w:tcPr>
            <w:tcW w:w="960" w:type="dxa"/>
            <w:tcBorders>
              <w:top w:val="nil"/>
              <w:left w:val="nil"/>
              <w:bottom w:val="single" w:sz="4" w:space="0" w:color="auto"/>
              <w:right w:val="nil"/>
            </w:tcBorders>
            <w:noWrap/>
            <w:vAlign w:val="bottom"/>
          </w:tcPr>
          <w:p w14:paraId="43AFC4E7" w14:textId="77777777" w:rsidR="000353C5" w:rsidRPr="007B1A8B" w:rsidRDefault="000353C5" w:rsidP="009F4A17">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14:paraId="43AFC4E8" w14:textId="77777777" w:rsidR="000353C5" w:rsidRPr="007B1A8B" w:rsidRDefault="000353C5"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4E9" w14:textId="77777777" w:rsidR="000353C5" w:rsidRPr="007B1A8B" w:rsidRDefault="000353C5" w:rsidP="009F4A17">
            <w:pPr>
              <w:rPr>
                <w:rFonts w:ascii="Arial" w:hAnsi="Arial" w:cs="Arial"/>
              </w:rPr>
            </w:pPr>
            <w:r w:rsidRPr="007B1A8B">
              <w:rPr>
                <w:rFonts w:ascii="Arial" w:hAnsi="Arial" w:cs="Arial"/>
              </w:rPr>
              <w:t> </w:t>
            </w:r>
          </w:p>
        </w:tc>
        <w:tc>
          <w:tcPr>
            <w:tcW w:w="900" w:type="dxa"/>
            <w:tcBorders>
              <w:top w:val="nil"/>
              <w:left w:val="nil"/>
              <w:bottom w:val="single" w:sz="4" w:space="0" w:color="auto"/>
              <w:right w:val="single" w:sz="4" w:space="0" w:color="auto"/>
            </w:tcBorders>
            <w:noWrap/>
            <w:vAlign w:val="bottom"/>
          </w:tcPr>
          <w:p w14:paraId="43AFC4EA" w14:textId="77777777" w:rsidR="000353C5" w:rsidRPr="009F6538" w:rsidRDefault="000353C5" w:rsidP="009F4A17">
            <w:pPr>
              <w:jc w:val="center"/>
              <w:rPr>
                <w:rFonts w:ascii="Arial" w:hAnsi="Arial" w:cs="Arial"/>
                <w:color w:val="FF0000"/>
              </w:rPr>
            </w:pPr>
            <w:r w:rsidRPr="009F6538">
              <w:rPr>
                <w:rFonts w:ascii="Arial" w:hAnsi="Arial" w:cs="Arial"/>
                <w:color w:val="FF0000"/>
              </w:rPr>
              <w:t> </w:t>
            </w:r>
          </w:p>
        </w:tc>
        <w:tc>
          <w:tcPr>
            <w:tcW w:w="750" w:type="dxa"/>
            <w:tcBorders>
              <w:top w:val="nil"/>
              <w:left w:val="nil"/>
              <w:bottom w:val="single" w:sz="4" w:space="0" w:color="auto"/>
              <w:right w:val="single" w:sz="4" w:space="0" w:color="auto"/>
            </w:tcBorders>
            <w:noWrap/>
            <w:vAlign w:val="bottom"/>
          </w:tcPr>
          <w:p w14:paraId="43AFC4EB" w14:textId="77777777" w:rsidR="000353C5" w:rsidRPr="009F6538" w:rsidRDefault="000353C5" w:rsidP="009F4A17">
            <w:pPr>
              <w:jc w:val="center"/>
              <w:rPr>
                <w:rFonts w:ascii="Arial" w:hAnsi="Arial" w:cs="Arial"/>
                <w:color w:val="FF0000"/>
              </w:rPr>
            </w:pPr>
            <w:r w:rsidRPr="009F6538">
              <w:rPr>
                <w:rFonts w:ascii="Arial" w:hAnsi="Arial" w:cs="Arial"/>
                <w:color w:val="FF0000"/>
              </w:rPr>
              <w:t> </w:t>
            </w:r>
          </w:p>
        </w:tc>
        <w:tc>
          <w:tcPr>
            <w:tcW w:w="750" w:type="dxa"/>
            <w:gridSpan w:val="2"/>
            <w:tcBorders>
              <w:top w:val="nil"/>
              <w:left w:val="nil"/>
              <w:bottom w:val="single" w:sz="4" w:space="0" w:color="auto"/>
              <w:right w:val="single" w:sz="4" w:space="0" w:color="auto"/>
            </w:tcBorders>
            <w:noWrap/>
            <w:vAlign w:val="bottom"/>
          </w:tcPr>
          <w:p w14:paraId="43AFC4EC" w14:textId="77777777" w:rsidR="000353C5" w:rsidRPr="009F6538" w:rsidRDefault="000353C5" w:rsidP="009F4A17">
            <w:pPr>
              <w:jc w:val="center"/>
              <w:rPr>
                <w:rFonts w:ascii="Arial" w:hAnsi="Arial" w:cs="Arial"/>
                <w:color w:val="FF0000"/>
              </w:rPr>
            </w:pPr>
            <w:r w:rsidRPr="009F6538">
              <w:rPr>
                <w:rFonts w:ascii="Arial" w:hAnsi="Arial" w:cs="Arial"/>
                <w:color w:val="FF0000"/>
              </w:rPr>
              <w:t> </w:t>
            </w:r>
          </w:p>
        </w:tc>
        <w:tc>
          <w:tcPr>
            <w:tcW w:w="750" w:type="dxa"/>
            <w:gridSpan w:val="3"/>
            <w:tcBorders>
              <w:top w:val="single" w:sz="4" w:space="0" w:color="auto"/>
              <w:left w:val="nil"/>
              <w:bottom w:val="single" w:sz="4" w:space="0" w:color="auto"/>
              <w:right w:val="single" w:sz="4" w:space="0" w:color="auto"/>
            </w:tcBorders>
            <w:noWrap/>
            <w:vAlign w:val="bottom"/>
          </w:tcPr>
          <w:p w14:paraId="43AFC4ED" w14:textId="77777777" w:rsidR="000353C5" w:rsidRPr="009F6538" w:rsidRDefault="000353C5" w:rsidP="009F4A17">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14:paraId="43AFC4EE" w14:textId="77777777" w:rsidR="000353C5" w:rsidRPr="00052103" w:rsidRDefault="000353C5" w:rsidP="009F4A17">
            <w:pPr>
              <w:jc w:val="center"/>
              <w:rPr>
                <w:rFonts w:ascii="Arial" w:hAnsi="Arial" w:cs="Arial"/>
                <w:color w:val="00B050"/>
              </w:rPr>
            </w:pPr>
            <w:r>
              <w:rPr>
                <w:rFonts w:ascii="Arial" w:hAnsi="Arial" w:cs="Arial"/>
                <w:color w:val="00B050"/>
              </w:rPr>
              <w:t>3</w:t>
            </w:r>
          </w:p>
        </w:tc>
      </w:tr>
      <w:tr w:rsidR="000353C5" w:rsidRPr="007C50C6" w14:paraId="43AFC4F8"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C4F0" w14:textId="77777777" w:rsidR="000353C5" w:rsidRPr="007B1A8B" w:rsidRDefault="000353C5" w:rsidP="009F4A17">
            <w:pPr>
              <w:rPr>
                <w:rFonts w:ascii="Arial" w:hAnsi="Arial" w:cs="Arial"/>
              </w:rPr>
            </w:pPr>
            <w:r w:rsidRPr="007B1A8B">
              <w:rPr>
                <w:rFonts w:ascii="Arial" w:hAnsi="Arial" w:cs="Arial"/>
              </w:rPr>
              <w:t>Sportinio ugdymo</w:t>
            </w:r>
          </w:p>
        </w:tc>
        <w:tc>
          <w:tcPr>
            <w:tcW w:w="960" w:type="dxa"/>
            <w:tcBorders>
              <w:top w:val="nil"/>
              <w:left w:val="nil"/>
              <w:bottom w:val="single" w:sz="4" w:space="0" w:color="auto"/>
              <w:right w:val="nil"/>
            </w:tcBorders>
            <w:noWrap/>
            <w:vAlign w:val="bottom"/>
          </w:tcPr>
          <w:p w14:paraId="43AFC4F1" w14:textId="77777777" w:rsidR="000353C5" w:rsidRPr="007B1A8B" w:rsidRDefault="000353C5"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4F2" w14:textId="77777777" w:rsidR="000353C5" w:rsidRPr="007B1A8B" w:rsidRDefault="000353C5" w:rsidP="009F4A17">
            <w:pPr>
              <w:rPr>
                <w:rFonts w:ascii="Arial" w:hAnsi="Arial" w:cs="Arial"/>
              </w:rPr>
            </w:pPr>
            <w:r w:rsidRPr="007B1A8B">
              <w:rPr>
                <w:rFonts w:ascii="Arial" w:hAnsi="Arial" w:cs="Arial"/>
              </w:rPr>
              <w:t> </w:t>
            </w:r>
          </w:p>
        </w:tc>
        <w:tc>
          <w:tcPr>
            <w:tcW w:w="900" w:type="dxa"/>
            <w:tcBorders>
              <w:top w:val="nil"/>
              <w:left w:val="nil"/>
              <w:bottom w:val="single" w:sz="4" w:space="0" w:color="auto"/>
              <w:right w:val="single" w:sz="4" w:space="0" w:color="auto"/>
            </w:tcBorders>
            <w:noWrap/>
            <w:vAlign w:val="bottom"/>
          </w:tcPr>
          <w:p w14:paraId="43AFC4F3" w14:textId="77777777" w:rsidR="000353C5" w:rsidRPr="009F6538" w:rsidRDefault="000353C5" w:rsidP="009F4A17">
            <w:pPr>
              <w:jc w:val="center"/>
              <w:rPr>
                <w:rFonts w:ascii="Arial" w:hAnsi="Arial" w:cs="Arial"/>
                <w:color w:val="FF0000"/>
              </w:rPr>
            </w:pPr>
            <w:r w:rsidRPr="009F6538">
              <w:rPr>
                <w:rFonts w:ascii="Arial" w:hAnsi="Arial" w:cs="Arial"/>
                <w:color w:val="FF0000"/>
              </w:rPr>
              <w:t> </w:t>
            </w:r>
          </w:p>
        </w:tc>
        <w:tc>
          <w:tcPr>
            <w:tcW w:w="750" w:type="dxa"/>
            <w:tcBorders>
              <w:top w:val="nil"/>
              <w:left w:val="nil"/>
              <w:bottom w:val="single" w:sz="4" w:space="0" w:color="auto"/>
              <w:right w:val="single" w:sz="4" w:space="0" w:color="auto"/>
            </w:tcBorders>
            <w:noWrap/>
            <w:vAlign w:val="bottom"/>
          </w:tcPr>
          <w:p w14:paraId="43AFC4F4" w14:textId="77777777" w:rsidR="000353C5" w:rsidRPr="009F6538" w:rsidRDefault="000353C5" w:rsidP="009F4A17">
            <w:pPr>
              <w:jc w:val="center"/>
              <w:rPr>
                <w:rFonts w:ascii="Arial" w:hAnsi="Arial" w:cs="Arial"/>
                <w:color w:val="FF0000"/>
              </w:rPr>
            </w:pPr>
            <w:r w:rsidRPr="009F6538">
              <w:rPr>
                <w:rFonts w:ascii="Arial" w:hAnsi="Arial" w:cs="Arial"/>
                <w:color w:val="FF0000"/>
              </w:rPr>
              <w:t> </w:t>
            </w:r>
          </w:p>
        </w:tc>
        <w:tc>
          <w:tcPr>
            <w:tcW w:w="750" w:type="dxa"/>
            <w:gridSpan w:val="2"/>
            <w:tcBorders>
              <w:top w:val="nil"/>
              <w:left w:val="nil"/>
              <w:bottom w:val="single" w:sz="4" w:space="0" w:color="auto"/>
              <w:right w:val="single" w:sz="4" w:space="0" w:color="auto"/>
            </w:tcBorders>
            <w:noWrap/>
            <w:vAlign w:val="bottom"/>
          </w:tcPr>
          <w:p w14:paraId="43AFC4F5" w14:textId="77777777" w:rsidR="000353C5" w:rsidRPr="009F6538" w:rsidRDefault="000353C5" w:rsidP="009F4A17">
            <w:pPr>
              <w:jc w:val="center"/>
              <w:rPr>
                <w:rFonts w:ascii="Arial" w:hAnsi="Arial" w:cs="Arial"/>
                <w:color w:val="FF0000"/>
              </w:rPr>
            </w:pPr>
            <w:r w:rsidRPr="009F6538">
              <w:rPr>
                <w:rFonts w:ascii="Arial" w:hAnsi="Arial" w:cs="Arial"/>
                <w:color w:val="FF0000"/>
              </w:rPr>
              <w:t> </w:t>
            </w:r>
          </w:p>
        </w:tc>
        <w:tc>
          <w:tcPr>
            <w:tcW w:w="750" w:type="dxa"/>
            <w:gridSpan w:val="3"/>
            <w:tcBorders>
              <w:top w:val="single" w:sz="4" w:space="0" w:color="auto"/>
              <w:left w:val="nil"/>
              <w:bottom w:val="single" w:sz="4" w:space="0" w:color="auto"/>
              <w:right w:val="single" w:sz="4" w:space="0" w:color="auto"/>
            </w:tcBorders>
            <w:noWrap/>
            <w:vAlign w:val="bottom"/>
          </w:tcPr>
          <w:p w14:paraId="43AFC4F6" w14:textId="77777777" w:rsidR="000353C5" w:rsidRPr="009F6538" w:rsidRDefault="000353C5" w:rsidP="009F4A17">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14:paraId="43AFC4F7" w14:textId="77777777" w:rsidR="000353C5" w:rsidRPr="00052103" w:rsidRDefault="000353C5" w:rsidP="009F4A17">
            <w:pPr>
              <w:jc w:val="center"/>
              <w:rPr>
                <w:rFonts w:ascii="Arial" w:hAnsi="Arial" w:cs="Arial"/>
                <w:color w:val="00B050"/>
              </w:rPr>
            </w:pPr>
            <w:r>
              <w:rPr>
                <w:rFonts w:ascii="Arial" w:hAnsi="Arial" w:cs="Arial"/>
                <w:color w:val="00B050"/>
              </w:rPr>
              <w:t>2</w:t>
            </w:r>
          </w:p>
        </w:tc>
      </w:tr>
      <w:tr w:rsidR="000353C5" w:rsidRPr="007C50C6" w14:paraId="43AFC501"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C4F9" w14:textId="77777777" w:rsidR="000353C5" w:rsidRPr="007B1A8B" w:rsidRDefault="000353C5" w:rsidP="009F4A17">
            <w:pPr>
              <w:rPr>
                <w:rFonts w:ascii="Arial" w:hAnsi="Arial" w:cs="Arial"/>
              </w:rPr>
            </w:pPr>
            <w:r>
              <w:rPr>
                <w:rFonts w:ascii="Arial" w:hAnsi="Arial" w:cs="Arial"/>
              </w:rPr>
              <w:t>Techninio</w:t>
            </w:r>
            <w:r w:rsidRPr="007B1A8B">
              <w:rPr>
                <w:rFonts w:ascii="Arial" w:hAnsi="Arial" w:cs="Arial"/>
              </w:rPr>
              <w:t xml:space="preserve"> ugdymo</w:t>
            </w:r>
          </w:p>
        </w:tc>
        <w:tc>
          <w:tcPr>
            <w:tcW w:w="960" w:type="dxa"/>
            <w:tcBorders>
              <w:top w:val="nil"/>
              <w:left w:val="nil"/>
              <w:bottom w:val="single" w:sz="4" w:space="0" w:color="auto"/>
              <w:right w:val="nil"/>
            </w:tcBorders>
            <w:noWrap/>
            <w:vAlign w:val="bottom"/>
          </w:tcPr>
          <w:p w14:paraId="43AFC4FA" w14:textId="77777777" w:rsidR="000353C5" w:rsidRPr="007B1A8B" w:rsidRDefault="000353C5"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4FB" w14:textId="77777777" w:rsidR="000353C5" w:rsidRPr="007B1A8B" w:rsidRDefault="000353C5" w:rsidP="009F4A17">
            <w:pPr>
              <w:rPr>
                <w:rFonts w:ascii="Arial" w:hAnsi="Arial" w:cs="Arial"/>
              </w:rPr>
            </w:pPr>
            <w:r w:rsidRPr="007B1A8B">
              <w:rPr>
                <w:rFonts w:ascii="Arial" w:hAnsi="Arial" w:cs="Arial"/>
              </w:rPr>
              <w:t> </w:t>
            </w:r>
          </w:p>
        </w:tc>
        <w:tc>
          <w:tcPr>
            <w:tcW w:w="900" w:type="dxa"/>
            <w:tcBorders>
              <w:top w:val="nil"/>
              <w:left w:val="nil"/>
              <w:bottom w:val="single" w:sz="4" w:space="0" w:color="auto"/>
              <w:right w:val="single" w:sz="4" w:space="0" w:color="auto"/>
            </w:tcBorders>
            <w:noWrap/>
            <w:vAlign w:val="bottom"/>
          </w:tcPr>
          <w:p w14:paraId="43AFC4FC" w14:textId="77777777" w:rsidR="000353C5" w:rsidRPr="009F6538" w:rsidRDefault="000353C5" w:rsidP="009F4A17">
            <w:pPr>
              <w:jc w:val="center"/>
              <w:rPr>
                <w:rFonts w:ascii="Arial" w:hAnsi="Arial" w:cs="Arial"/>
                <w:color w:val="FF0000"/>
              </w:rPr>
            </w:pPr>
            <w:r w:rsidRPr="009F6538">
              <w:rPr>
                <w:rFonts w:ascii="Arial" w:hAnsi="Arial" w:cs="Arial"/>
                <w:color w:val="FF0000"/>
              </w:rPr>
              <w:t> </w:t>
            </w:r>
          </w:p>
        </w:tc>
        <w:tc>
          <w:tcPr>
            <w:tcW w:w="750" w:type="dxa"/>
            <w:tcBorders>
              <w:top w:val="nil"/>
              <w:left w:val="nil"/>
              <w:bottom w:val="single" w:sz="4" w:space="0" w:color="auto"/>
              <w:right w:val="single" w:sz="4" w:space="0" w:color="auto"/>
            </w:tcBorders>
            <w:noWrap/>
            <w:vAlign w:val="bottom"/>
          </w:tcPr>
          <w:p w14:paraId="43AFC4FD" w14:textId="77777777" w:rsidR="000353C5" w:rsidRPr="009F6538" w:rsidRDefault="000353C5" w:rsidP="009F4A17">
            <w:pPr>
              <w:jc w:val="center"/>
              <w:rPr>
                <w:rFonts w:ascii="Arial" w:hAnsi="Arial" w:cs="Arial"/>
                <w:color w:val="FF0000"/>
              </w:rPr>
            </w:pPr>
            <w:r w:rsidRPr="009F6538">
              <w:rPr>
                <w:rFonts w:ascii="Arial" w:hAnsi="Arial" w:cs="Arial"/>
                <w:color w:val="FF0000"/>
              </w:rPr>
              <w:t> </w:t>
            </w:r>
          </w:p>
        </w:tc>
        <w:tc>
          <w:tcPr>
            <w:tcW w:w="750" w:type="dxa"/>
            <w:gridSpan w:val="2"/>
            <w:tcBorders>
              <w:top w:val="nil"/>
              <w:left w:val="nil"/>
              <w:bottom w:val="single" w:sz="4" w:space="0" w:color="auto"/>
              <w:right w:val="single" w:sz="4" w:space="0" w:color="auto"/>
            </w:tcBorders>
            <w:noWrap/>
            <w:vAlign w:val="bottom"/>
          </w:tcPr>
          <w:p w14:paraId="43AFC4FE" w14:textId="77777777" w:rsidR="000353C5" w:rsidRPr="009F6538" w:rsidRDefault="000353C5" w:rsidP="009F4A17">
            <w:pPr>
              <w:jc w:val="center"/>
              <w:rPr>
                <w:rFonts w:ascii="Arial" w:hAnsi="Arial" w:cs="Arial"/>
                <w:color w:val="FF0000"/>
              </w:rPr>
            </w:pPr>
            <w:r w:rsidRPr="009F6538">
              <w:rPr>
                <w:rFonts w:ascii="Arial" w:hAnsi="Arial" w:cs="Arial"/>
                <w:color w:val="FF0000"/>
              </w:rPr>
              <w:t> </w:t>
            </w:r>
          </w:p>
        </w:tc>
        <w:tc>
          <w:tcPr>
            <w:tcW w:w="750" w:type="dxa"/>
            <w:gridSpan w:val="3"/>
            <w:tcBorders>
              <w:top w:val="single" w:sz="4" w:space="0" w:color="auto"/>
              <w:left w:val="nil"/>
              <w:bottom w:val="single" w:sz="4" w:space="0" w:color="auto"/>
              <w:right w:val="single" w:sz="4" w:space="0" w:color="auto"/>
            </w:tcBorders>
            <w:noWrap/>
            <w:vAlign w:val="bottom"/>
          </w:tcPr>
          <w:p w14:paraId="43AFC4FF" w14:textId="77777777" w:rsidR="000353C5" w:rsidRPr="009F6538" w:rsidRDefault="000353C5" w:rsidP="009F4A17">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14:paraId="43AFC500" w14:textId="77777777" w:rsidR="000353C5" w:rsidRPr="00052103" w:rsidRDefault="000353C5" w:rsidP="009F4A17">
            <w:pPr>
              <w:jc w:val="center"/>
              <w:rPr>
                <w:rFonts w:ascii="Arial" w:hAnsi="Arial" w:cs="Arial"/>
                <w:color w:val="00B050"/>
              </w:rPr>
            </w:pPr>
          </w:p>
        </w:tc>
      </w:tr>
      <w:tr w:rsidR="000353C5" w:rsidRPr="007C50C6" w14:paraId="43AFC50A"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C502" w14:textId="77777777" w:rsidR="000353C5" w:rsidRDefault="000353C5" w:rsidP="009F4A17">
            <w:pPr>
              <w:rPr>
                <w:rFonts w:ascii="Arial" w:hAnsi="Arial" w:cs="Arial"/>
              </w:rPr>
            </w:pPr>
            <w:r>
              <w:rPr>
                <w:rFonts w:ascii="Arial" w:hAnsi="Arial" w:cs="Arial"/>
              </w:rPr>
              <w:t>Pilietinio ugdymo</w:t>
            </w:r>
          </w:p>
        </w:tc>
        <w:tc>
          <w:tcPr>
            <w:tcW w:w="960" w:type="dxa"/>
            <w:tcBorders>
              <w:top w:val="nil"/>
              <w:left w:val="nil"/>
              <w:bottom w:val="single" w:sz="4" w:space="0" w:color="auto"/>
              <w:right w:val="nil"/>
            </w:tcBorders>
            <w:noWrap/>
            <w:vAlign w:val="bottom"/>
          </w:tcPr>
          <w:p w14:paraId="43AFC503" w14:textId="77777777" w:rsidR="000353C5" w:rsidRPr="007B1A8B" w:rsidRDefault="000353C5" w:rsidP="009F4A17">
            <w:pPr>
              <w:rPr>
                <w:rFonts w:ascii="Arial" w:hAnsi="Arial" w:cs="Arial"/>
              </w:rPr>
            </w:pPr>
          </w:p>
        </w:tc>
        <w:tc>
          <w:tcPr>
            <w:tcW w:w="730" w:type="dxa"/>
            <w:tcBorders>
              <w:top w:val="nil"/>
              <w:left w:val="nil"/>
              <w:bottom w:val="single" w:sz="4" w:space="0" w:color="auto"/>
              <w:right w:val="single" w:sz="4" w:space="0" w:color="auto"/>
            </w:tcBorders>
            <w:noWrap/>
            <w:vAlign w:val="bottom"/>
          </w:tcPr>
          <w:p w14:paraId="43AFC504" w14:textId="77777777" w:rsidR="000353C5" w:rsidRPr="007B1A8B" w:rsidRDefault="000353C5" w:rsidP="009F4A17">
            <w:pPr>
              <w:rPr>
                <w:rFonts w:ascii="Arial" w:hAnsi="Arial" w:cs="Arial"/>
              </w:rPr>
            </w:pPr>
          </w:p>
        </w:tc>
        <w:tc>
          <w:tcPr>
            <w:tcW w:w="900" w:type="dxa"/>
            <w:tcBorders>
              <w:top w:val="nil"/>
              <w:left w:val="nil"/>
              <w:bottom w:val="single" w:sz="4" w:space="0" w:color="auto"/>
              <w:right w:val="single" w:sz="4" w:space="0" w:color="auto"/>
            </w:tcBorders>
            <w:noWrap/>
            <w:vAlign w:val="bottom"/>
          </w:tcPr>
          <w:p w14:paraId="43AFC505" w14:textId="77777777" w:rsidR="000353C5" w:rsidRPr="009F6538" w:rsidRDefault="000353C5" w:rsidP="009F4A17">
            <w:pPr>
              <w:jc w:val="center"/>
              <w:rPr>
                <w:rFonts w:ascii="Arial" w:hAnsi="Arial" w:cs="Arial"/>
                <w:color w:val="FF0000"/>
              </w:rPr>
            </w:pPr>
          </w:p>
        </w:tc>
        <w:tc>
          <w:tcPr>
            <w:tcW w:w="750" w:type="dxa"/>
            <w:tcBorders>
              <w:top w:val="nil"/>
              <w:left w:val="nil"/>
              <w:bottom w:val="single" w:sz="4" w:space="0" w:color="auto"/>
              <w:right w:val="single" w:sz="4" w:space="0" w:color="auto"/>
            </w:tcBorders>
            <w:noWrap/>
            <w:vAlign w:val="bottom"/>
          </w:tcPr>
          <w:p w14:paraId="43AFC506" w14:textId="77777777" w:rsidR="000353C5" w:rsidRPr="009F6538" w:rsidRDefault="000353C5" w:rsidP="009F4A17">
            <w:pPr>
              <w:jc w:val="center"/>
              <w:rPr>
                <w:rFonts w:ascii="Arial" w:hAnsi="Arial" w:cs="Arial"/>
                <w:color w:val="FF0000"/>
              </w:rPr>
            </w:pPr>
          </w:p>
        </w:tc>
        <w:tc>
          <w:tcPr>
            <w:tcW w:w="750" w:type="dxa"/>
            <w:gridSpan w:val="2"/>
            <w:tcBorders>
              <w:top w:val="nil"/>
              <w:left w:val="nil"/>
              <w:bottom w:val="single" w:sz="4" w:space="0" w:color="auto"/>
              <w:right w:val="single" w:sz="4" w:space="0" w:color="auto"/>
            </w:tcBorders>
            <w:noWrap/>
            <w:vAlign w:val="bottom"/>
          </w:tcPr>
          <w:p w14:paraId="43AFC507" w14:textId="77777777" w:rsidR="000353C5" w:rsidRPr="009F6538" w:rsidRDefault="000353C5" w:rsidP="009F4A17">
            <w:pPr>
              <w:jc w:val="center"/>
              <w:rPr>
                <w:rFonts w:ascii="Arial" w:hAnsi="Arial" w:cs="Arial"/>
                <w:color w:val="FF0000"/>
              </w:rPr>
            </w:pPr>
          </w:p>
        </w:tc>
        <w:tc>
          <w:tcPr>
            <w:tcW w:w="750" w:type="dxa"/>
            <w:gridSpan w:val="3"/>
            <w:tcBorders>
              <w:top w:val="single" w:sz="4" w:space="0" w:color="auto"/>
              <w:left w:val="nil"/>
              <w:bottom w:val="single" w:sz="4" w:space="0" w:color="auto"/>
              <w:right w:val="single" w:sz="4" w:space="0" w:color="auto"/>
            </w:tcBorders>
            <w:noWrap/>
            <w:vAlign w:val="bottom"/>
          </w:tcPr>
          <w:p w14:paraId="43AFC508" w14:textId="77777777" w:rsidR="000353C5" w:rsidRPr="009F6538" w:rsidRDefault="000353C5" w:rsidP="009F4A17">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14:paraId="43AFC509" w14:textId="77777777" w:rsidR="000353C5" w:rsidRPr="00052103" w:rsidRDefault="000353C5" w:rsidP="009F4A17">
            <w:pPr>
              <w:jc w:val="center"/>
              <w:rPr>
                <w:rFonts w:ascii="Arial" w:hAnsi="Arial" w:cs="Arial"/>
                <w:color w:val="00B050"/>
              </w:rPr>
            </w:pPr>
            <w:r>
              <w:rPr>
                <w:rFonts w:ascii="Arial" w:hAnsi="Arial" w:cs="Arial"/>
                <w:color w:val="00B050"/>
              </w:rPr>
              <w:t>1</w:t>
            </w:r>
          </w:p>
        </w:tc>
      </w:tr>
      <w:tr w:rsidR="000353C5" w:rsidRPr="007C50C6" w14:paraId="43AFC513"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C50B" w14:textId="77777777" w:rsidR="000353C5" w:rsidRDefault="000353C5" w:rsidP="009F4A17">
            <w:pPr>
              <w:rPr>
                <w:rFonts w:ascii="Arial" w:hAnsi="Arial" w:cs="Arial"/>
              </w:rPr>
            </w:pPr>
            <w:r>
              <w:rPr>
                <w:rFonts w:ascii="Arial" w:hAnsi="Arial" w:cs="Arial"/>
              </w:rPr>
              <w:t>Mokslinio ugdymo</w:t>
            </w:r>
          </w:p>
        </w:tc>
        <w:tc>
          <w:tcPr>
            <w:tcW w:w="960" w:type="dxa"/>
            <w:tcBorders>
              <w:top w:val="nil"/>
              <w:left w:val="nil"/>
              <w:bottom w:val="single" w:sz="4" w:space="0" w:color="auto"/>
              <w:right w:val="nil"/>
            </w:tcBorders>
            <w:noWrap/>
            <w:vAlign w:val="bottom"/>
          </w:tcPr>
          <w:p w14:paraId="43AFC50C" w14:textId="77777777" w:rsidR="000353C5" w:rsidRPr="007B1A8B" w:rsidRDefault="000353C5" w:rsidP="009F4A17">
            <w:pPr>
              <w:rPr>
                <w:rFonts w:ascii="Arial" w:hAnsi="Arial" w:cs="Arial"/>
              </w:rPr>
            </w:pPr>
          </w:p>
        </w:tc>
        <w:tc>
          <w:tcPr>
            <w:tcW w:w="730" w:type="dxa"/>
            <w:tcBorders>
              <w:top w:val="nil"/>
              <w:left w:val="nil"/>
              <w:bottom w:val="single" w:sz="4" w:space="0" w:color="auto"/>
              <w:right w:val="single" w:sz="4" w:space="0" w:color="auto"/>
            </w:tcBorders>
            <w:noWrap/>
            <w:vAlign w:val="bottom"/>
          </w:tcPr>
          <w:p w14:paraId="43AFC50D" w14:textId="77777777" w:rsidR="000353C5" w:rsidRPr="007B1A8B" w:rsidRDefault="000353C5" w:rsidP="009F4A17">
            <w:pPr>
              <w:rPr>
                <w:rFonts w:ascii="Arial" w:hAnsi="Arial" w:cs="Arial"/>
              </w:rPr>
            </w:pPr>
          </w:p>
        </w:tc>
        <w:tc>
          <w:tcPr>
            <w:tcW w:w="900" w:type="dxa"/>
            <w:tcBorders>
              <w:top w:val="nil"/>
              <w:left w:val="nil"/>
              <w:bottom w:val="single" w:sz="4" w:space="0" w:color="auto"/>
              <w:right w:val="single" w:sz="4" w:space="0" w:color="auto"/>
            </w:tcBorders>
            <w:noWrap/>
            <w:vAlign w:val="bottom"/>
          </w:tcPr>
          <w:p w14:paraId="43AFC50E" w14:textId="77777777" w:rsidR="000353C5" w:rsidRPr="009F6538" w:rsidRDefault="000353C5" w:rsidP="009F4A17">
            <w:pPr>
              <w:jc w:val="center"/>
              <w:rPr>
                <w:rFonts w:ascii="Arial" w:hAnsi="Arial" w:cs="Arial"/>
                <w:color w:val="FF0000"/>
              </w:rPr>
            </w:pPr>
          </w:p>
        </w:tc>
        <w:tc>
          <w:tcPr>
            <w:tcW w:w="750" w:type="dxa"/>
            <w:tcBorders>
              <w:top w:val="nil"/>
              <w:left w:val="nil"/>
              <w:bottom w:val="single" w:sz="4" w:space="0" w:color="auto"/>
              <w:right w:val="single" w:sz="4" w:space="0" w:color="auto"/>
            </w:tcBorders>
            <w:noWrap/>
            <w:vAlign w:val="bottom"/>
          </w:tcPr>
          <w:p w14:paraId="43AFC50F" w14:textId="77777777" w:rsidR="000353C5" w:rsidRPr="009F6538" w:rsidRDefault="000353C5" w:rsidP="009F4A17">
            <w:pPr>
              <w:jc w:val="center"/>
              <w:rPr>
                <w:rFonts w:ascii="Arial" w:hAnsi="Arial" w:cs="Arial"/>
                <w:color w:val="FF0000"/>
              </w:rPr>
            </w:pPr>
          </w:p>
        </w:tc>
        <w:tc>
          <w:tcPr>
            <w:tcW w:w="750" w:type="dxa"/>
            <w:gridSpan w:val="2"/>
            <w:tcBorders>
              <w:top w:val="nil"/>
              <w:left w:val="nil"/>
              <w:bottom w:val="single" w:sz="4" w:space="0" w:color="auto"/>
              <w:right w:val="single" w:sz="4" w:space="0" w:color="auto"/>
            </w:tcBorders>
            <w:noWrap/>
            <w:vAlign w:val="bottom"/>
          </w:tcPr>
          <w:p w14:paraId="43AFC510" w14:textId="77777777" w:rsidR="000353C5" w:rsidRPr="009F6538" w:rsidRDefault="000353C5" w:rsidP="009F4A17">
            <w:pPr>
              <w:jc w:val="center"/>
              <w:rPr>
                <w:rFonts w:ascii="Arial" w:hAnsi="Arial" w:cs="Arial"/>
                <w:color w:val="FF0000"/>
              </w:rPr>
            </w:pPr>
          </w:p>
        </w:tc>
        <w:tc>
          <w:tcPr>
            <w:tcW w:w="750" w:type="dxa"/>
            <w:gridSpan w:val="3"/>
            <w:tcBorders>
              <w:top w:val="single" w:sz="4" w:space="0" w:color="auto"/>
              <w:left w:val="nil"/>
              <w:bottom w:val="single" w:sz="4" w:space="0" w:color="auto"/>
              <w:right w:val="single" w:sz="4" w:space="0" w:color="auto"/>
            </w:tcBorders>
            <w:noWrap/>
            <w:vAlign w:val="bottom"/>
          </w:tcPr>
          <w:p w14:paraId="43AFC511" w14:textId="77777777" w:rsidR="000353C5" w:rsidRPr="009F6538" w:rsidRDefault="000353C5" w:rsidP="009F4A17">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14:paraId="43AFC512" w14:textId="77777777" w:rsidR="000353C5" w:rsidRPr="00052103" w:rsidRDefault="000353C5" w:rsidP="009F4A17">
            <w:pPr>
              <w:jc w:val="center"/>
              <w:rPr>
                <w:rFonts w:ascii="Arial" w:hAnsi="Arial" w:cs="Arial"/>
                <w:color w:val="00B050"/>
              </w:rPr>
            </w:pPr>
            <w:r>
              <w:rPr>
                <w:rFonts w:ascii="Arial" w:hAnsi="Arial" w:cs="Arial"/>
                <w:color w:val="00B050"/>
              </w:rPr>
              <w:t>1</w:t>
            </w:r>
          </w:p>
        </w:tc>
      </w:tr>
      <w:tr w:rsidR="000353C5" w:rsidRPr="007C50C6" w14:paraId="43AFC51C"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C514" w14:textId="77777777" w:rsidR="000353C5" w:rsidRPr="007B1A8B" w:rsidRDefault="000353C5" w:rsidP="009F4A17">
            <w:pPr>
              <w:rPr>
                <w:rFonts w:ascii="Arial" w:hAnsi="Arial" w:cs="Arial"/>
              </w:rPr>
            </w:pPr>
            <w:r w:rsidRPr="007B1A8B">
              <w:rPr>
                <w:rFonts w:ascii="Arial" w:hAnsi="Arial" w:cs="Arial"/>
              </w:rPr>
              <w:t>Socialinio ugdymo</w:t>
            </w:r>
          </w:p>
        </w:tc>
        <w:tc>
          <w:tcPr>
            <w:tcW w:w="960" w:type="dxa"/>
            <w:tcBorders>
              <w:top w:val="nil"/>
              <w:left w:val="nil"/>
              <w:bottom w:val="single" w:sz="4" w:space="0" w:color="auto"/>
              <w:right w:val="nil"/>
            </w:tcBorders>
            <w:noWrap/>
            <w:vAlign w:val="bottom"/>
          </w:tcPr>
          <w:p w14:paraId="43AFC515" w14:textId="77777777" w:rsidR="000353C5" w:rsidRPr="007B1A8B" w:rsidRDefault="000353C5" w:rsidP="009F4A17">
            <w:pPr>
              <w:rPr>
                <w:rFonts w:ascii="Arial" w:hAnsi="Arial" w:cs="Arial"/>
              </w:rPr>
            </w:pPr>
            <w:r w:rsidRPr="007B1A8B">
              <w:rPr>
                <w:rFonts w:ascii="Arial" w:hAnsi="Arial" w:cs="Arial"/>
              </w:rPr>
              <w:t> </w:t>
            </w:r>
          </w:p>
        </w:tc>
        <w:tc>
          <w:tcPr>
            <w:tcW w:w="730" w:type="dxa"/>
            <w:tcBorders>
              <w:top w:val="nil"/>
              <w:left w:val="nil"/>
              <w:bottom w:val="single" w:sz="4" w:space="0" w:color="auto"/>
              <w:right w:val="single" w:sz="4" w:space="0" w:color="auto"/>
            </w:tcBorders>
            <w:noWrap/>
            <w:vAlign w:val="bottom"/>
          </w:tcPr>
          <w:p w14:paraId="43AFC516" w14:textId="77777777" w:rsidR="000353C5" w:rsidRPr="007B1A8B" w:rsidRDefault="000353C5" w:rsidP="009F4A17">
            <w:pPr>
              <w:rPr>
                <w:rFonts w:ascii="Arial" w:hAnsi="Arial" w:cs="Arial"/>
              </w:rPr>
            </w:pPr>
            <w:r w:rsidRPr="007B1A8B">
              <w:rPr>
                <w:rFonts w:ascii="Arial" w:hAnsi="Arial" w:cs="Arial"/>
              </w:rPr>
              <w:t> </w:t>
            </w:r>
          </w:p>
        </w:tc>
        <w:tc>
          <w:tcPr>
            <w:tcW w:w="900" w:type="dxa"/>
            <w:tcBorders>
              <w:top w:val="nil"/>
              <w:left w:val="nil"/>
              <w:bottom w:val="single" w:sz="4" w:space="0" w:color="auto"/>
              <w:right w:val="single" w:sz="4" w:space="0" w:color="auto"/>
            </w:tcBorders>
            <w:noWrap/>
            <w:vAlign w:val="bottom"/>
          </w:tcPr>
          <w:p w14:paraId="43AFC517" w14:textId="77777777" w:rsidR="000353C5" w:rsidRPr="009F6538" w:rsidRDefault="000353C5" w:rsidP="009F4A17">
            <w:pPr>
              <w:jc w:val="center"/>
              <w:rPr>
                <w:rFonts w:ascii="Arial" w:hAnsi="Arial" w:cs="Arial"/>
                <w:color w:val="FF0000"/>
              </w:rPr>
            </w:pPr>
            <w:r w:rsidRPr="009F6538">
              <w:rPr>
                <w:rFonts w:ascii="Arial" w:hAnsi="Arial" w:cs="Arial"/>
                <w:color w:val="FF0000"/>
              </w:rPr>
              <w:t> </w:t>
            </w:r>
          </w:p>
        </w:tc>
        <w:tc>
          <w:tcPr>
            <w:tcW w:w="750" w:type="dxa"/>
            <w:tcBorders>
              <w:top w:val="nil"/>
              <w:left w:val="nil"/>
              <w:bottom w:val="single" w:sz="4" w:space="0" w:color="auto"/>
              <w:right w:val="single" w:sz="4" w:space="0" w:color="auto"/>
            </w:tcBorders>
            <w:noWrap/>
            <w:vAlign w:val="bottom"/>
          </w:tcPr>
          <w:p w14:paraId="43AFC518" w14:textId="77777777" w:rsidR="000353C5" w:rsidRPr="009F6538" w:rsidRDefault="000353C5" w:rsidP="009F4A17">
            <w:pPr>
              <w:jc w:val="center"/>
              <w:rPr>
                <w:rFonts w:ascii="Arial" w:hAnsi="Arial" w:cs="Arial"/>
                <w:color w:val="FF0000"/>
              </w:rPr>
            </w:pPr>
            <w:r w:rsidRPr="009F6538">
              <w:rPr>
                <w:rFonts w:ascii="Arial" w:hAnsi="Arial" w:cs="Arial"/>
                <w:color w:val="FF0000"/>
              </w:rPr>
              <w:t> </w:t>
            </w:r>
          </w:p>
        </w:tc>
        <w:tc>
          <w:tcPr>
            <w:tcW w:w="750" w:type="dxa"/>
            <w:gridSpan w:val="2"/>
            <w:tcBorders>
              <w:top w:val="nil"/>
              <w:left w:val="nil"/>
              <w:bottom w:val="single" w:sz="4" w:space="0" w:color="auto"/>
              <w:right w:val="single" w:sz="4" w:space="0" w:color="auto"/>
            </w:tcBorders>
            <w:noWrap/>
            <w:vAlign w:val="bottom"/>
          </w:tcPr>
          <w:p w14:paraId="43AFC519" w14:textId="77777777" w:rsidR="000353C5" w:rsidRPr="009F6538" w:rsidRDefault="000353C5" w:rsidP="009F4A17">
            <w:pPr>
              <w:jc w:val="center"/>
              <w:rPr>
                <w:rFonts w:ascii="Arial" w:hAnsi="Arial" w:cs="Arial"/>
                <w:color w:val="FF0000"/>
              </w:rPr>
            </w:pPr>
            <w:r w:rsidRPr="009F6538">
              <w:rPr>
                <w:rFonts w:ascii="Arial" w:hAnsi="Arial" w:cs="Arial"/>
                <w:color w:val="FF0000"/>
              </w:rPr>
              <w:t> </w:t>
            </w:r>
          </w:p>
        </w:tc>
        <w:tc>
          <w:tcPr>
            <w:tcW w:w="750" w:type="dxa"/>
            <w:gridSpan w:val="3"/>
            <w:tcBorders>
              <w:top w:val="single" w:sz="4" w:space="0" w:color="auto"/>
              <w:left w:val="nil"/>
              <w:bottom w:val="single" w:sz="4" w:space="0" w:color="auto"/>
              <w:right w:val="single" w:sz="4" w:space="0" w:color="auto"/>
            </w:tcBorders>
            <w:noWrap/>
            <w:vAlign w:val="bottom"/>
          </w:tcPr>
          <w:p w14:paraId="43AFC51A" w14:textId="77777777" w:rsidR="000353C5" w:rsidRPr="009F6538" w:rsidRDefault="000353C5" w:rsidP="009F4A17">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14:paraId="43AFC51B" w14:textId="77777777" w:rsidR="000353C5" w:rsidRPr="00052103" w:rsidRDefault="000353C5" w:rsidP="009F4A17">
            <w:pPr>
              <w:jc w:val="center"/>
              <w:rPr>
                <w:rFonts w:ascii="Arial" w:hAnsi="Arial" w:cs="Arial"/>
                <w:color w:val="00B050"/>
              </w:rPr>
            </w:pPr>
          </w:p>
        </w:tc>
      </w:tr>
      <w:tr w:rsidR="000353C5" w:rsidRPr="007C50C6" w14:paraId="43AFC525" w14:textId="77777777" w:rsidTr="009F4A17">
        <w:trPr>
          <w:trHeight w:val="300"/>
        </w:trPr>
        <w:tc>
          <w:tcPr>
            <w:tcW w:w="2990" w:type="dxa"/>
            <w:gridSpan w:val="3"/>
            <w:tcBorders>
              <w:top w:val="single" w:sz="4" w:space="0" w:color="auto"/>
              <w:left w:val="single" w:sz="4" w:space="0" w:color="auto"/>
              <w:bottom w:val="single" w:sz="4" w:space="0" w:color="auto"/>
              <w:right w:val="nil"/>
            </w:tcBorders>
            <w:noWrap/>
            <w:vAlign w:val="bottom"/>
          </w:tcPr>
          <w:p w14:paraId="43AFC51D" w14:textId="77777777" w:rsidR="000353C5" w:rsidRPr="007B1A8B" w:rsidRDefault="000353C5" w:rsidP="009F4A17">
            <w:pPr>
              <w:rPr>
                <w:rFonts w:ascii="Arial" w:hAnsi="Arial" w:cs="Arial"/>
              </w:rPr>
            </w:pPr>
            <w:r>
              <w:rPr>
                <w:rFonts w:ascii="Arial" w:hAnsi="Arial" w:cs="Arial"/>
              </w:rPr>
              <w:t>Etnokultūrinio ugdymo</w:t>
            </w:r>
          </w:p>
        </w:tc>
        <w:tc>
          <w:tcPr>
            <w:tcW w:w="960" w:type="dxa"/>
            <w:tcBorders>
              <w:top w:val="nil"/>
              <w:left w:val="nil"/>
              <w:bottom w:val="single" w:sz="4" w:space="0" w:color="auto"/>
              <w:right w:val="nil"/>
            </w:tcBorders>
            <w:noWrap/>
            <w:vAlign w:val="bottom"/>
          </w:tcPr>
          <w:p w14:paraId="43AFC51E" w14:textId="77777777" w:rsidR="000353C5" w:rsidRPr="007B1A8B" w:rsidRDefault="000353C5" w:rsidP="009F4A17">
            <w:pPr>
              <w:rPr>
                <w:rFonts w:ascii="Arial" w:hAnsi="Arial" w:cs="Arial"/>
              </w:rPr>
            </w:pPr>
          </w:p>
        </w:tc>
        <w:tc>
          <w:tcPr>
            <w:tcW w:w="730" w:type="dxa"/>
            <w:tcBorders>
              <w:top w:val="nil"/>
              <w:left w:val="nil"/>
              <w:bottom w:val="single" w:sz="4" w:space="0" w:color="auto"/>
              <w:right w:val="single" w:sz="4" w:space="0" w:color="auto"/>
            </w:tcBorders>
            <w:noWrap/>
            <w:vAlign w:val="bottom"/>
          </w:tcPr>
          <w:p w14:paraId="43AFC51F" w14:textId="77777777" w:rsidR="000353C5" w:rsidRPr="007B1A8B" w:rsidRDefault="000353C5" w:rsidP="009F4A17">
            <w:pPr>
              <w:rPr>
                <w:rFonts w:ascii="Arial" w:hAnsi="Arial" w:cs="Arial"/>
              </w:rPr>
            </w:pPr>
          </w:p>
        </w:tc>
        <w:tc>
          <w:tcPr>
            <w:tcW w:w="900" w:type="dxa"/>
            <w:tcBorders>
              <w:top w:val="nil"/>
              <w:left w:val="nil"/>
              <w:bottom w:val="single" w:sz="4" w:space="0" w:color="auto"/>
              <w:right w:val="single" w:sz="4" w:space="0" w:color="auto"/>
            </w:tcBorders>
            <w:noWrap/>
            <w:vAlign w:val="bottom"/>
          </w:tcPr>
          <w:p w14:paraId="43AFC520" w14:textId="77777777" w:rsidR="000353C5" w:rsidRPr="009F6538" w:rsidRDefault="000353C5" w:rsidP="009F4A17">
            <w:pPr>
              <w:jc w:val="center"/>
              <w:rPr>
                <w:rFonts w:ascii="Arial" w:hAnsi="Arial" w:cs="Arial"/>
                <w:color w:val="FF0000"/>
              </w:rPr>
            </w:pPr>
          </w:p>
        </w:tc>
        <w:tc>
          <w:tcPr>
            <w:tcW w:w="750" w:type="dxa"/>
            <w:tcBorders>
              <w:top w:val="nil"/>
              <w:left w:val="nil"/>
              <w:bottom w:val="single" w:sz="4" w:space="0" w:color="auto"/>
              <w:right w:val="single" w:sz="4" w:space="0" w:color="auto"/>
            </w:tcBorders>
            <w:noWrap/>
            <w:vAlign w:val="bottom"/>
          </w:tcPr>
          <w:p w14:paraId="43AFC521" w14:textId="77777777" w:rsidR="000353C5" w:rsidRPr="009F6538" w:rsidRDefault="000353C5" w:rsidP="009F4A17">
            <w:pPr>
              <w:jc w:val="center"/>
              <w:rPr>
                <w:rFonts w:ascii="Arial" w:hAnsi="Arial" w:cs="Arial"/>
                <w:color w:val="FF0000"/>
              </w:rPr>
            </w:pPr>
          </w:p>
        </w:tc>
        <w:tc>
          <w:tcPr>
            <w:tcW w:w="750" w:type="dxa"/>
            <w:gridSpan w:val="2"/>
            <w:tcBorders>
              <w:top w:val="nil"/>
              <w:left w:val="nil"/>
              <w:bottom w:val="single" w:sz="4" w:space="0" w:color="auto"/>
              <w:right w:val="single" w:sz="4" w:space="0" w:color="auto"/>
            </w:tcBorders>
            <w:noWrap/>
            <w:vAlign w:val="bottom"/>
          </w:tcPr>
          <w:p w14:paraId="43AFC522" w14:textId="77777777" w:rsidR="000353C5" w:rsidRPr="009F6538" w:rsidRDefault="000353C5" w:rsidP="009F4A17">
            <w:pPr>
              <w:jc w:val="center"/>
              <w:rPr>
                <w:rFonts w:ascii="Arial" w:hAnsi="Arial" w:cs="Arial"/>
                <w:color w:val="FF0000"/>
              </w:rPr>
            </w:pPr>
          </w:p>
        </w:tc>
        <w:tc>
          <w:tcPr>
            <w:tcW w:w="750" w:type="dxa"/>
            <w:gridSpan w:val="3"/>
            <w:tcBorders>
              <w:top w:val="single" w:sz="4" w:space="0" w:color="auto"/>
              <w:left w:val="nil"/>
              <w:bottom w:val="single" w:sz="4" w:space="0" w:color="auto"/>
              <w:right w:val="single" w:sz="4" w:space="0" w:color="auto"/>
            </w:tcBorders>
            <w:noWrap/>
            <w:vAlign w:val="bottom"/>
          </w:tcPr>
          <w:p w14:paraId="43AFC523" w14:textId="77777777" w:rsidR="000353C5" w:rsidRPr="009F6538" w:rsidRDefault="000353C5" w:rsidP="009F4A17">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14:paraId="43AFC524" w14:textId="77777777" w:rsidR="000353C5" w:rsidRPr="00052103" w:rsidRDefault="000353C5" w:rsidP="009F4A17">
            <w:pPr>
              <w:jc w:val="center"/>
              <w:rPr>
                <w:rFonts w:ascii="Arial" w:hAnsi="Arial" w:cs="Arial"/>
                <w:color w:val="00B050"/>
              </w:rPr>
            </w:pPr>
            <w:r>
              <w:rPr>
                <w:rFonts w:ascii="Arial" w:hAnsi="Arial" w:cs="Arial"/>
                <w:color w:val="00B050"/>
              </w:rPr>
              <w:t>1</w:t>
            </w:r>
          </w:p>
        </w:tc>
      </w:tr>
      <w:tr w:rsidR="000353C5" w:rsidRPr="007C50C6" w14:paraId="43AFC52C" w14:textId="77777777" w:rsidTr="009F4A17">
        <w:trPr>
          <w:trHeight w:val="300"/>
        </w:trPr>
        <w:tc>
          <w:tcPr>
            <w:tcW w:w="4680" w:type="dxa"/>
            <w:gridSpan w:val="5"/>
            <w:tcBorders>
              <w:top w:val="nil"/>
              <w:left w:val="single" w:sz="4" w:space="0" w:color="auto"/>
              <w:bottom w:val="single" w:sz="4" w:space="0" w:color="auto"/>
              <w:right w:val="single" w:sz="4" w:space="0" w:color="auto"/>
            </w:tcBorders>
            <w:noWrap/>
            <w:vAlign w:val="bottom"/>
          </w:tcPr>
          <w:p w14:paraId="43AFC526" w14:textId="77777777" w:rsidR="000353C5" w:rsidRPr="00A640B5" w:rsidRDefault="000353C5" w:rsidP="009F4A17">
            <w:pPr>
              <w:rPr>
                <w:rFonts w:ascii="Arial" w:hAnsi="Arial" w:cs="Arial"/>
                <w:b/>
              </w:rPr>
            </w:pPr>
            <w:r w:rsidRPr="00A640B5">
              <w:rPr>
                <w:rFonts w:ascii="Arial" w:hAnsi="Arial" w:cs="Arial"/>
                <w:b/>
              </w:rPr>
              <w:t>Iš viso panaudota neformaliojo švietimo valandų per savaitę (3): </w:t>
            </w:r>
          </w:p>
        </w:tc>
        <w:tc>
          <w:tcPr>
            <w:tcW w:w="900" w:type="dxa"/>
            <w:tcBorders>
              <w:top w:val="nil"/>
              <w:left w:val="nil"/>
              <w:bottom w:val="single" w:sz="4" w:space="0" w:color="auto"/>
              <w:right w:val="single" w:sz="4" w:space="0" w:color="auto"/>
            </w:tcBorders>
            <w:noWrap/>
            <w:vAlign w:val="bottom"/>
          </w:tcPr>
          <w:p w14:paraId="43AFC527" w14:textId="77777777" w:rsidR="000353C5" w:rsidRPr="00052103" w:rsidRDefault="000353C5" w:rsidP="009F4A17">
            <w:pPr>
              <w:jc w:val="center"/>
              <w:rPr>
                <w:rFonts w:ascii="Arial" w:hAnsi="Arial" w:cs="Arial"/>
                <w:color w:val="00B050"/>
              </w:rPr>
            </w:pPr>
            <w:r>
              <w:rPr>
                <w:rFonts w:ascii="Arial" w:hAnsi="Arial" w:cs="Arial"/>
                <w:color w:val="00B050"/>
              </w:rPr>
              <w:t>2</w:t>
            </w:r>
            <w:r w:rsidRPr="00052103">
              <w:rPr>
                <w:rFonts w:ascii="Arial" w:hAnsi="Arial" w:cs="Arial"/>
                <w:color w:val="00B050"/>
              </w:rPr>
              <w:t> </w:t>
            </w:r>
          </w:p>
        </w:tc>
        <w:tc>
          <w:tcPr>
            <w:tcW w:w="750" w:type="dxa"/>
            <w:tcBorders>
              <w:top w:val="nil"/>
              <w:left w:val="nil"/>
              <w:bottom w:val="single" w:sz="4" w:space="0" w:color="auto"/>
              <w:right w:val="single" w:sz="4" w:space="0" w:color="auto"/>
            </w:tcBorders>
            <w:noWrap/>
            <w:vAlign w:val="bottom"/>
          </w:tcPr>
          <w:p w14:paraId="43AFC528" w14:textId="77777777" w:rsidR="000353C5" w:rsidRPr="00052103" w:rsidRDefault="000353C5" w:rsidP="009F4A17">
            <w:pPr>
              <w:jc w:val="center"/>
              <w:rPr>
                <w:rFonts w:ascii="Arial" w:hAnsi="Arial" w:cs="Arial"/>
                <w:color w:val="00B050"/>
              </w:rPr>
            </w:pPr>
            <w:r>
              <w:rPr>
                <w:rFonts w:ascii="Arial" w:hAnsi="Arial" w:cs="Arial"/>
                <w:color w:val="00B050"/>
              </w:rPr>
              <w:t>2</w:t>
            </w:r>
          </w:p>
        </w:tc>
        <w:tc>
          <w:tcPr>
            <w:tcW w:w="750" w:type="dxa"/>
            <w:gridSpan w:val="2"/>
            <w:tcBorders>
              <w:top w:val="nil"/>
              <w:left w:val="nil"/>
              <w:bottom w:val="single" w:sz="4" w:space="0" w:color="auto"/>
              <w:right w:val="single" w:sz="4" w:space="0" w:color="auto"/>
            </w:tcBorders>
            <w:noWrap/>
            <w:vAlign w:val="bottom"/>
          </w:tcPr>
          <w:p w14:paraId="43AFC529" w14:textId="77777777" w:rsidR="000353C5" w:rsidRPr="00052103" w:rsidRDefault="000353C5" w:rsidP="009F4A17">
            <w:pPr>
              <w:jc w:val="center"/>
              <w:rPr>
                <w:rFonts w:ascii="Arial" w:hAnsi="Arial" w:cs="Arial"/>
                <w:color w:val="00B050"/>
              </w:rPr>
            </w:pPr>
            <w:r>
              <w:rPr>
                <w:rFonts w:ascii="Arial" w:hAnsi="Arial" w:cs="Arial"/>
                <w:color w:val="00B050"/>
              </w:rPr>
              <w:t>2</w:t>
            </w:r>
            <w:r w:rsidRPr="00052103">
              <w:rPr>
                <w:rFonts w:ascii="Arial" w:hAnsi="Arial" w:cs="Arial"/>
                <w:color w:val="00B050"/>
              </w:rPr>
              <w:t> </w:t>
            </w:r>
          </w:p>
        </w:tc>
        <w:tc>
          <w:tcPr>
            <w:tcW w:w="750" w:type="dxa"/>
            <w:gridSpan w:val="3"/>
            <w:tcBorders>
              <w:top w:val="single" w:sz="4" w:space="0" w:color="auto"/>
              <w:left w:val="nil"/>
              <w:bottom w:val="single" w:sz="4" w:space="0" w:color="auto"/>
              <w:right w:val="single" w:sz="4" w:space="0" w:color="auto"/>
            </w:tcBorders>
            <w:noWrap/>
            <w:vAlign w:val="bottom"/>
          </w:tcPr>
          <w:p w14:paraId="43AFC52A" w14:textId="77777777" w:rsidR="000353C5" w:rsidRPr="00052103" w:rsidRDefault="000353C5" w:rsidP="009F4A17">
            <w:pPr>
              <w:jc w:val="center"/>
              <w:rPr>
                <w:rFonts w:ascii="Arial" w:hAnsi="Arial" w:cs="Arial"/>
                <w:color w:val="00B050"/>
              </w:rPr>
            </w:pPr>
            <w:r>
              <w:rPr>
                <w:rFonts w:ascii="Arial" w:hAnsi="Arial" w:cs="Arial"/>
                <w:color w:val="00B050"/>
              </w:rPr>
              <w:t>2</w:t>
            </w:r>
          </w:p>
        </w:tc>
        <w:tc>
          <w:tcPr>
            <w:tcW w:w="1977" w:type="dxa"/>
            <w:gridSpan w:val="2"/>
            <w:tcBorders>
              <w:top w:val="single" w:sz="4" w:space="0" w:color="auto"/>
              <w:left w:val="nil"/>
              <w:bottom w:val="single" w:sz="4" w:space="0" w:color="auto"/>
              <w:right w:val="single" w:sz="4" w:space="0" w:color="auto"/>
            </w:tcBorders>
            <w:vAlign w:val="bottom"/>
          </w:tcPr>
          <w:p w14:paraId="43AFC52B" w14:textId="77777777" w:rsidR="000353C5" w:rsidRPr="00052103" w:rsidRDefault="000353C5" w:rsidP="009F4A17">
            <w:pPr>
              <w:jc w:val="center"/>
              <w:rPr>
                <w:rFonts w:ascii="Arial" w:hAnsi="Arial" w:cs="Arial"/>
                <w:color w:val="00B050"/>
              </w:rPr>
            </w:pPr>
            <w:r>
              <w:rPr>
                <w:rFonts w:ascii="Arial" w:hAnsi="Arial" w:cs="Arial"/>
                <w:color w:val="00B050"/>
              </w:rPr>
              <w:t>8</w:t>
            </w:r>
          </w:p>
        </w:tc>
      </w:tr>
      <w:tr w:rsidR="000353C5" w:rsidRPr="007C50C6" w14:paraId="43AFC533" w14:textId="77777777" w:rsidTr="009F4A17">
        <w:trPr>
          <w:trHeight w:val="300"/>
        </w:trPr>
        <w:tc>
          <w:tcPr>
            <w:tcW w:w="4680" w:type="dxa"/>
            <w:gridSpan w:val="5"/>
            <w:tcBorders>
              <w:top w:val="nil"/>
              <w:left w:val="single" w:sz="4" w:space="0" w:color="auto"/>
              <w:bottom w:val="single" w:sz="4" w:space="0" w:color="auto"/>
              <w:right w:val="single" w:sz="4" w:space="0" w:color="auto"/>
            </w:tcBorders>
            <w:noWrap/>
            <w:vAlign w:val="bottom"/>
          </w:tcPr>
          <w:p w14:paraId="43AFC52D" w14:textId="77777777" w:rsidR="000353C5" w:rsidRPr="00A640B5" w:rsidRDefault="000353C5" w:rsidP="003F44FA">
            <w:pPr>
              <w:rPr>
                <w:rFonts w:ascii="Arial" w:hAnsi="Arial" w:cs="Arial"/>
                <w:color w:val="993300"/>
              </w:rPr>
            </w:pPr>
            <w:r w:rsidRPr="00A640B5">
              <w:rPr>
                <w:rFonts w:ascii="Arial" w:hAnsi="Arial" w:cs="Arial"/>
                <w:color w:val="993300"/>
              </w:rPr>
              <w:t>Iš viso panaudota neformaliojo švietimo valandų per 202</w:t>
            </w:r>
            <w:r>
              <w:rPr>
                <w:rFonts w:ascii="Arial" w:hAnsi="Arial" w:cs="Arial"/>
                <w:color w:val="993300"/>
              </w:rPr>
              <w:t>1</w:t>
            </w:r>
            <w:r w:rsidRPr="00A640B5">
              <w:rPr>
                <w:rFonts w:ascii="Arial" w:hAnsi="Arial" w:cs="Arial"/>
                <w:color w:val="993300"/>
              </w:rPr>
              <w:t xml:space="preserve"> – 202</w:t>
            </w:r>
            <w:r>
              <w:rPr>
                <w:rFonts w:ascii="Arial" w:hAnsi="Arial" w:cs="Arial"/>
                <w:color w:val="993300"/>
              </w:rPr>
              <w:t>2</w:t>
            </w:r>
            <w:r w:rsidRPr="00A640B5">
              <w:rPr>
                <w:rFonts w:ascii="Arial" w:hAnsi="Arial" w:cs="Arial"/>
                <w:color w:val="993300"/>
              </w:rPr>
              <w:t xml:space="preserve"> m. m.(3): </w:t>
            </w:r>
          </w:p>
        </w:tc>
        <w:tc>
          <w:tcPr>
            <w:tcW w:w="900" w:type="dxa"/>
            <w:tcBorders>
              <w:top w:val="nil"/>
              <w:left w:val="nil"/>
              <w:bottom w:val="single" w:sz="4" w:space="0" w:color="auto"/>
              <w:right w:val="single" w:sz="4" w:space="0" w:color="auto"/>
            </w:tcBorders>
            <w:noWrap/>
            <w:vAlign w:val="bottom"/>
          </w:tcPr>
          <w:p w14:paraId="43AFC52E" w14:textId="77777777" w:rsidR="000353C5" w:rsidRPr="00595D0A" w:rsidRDefault="000353C5" w:rsidP="009F4A17">
            <w:pPr>
              <w:jc w:val="center"/>
              <w:rPr>
                <w:rFonts w:ascii="Arial" w:hAnsi="Arial" w:cs="Arial"/>
                <w:color w:val="993300"/>
              </w:rPr>
            </w:pPr>
            <w:r>
              <w:rPr>
                <w:rFonts w:ascii="Arial" w:hAnsi="Arial" w:cs="Arial"/>
                <w:color w:val="993300"/>
              </w:rPr>
              <w:t>74</w:t>
            </w:r>
          </w:p>
        </w:tc>
        <w:tc>
          <w:tcPr>
            <w:tcW w:w="750" w:type="dxa"/>
            <w:tcBorders>
              <w:top w:val="nil"/>
              <w:left w:val="nil"/>
              <w:bottom w:val="single" w:sz="4" w:space="0" w:color="auto"/>
              <w:right w:val="single" w:sz="4" w:space="0" w:color="auto"/>
            </w:tcBorders>
            <w:noWrap/>
            <w:vAlign w:val="bottom"/>
          </w:tcPr>
          <w:p w14:paraId="43AFC52F" w14:textId="77777777" w:rsidR="000353C5" w:rsidRPr="00595D0A" w:rsidRDefault="000353C5" w:rsidP="009F4A17">
            <w:pPr>
              <w:jc w:val="center"/>
              <w:rPr>
                <w:rFonts w:ascii="Arial" w:hAnsi="Arial" w:cs="Arial"/>
                <w:color w:val="993300"/>
              </w:rPr>
            </w:pPr>
            <w:r>
              <w:rPr>
                <w:rFonts w:ascii="Arial" w:hAnsi="Arial" w:cs="Arial"/>
                <w:color w:val="993300"/>
              </w:rPr>
              <w:t>74</w:t>
            </w:r>
          </w:p>
        </w:tc>
        <w:tc>
          <w:tcPr>
            <w:tcW w:w="750" w:type="dxa"/>
            <w:gridSpan w:val="2"/>
            <w:tcBorders>
              <w:top w:val="nil"/>
              <w:left w:val="nil"/>
              <w:bottom w:val="single" w:sz="4" w:space="0" w:color="auto"/>
              <w:right w:val="single" w:sz="4" w:space="0" w:color="auto"/>
            </w:tcBorders>
            <w:noWrap/>
            <w:vAlign w:val="bottom"/>
          </w:tcPr>
          <w:p w14:paraId="43AFC530" w14:textId="77777777" w:rsidR="000353C5" w:rsidRPr="00595D0A" w:rsidRDefault="000353C5" w:rsidP="009F4A17">
            <w:pPr>
              <w:jc w:val="center"/>
              <w:rPr>
                <w:rFonts w:ascii="Arial" w:hAnsi="Arial" w:cs="Arial"/>
                <w:color w:val="993300"/>
              </w:rPr>
            </w:pPr>
            <w:r>
              <w:rPr>
                <w:rFonts w:ascii="Arial" w:hAnsi="Arial" w:cs="Arial"/>
                <w:color w:val="993300"/>
              </w:rPr>
              <w:t>74</w:t>
            </w:r>
          </w:p>
        </w:tc>
        <w:tc>
          <w:tcPr>
            <w:tcW w:w="750" w:type="dxa"/>
            <w:gridSpan w:val="3"/>
            <w:tcBorders>
              <w:top w:val="single" w:sz="4" w:space="0" w:color="auto"/>
              <w:left w:val="nil"/>
              <w:bottom w:val="single" w:sz="4" w:space="0" w:color="auto"/>
              <w:right w:val="single" w:sz="4" w:space="0" w:color="auto"/>
            </w:tcBorders>
            <w:noWrap/>
            <w:vAlign w:val="bottom"/>
          </w:tcPr>
          <w:p w14:paraId="43AFC531" w14:textId="77777777" w:rsidR="000353C5" w:rsidRPr="00595D0A" w:rsidRDefault="000353C5" w:rsidP="009F4A17">
            <w:pPr>
              <w:jc w:val="center"/>
              <w:rPr>
                <w:rFonts w:ascii="Arial" w:hAnsi="Arial" w:cs="Arial"/>
                <w:color w:val="993300"/>
              </w:rPr>
            </w:pPr>
            <w:r>
              <w:rPr>
                <w:rFonts w:ascii="Arial" w:hAnsi="Arial" w:cs="Arial"/>
                <w:color w:val="993300"/>
              </w:rPr>
              <w:t>74</w:t>
            </w:r>
          </w:p>
        </w:tc>
        <w:tc>
          <w:tcPr>
            <w:tcW w:w="1977" w:type="dxa"/>
            <w:gridSpan w:val="2"/>
            <w:tcBorders>
              <w:top w:val="single" w:sz="4" w:space="0" w:color="auto"/>
              <w:left w:val="nil"/>
              <w:bottom w:val="single" w:sz="4" w:space="0" w:color="auto"/>
              <w:right w:val="single" w:sz="4" w:space="0" w:color="auto"/>
            </w:tcBorders>
            <w:vAlign w:val="bottom"/>
          </w:tcPr>
          <w:p w14:paraId="43AFC532" w14:textId="77777777" w:rsidR="000353C5" w:rsidRPr="00595D0A" w:rsidRDefault="000353C5" w:rsidP="009F4A17">
            <w:pPr>
              <w:jc w:val="center"/>
              <w:rPr>
                <w:rFonts w:ascii="Arial" w:hAnsi="Arial" w:cs="Arial"/>
                <w:b/>
                <w:color w:val="993300"/>
              </w:rPr>
            </w:pPr>
            <w:r>
              <w:rPr>
                <w:rFonts w:ascii="Arial" w:hAnsi="Arial" w:cs="Arial"/>
                <w:b/>
                <w:color w:val="993300"/>
              </w:rPr>
              <w:t>296</w:t>
            </w:r>
          </w:p>
        </w:tc>
      </w:tr>
      <w:tr w:rsidR="000353C5" w:rsidRPr="00052CC6" w14:paraId="43AFC53A" w14:textId="77777777" w:rsidTr="009F4A17">
        <w:trPr>
          <w:trHeight w:val="300"/>
        </w:trPr>
        <w:tc>
          <w:tcPr>
            <w:tcW w:w="4680" w:type="dxa"/>
            <w:gridSpan w:val="5"/>
            <w:tcBorders>
              <w:top w:val="single" w:sz="4" w:space="0" w:color="auto"/>
              <w:left w:val="single" w:sz="4" w:space="0" w:color="auto"/>
              <w:bottom w:val="single" w:sz="4" w:space="0" w:color="auto"/>
              <w:right w:val="single" w:sz="4" w:space="0" w:color="000000"/>
            </w:tcBorders>
            <w:noWrap/>
            <w:vAlign w:val="bottom"/>
          </w:tcPr>
          <w:p w14:paraId="43AFC534" w14:textId="77777777" w:rsidR="000353C5" w:rsidRPr="00EC21DE" w:rsidRDefault="000353C5" w:rsidP="009F4A17">
            <w:pPr>
              <w:rPr>
                <w:rFonts w:ascii="Arial" w:hAnsi="Arial" w:cs="Arial"/>
                <w:b/>
              </w:rPr>
            </w:pPr>
            <w:r w:rsidRPr="00EC21DE">
              <w:rPr>
                <w:rFonts w:ascii="Arial" w:hAnsi="Arial" w:cs="Arial"/>
                <w:b/>
              </w:rPr>
              <w:t>Valandos skirtos dalinimui į grupes per savaitę (4)**:</w:t>
            </w:r>
          </w:p>
        </w:tc>
        <w:tc>
          <w:tcPr>
            <w:tcW w:w="900" w:type="dxa"/>
            <w:tcBorders>
              <w:top w:val="nil"/>
              <w:left w:val="nil"/>
              <w:bottom w:val="single" w:sz="4" w:space="0" w:color="auto"/>
              <w:right w:val="single" w:sz="4" w:space="0" w:color="auto"/>
            </w:tcBorders>
            <w:noWrap/>
            <w:vAlign w:val="bottom"/>
          </w:tcPr>
          <w:p w14:paraId="43AFC535" w14:textId="77777777" w:rsidR="000353C5" w:rsidRPr="00052CC6" w:rsidRDefault="000353C5" w:rsidP="009F4A17">
            <w:pPr>
              <w:jc w:val="center"/>
              <w:rPr>
                <w:rFonts w:ascii="Arial" w:hAnsi="Arial" w:cs="Arial"/>
                <w:color w:val="FF0000"/>
              </w:rPr>
            </w:pPr>
            <w:r w:rsidRPr="00052CC6">
              <w:rPr>
                <w:rFonts w:ascii="Arial" w:hAnsi="Arial" w:cs="Arial"/>
                <w:color w:val="FF0000"/>
              </w:rPr>
              <w:t> </w:t>
            </w:r>
          </w:p>
        </w:tc>
        <w:tc>
          <w:tcPr>
            <w:tcW w:w="750" w:type="dxa"/>
            <w:tcBorders>
              <w:top w:val="nil"/>
              <w:left w:val="nil"/>
              <w:bottom w:val="single" w:sz="4" w:space="0" w:color="auto"/>
              <w:right w:val="single" w:sz="4" w:space="0" w:color="auto"/>
            </w:tcBorders>
            <w:noWrap/>
            <w:vAlign w:val="bottom"/>
          </w:tcPr>
          <w:p w14:paraId="43AFC536" w14:textId="77777777" w:rsidR="000353C5" w:rsidRPr="00052CC6" w:rsidRDefault="000353C5" w:rsidP="009F4A17">
            <w:pPr>
              <w:jc w:val="center"/>
              <w:rPr>
                <w:rFonts w:ascii="Arial" w:hAnsi="Arial" w:cs="Arial"/>
                <w:color w:val="FF0000"/>
              </w:rPr>
            </w:pPr>
            <w:r w:rsidRPr="00052CC6">
              <w:rPr>
                <w:rFonts w:ascii="Arial" w:hAnsi="Arial" w:cs="Arial"/>
                <w:color w:val="FF0000"/>
              </w:rPr>
              <w:t> </w:t>
            </w:r>
          </w:p>
        </w:tc>
        <w:tc>
          <w:tcPr>
            <w:tcW w:w="750" w:type="dxa"/>
            <w:gridSpan w:val="2"/>
            <w:tcBorders>
              <w:top w:val="nil"/>
              <w:left w:val="nil"/>
              <w:bottom w:val="single" w:sz="4" w:space="0" w:color="auto"/>
              <w:right w:val="single" w:sz="4" w:space="0" w:color="auto"/>
            </w:tcBorders>
            <w:noWrap/>
            <w:vAlign w:val="bottom"/>
          </w:tcPr>
          <w:p w14:paraId="43AFC537" w14:textId="77777777" w:rsidR="000353C5" w:rsidRPr="00052CC6" w:rsidRDefault="000353C5" w:rsidP="009F4A17">
            <w:pPr>
              <w:jc w:val="center"/>
              <w:rPr>
                <w:rFonts w:ascii="Arial" w:hAnsi="Arial" w:cs="Arial"/>
                <w:color w:val="FF0000"/>
              </w:rPr>
            </w:pPr>
            <w:r w:rsidRPr="00052CC6">
              <w:rPr>
                <w:rFonts w:ascii="Arial" w:hAnsi="Arial" w:cs="Arial"/>
                <w:color w:val="FF0000"/>
              </w:rPr>
              <w:t> </w:t>
            </w:r>
          </w:p>
        </w:tc>
        <w:tc>
          <w:tcPr>
            <w:tcW w:w="750" w:type="dxa"/>
            <w:gridSpan w:val="3"/>
            <w:tcBorders>
              <w:top w:val="single" w:sz="4" w:space="0" w:color="auto"/>
              <w:left w:val="nil"/>
              <w:bottom w:val="single" w:sz="4" w:space="0" w:color="auto"/>
              <w:right w:val="single" w:sz="4" w:space="0" w:color="auto"/>
            </w:tcBorders>
            <w:noWrap/>
            <w:vAlign w:val="bottom"/>
          </w:tcPr>
          <w:p w14:paraId="43AFC538" w14:textId="77777777" w:rsidR="000353C5" w:rsidRPr="00052CC6" w:rsidRDefault="000353C5" w:rsidP="009F4A17">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14:paraId="43AFC539" w14:textId="77777777" w:rsidR="000353C5" w:rsidRPr="00052CC6" w:rsidRDefault="000353C5" w:rsidP="009F4A17">
            <w:pPr>
              <w:jc w:val="center"/>
              <w:rPr>
                <w:rFonts w:ascii="Arial" w:hAnsi="Arial" w:cs="Arial"/>
                <w:b/>
              </w:rPr>
            </w:pPr>
            <w:r>
              <w:rPr>
                <w:rFonts w:ascii="Arial" w:hAnsi="Arial" w:cs="Arial"/>
                <w:b/>
              </w:rPr>
              <w:t>30</w:t>
            </w:r>
            <w:r w:rsidRPr="00052CC6">
              <w:rPr>
                <w:rFonts w:ascii="Arial" w:hAnsi="Arial" w:cs="Arial"/>
                <w:b/>
              </w:rPr>
              <w:t>**</w:t>
            </w:r>
          </w:p>
        </w:tc>
      </w:tr>
      <w:tr w:rsidR="000353C5" w:rsidRPr="00052CC6" w14:paraId="43AFC541" w14:textId="77777777" w:rsidTr="009F4A17">
        <w:trPr>
          <w:trHeight w:val="300"/>
        </w:trPr>
        <w:tc>
          <w:tcPr>
            <w:tcW w:w="4680" w:type="dxa"/>
            <w:gridSpan w:val="5"/>
            <w:tcBorders>
              <w:top w:val="single" w:sz="4" w:space="0" w:color="auto"/>
              <w:left w:val="single" w:sz="4" w:space="0" w:color="auto"/>
              <w:bottom w:val="single" w:sz="4" w:space="0" w:color="auto"/>
              <w:right w:val="single" w:sz="4" w:space="0" w:color="000000"/>
            </w:tcBorders>
            <w:noWrap/>
            <w:vAlign w:val="bottom"/>
          </w:tcPr>
          <w:p w14:paraId="43AFC53B" w14:textId="77777777" w:rsidR="000353C5" w:rsidRPr="00595D0A" w:rsidRDefault="000353C5" w:rsidP="003F44FA">
            <w:pPr>
              <w:rPr>
                <w:rFonts w:ascii="Arial" w:hAnsi="Arial" w:cs="Arial"/>
                <w:color w:val="993300"/>
              </w:rPr>
            </w:pPr>
            <w:r w:rsidRPr="00595D0A">
              <w:rPr>
                <w:rFonts w:ascii="Arial" w:hAnsi="Arial" w:cs="Arial"/>
                <w:color w:val="993300"/>
              </w:rPr>
              <w:t>Valandos skirtos dalinimui į grupes per 20</w:t>
            </w:r>
            <w:r>
              <w:rPr>
                <w:rFonts w:ascii="Arial" w:hAnsi="Arial" w:cs="Arial"/>
                <w:color w:val="993300"/>
              </w:rPr>
              <w:t>21</w:t>
            </w:r>
            <w:r w:rsidRPr="00595D0A">
              <w:rPr>
                <w:rFonts w:ascii="Arial" w:hAnsi="Arial" w:cs="Arial"/>
                <w:color w:val="993300"/>
              </w:rPr>
              <w:t xml:space="preserve"> – 202</w:t>
            </w:r>
            <w:r>
              <w:rPr>
                <w:rFonts w:ascii="Arial" w:hAnsi="Arial" w:cs="Arial"/>
                <w:color w:val="993300"/>
              </w:rPr>
              <w:t>2</w:t>
            </w:r>
            <w:r w:rsidRPr="00595D0A">
              <w:rPr>
                <w:rFonts w:ascii="Arial" w:hAnsi="Arial" w:cs="Arial"/>
                <w:color w:val="993300"/>
              </w:rPr>
              <w:t xml:space="preserve"> m. m.</w:t>
            </w:r>
            <w:r>
              <w:rPr>
                <w:rFonts w:ascii="Arial" w:hAnsi="Arial" w:cs="Arial"/>
                <w:color w:val="993300"/>
              </w:rPr>
              <w:t>(4)</w:t>
            </w:r>
            <w:r w:rsidRPr="00595D0A">
              <w:rPr>
                <w:rFonts w:ascii="Arial" w:hAnsi="Arial" w:cs="Arial"/>
                <w:color w:val="993300"/>
              </w:rPr>
              <w:t>:</w:t>
            </w:r>
          </w:p>
        </w:tc>
        <w:tc>
          <w:tcPr>
            <w:tcW w:w="900" w:type="dxa"/>
            <w:tcBorders>
              <w:top w:val="nil"/>
              <w:left w:val="nil"/>
              <w:bottom w:val="single" w:sz="4" w:space="0" w:color="auto"/>
              <w:right w:val="single" w:sz="4" w:space="0" w:color="auto"/>
            </w:tcBorders>
            <w:noWrap/>
            <w:vAlign w:val="bottom"/>
          </w:tcPr>
          <w:p w14:paraId="43AFC53C" w14:textId="77777777" w:rsidR="000353C5" w:rsidRPr="00595D0A" w:rsidRDefault="000353C5" w:rsidP="009F4A17">
            <w:pPr>
              <w:jc w:val="center"/>
              <w:rPr>
                <w:rFonts w:ascii="Arial" w:hAnsi="Arial" w:cs="Arial"/>
                <w:color w:val="993300"/>
              </w:rPr>
            </w:pPr>
          </w:p>
        </w:tc>
        <w:tc>
          <w:tcPr>
            <w:tcW w:w="750" w:type="dxa"/>
            <w:tcBorders>
              <w:top w:val="nil"/>
              <w:left w:val="nil"/>
              <w:bottom w:val="single" w:sz="4" w:space="0" w:color="auto"/>
              <w:right w:val="single" w:sz="4" w:space="0" w:color="auto"/>
            </w:tcBorders>
            <w:noWrap/>
            <w:vAlign w:val="bottom"/>
          </w:tcPr>
          <w:p w14:paraId="43AFC53D" w14:textId="77777777" w:rsidR="000353C5" w:rsidRPr="00595D0A" w:rsidRDefault="000353C5" w:rsidP="009F4A17">
            <w:pPr>
              <w:jc w:val="center"/>
              <w:rPr>
                <w:rFonts w:ascii="Arial" w:hAnsi="Arial" w:cs="Arial"/>
                <w:color w:val="993300"/>
              </w:rPr>
            </w:pPr>
          </w:p>
        </w:tc>
        <w:tc>
          <w:tcPr>
            <w:tcW w:w="750" w:type="dxa"/>
            <w:gridSpan w:val="2"/>
            <w:tcBorders>
              <w:top w:val="nil"/>
              <w:left w:val="nil"/>
              <w:bottom w:val="single" w:sz="4" w:space="0" w:color="auto"/>
              <w:right w:val="single" w:sz="4" w:space="0" w:color="auto"/>
            </w:tcBorders>
            <w:noWrap/>
            <w:vAlign w:val="bottom"/>
          </w:tcPr>
          <w:p w14:paraId="43AFC53E" w14:textId="77777777" w:rsidR="000353C5" w:rsidRPr="00595D0A" w:rsidRDefault="000353C5" w:rsidP="009F4A17">
            <w:pPr>
              <w:jc w:val="center"/>
              <w:rPr>
                <w:rFonts w:ascii="Arial" w:hAnsi="Arial" w:cs="Arial"/>
                <w:color w:val="993300"/>
              </w:rPr>
            </w:pPr>
          </w:p>
        </w:tc>
        <w:tc>
          <w:tcPr>
            <w:tcW w:w="750" w:type="dxa"/>
            <w:gridSpan w:val="3"/>
            <w:tcBorders>
              <w:top w:val="single" w:sz="4" w:space="0" w:color="auto"/>
              <w:left w:val="nil"/>
              <w:bottom w:val="single" w:sz="4" w:space="0" w:color="auto"/>
              <w:right w:val="single" w:sz="4" w:space="0" w:color="auto"/>
            </w:tcBorders>
            <w:noWrap/>
            <w:vAlign w:val="bottom"/>
          </w:tcPr>
          <w:p w14:paraId="43AFC53F" w14:textId="77777777" w:rsidR="000353C5" w:rsidRPr="00595D0A" w:rsidRDefault="000353C5" w:rsidP="009F4A17">
            <w:pPr>
              <w:jc w:val="center"/>
              <w:rPr>
                <w:rFonts w:ascii="Arial" w:hAnsi="Arial" w:cs="Arial"/>
                <w:color w:val="993300"/>
              </w:rPr>
            </w:pPr>
          </w:p>
        </w:tc>
        <w:tc>
          <w:tcPr>
            <w:tcW w:w="1977" w:type="dxa"/>
            <w:gridSpan w:val="2"/>
            <w:tcBorders>
              <w:top w:val="single" w:sz="4" w:space="0" w:color="auto"/>
              <w:left w:val="nil"/>
              <w:bottom w:val="single" w:sz="4" w:space="0" w:color="auto"/>
              <w:right w:val="single" w:sz="4" w:space="0" w:color="auto"/>
            </w:tcBorders>
            <w:vAlign w:val="bottom"/>
          </w:tcPr>
          <w:p w14:paraId="43AFC540" w14:textId="77777777" w:rsidR="000353C5" w:rsidRPr="00595D0A" w:rsidRDefault="000353C5" w:rsidP="009F4A17">
            <w:pPr>
              <w:jc w:val="center"/>
              <w:rPr>
                <w:rFonts w:ascii="Arial" w:hAnsi="Arial" w:cs="Arial"/>
                <w:b/>
                <w:color w:val="993300"/>
              </w:rPr>
            </w:pPr>
            <w:r w:rsidRPr="00595D0A">
              <w:rPr>
                <w:rFonts w:ascii="Arial" w:hAnsi="Arial" w:cs="Arial"/>
                <w:b/>
                <w:color w:val="993300"/>
              </w:rPr>
              <w:t>1</w:t>
            </w:r>
            <w:r>
              <w:rPr>
                <w:rFonts w:ascii="Arial" w:hAnsi="Arial" w:cs="Arial"/>
                <w:b/>
                <w:color w:val="993300"/>
              </w:rPr>
              <w:t>110**</w:t>
            </w:r>
          </w:p>
        </w:tc>
      </w:tr>
      <w:tr w:rsidR="000353C5" w:rsidRPr="00052CC6" w14:paraId="43AFC548" w14:textId="77777777" w:rsidTr="009F4A17">
        <w:trPr>
          <w:trHeight w:val="300"/>
        </w:trPr>
        <w:tc>
          <w:tcPr>
            <w:tcW w:w="4680" w:type="dxa"/>
            <w:gridSpan w:val="5"/>
            <w:tcBorders>
              <w:top w:val="single" w:sz="4" w:space="0" w:color="auto"/>
              <w:left w:val="single" w:sz="4" w:space="0" w:color="auto"/>
              <w:bottom w:val="single" w:sz="4" w:space="0" w:color="auto"/>
              <w:right w:val="single" w:sz="4" w:space="0" w:color="000000"/>
            </w:tcBorders>
            <w:noWrap/>
            <w:vAlign w:val="bottom"/>
          </w:tcPr>
          <w:p w14:paraId="43AFC542" w14:textId="77777777" w:rsidR="000353C5" w:rsidRPr="00A640B5" w:rsidRDefault="000353C5" w:rsidP="009F4A17">
            <w:pPr>
              <w:rPr>
                <w:rFonts w:ascii="Arial" w:hAnsi="Arial" w:cs="Arial"/>
                <w:b/>
              </w:rPr>
            </w:pPr>
            <w:r w:rsidRPr="00A640B5">
              <w:rPr>
                <w:rFonts w:ascii="Arial" w:hAnsi="Arial" w:cs="Arial"/>
                <w:b/>
              </w:rPr>
              <w:t>Iš viso panaudota valandų per savaitę (1,2,3 ir 4 suma):</w:t>
            </w:r>
          </w:p>
        </w:tc>
        <w:tc>
          <w:tcPr>
            <w:tcW w:w="900" w:type="dxa"/>
            <w:tcBorders>
              <w:top w:val="nil"/>
              <w:left w:val="nil"/>
              <w:bottom w:val="single" w:sz="4" w:space="0" w:color="auto"/>
              <w:right w:val="single" w:sz="4" w:space="0" w:color="auto"/>
            </w:tcBorders>
            <w:noWrap/>
            <w:vAlign w:val="bottom"/>
          </w:tcPr>
          <w:p w14:paraId="43AFC543" w14:textId="77777777" w:rsidR="000353C5" w:rsidRPr="00052CC6" w:rsidRDefault="000353C5" w:rsidP="009F4A17">
            <w:pPr>
              <w:jc w:val="center"/>
              <w:rPr>
                <w:rFonts w:ascii="Arial" w:hAnsi="Arial" w:cs="Arial"/>
                <w:color w:val="FF0000"/>
              </w:rPr>
            </w:pPr>
            <w:r w:rsidRPr="00052CC6">
              <w:rPr>
                <w:rFonts w:ascii="Arial" w:hAnsi="Arial" w:cs="Arial"/>
                <w:color w:val="FF0000"/>
              </w:rPr>
              <w:t> </w:t>
            </w:r>
          </w:p>
        </w:tc>
        <w:tc>
          <w:tcPr>
            <w:tcW w:w="750" w:type="dxa"/>
            <w:tcBorders>
              <w:top w:val="nil"/>
              <w:left w:val="nil"/>
              <w:bottom w:val="single" w:sz="4" w:space="0" w:color="auto"/>
              <w:right w:val="single" w:sz="4" w:space="0" w:color="auto"/>
            </w:tcBorders>
            <w:noWrap/>
            <w:vAlign w:val="bottom"/>
          </w:tcPr>
          <w:p w14:paraId="43AFC544" w14:textId="77777777" w:rsidR="000353C5" w:rsidRPr="00052CC6" w:rsidRDefault="000353C5" w:rsidP="009F4A17">
            <w:pPr>
              <w:jc w:val="center"/>
              <w:rPr>
                <w:rFonts w:ascii="Arial" w:hAnsi="Arial" w:cs="Arial"/>
                <w:color w:val="FF0000"/>
              </w:rPr>
            </w:pPr>
            <w:r w:rsidRPr="00052CC6">
              <w:rPr>
                <w:rFonts w:ascii="Arial" w:hAnsi="Arial" w:cs="Arial"/>
                <w:color w:val="FF0000"/>
              </w:rPr>
              <w:t> </w:t>
            </w:r>
          </w:p>
        </w:tc>
        <w:tc>
          <w:tcPr>
            <w:tcW w:w="750" w:type="dxa"/>
            <w:gridSpan w:val="2"/>
            <w:tcBorders>
              <w:top w:val="nil"/>
              <w:left w:val="nil"/>
              <w:bottom w:val="single" w:sz="4" w:space="0" w:color="auto"/>
              <w:right w:val="single" w:sz="4" w:space="0" w:color="auto"/>
            </w:tcBorders>
            <w:noWrap/>
            <w:vAlign w:val="bottom"/>
          </w:tcPr>
          <w:p w14:paraId="43AFC545" w14:textId="77777777" w:rsidR="000353C5" w:rsidRPr="00052CC6" w:rsidRDefault="000353C5" w:rsidP="009F4A17">
            <w:pPr>
              <w:jc w:val="center"/>
              <w:rPr>
                <w:rFonts w:ascii="Arial" w:hAnsi="Arial" w:cs="Arial"/>
                <w:color w:val="FF0000"/>
              </w:rPr>
            </w:pPr>
            <w:r w:rsidRPr="00052CC6">
              <w:rPr>
                <w:rFonts w:ascii="Arial" w:hAnsi="Arial" w:cs="Arial"/>
                <w:color w:val="FF0000"/>
              </w:rPr>
              <w:t> </w:t>
            </w:r>
          </w:p>
        </w:tc>
        <w:tc>
          <w:tcPr>
            <w:tcW w:w="750" w:type="dxa"/>
            <w:gridSpan w:val="3"/>
            <w:tcBorders>
              <w:top w:val="single" w:sz="4" w:space="0" w:color="auto"/>
              <w:left w:val="nil"/>
              <w:bottom w:val="single" w:sz="4" w:space="0" w:color="auto"/>
              <w:right w:val="single" w:sz="4" w:space="0" w:color="auto"/>
            </w:tcBorders>
            <w:noWrap/>
            <w:vAlign w:val="bottom"/>
          </w:tcPr>
          <w:p w14:paraId="43AFC546" w14:textId="77777777" w:rsidR="000353C5" w:rsidRPr="00052CC6" w:rsidRDefault="000353C5" w:rsidP="009F4A17">
            <w:pPr>
              <w:jc w:val="center"/>
              <w:rPr>
                <w:rFonts w:ascii="Arial" w:hAnsi="Arial" w:cs="Arial"/>
                <w:color w:val="FF0000"/>
              </w:rPr>
            </w:pPr>
          </w:p>
        </w:tc>
        <w:tc>
          <w:tcPr>
            <w:tcW w:w="1977" w:type="dxa"/>
            <w:gridSpan w:val="2"/>
            <w:tcBorders>
              <w:top w:val="single" w:sz="4" w:space="0" w:color="auto"/>
              <w:left w:val="nil"/>
              <w:bottom w:val="single" w:sz="4" w:space="0" w:color="auto"/>
              <w:right w:val="single" w:sz="4" w:space="0" w:color="auto"/>
            </w:tcBorders>
            <w:vAlign w:val="bottom"/>
          </w:tcPr>
          <w:p w14:paraId="43AFC547" w14:textId="77777777" w:rsidR="000353C5" w:rsidRPr="00052CC6" w:rsidRDefault="000353C5" w:rsidP="007E11B2">
            <w:pPr>
              <w:jc w:val="center"/>
              <w:rPr>
                <w:rFonts w:ascii="Arial" w:hAnsi="Arial" w:cs="Arial"/>
                <w:b/>
              </w:rPr>
            </w:pPr>
            <w:r w:rsidRPr="00052CC6">
              <w:rPr>
                <w:rFonts w:ascii="Arial" w:hAnsi="Arial" w:cs="Arial"/>
                <w:b/>
              </w:rPr>
              <w:t>1</w:t>
            </w:r>
            <w:r w:rsidR="007E11B2">
              <w:rPr>
                <w:rFonts w:ascii="Arial" w:hAnsi="Arial" w:cs="Arial"/>
                <w:b/>
              </w:rPr>
              <w:t>90</w:t>
            </w:r>
            <w:r w:rsidRPr="00052CC6">
              <w:rPr>
                <w:rFonts w:ascii="Arial" w:hAnsi="Arial" w:cs="Arial"/>
                <w:b/>
              </w:rPr>
              <w:t>+</w:t>
            </w:r>
            <w:r w:rsidR="007E11B2">
              <w:rPr>
                <w:rFonts w:ascii="Arial" w:hAnsi="Arial" w:cs="Arial"/>
                <w:b/>
                <w:color w:val="FF0000"/>
              </w:rPr>
              <w:t>4</w:t>
            </w:r>
            <w:r w:rsidRPr="00AB231F">
              <w:rPr>
                <w:rFonts w:ascii="Arial" w:hAnsi="Arial" w:cs="Arial"/>
                <w:b/>
                <w:color w:val="FF0000"/>
              </w:rPr>
              <w:t>*</w:t>
            </w:r>
          </w:p>
        </w:tc>
      </w:tr>
      <w:tr w:rsidR="000353C5" w:rsidRPr="00052CC6" w14:paraId="43AFC550" w14:textId="77777777" w:rsidTr="009F4A17">
        <w:trPr>
          <w:trHeight w:val="300"/>
        </w:trPr>
        <w:tc>
          <w:tcPr>
            <w:tcW w:w="4680" w:type="dxa"/>
            <w:gridSpan w:val="5"/>
            <w:tcBorders>
              <w:top w:val="single" w:sz="4" w:space="0" w:color="auto"/>
              <w:left w:val="single" w:sz="4" w:space="0" w:color="auto"/>
              <w:bottom w:val="single" w:sz="4" w:space="0" w:color="auto"/>
              <w:right w:val="single" w:sz="4" w:space="0" w:color="000000"/>
            </w:tcBorders>
            <w:noWrap/>
            <w:vAlign w:val="bottom"/>
          </w:tcPr>
          <w:p w14:paraId="43AFC549" w14:textId="77777777" w:rsidR="000353C5" w:rsidRPr="00A640B5" w:rsidRDefault="000353C5" w:rsidP="009F4A17">
            <w:pPr>
              <w:rPr>
                <w:rFonts w:ascii="Arial" w:hAnsi="Arial" w:cs="Arial"/>
                <w:color w:val="993300"/>
              </w:rPr>
            </w:pPr>
            <w:r w:rsidRPr="00A640B5">
              <w:rPr>
                <w:rFonts w:ascii="Arial" w:hAnsi="Arial" w:cs="Arial"/>
                <w:color w:val="993300"/>
              </w:rPr>
              <w:t>Iš viso panaudota valandų per 202</w:t>
            </w:r>
            <w:r>
              <w:rPr>
                <w:rFonts w:ascii="Arial" w:hAnsi="Arial" w:cs="Arial"/>
                <w:color w:val="993300"/>
              </w:rPr>
              <w:t>1</w:t>
            </w:r>
            <w:r w:rsidRPr="00A640B5">
              <w:rPr>
                <w:rFonts w:ascii="Arial" w:hAnsi="Arial" w:cs="Arial"/>
                <w:color w:val="993300"/>
              </w:rPr>
              <w:t>–</w:t>
            </w:r>
          </w:p>
          <w:p w14:paraId="43AFC54A" w14:textId="77777777" w:rsidR="000353C5" w:rsidRPr="00A640B5" w:rsidRDefault="000353C5" w:rsidP="003F44FA">
            <w:pPr>
              <w:rPr>
                <w:rFonts w:ascii="Arial" w:hAnsi="Arial" w:cs="Arial"/>
                <w:color w:val="993300"/>
              </w:rPr>
            </w:pPr>
            <w:r w:rsidRPr="00A640B5">
              <w:rPr>
                <w:rFonts w:ascii="Arial" w:hAnsi="Arial" w:cs="Arial"/>
                <w:color w:val="993300"/>
              </w:rPr>
              <w:t>202</w:t>
            </w:r>
            <w:r>
              <w:rPr>
                <w:rFonts w:ascii="Arial" w:hAnsi="Arial" w:cs="Arial"/>
                <w:color w:val="993300"/>
              </w:rPr>
              <w:t>2</w:t>
            </w:r>
            <w:r w:rsidRPr="00A640B5">
              <w:rPr>
                <w:rFonts w:ascii="Arial" w:hAnsi="Arial" w:cs="Arial"/>
                <w:color w:val="993300"/>
              </w:rPr>
              <w:t xml:space="preserve"> m. m. (1),(2),(3),(4) suma:</w:t>
            </w:r>
          </w:p>
        </w:tc>
        <w:tc>
          <w:tcPr>
            <w:tcW w:w="900" w:type="dxa"/>
            <w:tcBorders>
              <w:top w:val="nil"/>
              <w:left w:val="nil"/>
              <w:bottom w:val="single" w:sz="4" w:space="0" w:color="auto"/>
              <w:right w:val="single" w:sz="4" w:space="0" w:color="auto"/>
            </w:tcBorders>
            <w:noWrap/>
            <w:vAlign w:val="bottom"/>
          </w:tcPr>
          <w:p w14:paraId="43AFC54B" w14:textId="77777777" w:rsidR="000353C5" w:rsidRPr="009C361A" w:rsidRDefault="000353C5" w:rsidP="009F4A17">
            <w:pPr>
              <w:jc w:val="center"/>
              <w:rPr>
                <w:rFonts w:ascii="Arial" w:hAnsi="Arial" w:cs="Arial"/>
                <w:color w:val="993300"/>
              </w:rPr>
            </w:pPr>
          </w:p>
        </w:tc>
        <w:tc>
          <w:tcPr>
            <w:tcW w:w="750" w:type="dxa"/>
            <w:tcBorders>
              <w:top w:val="nil"/>
              <w:left w:val="nil"/>
              <w:bottom w:val="single" w:sz="4" w:space="0" w:color="auto"/>
              <w:right w:val="single" w:sz="4" w:space="0" w:color="auto"/>
            </w:tcBorders>
            <w:noWrap/>
            <w:vAlign w:val="bottom"/>
          </w:tcPr>
          <w:p w14:paraId="43AFC54C" w14:textId="77777777" w:rsidR="000353C5" w:rsidRPr="009C361A" w:rsidRDefault="000353C5" w:rsidP="009F4A17">
            <w:pPr>
              <w:jc w:val="center"/>
              <w:rPr>
                <w:rFonts w:ascii="Arial" w:hAnsi="Arial" w:cs="Arial"/>
                <w:color w:val="993300"/>
              </w:rPr>
            </w:pPr>
          </w:p>
        </w:tc>
        <w:tc>
          <w:tcPr>
            <w:tcW w:w="750" w:type="dxa"/>
            <w:gridSpan w:val="2"/>
            <w:tcBorders>
              <w:top w:val="nil"/>
              <w:left w:val="nil"/>
              <w:bottom w:val="single" w:sz="4" w:space="0" w:color="auto"/>
              <w:right w:val="single" w:sz="4" w:space="0" w:color="auto"/>
            </w:tcBorders>
            <w:noWrap/>
            <w:vAlign w:val="bottom"/>
          </w:tcPr>
          <w:p w14:paraId="43AFC54D" w14:textId="77777777" w:rsidR="000353C5" w:rsidRPr="009C361A" w:rsidRDefault="000353C5" w:rsidP="009F4A17">
            <w:pPr>
              <w:jc w:val="center"/>
              <w:rPr>
                <w:rFonts w:ascii="Arial" w:hAnsi="Arial" w:cs="Arial"/>
                <w:color w:val="993300"/>
              </w:rPr>
            </w:pPr>
          </w:p>
        </w:tc>
        <w:tc>
          <w:tcPr>
            <w:tcW w:w="750" w:type="dxa"/>
            <w:gridSpan w:val="3"/>
            <w:tcBorders>
              <w:top w:val="single" w:sz="4" w:space="0" w:color="auto"/>
              <w:left w:val="nil"/>
              <w:bottom w:val="single" w:sz="4" w:space="0" w:color="auto"/>
              <w:right w:val="single" w:sz="4" w:space="0" w:color="auto"/>
            </w:tcBorders>
            <w:noWrap/>
            <w:vAlign w:val="bottom"/>
          </w:tcPr>
          <w:p w14:paraId="43AFC54E" w14:textId="77777777" w:rsidR="000353C5" w:rsidRPr="009C361A" w:rsidRDefault="000353C5" w:rsidP="009F4A17">
            <w:pPr>
              <w:jc w:val="center"/>
              <w:rPr>
                <w:rFonts w:ascii="Arial" w:hAnsi="Arial" w:cs="Arial"/>
                <w:color w:val="993300"/>
              </w:rPr>
            </w:pPr>
          </w:p>
        </w:tc>
        <w:tc>
          <w:tcPr>
            <w:tcW w:w="1977" w:type="dxa"/>
            <w:gridSpan w:val="2"/>
            <w:tcBorders>
              <w:top w:val="single" w:sz="4" w:space="0" w:color="auto"/>
              <w:left w:val="nil"/>
              <w:bottom w:val="single" w:sz="4" w:space="0" w:color="auto"/>
              <w:right w:val="single" w:sz="4" w:space="0" w:color="auto"/>
            </w:tcBorders>
            <w:vAlign w:val="bottom"/>
          </w:tcPr>
          <w:p w14:paraId="43AFC54F" w14:textId="77777777" w:rsidR="000353C5" w:rsidRPr="009C361A" w:rsidRDefault="007E11B2" w:rsidP="007E11B2">
            <w:pPr>
              <w:jc w:val="center"/>
              <w:rPr>
                <w:rFonts w:ascii="Arial" w:hAnsi="Arial" w:cs="Arial"/>
                <w:b/>
                <w:color w:val="993300"/>
              </w:rPr>
            </w:pPr>
            <w:r>
              <w:rPr>
                <w:rFonts w:ascii="Arial" w:hAnsi="Arial" w:cs="Arial"/>
                <w:b/>
                <w:color w:val="993300"/>
              </w:rPr>
              <w:t>7030</w:t>
            </w:r>
            <w:r w:rsidR="000353C5" w:rsidRPr="009C361A">
              <w:rPr>
                <w:rFonts w:ascii="Arial" w:hAnsi="Arial" w:cs="Arial"/>
                <w:b/>
                <w:color w:val="993300"/>
              </w:rPr>
              <w:t>+</w:t>
            </w:r>
            <w:r w:rsidR="00845C04">
              <w:rPr>
                <w:rFonts w:ascii="Arial" w:hAnsi="Arial" w:cs="Arial"/>
                <w:b/>
                <w:color w:val="FF0000"/>
              </w:rPr>
              <w:t>1</w:t>
            </w:r>
            <w:r>
              <w:rPr>
                <w:rFonts w:ascii="Arial" w:hAnsi="Arial" w:cs="Arial"/>
                <w:b/>
                <w:color w:val="FF0000"/>
              </w:rPr>
              <w:t>48</w:t>
            </w:r>
            <w:r w:rsidR="000353C5" w:rsidRPr="008B71B2">
              <w:rPr>
                <w:rFonts w:ascii="Arial" w:hAnsi="Arial" w:cs="Arial"/>
                <w:b/>
                <w:color w:val="FF0000"/>
              </w:rPr>
              <w:t>*</w:t>
            </w:r>
          </w:p>
        </w:tc>
      </w:tr>
      <w:tr w:rsidR="000353C5" w:rsidRPr="00595D0A" w14:paraId="43AFC555" w14:textId="77777777" w:rsidTr="009F4A17">
        <w:trPr>
          <w:trHeight w:val="300"/>
        </w:trPr>
        <w:tc>
          <w:tcPr>
            <w:tcW w:w="5580" w:type="dxa"/>
            <w:gridSpan w:val="6"/>
            <w:tcBorders>
              <w:top w:val="single" w:sz="4" w:space="0" w:color="auto"/>
              <w:left w:val="nil"/>
              <w:bottom w:val="nil"/>
              <w:right w:val="nil"/>
            </w:tcBorders>
            <w:noWrap/>
            <w:vAlign w:val="bottom"/>
          </w:tcPr>
          <w:p w14:paraId="43AFC551" w14:textId="77777777" w:rsidR="000353C5" w:rsidRPr="00595D0A" w:rsidRDefault="000353C5" w:rsidP="009F4A17">
            <w:pPr>
              <w:rPr>
                <w:rFonts w:ascii="Arial" w:hAnsi="Arial" w:cs="Arial"/>
              </w:rPr>
            </w:pPr>
            <w:r w:rsidRPr="00595D0A">
              <w:rPr>
                <w:rFonts w:ascii="Arial" w:hAnsi="Arial" w:cs="Arial"/>
              </w:rPr>
              <w:t>* Pamokos mokinio ugdymo poreikiams tenkinti</w:t>
            </w:r>
          </w:p>
        </w:tc>
        <w:tc>
          <w:tcPr>
            <w:tcW w:w="750" w:type="dxa"/>
            <w:tcBorders>
              <w:top w:val="single" w:sz="4" w:space="0" w:color="auto"/>
              <w:left w:val="nil"/>
              <w:bottom w:val="nil"/>
              <w:right w:val="nil"/>
            </w:tcBorders>
            <w:noWrap/>
            <w:vAlign w:val="bottom"/>
          </w:tcPr>
          <w:p w14:paraId="43AFC552" w14:textId="77777777" w:rsidR="000353C5" w:rsidRPr="00595D0A" w:rsidRDefault="000353C5" w:rsidP="009F4A17">
            <w:pPr>
              <w:rPr>
                <w:rFonts w:ascii="Arial" w:hAnsi="Arial" w:cs="Arial"/>
                <w:color w:val="FF0000"/>
                <w:sz w:val="20"/>
              </w:rPr>
            </w:pPr>
          </w:p>
        </w:tc>
        <w:tc>
          <w:tcPr>
            <w:tcW w:w="750" w:type="dxa"/>
            <w:gridSpan w:val="2"/>
            <w:tcBorders>
              <w:top w:val="single" w:sz="4" w:space="0" w:color="auto"/>
              <w:left w:val="nil"/>
              <w:bottom w:val="nil"/>
              <w:right w:val="nil"/>
            </w:tcBorders>
            <w:noWrap/>
            <w:vAlign w:val="bottom"/>
          </w:tcPr>
          <w:p w14:paraId="43AFC553" w14:textId="77777777" w:rsidR="000353C5" w:rsidRPr="00595D0A" w:rsidRDefault="000353C5" w:rsidP="009F4A17">
            <w:pPr>
              <w:rPr>
                <w:rFonts w:ascii="Arial" w:hAnsi="Arial" w:cs="Arial"/>
                <w:color w:val="FF0000"/>
                <w:sz w:val="20"/>
              </w:rPr>
            </w:pPr>
          </w:p>
        </w:tc>
        <w:tc>
          <w:tcPr>
            <w:tcW w:w="2727" w:type="dxa"/>
            <w:gridSpan w:val="5"/>
            <w:tcBorders>
              <w:top w:val="single" w:sz="4" w:space="0" w:color="auto"/>
              <w:left w:val="nil"/>
              <w:bottom w:val="nil"/>
              <w:right w:val="nil"/>
            </w:tcBorders>
            <w:noWrap/>
            <w:vAlign w:val="bottom"/>
          </w:tcPr>
          <w:p w14:paraId="43AFC554" w14:textId="77777777" w:rsidR="000353C5" w:rsidRPr="00595D0A" w:rsidRDefault="000353C5" w:rsidP="009F4A17">
            <w:pPr>
              <w:rPr>
                <w:rFonts w:ascii="Arial" w:hAnsi="Arial" w:cs="Arial"/>
                <w:color w:val="FF0000"/>
                <w:sz w:val="20"/>
              </w:rPr>
            </w:pPr>
          </w:p>
        </w:tc>
      </w:tr>
      <w:tr w:rsidR="000353C5" w:rsidRPr="009F6538" w14:paraId="43AFC55C" w14:textId="77777777" w:rsidTr="009F4A17">
        <w:trPr>
          <w:trHeight w:val="300"/>
        </w:trPr>
        <w:tc>
          <w:tcPr>
            <w:tcW w:w="3950" w:type="dxa"/>
            <w:gridSpan w:val="4"/>
            <w:tcBorders>
              <w:top w:val="nil"/>
              <w:left w:val="nil"/>
              <w:bottom w:val="nil"/>
              <w:right w:val="nil"/>
            </w:tcBorders>
            <w:noWrap/>
            <w:vAlign w:val="bottom"/>
          </w:tcPr>
          <w:p w14:paraId="43AFC556" w14:textId="77777777" w:rsidR="000353C5" w:rsidRPr="007B1A8B" w:rsidRDefault="000353C5" w:rsidP="009F4A17">
            <w:pPr>
              <w:rPr>
                <w:rFonts w:ascii="Arial" w:hAnsi="Arial" w:cs="Arial"/>
              </w:rPr>
            </w:pPr>
            <w:r w:rsidRPr="007B1A8B">
              <w:rPr>
                <w:rFonts w:ascii="Arial" w:hAnsi="Arial" w:cs="Arial"/>
              </w:rPr>
              <w:t>** Pamokos dalinimui į grupes</w:t>
            </w:r>
          </w:p>
        </w:tc>
        <w:tc>
          <w:tcPr>
            <w:tcW w:w="730" w:type="dxa"/>
            <w:tcBorders>
              <w:top w:val="nil"/>
              <w:left w:val="nil"/>
              <w:bottom w:val="nil"/>
              <w:right w:val="nil"/>
            </w:tcBorders>
            <w:noWrap/>
            <w:vAlign w:val="bottom"/>
          </w:tcPr>
          <w:p w14:paraId="43AFC557" w14:textId="77777777" w:rsidR="000353C5" w:rsidRPr="009F6538" w:rsidRDefault="000353C5" w:rsidP="009F4A17">
            <w:pPr>
              <w:rPr>
                <w:rFonts w:ascii="Arial" w:hAnsi="Arial" w:cs="Arial"/>
                <w:color w:val="FF0000"/>
              </w:rPr>
            </w:pPr>
          </w:p>
        </w:tc>
        <w:tc>
          <w:tcPr>
            <w:tcW w:w="900" w:type="dxa"/>
            <w:tcBorders>
              <w:top w:val="nil"/>
              <w:left w:val="nil"/>
              <w:bottom w:val="nil"/>
              <w:right w:val="nil"/>
            </w:tcBorders>
            <w:noWrap/>
            <w:vAlign w:val="bottom"/>
          </w:tcPr>
          <w:p w14:paraId="43AFC558" w14:textId="77777777" w:rsidR="000353C5" w:rsidRPr="009F6538" w:rsidRDefault="000353C5" w:rsidP="009F4A17">
            <w:pPr>
              <w:rPr>
                <w:rFonts w:ascii="Arial" w:hAnsi="Arial" w:cs="Arial"/>
                <w:color w:val="FF0000"/>
                <w:sz w:val="20"/>
              </w:rPr>
            </w:pPr>
          </w:p>
        </w:tc>
        <w:tc>
          <w:tcPr>
            <w:tcW w:w="750" w:type="dxa"/>
            <w:tcBorders>
              <w:top w:val="nil"/>
              <w:left w:val="nil"/>
              <w:bottom w:val="nil"/>
              <w:right w:val="nil"/>
            </w:tcBorders>
            <w:noWrap/>
            <w:vAlign w:val="bottom"/>
          </w:tcPr>
          <w:p w14:paraId="43AFC559" w14:textId="77777777" w:rsidR="000353C5" w:rsidRPr="009F6538" w:rsidRDefault="000353C5" w:rsidP="009F4A17">
            <w:pPr>
              <w:rPr>
                <w:rFonts w:ascii="Arial" w:hAnsi="Arial" w:cs="Arial"/>
                <w:color w:val="FF0000"/>
                <w:sz w:val="20"/>
              </w:rPr>
            </w:pPr>
          </w:p>
        </w:tc>
        <w:tc>
          <w:tcPr>
            <w:tcW w:w="750" w:type="dxa"/>
            <w:gridSpan w:val="2"/>
            <w:tcBorders>
              <w:top w:val="nil"/>
              <w:left w:val="nil"/>
              <w:bottom w:val="nil"/>
              <w:right w:val="nil"/>
            </w:tcBorders>
            <w:noWrap/>
            <w:vAlign w:val="bottom"/>
          </w:tcPr>
          <w:p w14:paraId="43AFC55A" w14:textId="77777777" w:rsidR="000353C5" w:rsidRPr="009F6538" w:rsidRDefault="000353C5" w:rsidP="009F4A17">
            <w:pPr>
              <w:rPr>
                <w:rFonts w:ascii="Arial" w:hAnsi="Arial" w:cs="Arial"/>
                <w:color w:val="FF0000"/>
                <w:sz w:val="20"/>
              </w:rPr>
            </w:pPr>
          </w:p>
        </w:tc>
        <w:tc>
          <w:tcPr>
            <w:tcW w:w="2727" w:type="dxa"/>
            <w:gridSpan w:val="5"/>
            <w:tcBorders>
              <w:top w:val="nil"/>
              <w:left w:val="nil"/>
              <w:bottom w:val="nil"/>
              <w:right w:val="nil"/>
            </w:tcBorders>
            <w:noWrap/>
            <w:vAlign w:val="bottom"/>
          </w:tcPr>
          <w:p w14:paraId="43AFC55B" w14:textId="77777777" w:rsidR="000353C5" w:rsidRPr="009F6538" w:rsidRDefault="000353C5" w:rsidP="009F4A17">
            <w:pPr>
              <w:rPr>
                <w:rFonts w:ascii="Arial" w:hAnsi="Arial" w:cs="Arial"/>
                <w:color w:val="FF0000"/>
                <w:sz w:val="20"/>
              </w:rPr>
            </w:pPr>
          </w:p>
        </w:tc>
      </w:tr>
    </w:tbl>
    <w:p w14:paraId="43AFC55D" w14:textId="77777777" w:rsidR="006A34ED" w:rsidRDefault="006A34ED" w:rsidP="006A34ED">
      <w:pPr>
        <w:rPr>
          <w:color w:val="FF0000"/>
        </w:rPr>
      </w:pPr>
    </w:p>
    <w:p w14:paraId="43AFC55E" w14:textId="77777777" w:rsidR="006A34ED" w:rsidRDefault="006A34ED" w:rsidP="006A34ED">
      <w:pPr>
        <w:rPr>
          <w:color w:val="FF0000"/>
        </w:rPr>
      </w:pPr>
    </w:p>
    <w:p w14:paraId="43AFC55F" w14:textId="77777777" w:rsidR="006A34ED" w:rsidRDefault="006A34ED" w:rsidP="006A34ED">
      <w:pPr>
        <w:rPr>
          <w:color w:val="FF0000"/>
        </w:rPr>
      </w:pPr>
    </w:p>
    <w:p w14:paraId="43AFC560" w14:textId="77777777" w:rsidR="00AF2ED6" w:rsidRDefault="00AF2ED6" w:rsidP="006A34ED">
      <w:pPr>
        <w:rPr>
          <w:color w:val="FF0000"/>
        </w:rPr>
      </w:pPr>
    </w:p>
    <w:p w14:paraId="43AFC561" w14:textId="77777777" w:rsidR="00AF2ED6" w:rsidRDefault="00AF2ED6" w:rsidP="006A34ED">
      <w:pPr>
        <w:rPr>
          <w:color w:val="FF0000"/>
        </w:rPr>
      </w:pPr>
    </w:p>
    <w:p w14:paraId="43AFC562" w14:textId="77777777" w:rsidR="00AF2ED6" w:rsidRDefault="00AF2ED6" w:rsidP="006A34ED">
      <w:pPr>
        <w:rPr>
          <w:color w:val="FF0000"/>
        </w:rPr>
      </w:pPr>
    </w:p>
    <w:p w14:paraId="43AFC563" w14:textId="77777777" w:rsidR="00AF2ED6" w:rsidRDefault="00AF2ED6" w:rsidP="006A34ED">
      <w:pPr>
        <w:rPr>
          <w:color w:val="FF0000"/>
        </w:rPr>
      </w:pPr>
    </w:p>
    <w:p w14:paraId="43AFC564" w14:textId="77777777" w:rsidR="00AF2ED6" w:rsidRDefault="00AF2ED6" w:rsidP="006A34ED">
      <w:pPr>
        <w:rPr>
          <w:color w:val="FF0000"/>
        </w:rPr>
      </w:pPr>
    </w:p>
    <w:p w14:paraId="75D6C52B" w14:textId="77777777" w:rsidR="00C4244A" w:rsidRDefault="00C4244A" w:rsidP="006A34ED">
      <w:pPr>
        <w:rPr>
          <w:color w:val="FF0000"/>
        </w:rPr>
      </w:pPr>
    </w:p>
    <w:p w14:paraId="43AFC565" w14:textId="77777777" w:rsidR="00AF2ED6" w:rsidRDefault="00AF2ED6" w:rsidP="006A34ED">
      <w:pPr>
        <w:rPr>
          <w:color w:val="FF0000"/>
        </w:rPr>
      </w:pPr>
    </w:p>
    <w:p w14:paraId="43AFC566" w14:textId="77777777" w:rsidR="00AF2ED6" w:rsidRDefault="00AF2ED6" w:rsidP="006A34ED">
      <w:pPr>
        <w:rPr>
          <w:color w:val="FF0000"/>
        </w:rPr>
      </w:pPr>
    </w:p>
    <w:tbl>
      <w:tblPr>
        <w:tblpPr w:leftFromText="180" w:rightFromText="180" w:vertAnchor="text" w:horzAnchor="margin" w:tblpY="729"/>
        <w:tblW w:w="9855" w:type="dxa"/>
        <w:tblLook w:val="0000" w:firstRow="0" w:lastRow="0" w:firstColumn="0" w:lastColumn="0" w:noHBand="0" w:noVBand="0"/>
      </w:tblPr>
      <w:tblGrid>
        <w:gridCol w:w="471"/>
        <w:gridCol w:w="2214"/>
        <w:gridCol w:w="1670"/>
        <w:gridCol w:w="716"/>
        <w:gridCol w:w="565"/>
        <w:gridCol w:w="568"/>
        <w:gridCol w:w="567"/>
        <w:gridCol w:w="537"/>
        <w:gridCol w:w="483"/>
        <w:gridCol w:w="495"/>
        <w:gridCol w:w="590"/>
        <w:gridCol w:w="483"/>
        <w:gridCol w:w="496"/>
      </w:tblGrid>
      <w:tr w:rsidR="009F4A17" w14:paraId="43AFC576" w14:textId="77777777" w:rsidTr="00C26A08">
        <w:trPr>
          <w:trHeight w:val="515"/>
        </w:trPr>
        <w:tc>
          <w:tcPr>
            <w:tcW w:w="47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3AFC567" w14:textId="77777777" w:rsidR="009F4A17" w:rsidRDefault="00C26A08" w:rsidP="009F4A17">
            <w:pPr>
              <w:jc w:val="center"/>
              <w:rPr>
                <w:sz w:val="18"/>
                <w:szCs w:val="18"/>
              </w:rPr>
            </w:pPr>
            <w:r>
              <w:rPr>
                <w:sz w:val="18"/>
                <w:szCs w:val="18"/>
              </w:rPr>
              <w:lastRenderedPageBreak/>
              <w:t>Eil. nr.</w:t>
            </w:r>
            <w:r w:rsidR="009F4A17">
              <w:rPr>
                <w:sz w:val="18"/>
                <w:szCs w:val="18"/>
              </w:rPr>
              <w:t xml:space="preserve"> </w:t>
            </w:r>
          </w:p>
        </w:tc>
        <w:tc>
          <w:tcPr>
            <w:tcW w:w="2214" w:type="dxa"/>
            <w:tcBorders>
              <w:top w:val="single" w:sz="8" w:space="0" w:color="auto"/>
              <w:left w:val="nil"/>
              <w:bottom w:val="single" w:sz="8" w:space="0" w:color="auto"/>
              <w:right w:val="single" w:sz="8" w:space="0" w:color="auto"/>
            </w:tcBorders>
            <w:shd w:val="clear" w:color="auto" w:fill="auto"/>
            <w:noWrap/>
            <w:vAlign w:val="bottom"/>
          </w:tcPr>
          <w:p w14:paraId="43AFC568" w14:textId="77777777" w:rsidR="009F4A17" w:rsidRPr="00BC4913" w:rsidRDefault="009F4A17" w:rsidP="009F4A17">
            <w:r w:rsidRPr="00BC4913">
              <w:t xml:space="preserve">N.Š. pavadinimas </w:t>
            </w:r>
          </w:p>
        </w:tc>
        <w:tc>
          <w:tcPr>
            <w:tcW w:w="1670" w:type="dxa"/>
            <w:tcBorders>
              <w:top w:val="single" w:sz="8" w:space="0" w:color="auto"/>
              <w:left w:val="nil"/>
              <w:bottom w:val="single" w:sz="8" w:space="0" w:color="auto"/>
              <w:right w:val="single" w:sz="8" w:space="0" w:color="auto"/>
            </w:tcBorders>
            <w:shd w:val="clear" w:color="auto" w:fill="auto"/>
            <w:noWrap/>
            <w:vAlign w:val="bottom"/>
          </w:tcPr>
          <w:p w14:paraId="43AFC569" w14:textId="77777777" w:rsidR="009F4A17" w:rsidRPr="00BC4913" w:rsidRDefault="009F4A17" w:rsidP="009F4A17">
            <w:r w:rsidRPr="00BC4913">
              <w:t>Mokytojas</w:t>
            </w:r>
          </w:p>
        </w:tc>
        <w:tc>
          <w:tcPr>
            <w:tcW w:w="716" w:type="dxa"/>
            <w:tcBorders>
              <w:top w:val="single" w:sz="8" w:space="0" w:color="auto"/>
              <w:left w:val="nil"/>
              <w:bottom w:val="single" w:sz="8" w:space="0" w:color="auto"/>
              <w:right w:val="single" w:sz="8" w:space="0" w:color="auto"/>
            </w:tcBorders>
            <w:shd w:val="clear" w:color="auto" w:fill="auto"/>
            <w:noWrap/>
            <w:vAlign w:val="bottom"/>
          </w:tcPr>
          <w:p w14:paraId="43AFC56A" w14:textId="77777777" w:rsidR="009F4A17" w:rsidRPr="00BC4913" w:rsidRDefault="009F4A17" w:rsidP="009F4A17">
            <w:pPr>
              <w:jc w:val="center"/>
              <w:rPr>
                <w:b/>
                <w:bCs/>
              </w:rPr>
            </w:pPr>
            <w:r w:rsidRPr="00BC4913">
              <w:rPr>
                <w:b/>
                <w:bCs/>
              </w:rPr>
              <w:t>Val.</w:t>
            </w:r>
          </w:p>
        </w:tc>
        <w:tc>
          <w:tcPr>
            <w:tcW w:w="565" w:type="dxa"/>
            <w:tcBorders>
              <w:top w:val="single" w:sz="8" w:space="0" w:color="auto"/>
              <w:left w:val="nil"/>
              <w:bottom w:val="single" w:sz="8" w:space="0" w:color="auto"/>
              <w:right w:val="single" w:sz="4" w:space="0" w:color="auto"/>
            </w:tcBorders>
            <w:shd w:val="clear" w:color="auto" w:fill="auto"/>
            <w:noWrap/>
            <w:vAlign w:val="bottom"/>
          </w:tcPr>
          <w:p w14:paraId="43AFC56B" w14:textId="77777777" w:rsidR="009F4A17" w:rsidRPr="00BC4913" w:rsidRDefault="009F4A17" w:rsidP="009F4A17">
            <w:pPr>
              <w:jc w:val="center"/>
            </w:pPr>
            <w:r w:rsidRPr="00BC4913">
              <w:t>Ia</w:t>
            </w:r>
          </w:p>
        </w:tc>
        <w:tc>
          <w:tcPr>
            <w:tcW w:w="568" w:type="dxa"/>
            <w:tcBorders>
              <w:top w:val="single" w:sz="8" w:space="0" w:color="auto"/>
              <w:left w:val="nil"/>
              <w:bottom w:val="single" w:sz="8" w:space="0" w:color="auto"/>
              <w:right w:val="single" w:sz="4" w:space="0" w:color="auto"/>
            </w:tcBorders>
            <w:shd w:val="clear" w:color="auto" w:fill="auto"/>
            <w:noWrap/>
            <w:vAlign w:val="bottom"/>
          </w:tcPr>
          <w:p w14:paraId="43AFC56C" w14:textId="77777777" w:rsidR="009F4A17" w:rsidRPr="00BC4913" w:rsidRDefault="009F4A17" w:rsidP="009F4A17">
            <w:pPr>
              <w:jc w:val="center"/>
            </w:pPr>
            <w:r w:rsidRPr="00BC4913">
              <w:t>Ib</w:t>
            </w:r>
          </w:p>
        </w:tc>
        <w:tc>
          <w:tcPr>
            <w:tcW w:w="567" w:type="dxa"/>
            <w:tcBorders>
              <w:top w:val="single" w:sz="8" w:space="0" w:color="auto"/>
              <w:left w:val="nil"/>
              <w:bottom w:val="single" w:sz="8" w:space="0" w:color="auto"/>
              <w:right w:val="single" w:sz="4" w:space="0" w:color="auto"/>
            </w:tcBorders>
            <w:shd w:val="clear" w:color="auto" w:fill="auto"/>
            <w:noWrap/>
            <w:vAlign w:val="bottom"/>
          </w:tcPr>
          <w:p w14:paraId="43AFC56D" w14:textId="77777777" w:rsidR="009F4A17" w:rsidRPr="00BC4913" w:rsidRDefault="009F4A17" w:rsidP="009F4A17">
            <w:pPr>
              <w:jc w:val="center"/>
            </w:pPr>
            <w:r w:rsidRPr="00BC4913">
              <w:t>I c</w:t>
            </w:r>
          </w:p>
        </w:tc>
        <w:tc>
          <w:tcPr>
            <w:tcW w:w="537" w:type="dxa"/>
            <w:tcBorders>
              <w:top w:val="single" w:sz="8" w:space="0" w:color="auto"/>
              <w:left w:val="nil"/>
              <w:bottom w:val="single" w:sz="8" w:space="0" w:color="auto"/>
              <w:right w:val="single" w:sz="4" w:space="0" w:color="auto"/>
            </w:tcBorders>
            <w:shd w:val="clear" w:color="auto" w:fill="auto"/>
            <w:noWrap/>
            <w:vAlign w:val="bottom"/>
          </w:tcPr>
          <w:p w14:paraId="43AFC56E" w14:textId="77777777" w:rsidR="009F4A17" w:rsidRPr="00BC4913" w:rsidRDefault="009F4A17" w:rsidP="009F4A17">
            <w:pPr>
              <w:jc w:val="center"/>
            </w:pPr>
            <w:r w:rsidRPr="00BC4913">
              <w:t>Id</w:t>
            </w:r>
          </w:p>
        </w:tc>
        <w:tc>
          <w:tcPr>
            <w:tcW w:w="483" w:type="dxa"/>
            <w:tcBorders>
              <w:top w:val="single" w:sz="8" w:space="0" w:color="auto"/>
              <w:left w:val="nil"/>
              <w:bottom w:val="single" w:sz="8" w:space="0" w:color="auto"/>
              <w:right w:val="single" w:sz="4" w:space="0" w:color="auto"/>
            </w:tcBorders>
            <w:shd w:val="clear" w:color="auto" w:fill="auto"/>
            <w:noWrap/>
            <w:vAlign w:val="bottom"/>
          </w:tcPr>
          <w:p w14:paraId="43AFC56F" w14:textId="77777777" w:rsidR="009F4A17" w:rsidRPr="00BC4913" w:rsidRDefault="009F4A17" w:rsidP="009F4A17">
            <w:pPr>
              <w:jc w:val="center"/>
            </w:pPr>
            <w:r>
              <w:t>Ie</w:t>
            </w:r>
          </w:p>
        </w:tc>
        <w:tc>
          <w:tcPr>
            <w:tcW w:w="495" w:type="dxa"/>
            <w:tcBorders>
              <w:top w:val="single" w:sz="8" w:space="0" w:color="auto"/>
              <w:left w:val="nil"/>
              <w:bottom w:val="single" w:sz="8" w:space="0" w:color="auto"/>
              <w:right w:val="single" w:sz="4" w:space="0" w:color="auto"/>
            </w:tcBorders>
            <w:shd w:val="clear" w:color="auto" w:fill="auto"/>
            <w:noWrap/>
            <w:vAlign w:val="bottom"/>
          </w:tcPr>
          <w:p w14:paraId="43AFC570" w14:textId="77777777" w:rsidR="009F4A17" w:rsidRPr="00BC4913" w:rsidRDefault="009F4A17" w:rsidP="009F4A17">
            <w:pPr>
              <w:jc w:val="center"/>
            </w:pPr>
            <w:r w:rsidRPr="00BC4913">
              <w:t>II</w:t>
            </w:r>
            <w:r>
              <w:t>a</w:t>
            </w:r>
          </w:p>
        </w:tc>
        <w:tc>
          <w:tcPr>
            <w:tcW w:w="590" w:type="dxa"/>
            <w:tcBorders>
              <w:top w:val="single" w:sz="8" w:space="0" w:color="auto"/>
              <w:left w:val="nil"/>
              <w:bottom w:val="single" w:sz="8" w:space="0" w:color="auto"/>
              <w:right w:val="single" w:sz="4" w:space="0" w:color="auto"/>
            </w:tcBorders>
            <w:shd w:val="clear" w:color="auto" w:fill="auto"/>
            <w:noWrap/>
            <w:vAlign w:val="bottom"/>
          </w:tcPr>
          <w:p w14:paraId="43AFC571" w14:textId="77777777" w:rsidR="009F4A17" w:rsidRPr="00BC4913" w:rsidRDefault="009F4A17" w:rsidP="009F4A17">
            <w:pPr>
              <w:jc w:val="center"/>
            </w:pPr>
            <w:r w:rsidRPr="00BC4913">
              <w:t xml:space="preserve">II </w:t>
            </w:r>
            <w:r>
              <w:t>b</w:t>
            </w:r>
          </w:p>
        </w:tc>
        <w:tc>
          <w:tcPr>
            <w:tcW w:w="483" w:type="dxa"/>
            <w:tcBorders>
              <w:top w:val="single" w:sz="8" w:space="0" w:color="auto"/>
              <w:left w:val="nil"/>
              <w:bottom w:val="single" w:sz="8" w:space="0" w:color="auto"/>
              <w:right w:val="single" w:sz="4" w:space="0" w:color="auto"/>
            </w:tcBorders>
          </w:tcPr>
          <w:p w14:paraId="43AFC572" w14:textId="77777777" w:rsidR="009F4A17" w:rsidRDefault="009F4A17" w:rsidP="009F4A17">
            <w:pPr>
              <w:jc w:val="center"/>
            </w:pPr>
          </w:p>
          <w:p w14:paraId="43AFC573" w14:textId="77777777" w:rsidR="009F4A17" w:rsidRPr="00BC4913" w:rsidRDefault="009F4A17" w:rsidP="009F4A17">
            <w:pPr>
              <w:jc w:val="center"/>
            </w:pPr>
            <w:r>
              <w:t>IIc</w:t>
            </w:r>
          </w:p>
        </w:tc>
        <w:tc>
          <w:tcPr>
            <w:tcW w:w="496" w:type="dxa"/>
            <w:tcBorders>
              <w:top w:val="single" w:sz="8" w:space="0" w:color="auto"/>
              <w:left w:val="nil"/>
              <w:bottom w:val="single" w:sz="8" w:space="0" w:color="auto"/>
              <w:right w:val="single" w:sz="4" w:space="0" w:color="auto"/>
            </w:tcBorders>
          </w:tcPr>
          <w:p w14:paraId="43AFC574" w14:textId="77777777" w:rsidR="009F4A17" w:rsidRDefault="009F4A17" w:rsidP="009F4A17">
            <w:pPr>
              <w:jc w:val="center"/>
            </w:pPr>
          </w:p>
          <w:p w14:paraId="43AFC575" w14:textId="77777777" w:rsidR="009F4A17" w:rsidRDefault="009F4A17" w:rsidP="009F4A17">
            <w:pPr>
              <w:jc w:val="center"/>
            </w:pPr>
            <w:r>
              <w:t>IId</w:t>
            </w:r>
          </w:p>
        </w:tc>
      </w:tr>
      <w:tr w:rsidR="009F4A17" w14:paraId="43AFC584" w14:textId="77777777" w:rsidTr="00C26A08">
        <w:trPr>
          <w:trHeight w:val="363"/>
        </w:trPr>
        <w:tc>
          <w:tcPr>
            <w:tcW w:w="471" w:type="dxa"/>
            <w:tcBorders>
              <w:top w:val="nil"/>
              <w:left w:val="single" w:sz="8" w:space="0" w:color="auto"/>
              <w:bottom w:val="single" w:sz="4" w:space="0" w:color="auto"/>
              <w:right w:val="single" w:sz="8" w:space="0" w:color="auto"/>
            </w:tcBorders>
            <w:shd w:val="clear" w:color="auto" w:fill="auto"/>
            <w:noWrap/>
            <w:vAlign w:val="bottom"/>
          </w:tcPr>
          <w:p w14:paraId="43AFC577" w14:textId="77777777" w:rsidR="009F4A17" w:rsidRDefault="009F4A17" w:rsidP="009F4A17">
            <w:pPr>
              <w:jc w:val="center"/>
              <w:rPr>
                <w:color w:val="000000"/>
                <w:sz w:val="18"/>
                <w:szCs w:val="18"/>
              </w:rPr>
            </w:pPr>
            <w:r>
              <w:rPr>
                <w:color w:val="000000"/>
                <w:sz w:val="18"/>
                <w:szCs w:val="18"/>
              </w:rPr>
              <w:t>1</w:t>
            </w:r>
          </w:p>
        </w:tc>
        <w:tc>
          <w:tcPr>
            <w:tcW w:w="2214" w:type="dxa"/>
            <w:tcBorders>
              <w:top w:val="nil"/>
              <w:left w:val="nil"/>
              <w:bottom w:val="single" w:sz="4" w:space="0" w:color="auto"/>
              <w:right w:val="single" w:sz="8" w:space="0" w:color="auto"/>
            </w:tcBorders>
            <w:shd w:val="clear" w:color="auto" w:fill="auto"/>
            <w:vAlign w:val="bottom"/>
          </w:tcPr>
          <w:p w14:paraId="43AFC578" w14:textId="77777777" w:rsidR="009F4A17" w:rsidRPr="002357B8" w:rsidRDefault="009F4A17" w:rsidP="009F4A17">
            <w:r>
              <w:t>Etninė kultūra</w:t>
            </w:r>
          </w:p>
        </w:tc>
        <w:tc>
          <w:tcPr>
            <w:tcW w:w="1670" w:type="dxa"/>
            <w:tcBorders>
              <w:top w:val="nil"/>
              <w:left w:val="nil"/>
              <w:bottom w:val="single" w:sz="4" w:space="0" w:color="auto"/>
              <w:right w:val="single" w:sz="8" w:space="0" w:color="auto"/>
            </w:tcBorders>
            <w:shd w:val="clear" w:color="auto" w:fill="auto"/>
            <w:vAlign w:val="bottom"/>
          </w:tcPr>
          <w:p w14:paraId="43AFC579" w14:textId="77777777" w:rsidR="009F4A17" w:rsidRPr="002357B8" w:rsidRDefault="009F4A17" w:rsidP="009F4A17">
            <w:r w:rsidRPr="002357B8">
              <w:t xml:space="preserve">R.Barniškienė </w:t>
            </w:r>
          </w:p>
        </w:tc>
        <w:tc>
          <w:tcPr>
            <w:tcW w:w="716" w:type="dxa"/>
            <w:tcBorders>
              <w:top w:val="nil"/>
              <w:left w:val="nil"/>
              <w:bottom w:val="single" w:sz="4" w:space="0" w:color="auto"/>
              <w:right w:val="nil"/>
            </w:tcBorders>
            <w:shd w:val="clear" w:color="auto" w:fill="auto"/>
            <w:vAlign w:val="bottom"/>
          </w:tcPr>
          <w:p w14:paraId="43AFC57A" w14:textId="77777777" w:rsidR="009F4A17" w:rsidRPr="002357B8" w:rsidRDefault="009F4A17" w:rsidP="009F4A17">
            <w:pPr>
              <w:jc w:val="center"/>
              <w:rPr>
                <w:b/>
                <w:bCs/>
              </w:rPr>
            </w:pPr>
            <w:r w:rsidRPr="002357B8">
              <w:rPr>
                <w:b/>
                <w:bCs/>
              </w:rPr>
              <w:t>1</w:t>
            </w:r>
          </w:p>
        </w:tc>
        <w:tc>
          <w:tcPr>
            <w:tcW w:w="565" w:type="dxa"/>
            <w:tcBorders>
              <w:top w:val="nil"/>
              <w:left w:val="single" w:sz="8" w:space="0" w:color="auto"/>
              <w:bottom w:val="single" w:sz="4" w:space="0" w:color="auto"/>
              <w:right w:val="single" w:sz="4" w:space="0" w:color="auto"/>
            </w:tcBorders>
            <w:shd w:val="clear" w:color="auto" w:fill="auto"/>
            <w:noWrap/>
            <w:vAlign w:val="bottom"/>
          </w:tcPr>
          <w:p w14:paraId="43AFC57B" w14:textId="77777777" w:rsidR="009F4A17" w:rsidRPr="00BC4913" w:rsidRDefault="009F4A17" w:rsidP="002047F7">
            <w:pPr>
              <w:jc w:val="center"/>
              <w:rPr>
                <w:color w:val="000000"/>
              </w:rPr>
            </w:pPr>
          </w:p>
        </w:tc>
        <w:tc>
          <w:tcPr>
            <w:tcW w:w="568" w:type="dxa"/>
            <w:tcBorders>
              <w:top w:val="nil"/>
              <w:left w:val="nil"/>
              <w:bottom w:val="single" w:sz="4" w:space="0" w:color="auto"/>
              <w:right w:val="single" w:sz="4" w:space="0" w:color="auto"/>
            </w:tcBorders>
            <w:shd w:val="clear" w:color="auto" w:fill="auto"/>
            <w:noWrap/>
            <w:vAlign w:val="bottom"/>
          </w:tcPr>
          <w:p w14:paraId="43AFC57C" w14:textId="77777777" w:rsidR="009F4A17" w:rsidRPr="00BC4913" w:rsidRDefault="009F4A17" w:rsidP="002047F7">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bottom"/>
          </w:tcPr>
          <w:p w14:paraId="43AFC57D" w14:textId="77777777" w:rsidR="009F4A17" w:rsidRPr="00BC4913" w:rsidRDefault="009F4A17" w:rsidP="002047F7">
            <w:pPr>
              <w:jc w:val="center"/>
              <w:rPr>
                <w:color w:val="000000"/>
              </w:rPr>
            </w:pPr>
          </w:p>
        </w:tc>
        <w:tc>
          <w:tcPr>
            <w:tcW w:w="537" w:type="dxa"/>
            <w:tcBorders>
              <w:top w:val="nil"/>
              <w:left w:val="nil"/>
              <w:bottom w:val="single" w:sz="4" w:space="0" w:color="auto"/>
              <w:right w:val="single" w:sz="4" w:space="0" w:color="auto"/>
            </w:tcBorders>
            <w:shd w:val="clear" w:color="auto" w:fill="auto"/>
            <w:noWrap/>
            <w:vAlign w:val="bottom"/>
          </w:tcPr>
          <w:p w14:paraId="43AFC57E" w14:textId="77777777" w:rsidR="009F4A17" w:rsidRPr="00BC4913" w:rsidRDefault="009F4A17" w:rsidP="002047F7">
            <w:pPr>
              <w:jc w:val="center"/>
              <w:rPr>
                <w:color w:val="000000"/>
              </w:rPr>
            </w:pPr>
          </w:p>
        </w:tc>
        <w:tc>
          <w:tcPr>
            <w:tcW w:w="483" w:type="dxa"/>
            <w:tcBorders>
              <w:top w:val="nil"/>
              <w:left w:val="nil"/>
              <w:bottom w:val="single" w:sz="4" w:space="0" w:color="auto"/>
              <w:right w:val="single" w:sz="4" w:space="0" w:color="auto"/>
            </w:tcBorders>
            <w:shd w:val="clear" w:color="auto" w:fill="auto"/>
            <w:noWrap/>
            <w:vAlign w:val="bottom"/>
          </w:tcPr>
          <w:p w14:paraId="43AFC57F" w14:textId="77777777" w:rsidR="009F4A17" w:rsidRPr="00BC4913" w:rsidRDefault="009F4A17" w:rsidP="002047F7">
            <w:pPr>
              <w:jc w:val="center"/>
              <w:rPr>
                <w:color w:val="000000"/>
              </w:rPr>
            </w:pPr>
          </w:p>
        </w:tc>
        <w:tc>
          <w:tcPr>
            <w:tcW w:w="495" w:type="dxa"/>
            <w:tcBorders>
              <w:top w:val="nil"/>
              <w:left w:val="nil"/>
              <w:bottom w:val="single" w:sz="4" w:space="0" w:color="auto"/>
              <w:right w:val="single" w:sz="4" w:space="0" w:color="auto"/>
            </w:tcBorders>
            <w:shd w:val="clear" w:color="auto" w:fill="auto"/>
            <w:noWrap/>
            <w:vAlign w:val="bottom"/>
          </w:tcPr>
          <w:p w14:paraId="43AFC580" w14:textId="77777777" w:rsidR="009F4A17" w:rsidRPr="00BC4913" w:rsidRDefault="009F4A17" w:rsidP="002047F7">
            <w:pPr>
              <w:jc w:val="center"/>
              <w:rPr>
                <w:color w:val="000000"/>
              </w:rPr>
            </w:pPr>
          </w:p>
        </w:tc>
        <w:tc>
          <w:tcPr>
            <w:tcW w:w="590" w:type="dxa"/>
            <w:tcBorders>
              <w:top w:val="nil"/>
              <w:left w:val="nil"/>
              <w:bottom w:val="single" w:sz="4" w:space="0" w:color="auto"/>
              <w:right w:val="single" w:sz="4" w:space="0" w:color="auto"/>
            </w:tcBorders>
            <w:shd w:val="clear" w:color="auto" w:fill="auto"/>
            <w:noWrap/>
            <w:vAlign w:val="bottom"/>
          </w:tcPr>
          <w:p w14:paraId="43AFC581" w14:textId="77777777" w:rsidR="009F4A17" w:rsidRPr="00BC4913" w:rsidRDefault="006F63B2" w:rsidP="002047F7">
            <w:pPr>
              <w:jc w:val="center"/>
              <w:rPr>
                <w:color w:val="000000"/>
              </w:rPr>
            </w:pPr>
            <w:r>
              <w:rPr>
                <w:color w:val="000000"/>
              </w:rPr>
              <w:t>1</w:t>
            </w:r>
          </w:p>
        </w:tc>
        <w:tc>
          <w:tcPr>
            <w:tcW w:w="483" w:type="dxa"/>
            <w:tcBorders>
              <w:top w:val="nil"/>
              <w:left w:val="nil"/>
              <w:bottom w:val="single" w:sz="4" w:space="0" w:color="auto"/>
              <w:right w:val="single" w:sz="4" w:space="0" w:color="auto"/>
            </w:tcBorders>
          </w:tcPr>
          <w:p w14:paraId="43AFC582" w14:textId="77777777" w:rsidR="009F4A17" w:rsidRPr="00BC4913" w:rsidRDefault="009F4A17" w:rsidP="002047F7">
            <w:pPr>
              <w:jc w:val="center"/>
              <w:rPr>
                <w:color w:val="000000"/>
              </w:rPr>
            </w:pPr>
          </w:p>
        </w:tc>
        <w:tc>
          <w:tcPr>
            <w:tcW w:w="496" w:type="dxa"/>
            <w:tcBorders>
              <w:top w:val="nil"/>
              <w:left w:val="nil"/>
              <w:bottom w:val="single" w:sz="4" w:space="0" w:color="auto"/>
              <w:right w:val="single" w:sz="4" w:space="0" w:color="auto"/>
            </w:tcBorders>
          </w:tcPr>
          <w:p w14:paraId="43AFC583" w14:textId="77777777" w:rsidR="009F4A17" w:rsidRPr="00BC4913" w:rsidRDefault="009F4A17" w:rsidP="002047F7">
            <w:pPr>
              <w:jc w:val="center"/>
              <w:rPr>
                <w:color w:val="000000"/>
              </w:rPr>
            </w:pPr>
          </w:p>
        </w:tc>
      </w:tr>
      <w:tr w:rsidR="009F4A17" w14:paraId="43AFC592" w14:textId="77777777" w:rsidTr="00C26A08">
        <w:trPr>
          <w:trHeight w:val="363"/>
        </w:trPr>
        <w:tc>
          <w:tcPr>
            <w:tcW w:w="471" w:type="dxa"/>
            <w:tcBorders>
              <w:top w:val="nil"/>
              <w:left w:val="single" w:sz="8" w:space="0" w:color="auto"/>
              <w:bottom w:val="single" w:sz="4" w:space="0" w:color="auto"/>
              <w:right w:val="single" w:sz="8" w:space="0" w:color="auto"/>
            </w:tcBorders>
            <w:shd w:val="clear" w:color="auto" w:fill="auto"/>
            <w:noWrap/>
            <w:vAlign w:val="bottom"/>
          </w:tcPr>
          <w:p w14:paraId="43AFC585" w14:textId="77777777" w:rsidR="009F4A17" w:rsidRDefault="009F4A17" w:rsidP="009F4A17">
            <w:pPr>
              <w:jc w:val="center"/>
              <w:rPr>
                <w:color w:val="000000"/>
                <w:sz w:val="18"/>
                <w:szCs w:val="18"/>
              </w:rPr>
            </w:pPr>
            <w:r>
              <w:rPr>
                <w:color w:val="000000"/>
                <w:sz w:val="18"/>
                <w:szCs w:val="18"/>
              </w:rPr>
              <w:t>2</w:t>
            </w:r>
          </w:p>
        </w:tc>
        <w:tc>
          <w:tcPr>
            <w:tcW w:w="2214" w:type="dxa"/>
            <w:tcBorders>
              <w:top w:val="nil"/>
              <w:left w:val="nil"/>
              <w:bottom w:val="single" w:sz="4" w:space="0" w:color="auto"/>
              <w:right w:val="single" w:sz="8" w:space="0" w:color="auto"/>
            </w:tcBorders>
            <w:shd w:val="clear" w:color="auto" w:fill="auto"/>
            <w:vAlign w:val="bottom"/>
          </w:tcPr>
          <w:p w14:paraId="43AFC586" w14:textId="77777777" w:rsidR="009F4A17" w:rsidRPr="002357B8" w:rsidRDefault="009F4A17" w:rsidP="009F4A17">
            <w:r w:rsidRPr="002357B8">
              <w:t xml:space="preserve">Dailės studija </w:t>
            </w:r>
            <w:r>
              <w:t>„Poike“</w:t>
            </w:r>
          </w:p>
        </w:tc>
        <w:tc>
          <w:tcPr>
            <w:tcW w:w="1670" w:type="dxa"/>
            <w:tcBorders>
              <w:top w:val="nil"/>
              <w:left w:val="nil"/>
              <w:bottom w:val="single" w:sz="4" w:space="0" w:color="auto"/>
              <w:right w:val="single" w:sz="8" w:space="0" w:color="auto"/>
            </w:tcBorders>
            <w:shd w:val="clear" w:color="auto" w:fill="auto"/>
            <w:vAlign w:val="bottom"/>
          </w:tcPr>
          <w:p w14:paraId="43AFC587" w14:textId="77777777" w:rsidR="009F4A17" w:rsidRPr="002357B8" w:rsidRDefault="009F4A17" w:rsidP="009F4A17">
            <w:r w:rsidRPr="002357B8">
              <w:t xml:space="preserve">I.Zaborskienė </w:t>
            </w:r>
          </w:p>
        </w:tc>
        <w:tc>
          <w:tcPr>
            <w:tcW w:w="716" w:type="dxa"/>
            <w:tcBorders>
              <w:top w:val="nil"/>
              <w:left w:val="nil"/>
              <w:bottom w:val="single" w:sz="4" w:space="0" w:color="auto"/>
              <w:right w:val="nil"/>
            </w:tcBorders>
            <w:shd w:val="clear" w:color="auto" w:fill="auto"/>
            <w:vAlign w:val="bottom"/>
          </w:tcPr>
          <w:p w14:paraId="43AFC588" w14:textId="77777777" w:rsidR="009F4A17" w:rsidRPr="002357B8" w:rsidRDefault="009F4A17" w:rsidP="009F4A17">
            <w:pPr>
              <w:jc w:val="center"/>
              <w:rPr>
                <w:b/>
                <w:bCs/>
              </w:rPr>
            </w:pPr>
            <w:r>
              <w:rPr>
                <w:b/>
                <w:bCs/>
              </w:rPr>
              <w:t>2</w:t>
            </w:r>
          </w:p>
        </w:tc>
        <w:tc>
          <w:tcPr>
            <w:tcW w:w="565" w:type="dxa"/>
            <w:tcBorders>
              <w:top w:val="nil"/>
              <w:left w:val="single" w:sz="8" w:space="0" w:color="auto"/>
              <w:bottom w:val="single" w:sz="4" w:space="0" w:color="auto"/>
              <w:right w:val="single" w:sz="4" w:space="0" w:color="auto"/>
            </w:tcBorders>
            <w:shd w:val="clear" w:color="auto" w:fill="auto"/>
            <w:noWrap/>
            <w:vAlign w:val="bottom"/>
          </w:tcPr>
          <w:p w14:paraId="43AFC589" w14:textId="77777777" w:rsidR="009F4A17" w:rsidRPr="00BC4913" w:rsidRDefault="006F63B2" w:rsidP="002047F7">
            <w:pPr>
              <w:jc w:val="center"/>
              <w:rPr>
                <w:color w:val="000000"/>
              </w:rPr>
            </w:pPr>
            <w:r>
              <w:rPr>
                <w:color w:val="000000"/>
              </w:rPr>
              <w:t>1</w:t>
            </w:r>
          </w:p>
        </w:tc>
        <w:tc>
          <w:tcPr>
            <w:tcW w:w="568" w:type="dxa"/>
            <w:tcBorders>
              <w:top w:val="nil"/>
              <w:left w:val="nil"/>
              <w:bottom w:val="single" w:sz="4" w:space="0" w:color="auto"/>
              <w:right w:val="single" w:sz="4" w:space="0" w:color="auto"/>
            </w:tcBorders>
            <w:shd w:val="clear" w:color="auto" w:fill="auto"/>
            <w:noWrap/>
            <w:vAlign w:val="bottom"/>
          </w:tcPr>
          <w:p w14:paraId="43AFC58A" w14:textId="77777777" w:rsidR="009F4A17" w:rsidRPr="00BC4913" w:rsidRDefault="009F4A17" w:rsidP="002047F7">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bottom"/>
          </w:tcPr>
          <w:p w14:paraId="43AFC58B" w14:textId="77777777" w:rsidR="009F4A17" w:rsidRPr="00BC4913" w:rsidRDefault="009F4A17" w:rsidP="002047F7">
            <w:pPr>
              <w:jc w:val="center"/>
              <w:rPr>
                <w:color w:val="000000"/>
              </w:rPr>
            </w:pPr>
          </w:p>
        </w:tc>
        <w:tc>
          <w:tcPr>
            <w:tcW w:w="537" w:type="dxa"/>
            <w:tcBorders>
              <w:top w:val="nil"/>
              <w:left w:val="nil"/>
              <w:bottom w:val="single" w:sz="4" w:space="0" w:color="auto"/>
              <w:right w:val="single" w:sz="4" w:space="0" w:color="auto"/>
            </w:tcBorders>
            <w:shd w:val="clear" w:color="auto" w:fill="auto"/>
            <w:noWrap/>
            <w:vAlign w:val="bottom"/>
          </w:tcPr>
          <w:p w14:paraId="43AFC58C" w14:textId="77777777" w:rsidR="009F4A17" w:rsidRPr="00BC4913" w:rsidRDefault="009F4A17" w:rsidP="002047F7">
            <w:pPr>
              <w:jc w:val="center"/>
              <w:rPr>
                <w:color w:val="000000"/>
              </w:rPr>
            </w:pPr>
          </w:p>
        </w:tc>
        <w:tc>
          <w:tcPr>
            <w:tcW w:w="483" w:type="dxa"/>
            <w:tcBorders>
              <w:top w:val="nil"/>
              <w:left w:val="nil"/>
              <w:bottom w:val="single" w:sz="4" w:space="0" w:color="auto"/>
              <w:right w:val="single" w:sz="4" w:space="0" w:color="auto"/>
            </w:tcBorders>
            <w:shd w:val="clear" w:color="auto" w:fill="auto"/>
            <w:noWrap/>
            <w:vAlign w:val="bottom"/>
          </w:tcPr>
          <w:p w14:paraId="43AFC58D" w14:textId="77777777" w:rsidR="009F4A17" w:rsidRPr="00BC4913" w:rsidRDefault="009F4A17" w:rsidP="002047F7">
            <w:pPr>
              <w:jc w:val="center"/>
              <w:rPr>
                <w:color w:val="000000"/>
              </w:rPr>
            </w:pPr>
          </w:p>
        </w:tc>
        <w:tc>
          <w:tcPr>
            <w:tcW w:w="495" w:type="dxa"/>
            <w:tcBorders>
              <w:top w:val="nil"/>
              <w:left w:val="nil"/>
              <w:bottom w:val="single" w:sz="4" w:space="0" w:color="auto"/>
              <w:right w:val="single" w:sz="4" w:space="0" w:color="auto"/>
            </w:tcBorders>
            <w:shd w:val="clear" w:color="auto" w:fill="auto"/>
            <w:noWrap/>
            <w:vAlign w:val="bottom"/>
          </w:tcPr>
          <w:p w14:paraId="43AFC58E" w14:textId="77777777" w:rsidR="009F4A17" w:rsidRPr="00BC4913" w:rsidRDefault="009F4A17" w:rsidP="002047F7">
            <w:pPr>
              <w:jc w:val="center"/>
              <w:rPr>
                <w:color w:val="000000"/>
              </w:rPr>
            </w:pPr>
          </w:p>
        </w:tc>
        <w:tc>
          <w:tcPr>
            <w:tcW w:w="590" w:type="dxa"/>
            <w:tcBorders>
              <w:top w:val="nil"/>
              <w:left w:val="nil"/>
              <w:bottom w:val="single" w:sz="4" w:space="0" w:color="auto"/>
              <w:right w:val="single" w:sz="4" w:space="0" w:color="auto"/>
            </w:tcBorders>
            <w:shd w:val="clear" w:color="auto" w:fill="auto"/>
            <w:noWrap/>
            <w:vAlign w:val="bottom"/>
          </w:tcPr>
          <w:p w14:paraId="43AFC58F" w14:textId="77777777" w:rsidR="009F4A17" w:rsidRPr="00BC4913" w:rsidRDefault="006F63B2" w:rsidP="002047F7">
            <w:pPr>
              <w:jc w:val="center"/>
              <w:rPr>
                <w:color w:val="000000"/>
              </w:rPr>
            </w:pPr>
            <w:r>
              <w:rPr>
                <w:color w:val="000000"/>
              </w:rPr>
              <w:t>1</w:t>
            </w:r>
          </w:p>
        </w:tc>
        <w:tc>
          <w:tcPr>
            <w:tcW w:w="483" w:type="dxa"/>
            <w:tcBorders>
              <w:top w:val="nil"/>
              <w:left w:val="nil"/>
              <w:bottom w:val="single" w:sz="4" w:space="0" w:color="auto"/>
              <w:right w:val="single" w:sz="4" w:space="0" w:color="auto"/>
            </w:tcBorders>
          </w:tcPr>
          <w:p w14:paraId="43AFC590" w14:textId="77777777" w:rsidR="009F4A17" w:rsidRDefault="009F4A17" w:rsidP="002047F7">
            <w:pPr>
              <w:jc w:val="center"/>
              <w:rPr>
                <w:color w:val="000000"/>
              </w:rPr>
            </w:pPr>
          </w:p>
        </w:tc>
        <w:tc>
          <w:tcPr>
            <w:tcW w:w="496" w:type="dxa"/>
            <w:tcBorders>
              <w:top w:val="nil"/>
              <w:left w:val="nil"/>
              <w:bottom w:val="single" w:sz="4" w:space="0" w:color="auto"/>
              <w:right w:val="single" w:sz="4" w:space="0" w:color="auto"/>
            </w:tcBorders>
          </w:tcPr>
          <w:p w14:paraId="43AFC591" w14:textId="77777777" w:rsidR="009F4A17" w:rsidRDefault="009F4A17" w:rsidP="002047F7">
            <w:pPr>
              <w:jc w:val="center"/>
              <w:rPr>
                <w:color w:val="000000"/>
              </w:rPr>
            </w:pPr>
          </w:p>
        </w:tc>
      </w:tr>
      <w:tr w:rsidR="009F4A17" w14:paraId="43AFC5A0" w14:textId="77777777" w:rsidTr="00C26A08">
        <w:trPr>
          <w:trHeight w:val="348"/>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593" w14:textId="77777777" w:rsidR="009F4A17" w:rsidRDefault="00B72E73" w:rsidP="009F4A17">
            <w:pPr>
              <w:jc w:val="center"/>
              <w:rPr>
                <w:color w:val="000000"/>
                <w:sz w:val="18"/>
                <w:szCs w:val="18"/>
              </w:rPr>
            </w:pPr>
            <w:r>
              <w:rPr>
                <w:color w:val="000000"/>
                <w:sz w:val="18"/>
                <w:szCs w:val="18"/>
              </w:rPr>
              <w:t>3</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bottom"/>
          </w:tcPr>
          <w:p w14:paraId="43AFC594" w14:textId="77777777" w:rsidR="009F4A17" w:rsidRPr="002357B8" w:rsidRDefault="009F4A17" w:rsidP="009F4A17">
            <w:r w:rsidRPr="002357B8">
              <w:t xml:space="preserve">,,Medžio virtuozai"  </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14:paraId="43AFC595" w14:textId="77777777" w:rsidR="009F4A17" w:rsidRPr="002357B8" w:rsidRDefault="009F4A17" w:rsidP="009F4A17">
            <w:r w:rsidRPr="002357B8">
              <w:t xml:space="preserve">V.Raibužis </w:t>
            </w:r>
          </w:p>
        </w:tc>
        <w:tc>
          <w:tcPr>
            <w:tcW w:w="716" w:type="dxa"/>
            <w:tcBorders>
              <w:top w:val="single" w:sz="4" w:space="0" w:color="auto"/>
              <w:left w:val="single" w:sz="4" w:space="0" w:color="auto"/>
              <w:bottom w:val="single" w:sz="4" w:space="0" w:color="auto"/>
              <w:right w:val="single" w:sz="4" w:space="0" w:color="auto"/>
            </w:tcBorders>
            <w:shd w:val="clear" w:color="auto" w:fill="auto"/>
            <w:vAlign w:val="bottom"/>
          </w:tcPr>
          <w:p w14:paraId="43AFC596" w14:textId="77777777" w:rsidR="009F4A17" w:rsidRPr="002357B8" w:rsidRDefault="00B612E1" w:rsidP="009F4A17">
            <w:pPr>
              <w:jc w:val="center"/>
              <w:rPr>
                <w:b/>
                <w:bCs/>
              </w:rPr>
            </w:pPr>
            <w:r>
              <w:rPr>
                <w:b/>
                <w:bCs/>
              </w:rPr>
              <w:t>2</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597" w14:textId="77777777" w:rsidR="009F4A17" w:rsidRPr="005550DA" w:rsidRDefault="009F4A17" w:rsidP="002047F7">
            <w:pPr>
              <w:jc w:val="center"/>
              <w:rPr>
                <w:bCs/>
                <w:color w:val="000000"/>
              </w:rPr>
            </w:pP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598" w14:textId="77777777" w:rsidR="009F4A17" w:rsidRPr="005550DA" w:rsidRDefault="009F4A17" w:rsidP="002047F7">
            <w:pPr>
              <w:jc w:val="center"/>
              <w:rPr>
                <w:bCs/>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599" w14:textId="77777777" w:rsidR="009F4A17" w:rsidRPr="002047F7" w:rsidRDefault="009F4A17" w:rsidP="002047F7">
            <w:pPr>
              <w:jc w:val="center"/>
              <w:rPr>
                <w:bCs/>
                <w:color w:val="000000"/>
              </w:rPr>
            </w:pP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59A" w14:textId="77777777" w:rsidR="009F4A17" w:rsidRPr="002047F7" w:rsidRDefault="00B612E1" w:rsidP="002047F7">
            <w:pPr>
              <w:jc w:val="center"/>
              <w:rPr>
                <w:bCs/>
                <w:color w:val="000000"/>
              </w:rPr>
            </w:pPr>
            <w:r w:rsidRPr="002047F7">
              <w:rPr>
                <w:bCs/>
                <w:color w:val="000000"/>
              </w:rPr>
              <w:t>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59B" w14:textId="77777777" w:rsidR="009F4A17" w:rsidRPr="002047F7" w:rsidRDefault="009F4A17" w:rsidP="002047F7">
            <w:pPr>
              <w:jc w:val="center"/>
              <w:rPr>
                <w:bCs/>
                <w:color w:val="000000"/>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59C" w14:textId="77777777" w:rsidR="009F4A17" w:rsidRPr="002047F7" w:rsidRDefault="009F4A17" w:rsidP="002047F7">
            <w:pPr>
              <w:jc w:val="center"/>
              <w:rPr>
                <w:bCs/>
                <w:color w:val="000000"/>
              </w:rPr>
            </w:pP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59D" w14:textId="77777777" w:rsidR="009F4A17" w:rsidRPr="002047F7" w:rsidRDefault="009F4A17" w:rsidP="002047F7">
            <w:pPr>
              <w:jc w:val="center"/>
              <w:rPr>
                <w:bCs/>
                <w:color w:val="000000"/>
              </w:rPr>
            </w:pPr>
          </w:p>
        </w:tc>
        <w:tc>
          <w:tcPr>
            <w:tcW w:w="483" w:type="dxa"/>
            <w:tcBorders>
              <w:top w:val="single" w:sz="4" w:space="0" w:color="auto"/>
              <w:left w:val="single" w:sz="4" w:space="0" w:color="auto"/>
              <w:bottom w:val="single" w:sz="4" w:space="0" w:color="auto"/>
              <w:right w:val="single" w:sz="4" w:space="0" w:color="auto"/>
            </w:tcBorders>
          </w:tcPr>
          <w:p w14:paraId="43AFC59E" w14:textId="77777777" w:rsidR="009F4A17" w:rsidRPr="002047F7" w:rsidRDefault="009F4A17" w:rsidP="002047F7">
            <w:pPr>
              <w:jc w:val="center"/>
              <w:rPr>
                <w:bCs/>
                <w:color w:val="000000"/>
              </w:rPr>
            </w:pPr>
          </w:p>
        </w:tc>
        <w:tc>
          <w:tcPr>
            <w:tcW w:w="496" w:type="dxa"/>
            <w:tcBorders>
              <w:top w:val="single" w:sz="4" w:space="0" w:color="auto"/>
              <w:left w:val="single" w:sz="4" w:space="0" w:color="auto"/>
              <w:bottom w:val="single" w:sz="4" w:space="0" w:color="auto"/>
              <w:right w:val="single" w:sz="4" w:space="0" w:color="auto"/>
            </w:tcBorders>
          </w:tcPr>
          <w:p w14:paraId="43AFC59F" w14:textId="77777777" w:rsidR="009F4A17" w:rsidRPr="002047F7" w:rsidRDefault="00B612E1" w:rsidP="002047F7">
            <w:pPr>
              <w:jc w:val="center"/>
              <w:rPr>
                <w:bCs/>
                <w:color w:val="000000"/>
              </w:rPr>
            </w:pPr>
            <w:r w:rsidRPr="002047F7">
              <w:rPr>
                <w:bCs/>
                <w:color w:val="000000"/>
              </w:rPr>
              <w:t>1</w:t>
            </w:r>
          </w:p>
        </w:tc>
      </w:tr>
      <w:tr w:rsidR="009F4A17" w14:paraId="43AFC5AE" w14:textId="77777777" w:rsidTr="00C26A08">
        <w:trPr>
          <w:trHeight w:val="348"/>
        </w:trPr>
        <w:tc>
          <w:tcPr>
            <w:tcW w:w="471" w:type="dxa"/>
            <w:tcBorders>
              <w:top w:val="single" w:sz="4" w:space="0" w:color="auto"/>
              <w:left w:val="single" w:sz="8" w:space="0" w:color="auto"/>
              <w:bottom w:val="nil"/>
              <w:right w:val="single" w:sz="8" w:space="0" w:color="auto"/>
            </w:tcBorders>
            <w:shd w:val="clear" w:color="auto" w:fill="auto"/>
            <w:noWrap/>
            <w:vAlign w:val="bottom"/>
          </w:tcPr>
          <w:p w14:paraId="43AFC5A1" w14:textId="77777777" w:rsidR="009F4A17" w:rsidRDefault="00B72E73" w:rsidP="009F4A17">
            <w:pPr>
              <w:jc w:val="center"/>
              <w:rPr>
                <w:color w:val="000000"/>
                <w:sz w:val="18"/>
                <w:szCs w:val="18"/>
              </w:rPr>
            </w:pPr>
            <w:r>
              <w:rPr>
                <w:color w:val="000000"/>
                <w:sz w:val="18"/>
                <w:szCs w:val="18"/>
              </w:rPr>
              <w:t>4</w:t>
            </w:r>
          </w:p>
        </w:tc>
        <w:tc>
          <w:tcPr>
            <w:tcW w:w="2214" w:type="dxa"/>
            <w:tcBorders>
              <w:top w:val="single" w:sz="4" w:space="0" w:color="auto"/>
              <w:left w:val="nil"/>
              <w:bottom w:val="nil"/>
              <w:right w:val="single" w:sz="8" w:space="0" w:color="auto"/>
            </w:tcBorders>
            <w:shd w:val="clear" w:color="auto" w:fill="auto"/>
            <w:vAlign w:val="bottom"/>
          </w:tcPr>
          <w:p w14:paraId="43AFC5A2" w14:textId="77777777" w:rsidR="009F4A17" w:rsidRPr="002357B8" w:rsidRDefault="00B612E1" w:rsidP="009F4A17">
            <w:r>
              <w:t>Tolerancijos klubas</w:t>
            </w:r>
          </w:p>
        </w:tc>
        <w:tc>
          <w:tcPr>
            <w:tcW w:w="1670" w:type="dxa"/>
            <w:tcBorders>
              <w:top w:val="single" w:sz="4" w:space="0" w:color="auto"/>
              <w:left w:val="nil"/>
              <w:bottom w:val="nil"/>
              <w:right w:val="single" w:sz="8" w:space="0" w:color="auto"/>
            </w:tcBorders>
            <w:shd w:val="clear" w:color="auto" w:fill="auto"/>
            <w:vAlign w:val="bottom"/>
          </w:tcPr>
          <w:p w14:paraId="43AFC5A3" w14:textId="77777777" w:rsidR="009F4A17" w:rsidRPr="002357B8" w:rsidRDefault="009F4A17" w:rsidP="009F4A17">
            <w:r>
              <w:t>J. Mažuknė</w:t>
            </w:r>
          </w:p>
        </w:tc>
        <w:tc>
          <w:tcPr>
            <w:tcW w:w="716" w:type="dxa"/>
            <w:tcBorders>
              <w:top w:val="single" w:sz="4" w:space="0" w:color="auto"/>
              <w:left w:val="nil"/>
              <w:bottom w:val="nil"/>
              <w:right w:val="nil"/>
            </w:tcBorders>
            <w:shd w:val="clear" w:color="auto" w:fill="auto"/>
            <w:vAlign w:val="bottom"/>
          </w:tcPr>
          <w:p w14:paraId="43AFC5A4" w14:textId="77777777" w:rsidR="009F4A17" w:rsidRDefault="00B612E1" w:rsidP="009F4A17">
            <w:pPr>
              <w:jc w:val="center"/>
              <w:rPr>
                <w:b/>
                <w:bCs/>
              </w:rPr>
            </w:pPr>
            <w:r>
              <w:rPr>
                <w:b/>
                <w:bCs/>
              </w:rPr>
              <w:t>2</w:t>
            </w:r>
          </w:p>
        </w:tc>
        <w:tc>
          <w:tcPr>
            <w:tcW w:w="565" w:type="dxa"/>
            <w:tcBorders>
              <w:top w:val="single" w:sz="4" w:space="0" w:color="auto"/>
              <w:left w:val="single" w:sz="8" w:space="0" w:color="auto"/>
              <w:bottom w:val="nil"/>
              <w:right w:val="single" w:sz="4" w:space="0" w:color="auto"/>
            </w:tcBorders>
            <w:shd w:val="clear" w:color="auto" w:fill="auto"/>
            <w:noWrap/>
            <w:vAlign w:val="bottom"/>
          </w:tcPr>
          <w:p w14:paraId="43AFC5A5" w14:textId="77777777" w:rsidR="009F4A17" w:rsidRPr="005550DA" w:rsidRDefault="009F4A17" w:rsidP="002047F7">
            <w:pPr>
              <w:jc w:val="center"/>
              <w:rPr>
                <w:bCs/>
                <w:color w:val="000000"/>
              </w:rPr>
            </w:pPr>
          </w:p>
        </w:tc>
        <w:tc>
          <w:tcPr>
            <w:tcW w:w="568" w:type="dxa"/>
            <w:tcBorders>
              <w:top w:val="single" w:sz="4" w:space="0" w:color="auto"/>
              <w:left w:val="nil"/>
              <w:bottom w:val="single" w:sz="4" w:space="0" w:color="auto"/>
              <w:right w:val="single" w:sz="4" w:space="0" w:color="auto"/>
            </w:tcBorders>
            <w:shd w:val="clear" w:color="auto" w:fill="auto"/>
            <w:noWrap/>
            <w:vAlign w:val="bottom"/>
          </w:tcPr>
          <w:p w14:paraId="43AFC5A6" w14:textId="77777777" w:rsidR="009F4A17" w:rsidRDefault="009F4A17" w:rsidP="002047F7">
            <w:pPr>
              <w:jc w:val="center"/>
              <w:rPr>
                <w:bCs/>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3AFC5A7" w14:textId="77777777" w:rsidR="009F4A17" w:rsidRPr="002047F7" w:rsidRDefault="00B612E1" w:rsidP="002047F7">
            <w:pPr>
              <w:jc w:val="center"/>
              <w:rPr>
                <w:bCs/>
                <w:color w:val="000000"/>
              </w:rPr>
            </w:pPr>
            <w:r w:rsidRPr="002047F7">
              <w:rPr>
                <w:bCs/>
                <w:color w:val="000000"/>
              </w:rPr>
              <w:t>1</w:t>
            </w:r>
          </w:p>
        </w:tc>
        <w:tc>
          <w:tcPr>
            <w:tcW w:w="537" w:type="dxa"/>
            <w:tcBorders>
              <w:top w:val="single" w:sz="4" w:space="0" w:color="auto"/>
              <w:left w:val="nil"/>
              <w:bottom w:val="single" w:sz="4" w:space="0" w:color="auto"/>
              <w:right w:val="single" w:sz="4" w:space="0" w:color="auto"/>
            </w:tcBorders>
            <w:shd w:val="clear" w:color="auto" w:fill="auto"/>
            <w:noWrap/>
            <w:vAlign w:val="bottom"/>
          </w:tcPr>
          <w:p w14:paraId="43AFC5A8" w14:textId="77777777" w:rsidR="009F4A17" w:rsidRPr="002047F7" w:rsidRDefault="009F4A17" w:rsidP="002047F7">
            <w:pPr>
              <w:jc w:val="center"/>
              <w:rPr>
                <w:bCs/>
                <w:color w:val="000000"/>
              </w:rPr>
            </w:pPr>
          </w:p>
        </w:tc>
        <w:tc>
          <w:tcPr>
            <w:tcW w:w="483" w:type="dxa"/>
            <w:tcBorders>
              <w:top w:val="single" w:sz="4" w:space="0" w:color="auto"/>
              <w:left w:val="nil"/>
              <w:bottom w:val="single" w:sz="4" w:space="0" w:color="auto"/>
              <w:right w:val="single" w:sz="4" w:space="0" w:color="auto"/>
            </w:tcBorders>
            <w:shd w:val="clear" w:color="auto" w:fill="auto"/>
            <w:noWrap/>
            <w:vAlign w:val="bottom"/>
          </w:tcPr>
          <w:p w14:paraId="43AFC5A9" w14:textId="77777777" w:rsidR="009F4A17" w:rsidRPr="002047F7" w:rsidRDefault="009F4A17" w:rsidP="002047F7">
            <w:pPr>
              <w:jc w:val="center"/>
              <w:rPr>
                <w:bCs/>
                <w:color w:val="000000"/>
              </w:rPr>
            </w:pPr>
          </w:p>
        </w:tc>
        <w:tc>
          <w:tcPr>
            <w:tcW w:w="495" w:type="dxa"/>
            <w:tcBorders>
              <w:top w:val="single" w:sz="4" w:space="0" w:color="auto"/>
              <w:left w:val="nil"/>
              <w:bottom w:val="single" w:sz="4" w:space="0" w:color="auto"/>
              <w:right w:val="single" w:sz="4" w:space="0" w:color="auto"/>
            </w:tcBorders>
            <w:shd w:val="clear" w:color="auto" w:fill="auto"/>
            <w:noWrap/>
            <w:vAlign w:val="bottom"/>
          </w:tcPr>
          <w:p w14:paraId="43AFC5AA" w14:textId="77777777" w:rsidR="009F4A17" w:rsidRPr="002047F7" w:rsidRDefault="009F4A17" w:rsidP="002047F7">
            <w:pPr>
              <w:jc w:val="center"/>
              <w:rPr>
                <w:bCs/>
                <w:color w:val="000000"/>
              </w:rPr>
            </w:pPr>
          </w:p>
        </w:tc>
        <w:tc>
          <w:tcPr>
            <w:tcW w:w="590" w:type="dxa"/>
            <w:tcBorders>
              <w:top w:val="single" w:sz="4" w:space="0" w:color="auto"/>
              <w:left w:val="nil"/>
              <w:bottom w:val="single" w:sz="4" w:space="0" w:color="auto"/>
              <w:right w:val="single" w:sz="4" w:space="0" w:color="auto"/>
            </w:tcBorders>
            <w:shd w:val="clear" w:color="auto" w:fill="auto"/>
            <w:noWrap/>
            <w:vAlign w:val="bottom"/>
          </w:tcPr>
          <w:p w14:paraId="43AFC5AB" w14:textId="77777777" w:rsidR="009F4A17" w:rsidRPr="002047F7" w:rsidRDefault="009F4A17" w:rsidP="002047F7">
            <w:pPr>
              <w:jc w:val="center"/>
              <w:rPr>
                <w:bCs/>
                <w:color w:val="000000"/>
              </w:rPr>
            </w:pPr>
          </w:p>
        </w:tc>
        <w:tc>
          <w:tcPr>
            <w:tcW w:w="483" w:type="dxa"/>
            <w:tcBorders>
              <w:top w:val="single" w:sz="4" w:space="0" w:color="auto"/>
              <w:left w:val="nil"/>
              <w:bottom w:val="single" w:sz="4" w:space="0" w:color="auto"/>
              <w:right w:val="single" w:sz="4" w:space="0" w:color="auto"/>
            </w:tcBorders>
          </w:tcPr>
          <w:p w14:paraId="43AFC5AC" w14:textId="77777777" w:rsidR="009F4A17" w:rsidRPr="002047F7" w:rsidRDefault="00B612E1" w:rsidP="002047F7">
            <w:pPr>
              <w:jc w:val="center"/>
              <w:rPr>
                <w:bCs/>
                <w:color w:val="000000"/>
              </w:rPr>
            </w:pPr>
            <w:r w:rsidRPr="002047F7">
              <w:rPr>
                <w:bCs/>
                <w:color w:val="000000"/>
              </w:rPr>
              <w:t>1</w:t>
            </w:r>
          </w:p>
        </w:tc>
        <w:tc>
          <w:tcPr>
            <w:tcW w:w="496" w:type="dxa"/>
            <w:tcBorders>
              <w:top w:val="single" w:sz="4" w:space="0" w:color="auto"/>
              <w:left w:val="nil"/>
              <w:bottom w:val="single" w:sz="4" w:space="0" w:color="auto"/>
              <w:right w:val="single" w:sz="4" w:space="0" w:color="auto"/>
            </w:tcBorders>
          </w:tcPr>
          <w:p w14:paraId="43AFC5AD" w14:textId="77777777" w:rsidR="009F4A17" w:rsidRPr="002047F7" w:rsidRDefault="009F4A17" w:rsidP="002047F7">
            <w:pPr>
              <w:jc w:val="center"/>
              <w:rPr>
                <w:bCs/>
                <w:color w:val="000000"/>
              </w:rPr>
            </w:pPr>
          </w:p>
        </w:tc>
      </w:tr>
      <w:tr w:rsidR="009F4A17" w14:paraId="43AFC5BC" w14:textId="77777777" w:rsidTr="00C26A08">
        <w:trPr>
          <w:trHeight w:val="363"/>
        </w:trPr>
        <w:tc>
          <w:tcPr>
            <w:tcW w:w="471"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3AFC5AF" w14:textId="77777777" w:rsidR="009F4A17" w:rsidRDefault="00B72E73" w:rsidP="009F4A17">
            <w:pPr>
              <w:jc w:val="center"/>
              <w:rPr>
                <w:color w:val="000000"/>
                <w:sz w:val="18"/>
                <w:szCs w:val="18"/>
              </w:rPr>
            </w:pPr>
            <w:r>
              <w:rPr>
                <w:color w:val="000000"/>
                <w:sz w:val="18"/>
                <w:szCs w:val="18"/>
              </w:rPr>
              <w:t>5</w:t>
            </w:r>
          </w:p>
        </w:tc>
        <w:tc>
          <w:tcPr>
            <w:tcW w:w="2214" w:type="dxa"/>
            <w:tcBorders>
              <w:top w:val="single" w:sz="4" w:space="0" w:color="auto"/>
              <w:left w:val="nil"/>
              <w:bottom w:val="single" w:sz="4" w:space="0" w:color="auto"/>
              <w:right w:val="single" w:sz="8" w:space="0" w:color="auto"/>
            </w:tcBorders>
            <w:shd w:val="clear" w:color="auto" w:fill="auto"/>
            <w:vAlign w:val="bottom"/>
          </w:tcPr>
          <w:p w14:paraId="43AFC5B0" w14:textId="77777777" w:rsidR="009F4A17" w:rsidRDefault="007E3429" w:rsidP="009F4A17">
            <w:r>
              <w:t>Tinklinis</w:t>
            </w:r>
          </w:p>
        </w:tc>
        <w:tc>
          <w:tcPr>
            <w:tcW w:w="1670" w:type="dxa"/>
            <w:tcBorders>
              <w:top w:val="single" w:sz="4" w:space="0" w:color="auto"/>
              <w:left w:val="nil"/>
              <w:bottom w:val="single" w:sz="4" w:space="0" w:color="auto"/>
              <w:right w:val="single" w:sz="8" w:space="0" w:color="auto"/>
            </w:tcBorders>
            <w:shd w:val="clear" w:color="auto" w:fill="auto"/>
            <w:vAlign w:val="bottom"/>
          </w:tcPr>
          <w:p w14:paraId="43AFC5B1" w14:textId="77777777" w:rsidR="009F4A17" w:rsidRDefault="007E3429" w:rsidP="007E3429">
            <w:r>
              <w:t>A. Motužis</w:t>
            </w:r>
          </w:p>
        </w:tc>
        <w:tc>
          <w:tcPr>
            <w:tcW w:w="716" w:type="dxa"/>
            <w:tcBorders>
              <w:top w:val="single" w:sz="4" w:space="0" w:color="auto"/>
              <w:left w:val="nil"/>
              <w:bottom w:val="single" w:sz="4" w:space="0" w:color="auto"/>
              <w:right w:val="nil"/>
            </w:tcBorders>
            <w:shd w:val="clear" w:color="auto" w:fill="auto"/>
            <w:vAlign w:val="bottom"/>
          </w:tcPr>
          <w:p w14:paraId="43AFC5B2" w14:textId="77777777" w:rsidR="009F4A17" w:rsidRDefault="007E3429" w:rsidP="009F4A17">
            <w:pPr>
              <w:jc w:val="center"/>
              <w:rPr>
                <w:b/>
                <w:bCs/>
                <w:color w:val="000000"/>
              </w:rPr>
            </w:pPr>
            <w:r>
              <w:rPr>
                <w:b/>
                <w:bCs/>
                <w:color w:val="000000"/>
              </w:rPr>
              <w:t>2</w:t>
            </w:r>
          </w:p>
        </w:tc>
        <w:tc>
          <w:tcPr>
            <w:tcW w:w="565"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3AFC5B3" w14:textId="77777777" w:rsidR="009F4A17" w:rsidRPr="00BC4913" w:rsidRDefault="009F4A17" w:rsidP="002047F7">
            <w:pPr>
              <w:jc w:val="center"/>
              <w:rPr>
                <w:color w:val="000000"/>
              </w:rPr>
            </w:pPr>
          </w:p>
        </w:tc>
        <w:tc>
          <w:tcPr>
            <w:tcW w:w="568" w:type="dxa"/>
            <w:tcBorders>
              <w:top w:val="nil"/>
              <w:left w:val="nil"/>
              <w:bottom w:val="single" w:sz="4" w:space="0" w:color="auto"/>
              <w:right w:val="single" w:sz="4" w:space="0" w:color="auto"/>
            </w:tcBorders>
            <w:shd w:val="clear" w:color="auto" w:fill="auto"/>
            <w:noWrap/>
            <w:vAlign w:val="bottom"/>
          </w:tcPr>
          <w:p w14:paraId="43AFC5B4" w14:textId="77777777" w:rsidR="009F4A17" w:rsidRDefault="009F4A17" w:rsidP="002047F7">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bottom"/>
          </w:tcPr>
          <w:p w14:paraId="43AFC5B5" w14:textId="77777777" w:rsidR="009F4A17" w:rsidRDefault="007E3429" w:rsidP="002047F7">
            <w:pPr>
              <w:jc w:val="center"/>
              <w:rPr>
                <w:color w:val="000000"/>
              </w:rPr>
            </w:pPr>
            <w:r>
              <w:rPr>
                <w:color w:val="000000"/>
              </w:rPr>
              <w:t>1</w:t>
            </w:r>
          </w:p>
        </w:tc>
        <w:tc>
          <w:tcPr>
            <w:tcW w:w="537" w:type="dxa"/>
            <w:tcBorders>
              <w:top w:val="nil"/>
              <w:left w:val="nil"/>
              <w:bottom w:val="single" w:sz="4" w:space="0" w:color="auto"/>
              <w:right w:val="single" w:sz="4" w:space="0" w:color="auto"/>
            </w:tcBorders>
            <w:shd w:val="clear" w:color="auto" w:fill="auto"/>
            <w:noWrap/>
            <w:vAlign w:val="bottom"/>
          </w:tcPr>
          <w:p w14:paraId="43AFC5B6" w14:textId="77777777" w:rsidR="009F4A17" w:rsidRPr="00BC4913" w:rsidRDefault="009F4A17" w:rsidP="002047F7">
            <w:pPr>
              <w:jc w:val="center"/>
              <w:rPr>
                <w:color w:val="000000"/>
              </w:rPr>
            </w:pPr>
          </w:p>
        </w:tc>
        <w:tc>
          <w:tcPr>
            <w:tcW w:w="483" w:type="dxa"/>
            <w:tcBorders>
              <w:top w:val="nil"/>
              <w:left w:val="nil"/>
              <w:bottom w:val="single" w:sz="4" w:space="0" w:color="auto"/>
              <w:right w:val="single" w:sz="4" w:space="0" w:color="auto"/>
            </w:tcBorders>
            <w:shd w:val="clear" w:color="auto" w:fill="auto"/>
            <w:noWrap/>
            <w:vAlign w:val="bottom"/>
          </w:tcPr>
          <w:p w14:paraId="43AFC5B7" w14:textId="77777777" w:rsidR="009F4A17" w:rsidRPr="00BC4913" w:rsidRDefault="009F4A17" w:rsidP="002047F7">
            <w:pPr>
              <w:jc w:val="center"/>
              <w:rPr>
                <w:color w:val="000000"/>
              </w:rPr>
            </w:pPr>
          </w:p>
        </w:tc>
        <w:tc>
          <w:tcPr>
            <w:tcW w:w="495" w:type="dxa"/>
            <w:tcBorders>
              <w:top w:val="nil"/>
              <w:left w:val="nil"/>
              <w:bottom w:val="single" w:sz="4" w:space="0" w:color="auto"/>
              <w:right w:val="single" w:sz="4" w:space="0" w:color="auto"/>
            </w:tcBorders>
            <w:shd w:val="clear" w:color="auto" w:fill="auto"/>
            <w:noWrap/>
            <w:vAlign w:val="bottom"/>
          </w:tcPr>
          <w:p w14:paraId="43AFC5B8" w14:textId="77777777" w:rsidR="009F4A17" w:rsidRPr="00BC4913" w:rsidRDefault="007E3429" w:rsidP="002047F7">
            <w:pPr>
              <w:jc w:val="center"/>
              <w:rPr>
                <w:color w:val="000000"/>
              </w:rPr>
            </w:pPr>
            <w:r>
              <w:rPr>
                <w:color w:val="000000"/>
              </w:rPr>
              <w:t>1</w:t>
            </w:r>
          </w:p>
        </w:tc>
        <w:tc>
          <w:tcPr>
            <w:tcW w:w="590" w:type="dxa"/>
            <w:tcBorders>
              <w:top w:val="nil"/>
              <w:left w:val="nil"/>
              <w:bottom w:val="single" w:sz="4" w:space="0" w:color="auto"/>
              <w:right w:val="single" w:sz="4" w:space="0" w:color="auto"/>
            </w:tcBorders>
            <w:shd w:val="clear" w:color="auto" w:fill="auto"/>
            <w:noWrap/>
            <w:vAlign w:val="bottom"/>
          </w:tcPr>
          <w:p w14:paraId="43AFC5B9" w14:textId="77777777" w:rsidR="009F4A17" w:rsidRPr="00BC4913" w:rsidRDefault="009F4A17" w:rsidP="002047F7">
            <w:pPr>
              <w:jc w:val="center"/>
              <w:rPr>
                <w:color w:val="000000"/>
              </w:rPr>
            </w:pPr>
          </w:p>
        </w:tc>
        <w:tc>
          <w:tcPr>
            <w:tcW w:w="483" w:type="dxa"/>
            <w:tcBorders>
              <w:top w:val="nil"/>
              <w:left w:val="nil"/>
              <w:bottom w:val="single" w:sz="4" w:space="0" w:color="auto"/>
              <w:right w:val="single" w:sz="4" w:space="0" w:color="auto"/>
            </w:tcBorders>
          </w:tcPr>
          <w:p w14:paraId="43AFC5BA" w14:textId="77777777" w:rsidR="009F4A17" w:rsidRPr="00BC4913" w:rsidRDefault="009F4A17" w:rsidP="002047F7">
            <w:pPr>
              <w:jc w:val="center"/>
              <w:rPr>
                <w:color w:val="000000"/>
              </w:rPr>
            </w:pPr>
          </w:p>
        </w:tc>
        <w:tc>
          <w:tcPr>
            <w:tcW w:w="496" w:type="dxa"/>
            <w:tcBorders>
              <w:top w:val="nil"/>
              <w:left w:val="nil"/>
              <w:bottom w:val="single" w:sz="4" w:space="0" w:color="auto"/>
              <w:right w:val="single" w:sz="4" w:space="0" w:color="auto"/>
            </w:tcBorders>
          </w:tcPr>
          <w:p w14:paraId="43AFC5BB" w14:textId="77777777" w:rsidR="009F4A17" w:rsidRPr="00BC4913" w:rsidRDefault="009F4A17" w:rsidP="002047F7">
            <w:pPr>
              <w:jc w:val="center"/>
              <w:rPr>
                <w:color w:val="000000"/>
              </w:rPr>
            </w:pPr>
          </w:p>
        </w:tc>
      </w:tr>
      <w:tr w:rsidR="009F4A17" w14:paraId="43AFC5CA" w14:textId="77777777" w:rsidTr="00C26A08">
        <w:trPr>
          <w:trHeight w:val="363"/>
        </w:trPr>
        <w:tc>
          <w:tcPr>
            <w:tcW w:w="471" w:type="dxa"/>
            <w:tcBorders>
              <w:top w:val="nil"/>
              <w:left w:val="single" w:sz="8" w:space="0" w:color="auto"/>
              <w:bottom w:val="single" w:sz="4" w:space="0" w:color="auto"/>
              <w:right w:val="single" w:sz="8" w:space="0" w:color="auto"/>
            </w:tcBorders>
            <w:shd w:val="clear" w:color="auto" w:fill="auto"/>
            <w:noWrap/>
            <w:vAlign w:val="bottom"/>
          </w:tcPr>
          <w:p w14:paraId="43AFC5BD" w14:textId="77777777" w:rsidR="009F4A17" w:rsidRDefault="00B72E73" w:rsidP="009F4A17">
            <w:pPr>
              <w:jc w:val="center"/>
              <w:rPr>
                <w:color w:val="000000"/>
                <w:sz w:val="18"/>
                <w:szCs w:val="18"/>
              </w:rPr>
            </w:pPr>
            <w:r>
              <w:rPr>
                <w:color w:val="000000"/>
                <w:sz w:val="18"/>
                <w:szCs w:val="18"/>
              </w:rPr>
              <w:t>6</w:t>
            </w:r>
          </w:p>
        </w:tc>
        <w:tc>
          <w:tcPr>
            <w:tcW w:w="2214" w:type="dxa"/>
            <w:tcBorders>
              <w:top w:val="nil"/>
              <w:left w:val="nil"/>
              <w:bottom w:val="single" w:sz="4" w:space="0" w:color="auto"/>
              <w:right w:val="single" w:sz="8" w:space="0" w:color="auto"/>
            </w:tcBorders>
            <w:shd w:val="clear" w:color="auto" w:fill="auto"/>
            <w:vAlign w:val="bottom"/>
          </w:tcPr>
          <w:p w14:paraId="43AFC5BE" w14:textId="77777777" w:rsidR="009F4A17" w:rsidRPr="00BC4913" w:rsidRDefault="009F4A17" w:rsidP="009F4A17">
            <w:r>
              <w:t>Sportiniai žaidimai</w:t>
            </w:r>
          </w:p>
        </w:tc>
        <w:tc>
          <w:tcPr>
            <w:tcW w:w="1670" w:type="dxa"/>
            <w:tcBorders>
              <w:top w:val="nil"/>
              <w:left w:val="nil"/>
              <w:bottom w:val="single" w:sz="4" w:space="0" w:color="auto"/>
              <w:right w:val="single" w:sz="8" w:space="0" w:color="auto"/>
            </w:tcBorders>
            <w:shd w:val="clear" w:color="auto" w:fill="auto"/>
            <w:vAlign w:val="bottom"/>
          </w:tcPr>
          <w:p w14:paraId="43AFC5BF" w14:textId="77777777" w:rsidR="009F4A17" w:rsidRPr="002357B8" w:rsidRDefault="009F4A17" w:rsidP="009F4A17">
            <w:r w:rsidRPr="002357B8">
              <w:t>D. Pečiulienė</w:t>
            </w:r>
          </w:p>
        </w:tc>
        <w:tc>
          <w:tcPr>
            <w:tcW w:w="716" w:type="dxa"/>
            <w:tcBorders>
              <w:top w:val="nil"/>
              <w:left w:val="nil"/>
              <w:bottom w:val="single" w:sz="4" w:space="0" w:color="auto"/>
              <w:right w:val="nil"/>
            </w:tcBorders>
            <w:shd w:val="clear" w:color="auto" w:fill="auto"/>
            <w:vAlign w:val="bottom"/>
          </w:tcPr>
          <w:p w14:paraId="43AFC5C0" w14:textId="77777777" w:rsidR="009F4A17" w:rsidRPr="00BC4913" w:rsidRDefault="00C2474A" w:rsidP="009F4A17">
            <w:pPr>
              <w:jc w:val="center"/>
              <w:rPr>
                <w:b/>
                <w:bCs/>
                <w:color w:val="000000"/>
              </w:rPr>
            </w:pPr>
            <w:r>
              <w:rPr>
                <w:b/>
                <w:bCs/>
                <w:color w:val="000000"/>
              </w:rPr>
              <w:t>2</w:t>
            </w:r>
          </w:p>
        </w:tc>
        <w:tc>
          <w:tcPr>
            <w:tcW w:w="565" w:type="dxa"/>
            <w:tcBorders>
              <w:top w:val="nil"/>
              <w:left w:val="single" w:sz="8" w:space="0" w:color="auto"/>
              <w:bottom w:val="single" w:sz="4" w:space="0" w:color="auto"/>
              <w:right w:val="single" w:sz="4" w:space="0" w:color="auto"/>
            </w:tcBorders>
            <w:shd w:val="clear" w:color="auto" w:fill="auto"/>
            <w:noWrap/>
            <w:vAlign w:val="bottom"/>
          </w:tcPr>
          <w:p w14:paraId="43AFC5C1" w14:textId="77777777" w:rsidR="009F4A17" w:rsidRPr="00BC4913" w:rsidRDefault="007E3429" w:rsidP="002047F7">
            <w:pPr>
              <w:jc w:val="center"/>
              <w:rPr>
                <w:color w:val="000000"/>
              </w:rPr>
            </w:pPr>
            <w:r>
              <w:rPr>
                <w:color w:val="000000"/>
              </w:rPr>
              <w:t>1</w:t>
            </w:r>
          </w:p>
        </w:tc>
        <w:tc>
          <w:tcPr>
            <w:tcW w:w="568" w:type="dxa"/>
            <w:tcBorders>
              <w:top w:val="nil"/>
              <w:left w:val="nil"/>
              <w:bottom w:val="single" w:sz="4" w:space="0" w:color="auto"/>
              <w:right w:val="single" w:sz="4" w:space="0" w:color="auto"/>
            </w:tcBorders>
            <w:shd w:val="clear" w:color="auto" w:fill="auto"/>
            <w:noWrap/>
            <w:vAlign w:val="bottom"/>
          </w:tcPr>
          <w:p w14:paraId="43AFC5C2" w14:textId="77777777" w:rsidR="009F4A17" w:rsidRPr="00BC4913" w:rsidRDefault="007E3429" w:rsidP="002047F7">
            <w:pPr>
              <w:jc w:val="center"/>
              <w:rPr>
                <w:color w:val="000000"/>
              </w:rPr>
            </w:pPr>
            <w:r>
              <w:rPr>
                <w:color w:val="000000"/>
              </w:rPr>
              <w:t>1</w:t>
            </w:r>
          </w:p>
        </w:tc>
        <w:tc>
          <w:tcPr>
            <w:tcW w:w="567" w:type="dxa"/>
            <w:tcBorders>
              <w:top w:val="single" w:sz="4" w:space="0" w:color="auto"/>
              <w:left w:val="nil"/>
              <w:bottom w:val="single" w:sz="4" w:space="0" w:color="auto"/>
              <w:right w:val="nil"/>
            </w:tcBorders>
            <w:shd w:val="clear" w:color="auto" w:fill="auto"/>
            <w:noWrap/>
            <w:vAlign w:val="bottom"/>
          </w:tcPr>
          <w:p w14:paraId="43AFC5C3" w14:textId="77777777" w:rsidR="009F4A17" w:rsidRPr="00BC4913" w:rsidRDefault="009F4A17" w:rsidP="002047F7">
            <w:pPr>
              <w:jc w:val="center"/>
              <w:rPr>
                <w:rFonts w:ascii="Arial" w:hAnsi="Arial" w:cs="Arial"/>
                <w:color w:val="000000"/>
              </w:rPr>
            </w:pPr>
          </w:p>
        </w:tc>
        <w:tc>
          <w:tcPr>
            <w:tcW w:w="537" w:type="dxa"/>
            <w:tcBorders>
              <w:top w:val="nil"/>
              <w:left w:val="single" w:sz="4" w:space="0" w:color="auto"/>
              <w:bottom w:val="single" w:sz="4" w:space="0" w:color="auto"/>
              <w:right w:val="single" w:sz="4" w:space="0" w:color="auto"/>
            </w:tcBorders>
            <w:shd w:val="clear" w:color="auto" w:fill="auto"/>
            <w:noWrap/>
            <w:vAlign w:val="bottom"/>
          </w:tcPr>
          <w:p w14:paraId="43AFC5C4" w14:textId="77777777" w:rsidR="009F4A17" w:rsidRPr="00BC4913" w:rsidRDefault="009F4A17" w:rsidP="002047F7">
            <w:pPr>
              <w:jc w:val="center"/>
              <w:rPr>
                <w:color w:val="000000"/>
              </w:rPr>
            </w:pPr>
          </w:p>
        </w:tc>
        <w:tc>
          <w:tcPr>
            <w:tcW w:w="483" w:type="dxa"/>
            <w:tcBorders>
              <w:top w:val="nil"/>
              <w:left w:val="nil"/>
              <w:bottom w:val="single" w:sz="4" w:space="0" w:color="auto"/>
              <w:right w:val="single" w:sz="4" w:space="0" w:color="auto"/>
            </w:tcBorders>
            <w:shd w:val="clear" w:color="auto" w:fill="auto"/>
            <w:noWrap/>
            <w:vAlign w:val="bottom"/>
          </w:tcPr>
          <w:p w14:paraId="43AFC5C5" w14:textId="77777777" w:rsidR="009F4A17" w:rsidRPr="00BC4913" w:rsidRDefault="009F4A17" w:rsidP="002047F7">
            <w:pPr>
              <w:jc w:val="center"/>
              <w:rPr>
                <w:color w:val="000000"/>
              </w:rPr>
            </w:pPr>
          </w:p>
        </w:tc>
        <w:tc>
          <w:tcPr>
            <w:tcW w:w="495" w:type="dxa"/>
            <w:tcBorders>
              <w:top w:val="nil"/>
              <w:left w:val="nil"/>
              <w:bottom w:val="single" w:sz="4" w:space="0" w:color="auto"/>
              <w:right w:val="single" w:sz="4" w:space="0" w:color="auto"/>
            </w:tcBorders>
            <w:shd w:val="clear" w:color="auto" w:fill="auto"/>
            <w:noWrap/>
            <w:vAlign w:val="bottom"/>
          </w:tcPr>
          <w:p w14:paraId="43AFC5C6" w14:textId="77777777" w:rsidR="009F4A17" w:rsidRPr="00BC4913" w:rsidRDefault="009F4A17" w:rsidP="002047F7">
            <w:pPr>
              <w:jc w:val="center"/>
              <w:rPr>
                <w:color w:val="000000"/>
              </w:rPr>
            </w:pPr>
          </w:p>
        </w:tc>
        <w:tc>
          <w:tcPr>
            <w:tcW w:w="590" w:type="dxa"/>
            <w:tcBorders>
              <w:top w:val="nil"/>
              <w:left w:val="nil"/>
              <w:bottom w:val="single" w:sz="4" w:space="0" w:color="auto"/>
              <w:right w:val="single" w:sz="4" w:space="0" w:color="auto"/>
            </w:tcBorders>
            <w:shd w:val="clear" w:color="auto" w:fill="auto"/>
            <w:noWrap/>
            <w:vAlign w:val="bottom"/>
          </w:tcPr>
          <w:p w14:paraId="43AFC5C7" w14:textId="77777777" w:rsidR="009F4A17" w:rsidRPr="00BC4913" w:rsidRDefault="009F4A17" w:rsidP="002047F7">
            <w:pPr>
              <w:jc w:val="center"/>
              <w:rPr>
                <w:color w:val="000000"/>
              </w:rPr>
            </w:pPr>
          </w:p>
        </w:tc>
        <w:tc>
          <w:tcPr>
            <w:tcW w:w="483" w:type="dxa"/>
            <w:tcBorders>
              <w:top w:val="nil"/>
              <w:left w:val="nil"/>
              <w:bottom w:val="single" w:sz="4" w:space="0" w:color="auto"/>
              <w:right w:val="single" w:sz="4" w:space="0" w:color="auto"/>
            </w:tcBorders>
          </w:tcPr>
          <w:p w14:paraId="43AFC5C8" w14:textId="77777777" w:rsidR="009F4A17" w:rsidRPr="00BC4913" w:rsidRDefault="009F4A17" w:rsidP="002047F7">
            <w:pPr>
              <w:jc w:val="center"/>
              <w:rPr>
                <w:color w:val="000000"/>
              </w:rPr>
            </w:pPr>
          </w:p>
        </w:tc>
        <w:tc>
          <w:tcPr>
            <w:tcW w:w="496" w:type="dxa"/>
            <w:tcBorders>
              <w:top w:val="nil"/>
              <w:left w:val="nil"/>
              <w:bottom w:val="single" w:sz="4" w:space="0" w:color="auto"/>
              <w:right w:val="single" w:sz="4" w:space="0" w:color="auto"/>
            </w:tcBorders>
          </w:tcPr>
          <w:p w14:paraId="43AFC5C9" w14:textId="77777777" w:rsidR="009F4A17" w:rsidRPr="00BC4913" w:rsidRDefault="009F4A17" w:rsidP="002047F7">
            <w:pPr>
              <w:jc w:val="center"/>
              <w:rPr>
                <w:color w:val="000000"/>
              </w:rPr>
            </w:pPr>
          </w:p>
        </w:tc>
      </w:tr>
      <w:tr w:rsidR="007E3429" w14:paraId="43AFC5D8" w14:textId="77777777" w:rsidTr="00C26A08">
        <w:trPr>
          <w:trHeight w:val="363"/>
        </w:trPr>
        <w:tc>
          <w:tcPr>
            <w:tcW w:w="471" w:type="dxa"/>
            <w:tcBorders>
              <w:top w:val="nil"/>
              <w:left w:val="single" w:sz="8" w:space="0" w:color="auto"/>
              <w:bottom w:val="single" w:sz="4" w:space="0" w:color="auto"/>
              <w:right w:val="single" w:sz="8" w:space="0" w:color="auto"/>
            </w:tcBorders>
            <w:shd w:val="clear" w:color="auto" w:fill="auto"/>
            <w:noWrap/>
            <w:vAlign w:val="bottom"/>
          </w:tcPr>
          <w:p w14:paraId="43AFC5CB" w14:textId="77777777" w:rsidR="007E3429" w:rsidRDefault="00B72E73" w:rsidP="007E3429">
            <w:pPr>
              <w:jc w:val="center"/>
              <w:rPr>
                <w:color w:val="000000"/>
                <w:sz w:val="18"/>
                <w:szCs w:val="18"/>
              </w:rPr>
            </w:pPr>
            <w:r>
              <w:rPr>
                <w:color w:val="000000"/>
                <w:sz w:val="18"/>
                <w:szCs w:val="18"/>
              </w:rPr>
              <w:t>7</w:t>
            </w:r>
          </w:p>
        </w:tc>
        <w:tc>
          <w:tcPr>
            <w:tcW w:w="2214" w:type="dxa"/>
            <w:tcBorders>
              <w:top w:val="nil"/>
              <w:left w:val="nil"/>
              <w:bottom w:val="single" w:sz="4" w:space="0" w:color="auto"/>
              <w:right w:val="single" w:sz="8" w:space="0" w:color="auto"/>
            </w:tcBorders>
            <w:shd w:val="clear" w:color="auto" w:fill="auto"/>
            <w:vAlign w:val="bottom"/>
          </w:tcPr>
          <w:p w14:paraId="43AFC5CC" w14:textId="77777777" w:rsidR="007E3429" w:rsidRPr="002357B8" w:rsidRDefault="007E3429" w:rsidP="007E3429">
            <w:r>
              <w:t>Bendroji gimnastika</w:t>
            </w:r>
          </w:p>
        </w:tc>
        <w:tc>
          <w:tcPr>
            <w:tcW w:w="1670" w:type="dxa"/>
            <w:tcBorders>
              <w:top w:val="nil"/>
              <w:left w:val="nil"/>
              <w:bottom w:val="single" w:sz="4" w:space="0" w:color="auto"/>
              <w:right w:val="single" w:sz="8" w:space="0" w:color="auto"/>
            </w:tcBorders>
            <w:shd w:val="clear" w:color="auto" w:fill="auto"/>
            <w:vAlign w:val="bottom"/>
          </w:tcPr>
          <w:p w14:paraId="43AFC5CD" w14:textId="77777777" w:rsidR="007E3429" w:rsidRDefault="007E3429" w:rsidP="007E3429">
            <w:r>
              <w:t>A. Motužis</w:t>
            </w:r>
          </w:p>
        </w:tc>
        <w:tc>
          <w:tcPr>
            <w:tcW w:w="716" w:type="dxa"/>
            <w:tcBorders>
              <w:top w:val="nil"/>
              <w:left w:val="nil"/>
              <w:bottom w:val="single" w:sz="4" w:space="0" w:color="auto"/>
              <w:right w:val="nil"/>
            </w:tcBorders>
            <w:shd w:val="clear" w:color="auto" w:fill="auto"/>
            <w:vAlign w:val="bottom"/>
          </w:tcPr>
          <w:p w14:paraId="43AFC5CE" w14:textId="77777777" w:rsidR="007E3429" w:rsidRPr="002357B8" w:rsidRDefault="007E3429" w:rsidP="007E3429">
            <w:pPr>
              <w:jc w:val="center"/>
              <w:rPr>
                <w:b/>
                <w:bCs/>
              </w:rPr>
            </w:pPr>
            <w:r>
              <w:rPr>
                <w:b/>
                <w:bCs/>
              </w:rPr>
              <w:t>2</w:t>
            </w:r>
          </w:p>
        </w:tc>
        <w:tc>
          <w:tcPr>
            <w:tcW w:w="565" w:type="dxa"/>
            <w:tcBorders>
              <w:top w:val="nil"/>
              <w:left w:val="single" w:sz="8" w:space="0" w:color="auto"/>
              <w:bottom w:val="single" w:sz="4" w:space="0" w:color="auto"/>
              <w:right w:val="single" w:sz="4" w:space="0" w:color="auto"/>
            </w:tcBorders>
            <w:shd w:val="clear" w:color="auto" w:fill="auto"/>
            <w:noWrap/>
            <w:vAlign w:val="bottom"/>
          </w:tcPr>
          <w:p w14:paraId="43AFC5CF" w14:textId="77777777" w:rsidR="007E3429" w:rsidRPr="00BC4913" w:rsidRDefault="007E3429" w:rsidP="002047F7">
            <w:pPr>
              <w:jc w:val="center"/>
              <w:rPr>
                <w:color w:val="000000"/>
              </w:rPr>
            </w:pPr>
          </w:p>
        </w:tc>
        <w:tc>
          <w:tcPr>
            <w:tcW w:w="568" w:type="dxa"/>
            <w:tcBorders>
              <w:top w:val="nil"/>
              <w:left w:val="nil"/>
              <w:bottom w:val="single" w:sz="4" w:space="0" w:color="auto"/>
              <w:right w:val="single" w:sz="4" w:space="0" w:color="auto"/>
            </w:tcBorders>
            <w:shd w:val="clear" w:color="auto" w:fill="auto"/>
            <w:noWrap/>
            <w:vAlign w:val="bottom"/>
          </w:tcPr>
          <w:p w14:paraId="43AFC5D0" w14:textId="77777777" w:rsidR="007E3429" w:rsidRPr="00BC4913" w:rsidRDefault="007E3429" w:rsidP="002047F7">
            <w:pPr>
              <w:jc w:val="center"/>
              <w:rPr>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3AFC5D1" w14:textId="77777777" w:rsidR="007E3429" w:rsidRPr="00BC4913" w:rsidRDefault="007E3429" w:rsidP="002047F7">
            <w:pPr>
              <w:jc w:val="center"/>
              <w:rPr>
                <w:color w:val="000000"/>
              </w:rPr>
            </w:pPr>
          </w:p>
        </w:tc>
        <w:tc>
          <w:tcPr>
            <w:tcW w:w="537" w:type="dxa"/>
            <w:tcBorders>
              <w:top w:val="nil"/>
              <w:left w:val="nil"/>
              <w:bottom w:val="single" w:sz="4" w:space="0" w:color="auto"/>
              <w:right w:val="single" w:sz="4" w:space="0" w:color="auto"/>
            </w:tcBorders>
            <w:shd w:val="clear" w:color="auto" w:fill="auto"/>
            <w:noWrap/>
            <w:vAlign w:val="bottom"/>
          </w:tcPr>
          <w:p w14:paraId="43AFC5D2" w14:textId="77777777" w:rsidR="007E3429" w:rsidRPr="00BC4913" w:rsidRDefault="007E3429" w:rsidP="002047F7">
            <w:pPr>
              <w:jc w:val="center"/>
              <w:rPr>
                <w:rFonts w:ascii="Arial" w:hAnsi="Arial" w:cs="Arial"/>
                <w:color w:val="000000"/>
              </w:rPr>
            </w:pPr>
          </w:p>
        </w:tc>
        <w:tc>
          <w:tcPr>
            <w:tcW w:w="483" w:type="dxa"/>
            <w:tcBorders>
              <w:top w:val="nil"/>
              <w:left w:val="nil"/>
              <w:bottom w:val="single" w:sz="4" w:space="0" w:color="auto"/>
              <w:right w:val="single" w:sz="4" w:space="0" w:color="auto"/>
            </w:tcBorders>
            <w:shd w:val="clear" w:color="auto" w:fill="auto"/>
            <w:noWrap/>
            <w:vAlign w:val="bottom"/>
          </w:tcPr>
          <w:p w14:paraId="43AFC5D3" w14:textId="77777777" w:rsidR="007E3429" w:rsidRPr="00BC4913" w:rsidRDefault="008A6CBC" w:rsidP="002047F7">
            <w:pPr>
              <w:jc w:val="center"/>
              <w:rPr>
                <w:color w:val="000000"/>
              </w:rPr>
            </w:pPr>
            <w:r>
              <w:rPr>
                <w:color w:val="000000"/>
              </w:rPr>
              <w:t>1</w:t>
            </w:r>
          </w:p>
        </w:tc>
        <w:tc>
          <w:tcPr>
            <w:tcW w:w="495" w:type="dxa"/>
            <w:tcBorders>
              <w:top w:val="nil"/>
              <w:left w:val="nil"/>
              <w:bottom w:val="single" w:sz="4" w:space="0" w:color="auto"/>
              <w:right w:val="single" w:sz="4" w:space="0" w:color="auto"/>
            </w:tcBorders>
            <w:shd w:val="clear" w:color="auto" w:fill="auto"/>
            <w:noWrap/>
            <w:vAlign w:val="bottom"/>
          </w:tcPr>
          <w:p w14:paraId="43AFC5D4" w14:textId="77777777" w:rsidR="007E3429" w:rsidRPr="00BC4913" w:rsidRDefault="007E3429" w:rsidP="002047F7">
            <w:pPr>
              <w:jc w:val="center"/>
              <w:rPr>
                <w:color w:val="000000"/>
              </w:rPr>
            </w:pPr>
          </w:p>
        </w:tc>
        <w:tc>
          <w:tcPr>
            <w:tcW w:w="590" w:type="dxa"/>
            <w:tcBorders>
              <w:top w:val="nil"/>
              <w:left w:val="nil"/>
              <w:bottom w:val="single" w:sz="4" w:space="0" w:color="auto"/>
              <w:right w:val="single" w:sz="4" w:space="0" w:color="auto"/>
            </w:tcBorders>
            <w:shd w:val="clear" w:color="auto" w:fill="auto"/>
            <w:noWrap/>
            <w:vAlign w:val="bottom"/>
          </w:tcPr>
          <w:p w14:paraId="43AFC5D5" w14:textId="77777777" w:rsidR="007E3429" w:rsidRPr="00BC4913" w:rsidRDefault="007E3429" w:rsidP="002047F7">
            <w:pPr>
              <w:jc w:val="center"/>
              <w:rPr>
                <w:color w:val="000000"/>
              </w:rPr>
            </w:pPr>
          </w:p>
        </w:tc>
        <w:tc>
          <w:tcPr>
            <w:tcW w:w="483" w:type="dxa"/>
            <w:tcBorders>
              <w:top w:val="nil"/>
              <w:left w:val="nil"/>
              <w:bottom w:val="single" w:sz="4" w:space="0" w:color="auto"/>
              <w:right w:val="single" w:sz="4" w:space="0" w:color="auto"/>
            </w:tcBorders>
          </w:tcPr>
          <w:p w14:paraId="43AFC5D6" w14:textId="77777777" w:rsidR="007E3429" w:rsidRPr="00BC4913" w:rsidRDefault="007E3429" w:rsidP="002047F7">
            <w:pPr>
              <w:jc w:val="center"/>
              <w:rPr>
                <w:color w:val="000000"/>
              </w:rPr>
            </w:pPr>
          </w:p>
        </w:tc>
        <w:tc>
          <w:tcPr>
            <w:tcW w:w="496" w:type="dxa"/>
            <w:tcBorders>
              <w:top w:val="nil"/>
              <w:left w:val="nil"/>
              <w:bottom w:val="single" w:sz="4" w:space="0" w:color="auto"/>
              <w:right w:val="single" w:sz="4" w:space="0" w:color="auto"/>
            </w:tcBorders>
          </w:tcPr>
          <w:p w14:paraId="43AFC5D7" w14:textId="77777777" w:rsidR="007E3429" w:rsidRPr="00BC4913" w:rsidRDefault="008A6CBC" w:rsidP="002047F7">
            <w:pPr>
              <w:jc w:val="center"/>
              <w:rPr>
                <w:color w:val="000000"/>
              </w:rPr>
            </w:pPr>
            <w:r>
              <w:rPr>
                <w:color w:val="000000"/>
              </w:rPr>
              <w:t>1</w:t>
            </w:r>
          </w:p>
        </w:tc>
      </w:tr>
      <w:tr w:rsidR="007E3429" w14:paraId="43AFC5E6" w14:textId="77777777" w:rsidTr="00C26A08">
        <w:trPr>
          <w:trHeight w:val="363"/>
        </w:trPr>
        <w:tc>
          <w:tcPr>
            <w:tcW w:w="471" w:type="dxa"/>
            <w:tcBorders>
              <w:top w:val="nil"/>
              <w:left w:val="single" w:sz="8" w:space="0" w:color="auto"/>
              <w:bottom w:val="single" w:sz="4" w:space="0" w:color="auto"/>
              <w:right w:val="single" w:sz="8" w:space="0" w:color="auto"/>
            </w:tcBorders>
            <w:shd w:val="clear" w:color="auto" w:fill="auto"/>
            <w:noWrap/>
            <w:vAlign w:val="bottom"/>
          </w:tcPr>
          <w:p w14:paraId="43AFC5D9" w14:textId="77777777" w:rsidR="007E3429" w:rsidRDefault="00B72E73" w:rsidP="007E3429">
            <w:pPr>
              <w:jc w:val="center"/>
              <w:rPr>
                <w:color w:val="000000"/>
                <w:sz w:val="18"/>
                <w:szCs w:val="18"/>
              </w:rPr>
            </w:pPr>
            <w:r>
              <w:rPr>
                <w:color w:val="000000"/>
                <w:sz w:val="18"/>
                <w:szCs w:val="18"/>
              </w:rPr>
              <w:t>8</w:t>
            </w:r>
          </w:p>
        </w:tc>
        <w:tc>
          <w:tcPr>
            <w:tcW w:w="2214" w:type="dxa"/>
            <w:tcBorders>
              <w:top w:val="nil"/>
              <w:left w:val="nil"/>
              <w:bottom w:val="single" w:sz="4" w:space="0" w:color="auto"/>
              <w:right w:val="single" w:sz="8" w:space="0" w:color="auto"/>
            </w:tcBorders>
            <w:shd w:val="clear" w:color="auto" w:fill="auto"/>
            <w:vAlign w:val="bottom"/>
          </w:tcPr>
          <w:p w14:paraId="43AFC5DA" w14:textId="77777777" w:rsidR="007E3429" w:rsidRPr="002357B8" w:rsidRDefault="008A6CBC" w:rsidP="007E3429">
            <w:r>
              <w:t>Perkusija</w:t>
            </w:r>
          </w:p>
        </w:tc>
        <w:tc>
          <w:tcPr>
            <w:tcW w:w="1670" w:type="dxa"/>
            <w:tcBorders>
              <w:top w:val="nil"/>
              <w:left w:val="nil"/>
              <w:bottom w:val="single" w:sz="4" w:space="0" w:color="auto"/>
              <w:right w:val="single" w:sz="8" w:space="0" w:color="auto"/>
            </w:tcBorders>
            <w:shd w:val="clear" w:color="auto" w:fill="auto"/>
            <w:vAlign w:val="bottom"/>
          </w:tcPr>
          <w:p w14:paraId="43AFC5DB" w14:textId="77777777" w:rsidR="007E3429" w:rsidRPr="002357B8" w:rsidRDefault="008A6CBC" w:rsidP="007E3429">
            <w:r>
              <w:t>V. Valančius</w:t>
            </w:r>
          </w:p>
        </w:tc>
        <w:tc>
          <w:tcPr>
            <w:tcW w:w="716" w:type="dxa"/>
            <w:tcBorders>
              <w:top w:val="nil"/>
              <w:left w:val="nil"/>
              <w:bottom w:val="single" w:sz="4" w:space="0" w:color="auto"/>
              <w:right w:val="nil"/>
            </w:tcBorders>
            <w:shd w:val="clear" w:color="auto" w:fill="auto"/>
            <w:vAlign w:val="bottom"/>
          </w:tcPr>
          <w:p w14:paraId="43AFC5DC" w14:textId="77777777" w:rsidR="007E3429" w:rsidRPr="002357B8" w:rsidRDefault="008A6CBC" w:rsidP="007E3429">
            <w:pPr>
              <w:jc w:val="center"/>
              <w:rPr>
                <w:b/>
                <w:bCs/>
              </w:rPr>
            </w:pPr>
            <w:r>
              <w:rPr>
                <w:b/>
                <w:bCs/>
              </w:rPr>
              <w:t>2</w:t>
            </w:r>
          </w:p>
        </w:tc>
        <w:tc>
          <w:tcPr>
            <w:tcW w:w="565" w:type="dxa"/>
            <w:tcBorders>
              <w:top w:val="nil"/>
              <w:left w:val="single" w:sz="8" w:space="0" w:color="auto"/>
              <w:bottom w:val="single" w:sz="4" w:space="0" w:color="auto"/>
              <w:right w:val="single" w:sz="4" w:space="0" w:color="auto"/>
            </w:tcBorders>
            <w:shd w:val="clear" w:color="auto" w:fill="auto"/>
            <w:noWrap/>
            <w:vAlign w:val="bottom"/>
          </w:tcPr>
          <w:p w14:paraId="43AFC5DD" w14:textId="77777777" w:rsidR="007E3429" w:rsidRPr="00BC4913" w:rsidRDefault="007E3429" w:rsidP="002047F7">
            <w:pPr>
              <w:jc w:val="center"/>
              <w:rPr>
                <w:color w:val="000000"/>
              </w:rPr>
            </w:pPr>
          </w:p>
        </w:tc>
        <w:tc>
          <w:tcPr>
            <w:tcW w:w="568" w:type="dxa"/>
            <w:tcBorders>
              <w:top w:val="nil"/>
              <w:left w:val="nil"/>
              <w:bottom w:val="single" w:sz="4" w:space="0" w:color="auto"/>
              <w:right w:val="single" w:sz="4" w:space="0" w:color="auto"/>
            </w:tcBorders>
            <w:shd w:val="clear" w:color="auto" w:fill="auto"/>
            <w:noWrap/>
            <w:vAlign w:val="bottom"/>
          </w:tcPr>
          <w:p w14:paraId="43AFC5DE" w14:textId="77777777" w:rsidR="007E3429" w:rsidRPr="00BC4913" w:rsidRDefault="008A6CBC" w:rsidP="002047F7">
            <w:pPr>
              <w:jc w:val="center"/>
              <w:rPr>
                <w:color w:val="000000"/>
              </w:rPr>
            </w:pPr>
            <w:r>
              <w:rPr>
                <w:color w:val="000000"/>
              </w:rPr>
              <w:t>1</w:t>
            </w:r>
          </w:p>
        </w:tc>
        <w:tc>
          <w:tcPr>
            <w:tcW w:w="567" w:type="dxa"/>
            <w:tcBorders>
              <w:top w:val="nil"/>
              <w:left w:val="nil"/>
              <w:bottom w:val="single" w:sz="4" w:space="0" w:color="auto"/>
              <w:right w:val="single" w:sz="4" w:space="0" w:color="auto"/>
            </w:tcBorders>
            <w:shd w:val="clear" w:color="auto" w:fill="auto"/>
            <w:noWrap/>
            <w:vAlign w:val="bottom"/>
          </w:tcPr>
          <w:p w14:paraId="43AFC5DF" w14:textId="77777777" w:rsidR="007E3429" w:rsidRPr="00BC4913" w:rsidRDefault="007E3429" w:rsidP="002047F7">
            <w:pPr>
              <w:jc w:val="center"/>
              <w:rPr>
                <w:color w:val="000000"/>
              </w:rPr>
            </w:pPr>
          </w:p>
        </w:tc>
        <w:tc>
          <w:tcPr>
            <w:tcW w:w="537" w:type="dxa"/>
            <w:tcBorders>
              <w:top w:val="nil"/>
              <w:left w:val="nil"/>
              <w:bottom w:val="single" w:sz="4" w:space="0" w:color="auto"/>
              <w:right w:val="single" w:sz="4" w:space="0" w:color="auto"/>
            </w:tcBorders>
            <w:shd w:val="clear" w:color="auto" w:fill="auto"/>
            <w:noWrap/>
            <w:vAlign w:val="bottom"/>
          </w:tcPr>
          <w:p w14:paraId="43AFC5E0" w14:textId="77777777" w:rsidR="007E3429" w:rsidRPr="00BC4913" w:rsidRDefault="007E3429" w:rsidP="002047F7">
            <w:pPr>
              <w:jc w:val="center"/>
              <w:rPr>
                <w:color w:val="000000"/>
              </w:rPr>
            </w:pPr>
          </w:p>
        </w:tc>
        <w:tc>
          <w:tcPr>
            <w:tcW w:w="483" w:type="dxa"/>
            <w:tcBorders>
              <w:top w:val="nil"/>
              <w:left w:val="nil"/>
              <w:bottom w:val="single" w:sz="4" w:space="0" w:color="auto"/>
              <w:right w:val="single" w:sz="4" w:space="0" w:color="auto"/>
            </w:tcBorders>
            <w:shd w:val="clear" w:color="auto" w:fill="auto"/>
            <w:noWrap/>
            <w:vAlign w:val="bottom"/>
          </w:tcPr>
          <w:p w14:paraId="43AFC5E1" w14:textId="77777777" w:rsidR="007E3429" w:rsidRPr="00BC4913" w:rsidRDefault="007E3429" w:rsidP="002047F7">
            <w:pPr>
              <w:jc w:val="center"/>
              <w:rPr>
                <w:color w:val="000000"/>
              </w:rPr>
            </w:pPr>
          </w:p>
        </w:tc>
        <w:tc>
          <w:tcPr>
            <w:tcW w:w="495" w:type="dxa"/>
            <w:tcBorders>
              <w:top w:val="nil"/>
              <w:left w:val="nil"/>
              <w:bottom w:val="single" w:sz="4" w:space="0" w:color="auto"/>
              <w:right w:val="single" w:sz="4" w:space="0" w:color="auto"/>
            </w:tcBorders>
            <w:shd w:val="clear" w:color="auto" w:fill="auto"/>
            <w:noWrap/>
            <w:vAlign w:val="bottom"/>
          </w:tcPr>
          <w:p w14:paraId="43AFC5E2" w14:textId="77777777" w:rsidR="007E3429" w:rsidRPr="00BC4913" w:rsidRDefault="007E3429" w:rsidP="002047F7">
            <w:pPr>
              <w:jc w:val="center"/>
              <w:rPr>
                <w:color w:val="000000"/>
              </w:rPr>
            </w:pPr>
          </w:p>
        </w:tc>
        <w:tc>
          <w:tcPr>
            <w:tcW w:w="590" w:type="dxa"/>
            <w:tcBorders>
              <w:top w:val="nil"/>
              <w:left w:val="nil"/>
              <w:bottom w:val="single" w:sz="4" w:space="0" w:color="auto"/>
              <w:right w:val="single" w:sz="4" w:space="0" w:color="auto"/>
            </w:tcBorders>
            <w:shd w:val="clear" w:color="auto" w:fill="auto"/>
            <w:noWrap/>
            <w:vAlign w:val="bottom"/>
          </w:tcPr>
          <w:p w14:paraId="43AFC5E3" w14:textId="77777777" w:rsidR="007E3429" w:rsidRPr="00BC4913" w:rsidRDefault="007E3429" w:rsidP="002047F7">
            <w:pPr>
              <w:jc w:val="center"/>
              <w:rPr>
                <w:color w:val="000000"/>
              </w:rPr>
            </w:pPr>
          </w:p>
        </w:tc>
        <w:tc>
          <w:tcPr>
            <w:tcW w:w="483" w:type="dxa"/>
            <w:tcBorders>
              <w:top w:val="nil"/>
              <w:left w:val="nil"/>
              <w:bottom w:val="single" w:sz="4" w:space="0" w:color="auto"/>
              <w:right w:val="single" w:sz="4" w:space="0" w:color="auto"/>
            </w:tcBorders>
          </w:tcPr>
          <w:p w14:paraId="43AFC5E4" w14:textId="77777777" w:rsidR="007E3429" w:rsidRPr="00BC4913" w:rsidRDefault="008A6CBC" w:rsidP="002047F7">
            <w:pPr>
              <w:jc w:val="center"/>
              <w:rPr>
                <w:color w:val="000000"/>
              </w:rPr>
            </w:pPr>
            <w:r>
              <w:rPr>
                <w:color w:val="000000"/>
              </w:rPr>
              <w:t>1</w:t>
            </w:r>
          </w:p>
        </w:tc>
        <w:tc>
          <w:tcPr>
            <w:tcW w:w="496" w:type="dxa"/>
            <w:tcBorders>
              <w:top w:val="nil"/>
              <w:left w:val="nil"/>
              <w:bottom w:val="single" w:sz="4" w:space="0" w:color="auto"/>
              <w:right w:val="single" w:sz="4" w:space="0" w:color="auto"/>
            </w:tcBorders>
          </w:tcPr>
          <w:p w14:paraId="43AFC5E5" w14:textId="77777777" w:rsidR="007E3429" w:rsidRPr="00BC4913" w:rsidRDefault="007E3429" w:rsidP="002047F7">
            <w:pPr>
              <w:jc w:val="center"/>
              <w:rPr>
                <w:color w:val="000000"/>
              </w:rPr>
            </w:pPr>
          </w:p>
        </w:tc>
      </w:tr>
      <w:tr w:rsidR="007E3429" w14:paraId="43AFC5F4" w14:textId="77777777" w:rsidTr="00C26A08">
        <w:trPr>
          <w:trHeight w:val="348"/>
        </w:trPr>
        <w:tc>
          <w:tcPr>
            <w:tcW w:w="471" w:type="dxa"/>
            <w:tcBorders>
              <w:top w:val="nil"/>
              <w:left w:val="single" w:sz="8" w:space="0" w:color="auto"/>
              <w:bottom w:val="single" w:sz="4" w:space="0" w:color="auto"/>
              <w:right w:val="single" w:sz="8" w:space="0" w:color="auto"/>
            </w:tcBorders>
            <w:shd w:val="clear" w:color="auto" w:fill="auto"/>
            <w:noWrap/>
            <w:vAlign w:val="bottom"/>
          </w:tcPr>
          <w:p w14:paraId="43AFC5E7" w14:textId="77777777" w:rsidR="007E3429" w:rsidRDefault="00B72E73" w:rsidP="007E3429">
            <w:pPr>
              <w:jc w:val="center"/>
              <w:rPr>
                <w:color w:val="000000"/>
                <w:sz w:val="18"/>
                <w:szCs w:val="18"/>
              </w:rPr>
            </w:pPr>
            <w:r>
              <w:rPr>
                <w:color w:val="000000"/>
                <w:sz w:val="18"/>
                <w:szCs w:val="18"/>
              </w:rPr>
              <w:t>9</w:t>
            </w:r>
          </w:p>
        </w:tc>
        <w:tc>
          <w:tcPr>
            <w:tcW w:w="2214" w:type="dxa"/>
            <w:tcBorders>
              <w:top w:val="nil"/>
              <w:left w:val="nil"/>
              <w:bottom w:val="single" w:sz="4" w:space="0" w:color="auto"/>
              <w:right w:val="single" w:sz="8" w:space="0" w:color="auto"/>
            </w:tcBorders>
            <w:shd w:val="clear" w:color="auto" w:fill="auto"/>
            <w:vAlign w:val="bottom"/>
          </w:tcPr>
          <w:p w14:paraId="43AFC5E8" w14:textId="77777777" w:rsidR="007E3429" w:rsidRDefault="007E3429" w:rsidP="007E3429">
            <w:r>
              <w:t>Robotika</w:t>
            </w:r>
          </w:p>
        </w:tc>
        <w:tc>
          <w:tcPr>
            <w:tcW w:w="1670" w:type="dxa"/>
            <w:tcBorders>
              <w:top w:val="nil"/>
              <w:left w:val="nil"/>
              <w:bottom w:val="single" w:sz="4" w:space="0" w:color="auto"/>
              <w:right w:val="single" w:sz="8" w:space="0" w:color="auto"/>
            </w:tcBorders>
            <w:shd w:val="clear" w:color="auto" w:fill="auto"/>
            <w:vAlign w:val="bottom"/>
          </w:tcPr>
          <w:p w14:paraId="43AFC5E9" w14:textId="77777777" w:rsidR="007E3429" w:rsidRPr="00BC4913" w:rsidRDefault="007E3429" w:rsidP="007E3429">
            <w:r>
              <w:t>A. Lukavičius</w:t>
            </w:r>
          </w:p>
        </w:tc>
        <w:tc>
          <w:tcPr>
            <w:tcW w:w="716" w:type="dxa"/>
            <w:tcBorders>
              <w:top w:val="nil"/>
              <w:left w:val="nil"/>
              <w:bottom w:val="single" w:sz="4" w:space="0" w:color="auto"/>
              <w:right w:val="nil"/>
            </w:tcBorders>
            <w:shd w:val="clear" w:color="auto" w:fill="auto"/>
            <w:vAlign w:val="bottom"/>
          </w:tcPr>
          <w:p w14:paraId="43AFC5EA" w14:textId="77777777" w:rsidR="007E3429" w:rsidRDefault="007E3429" w:rsidP="007E3429">
            <w:pPr>
              <w:jc w:val="center"/>
              <w:rPr>
                <w:b/>
                <w:bCs/>
                <w:color w:val="000000"/>
              </w:rPr>
            </w:pPr>
            <w:r>
              <w:rPr>
                <w:b/>
                <w:bCs/>
                <w:color w:val="000000"/>
              </w:rPr>
              <w:t>1</w:t>
            </w:r>
          </w:p>
        </w:tc>
        <w:tc>
          <w:tcPr>
            <w:tcW w:w="565" w:type="dxa"/>
            <w:tcBorders>
              <w:top w:val="nil"/>
              <w:left w:val="single" w:sz="8" w:space="0" w:color="auto"/>
              <w:bottom w:val="single" w:sz="4" w:space="0" w:color="auto"/>
              <w:right w:val="single" w:sz="4" w:space="0" w:color="auto"/>
            </w:tcBorders>
            <w:shd w:val="clear" w:color="auto" w:fill="auto"/>
            <w:noWrap/>
            <w:vAlign w:val="bottom"/>
          </w:tcPr>
          <w:p w14:paraId="43AFC5EB" w14:textId="77777777" w:rsidR="007E3429" w:rsidRPr="00BC4913" w:rsidRDefault="007E3429" w:rsidP="002047F7">
            <w:pPr>
              <w:jc w:val="center"/>
              <w:rPr>
                <w:color w:val="000000"/>
              </w:rPr>
            </w:pPr>
          </w:p>
        </w:tc>
        <w:tc>
          <w:tcPr>
            <w:tcW w:w="568" w:type="dxa"/>
            <w:tcBorders>
              <w:top w:val="nil"/>
              <w:left w:val="nil"/>
              <w:bottom w:val="single" w:sz="4" w:space="0" w:color="auto"/>
              <w:right w:val="single" w:sz="4" w:space="0" w:color="auto"/>
            </w:tcBorders>
            <w:shd w:val="clear" w:color="auto" w:fill="auto"/>
            <w:noWrap/>
            <w:vAlign w:val="bottom"/>
          </w:tcPr>
          <w:p w14:paraId="43AFC5EC" w14:textId="77777777" w:rsidR="007E3429" w:rsidRPr="00BC4913" w:rsidRDefault="007E3429" w:rsidP="002047F7">
            <w:pPr>
              <w:jc w:val="center"/>
              <w:rPr>
                <w:color w:val="000000"/>
              </w:rPr>
            </w:pPr>
          </w:p>
        </w:tc>
        <w:tc>
          <w:tcPr>
            <w:tcW w:w="567" w:type="dxa"/>
            <w:tcBorders>
              <w:top w:val="nil"/>
              <w:left w:val="nil"/>
              <w:bottom w:val="single" w:sz="4" w:space="0" w:color="auto"/>
              <w:right w:val="single" w:sz="4" w:space="0" w:color="auto"/>
            </w:tcBorders>
            <w:shd w:val="clear" w:color="auto" w:fill="auto"/>
            <w:noWrap/>
            <w:vAlign w:val="bottom"/>
          </w:tcPr>
          <w:p w14:paraId="43AFC5ED" w14:textId="77777777" w:rsidR="007E3429" w:rsidRPr="00BC4913" w:rsidRDefault="007E3429" w:rsidP="002047F7">
            <w:pPr>
              <w:jc w:val="center"/>
              <w:rPr>
                <w:color w:val="000000"/>
              </w:rPr>
            </w:pPr>
          </w:p>
        </w:tc>
        <w:tc>
          <w:tcPr>
            <w:tcW w:w="537" w:type="dxa"/>
            <w:tcBorders>
              <w:top w:val="nil"/>
              <w:left w:val="nil"/>
              <w:bottom w:val="single" w:sz="4" w:space="0" w:color="auto"/>
              <w:right w:val="single" w:sz="4" w:space="0" w:color="auto"/>
            </w:tcBorders>
            <w:shd w:val="clear" w:color="auto" w:fill="auto"/>
            <w:noWrap/>
            <w:vAlign w:val="bottom"/>
          </w:tcPr>
          <w:p w14:paraId="43AFC5EE" w14:textId="77777777" w:rsidR="007E3429" w:rsidRDefault="007E3429" w:rsidP="002047F7">
            <w:pPr>
              <w:jc w:val="center"/>
              <w:rPr>
                <w:color w:val="000000"/>
              </w:rPr>
            </w:pPr>
          </w:p>
        </w:tc>
        <w:tc>
          <w:tcPr>
            <w:tcW w:w="483" w:type="dxa"/>
            <w:tcBorders>
              <w:top w:val="nil"/>
              <w:left w:val="nil"/>
              <w:bottom w:val="single" w:sz="4" w:space="0" w:color="auto"/>
              <w:right w:val="single" w:sz="4" w:space="0" w:color="auto"/>
            </w:tcBorders>
            <w:shd w:val="clear" w:color="auto" w:fill="auto"/>
            <w:noWrap/>
            <w:vAlign w:val="bottom"/>
          </w:tcPr>
          <w:p w14:paraId="43AFC5EF" w14:textId="77777777" w:rsidR="007E3429" w:rsidRPr="00BC4913" w:rsidRDefault="007E3429" w:rsidP="002047F7">
            <w:pPr>
              <w:jc w:val="center"/>
              <w:rPr>
                <w:color w:val="000000"/>
              </w:rPr>
            </w:pPr>
          </w:p>
        </w:tc>
        <w:tc>
          <w:tcPr>
            <w:tcW w:w="495" w:type="dxa"/>
            <w:tcBorders>
              <w:top w:val="nil"/>
              <w:left w:val="nil"/>
              <w:bottom w:val="single" w:sz="4" w:space="0" w:color="auto"/>
              <w:right w:val="single" w:sz="4" w:space="0" w:color="auto"/>
            </w:tcBorders>
            <w:shd w:val="clear" w:color="auto" w:fill="auto"/>
            <w:noWrap/>
            <w:vAlign w:val="bottom"/>
          </w:tcPr>
          <w:p w14:paraId="43AFC5F0" w14:textId="77777777" w:rsidR="007E3429" w:rsidRPr="00BC4913" w:rsidRDefault="00C2474A" w:rsidP="002047F7">
            <w:pPr>
              <w:jc w:val="center"/>
              <w:rPr>
                <w:color w:val="000000"/>
              </w:rPr>
            </w:pPr>
            <w:r>
              <w:rPr>
                <w:color w:val="000000"/>
              </w:rPr>
              <w:t>1</w:t>
            </w:r>
          </w:p>
        </w:tc>
        <w:tc>
          <w:tcPr>
            <w:tcW w:w="590" w:type="dxa"/>
            <w:tcBorders>
              <w:top w:val="nil"/>
              <w:left w:val="nil"/>
              <w:bottom w:val="single" w:sz="4" w:space="0" w:color="auto"/>
              <w:right w:val="single" w:sz="4" w:space="0" w:color="auto"/>
            </w:tcBorders>
            <w:shd w:val="clear" w:color="auto" w:fill="auto"/>
            <w:noWrap/>
            <w:vAlign w:val="bottom"/>
          </w:tcPr>
          <w:p w14:paraId="43AFC5F1" w14:textId="77777777" w:rsidR="007E3429" w:rsidRPr="00BC4913" w:rsidRDefault="007E3429" w:rsidP="002047F7">
            <w:pPr>
              <w:jc w:val="center"/>
              <w:rPr>
                <w:color w:val="000000"/>
              </w:rPr>
            </w:pPr>
          </w:p>
        </w:tc>
        <w:tc>
          <w:tcPr>
            <w:tcW w:w="483" w:type="dxa"/>
            <w:tcBorders>
              <w:top w:val="nil"/>
              <w:left w:val="nil"/>
              <w:bottom w:val="single" w:sz="4" w:space="0" w:color="auto"/>
              <w:right w:val="single" w:sz="4" w:space="0" w:color="auto"/>
            </w:tcBorders>
          </w:tcPr>
          <w:p w14:paraId="43AFC5F2" w14:textId="77777777" w:rsidR="007E3429" w:rsidRDefault="007E3429" w:rsidP="002047F7">
            <w:pPr>
              <w:jc w:val="center"/>
              <w:rPr>
                <w:color w:val="000000"/>
              </w:rPr>
            </w:pPr>
          </w:p>
        </w:tc>
        <w:tc>
          <w:tcPr>
            <w:tcW w:w="496" w:type="dxa"/>
            <w:tcBorders>
              <w:top w:val="nil"/>
              <w:left w:val="nil"/>
              <w:bottom w:val="single" w:sz="4" w:space="0" w:color="auto"/>
              <w:right w:val="single" w:sz="4" w:space="0" w:color="auto"/>
            </w:tcBorders>
          </w:tcPr>
          <w:p w14:paraId="43AFC5F3" w14:textId="77777777" w:rsidR="007E3429" w:rsidRDefault="007E3429" w:rsidP="002047F7">
            <w:pPr>
              <w:jc w:val="center"/>
              <w:rPr>
                <w:color w:val="000000"/>
              </w:rPr>
            </w:pPr>
          </w:p>
        </w:tc>
      </w:tr>
      <w:tr w:rsidR="007E3429" w14:paraId="43AFC604" w14:textId="77777777" w:rsidTr="00C26A08">
        <w:trPr>
          <w:trHeight w:val="348"/>
        </w:trPr>
        <w:tc>
          <w:tcPr>
            <w:tcW w:w="471" w:type="dxa"/>
            <w:tcBorders>
              <w:top w:val="nil"/>
              <w:left w:val="nil"/>
              <w:bottom w:val="nil"/>
              <w:right w:val="nil"/>
            </w:tcBorders>
            <w:shd w:val="clear" w:color="auto" w:fill="auto"/>
            <w:noWrap/>
            <w:vAlign w:val="bottom"/>
          </w:tcPr>
          <w:p w14:paraId="43AFC5F5" w14:textId="77777777" w:rsidR="007E3429" w:rsidRDefault="007E3429" w:rsidP="007E3429">
            <w:pPr>
              <w:jc w:val="center"/>
              <w:rPr>
                <w:color w:val="969696"/>
                <w:sz w:val="18"/>
                <w:szCs w:val="18"/>
              </w:rPr>
            </w:pPr>
          </w:p>
        </w:tc>
        <w:tc>
          <w:tcPr>
            <w:tcW w:w="2214" w:type="dxa"/>
            <w:tcBorders>
              <w:top w:val="nil"/>
              <w:left w:val="nil"/>
              <w:bottom w:val="nil"/>
              <w:right w:val="nil"/>
            </w:tcBorders>
            <w:shd w:val="clear" w:color="auto" w:fill="auto"/>
            <w:noWrap/>
            <w:vAlign w:val="bottom"/>
          </w:tcPr>
          <w:p w14:paraId="43AFC5F6" w14:textId="77777777" w:rsidR="007E3429" w:rsidRPr="00BC4913" w:rsidRDefault="007E3429" w:rsidP="007E3429">
            <w:pPr>
              <w:rPr>
                <w:color w:val="000000"/>
              </w:rPr>
            </w:pPr>
          </w:p>
        </w:tc>
        <w:tc>
          <w:tcPr>
            <w:tcW w:w="1670" w:type="dxa"/>
            <w:tcBorders>
              <w:top w:val="nil"/>
              <w:left w:val="single" w:sz="8" w:space="0" w:color="auto"/>
              <w:bottom w:val="single" w:sz="8" w:space="0" w:color="auto"/>
              <w:right w:val="single" w:sz="8" w:space="0" w:color="auto"/>
            </w:tcBorders>
            <w:shd w:val="clear" w:color="auto" w:fill="auto"/>
            <w:noWrap/>
            <w:vAlign w:val="bottom"/>
          </w:tcPr>
          <w:p w14:paraId="43AFC5F7" w14:textId="77777777" w:rsidR="007E3429" w:rsidRPr="00BC4913" w:rsidRDefault="007E3429" w:rsidP="007E3429">
            <w:pPr>
              <w:rPr>
                <w:color w:val="000000"/>
              </w:rPr>
            </w:pPr>
            <w:r w:rsidRPr="00BC4913">
              <w:rPr>
                <w:color w:val="000000"/>
              </w:rPr>
              <w:t xml:space="preserve">  Iš viso: </w:t>
            </w:r>
          </w:p>
        </w:tc>
        <w:tc>
          <w:tcPr>
            <w:tcW w:w="716" w:type="dxa"/>
            <w:tcBorders>
              <w:top w:val="single" w:sz="4" w:space="0" w:color="auto"/>
              <w:left w:val="nil"/>
              <w:bottom w:val="single" w:sz="8" w:space="0" w:color="auto"/>
              <w:right w:val="single" w:sz="8" w:space="0" w:color="auto"/>
            </w:tcBorders>
            <w:shd w:val="clear" w:color="auto" w:fill="auto"/>
            <w:noWrap/>
            <w:vAlign w:val="bottom"/>
          </w:tcPr>
          <w:p w14:paraId="43AFC5F8" w14:textId="77777777" w:rsidR="007E3429" w:rsidRPr="00BC4913" w:rsidRDefault="00C2474A" w:rsidP="007E3429">
            <w:pPr>
              <w:jc w:val="center"/>
              <w:rPr>
                <w:b/>
                <w:bCs/>
                <w:color w:val="000000"/>
              </w:rPr>
            </w:pPr>
            <w:r>
              <w:rPr>
                <w:b/>
                <w:bCs/>
                <w:color w:val="000000"/>
              </w:rPr>
              <w:t>16</w:t>
            </w:r>
          </w:p>
        </w:tc>
        <w:tc>
          <w:tcPr>
            <w:tcW w:w="565" w:type="dxa"/>
            <w:tcBorders>
              <w:top w:val="nil"/>
              <w:left w:val="nil"/>
              <w:bottom w:val="single" w:sz="8" w:space="0" w:color="auto"/>
              <w:right w:val="single" w:sz="4" w:space="0" w:color="auto"/>
            </w:tcBorders>
            <w:shd w:val="clear" w:color="auto" w:fill="auto"/>
            <w:noWrap/>
            <w:vAlign w:val="bottom"/>
          </w:tcPr>
          <w:p w14:paraId="43AFC5F9" w14:textId="77777777" w:rsidR="007E3429" w:rsidRPr="005550DA" w:rsidRDefault="00C2474A" w:rsidP="007E3429">
            <w:pPr>
              <w:jc w:val="center"/>
              <w:rPr>
                <w:rFonts w:ascii="Arial" w:hAnsi="Arial" w:cs="Arial"/>
                <w:color w:val="000000"/>
              </w:rPr>
            </w:pPr>
            <w:r>
              <w:rPr>
                <w:rFonts w:ascii="Arial" w:hAnsi="Arial" w:cs="Arial"/>
                <w:color w:val="000000"/>
              </w:rPr>
              <w:t>2</w:t>
            </w:r>
          </w:p>
        </w:tc>
        <w:tc>
          <w:tcPr>
            <w:tcW w:w="568" w:type="dxa"/>
            <w:tcBorders>
              <w:top w:val="nil"/>
              <w:left w:val="nil"/>
              <w:bottom w:val="single" w:sz="8" w:space="0" w:color="auto"/>
              <w:right w:val="single" w:sz="4" w:space="0" w:color="auto"/>
            </w:tcBorders>
            <w:shd w:val="clear" w:color="auto" w:fill="auto"/>
            <w:noWrap/>
            <w:vAlign w:val="bottom"/>
          </w:tcPr>
          <w:p w14:paraId="43AFC5FA" w14:textId="77777777" w:rsidR="007E3429" w:rsidRPr="005550DA" w:rsidRDefault="00C2474A" w:rsidP="007E3429">
            <w:pPr>
              <w:jc w:val="center"/>
              <w:rPr>
                <w:rFonts w:ascii="Arial" w:hAnsi="Arial" w:cs="Arial"/>
                <w:color w:val="000000"/>
              </w:rPr>
            </w:pPr>
            <w:r>
              <w:rPr>
                <w:rFonts w:ascii="Arial" w:hAnsi="Arial" w:cs="Arial"/>
                <w:color w:val="000000"/>
              </w:rPr>
              <w:t>2</w:t>
            </w:r>
          </w:p>
        </w:tc>
        <w:tc>
          <w:tcPr>
            <w:tcW w:w="567" w:type="dxa"/>
            <w:tcBorders>
              <w:top w:val="nil"/>
              <w:left w:val="nil"/>
              <w:bottom w:val="single" w:sz="8" w:space="0" w:color="auto"/>
              <w:right w:val="single" w:sz="4" w:space="0" w:color="auto"/>
            </w:tcBorders>
            <w:shd w:val="clear" w:color="auto" w:fill="auto"/>
            <w:noWrap/>
            <w:vAlign w:val="bottom"/>
          </w:tcPr>
          <w:p w14:paraId="43AFC5FB" w14:textId="77777777" w:rsidR="007E3429" w:rsidRPr="005550DA" w:rsidRDefault="00C2474A" w:rsidP="007E3429">
            <w:pPr>
              <w:jc w:val="center"/>
              <w:rPr>
                <w:rFonts w:ascii="Arial" w:hAnsi="Arial" w:cs="Arial"/>
                <w:color w:val="000000"/>
              </w:rPr>
            </w:pPr>
            <w:r>
              <w:rPr>
                <w:rFonts w:ascii="Arial" w:hAnsi="Arial" w:cs="Arial"/>
                <w:color w:val="000000"/>
              </w:rPr>
              <w:t>2</w:t>
            </w:r>
          </w:p>
        </w:tc>
        <w:tc>
          <w:tcPr>
            <w:tcW w:w="537" w:type="dxa"/>
            <w:tcBorders>
              <w:top w:val="nil"/>
              <w:left w:val="nil"/>
              <w:bottom w:val="single" w:sz="8" w:space="0" w:color="auto"/>
              <w:right w:val="single" w:sz="4" w:space="0" w:color="auto"/>
            </w:tcBorders>
            <w:shd w:val="clear" w:color="auto" w:fill="auto"/>
            <w:noWrap/>
            <w:vAlign w:val="bottom"/>
          </w:tcPr>
          <w:p w14:paraId="43AFC5FC" w14:textId="77777777" w:rsidR="007E3429" w:rsidRPr="005550DA" w:rsidRDefault="00C2474A" w:rsidP="007E3429">
            <w:pPr>
              <w:jc w:val="center"/>
              <w:rPr>
                <w:rFonts w:ascii="Arial" w:hAnsi="Arial" w:cs="Arial"/>
                <w:color w:val="000000"/>
              </w:rPr>
            </w:pPr>
            <w:r>
              <w:rPr>
                <w:rFonts w:ascii="Arial" w:hAnsi="Arial" w:cs="Arial"/>
                <w:color w:val="000000"/>
              </w:rPr>
              <w:t>1</w:t>
            </w:r>
          </w:p>
        </w:tc>
        <w:tc>
          <w:tcPr>
            <w:tcW w:w="483" w:type="dxa"/>
            <w:tcBorders>
              <w:top w:val="nil"/>
              <w:left w:val="nil"/>
              <w:bottom w:val="single" w:sz="8" w:space="0" w:color="auto"/>
              <w:right w:val="single" w:sz="4" w:space="0" w:color="auto"/>
            </w:tcBorders>
            <w:shd w:val="clear" w:color="auto" w:fill="auto"/>
            <w:noWrap/>
            <w:vAlign w:val="bottom"/>
          </w:tcPr>
          <w:p w14:paraId="43AFC5FD" w14:textId="77777777" w:rsidR="007E3429" w:rsidRPr="005550DA" w:rsidRDefault="00C2474A" w:rsidP="007E3429">
            <w:pPr>
              <w:jc w:val="center"/>
              <w:rPr>
                <w:rFonts w:ascii="Arial" w:hAnsi="Arial" w:cs="Arial"/>
                <w:color w:val="000000"/>
              </w:rPr>
            </w:pPr>
            <w:r>
              <w:rPr>
                <w:rFonts w:ascii="Arial" w:hAnsi="Arial" w:cs="Arial"/>
                <w:color w:val="000000"/>
              </w:rPr>
              <w:t>1</w:t>
            </w:r>
          </w:p>
        </w:tc>
        <w:tc>
          <w:tcPr>
            <w:tcW w:w="495" w:type="dxa"/>
            <w:tcBorders>
              <w:top w:val="nil"/>
              <w:left w:val="nil"/>
              <w:bottom w:val="single" w:sz="8" w:space="0" w:color="auto"/>
              <w:right w:val="single" w:sz="4" w:space="0" w:color="auto"/>
            </w:tcBorders>
            <w:shd w:val="clear" w:color="auto" w:fill="auto"/>
            <w:noWrap/>
            <w:vAlign w:val="bottom"/>
          </w:tcPr>
          <w:p w14:paraId="43AFC5FE" w14:textId="77777777" w:rsidR="007E3429" w:rsidRPr="005550DA" w:rsidRDefault="007E3429" w:rsidP="007E3429">
            <w:pPr>
              <w:jc w:val="center"/>
              <w:rPr>
                <w:rFonts w:ascii="Arial" w:hAnsi="Arial" w:cs="Arial"/>
                <w:color w:val="000000"/>
              </w:rPr>
            </w:pPr>
            <w:r w:rsidRPr="005550DA">
              <w:rPr>
                <w:rFonts w:ascii="Arial" w:hAnsi="Arial" w:cs="Arial"/>
                <w:color w:val="000000"/>
              </w:rPr>
              <w:t>2</w:t>
            </w:r>
          </w:p>
        </w:tc>
        <w:tc>
          <w:tcPr>
            <w:tcW w:w="590" w:type="dxa"/>
            <w:tcBorders>
              <w:top w:val="nil"/>
              <w:left w:val="nil"/>
              <w:bottom w:val="single" w:sz="8" w:space="0" w:color="auto"/>
              <w:right w:val="single" w:sz="4" w:space="0" w:color="auto"/>
            </w:tcBorders>
            <w:shd w:val="clear" w:color="auto" w:fill="auto"/>
            <w:noWrap/>
            <w:vAlign w:val="bottom"/>
          </w:tcPr>
          <w:p w14:paraId="43AFC5FF" w14:textId="77777777" w:rsidR="007E3429" w:rsidRPr="005550DA" w:rsidRDefault="007E3429" w:rsidP="007E3429">
            <w:pPr>
              <w:jc w:val="center"/>
              <w:rPr>
                <w:rFonts w:ascii="Arial" w:hAnsi="Arial" w:cs="Arial"/>
                <w:color w:val="000000"/>
              </w:rPr>
            </w:pPr>
            <w:r w:rsidRPr="005550DA">
              <w:rPr>
                <w:rFonts w:ascii="Arial" w:hAnsi="Arial" w:cs="Arial"/>
                <w:color w:val="000000"/>
              </w:rPr>
              <w:t>2</w:t>
            </w:r>
          </w:p>
        </w:tc>
        <w:tc>
          <w:tcPr>
            <w:tcW w:w="483" w:type="dxa"/>
            <w:tcBorders>
              <w:top w:val="nil"/>
              <w:left w:val="nil"/>
              <w:bottom w:val="single" w:sz="8" w:space="0" w:color="auto"/>
              <w:right w:val="single" w:sz="4" w:space="0" w:color="auto"/>
            </w:tcBorders>
          </w:tcPr>
          <w:p w14:paraId="43AFC600" w14:textId="77777777" w:rsidR="007E3429" w:rsidRDefault="007E3429" w:rsidP="007E3429">
            <w:pPr>
              <w:jc w:val="center"/>
              <w:rPr>
                <w:rFonts w:ascii="Arial" w:hAnsi="Arial" w:cs="Arial"/>
                <w:color w:val="000000"/>
              </w:rPr>
            </w:pPr>
          </w:p>
          <w:p w14:paraId="43AFC601" w14:textId="77777777" w:rsidR="007E3429" w:rsidRPr="005550DA" w:rsidRDefault="007E3429" w:rsidP="007E3429">
            <w:pPr>
              <w:jc w:val="center"/>
              <w:rPr>
                <w:rFonts w:ascii="Arial" w:hAnsi="Arial" w:cs="Arial"/>
                <w:color w:val="000000"/>
              </w:rPr>
            </w:pPr>
            <w:r>
              <w:rPr>
                <w:rFonts w:ascii="Arial" w:hAnsi="Arial" w:cs="Arial"/>
                <w:color w:val="000000"/>
              </w:rPr>
              <w:t>2</w:t>
            </w:r>
          </w:p>
        </w:tc>
        <w:tc>
          <w:tcPr>
            <w:tcW w:w="496" w:type="dxa"/>
            <w:tcBorders>
              <w:top w:val="nil"/>
              <w:left w:val="nil"/>
              <w:bottom w:val="single" w:sz="8" w:space="0" w:color="auto"/>
              <w:right w:val="single" w:sz="4" w:space="0" w:color="auto"/>
            </w:tcBorders>
          </w:tcPr>
          <w:p w14:paraId="43AFC602" w14:textId="77777777" w:rsidR="007E3429" w:rsidRDefault="007E3429" w:rsidP="007E3429">
            <w:pPr>
              <w:jc w:val="center"/>
              <w:rPr>
                <w:rFonts w:ascii="Arial" w:hAnsi="Arial" w:cs="Arial"/>
                <w:color w:val="000000"/>
              </w:rPr>
            </w:pPr>
          </w:p>
          <w:p w14:paraId="43AFC603" w14:textId="77777777" w:rsidR="007E3429" w:rsidRPr="005550DA" w:rsidRDefault="007E3429" w:rsidP="007E3429">
            <w:pPr>
              <w:jc w:val="center"/>
              <w:rPr>
                <w:rFonts w:ascii="Arial" w:hAnsi="Arial" w:cs="Arial"/>
                <w:color w:val="000000"/>
              </w:rPr>
            </w:pPr>
            <w:r>
              <w:rPr>
                <w:rFonts w:ascii="Arial" w:hAnsi="Arial" w:cs="Arial"/>
                <w:color w:val="000000"/>
              </w:rPr>
              <w:t>2</w:t>
            </w:r>
          </w:p>
        </w:tc>
      </w:tr>
      <w:tr w:rsidR="007E3429" w14:paraId="43AFC614" w14:textId="77777777" w:rsidTr="00C26A08">
        <w:trPr>
          <w:trHeight w:val="348"/>
        </w:trPr>
        <w:tc>
          <w:tcPr>
            <w:tcW w:w="471" w:type="dxa"/>
            <w:tcBorders>
              <w:top w:val="nil"/>
              <w:left w:val="nil"/>
              <w:bottom w:val="nil"/>
              <w:right w:val="nil"/>
            </w:tcBorders>
            <w:shd w:val="clear" w:color="auto" w:fill="auto"/>
            <w:noWrap/>
            <w:vAlign w:val="bottom"/>
          </w:tcPr>
          <w:p w14:paraId="43AFC605" w14:textId="77777777" w:rsidR="007E3429" w:rsidRDefault="007E3429" w:rsidP="007E3429">
            <w:pPr>
              <w:jc w:val="center"/>
              <w:rPr>
                <w:color w:val="969696"/>
                <w:sz w:val="18"/>
                <w:szCs w:val="18"/>
              </w:rPr>
            </w:pPr>
          </w:p>
        </w:tc>
        <w:tc>
          <w:tcPr>
            <w:tcW w:w="2214" w:type="dxa"/>
            <w:tcBorders>
              <w:top w:val="nil"/>
              <w:left w:val="nil"/>
              <w:bottom w:val="nil"/>
              <w:right w:val="nil"/>
            </w:tcBorders>
            <w:shd w:val="clear" w:color="auto" w:fill="auto"/>
            <w:noWrap/>
            <w:vAlign w:val="bottom"/>
          </w:tcPr>
          <w:p w14:paraId="43AFC606" w14:textId="77777777" w:rsidR="007E3429" w:rsidRPr="00BC4913" w:rsidRDefault="007E3429" w:rsidP="007E3429">
            <w:pPr>
              <w:rPr>
                <w:rFonts w:ascii="Arial" w:hAnsi="Arial" w:cs="Arial"/>
                <w:color w:val="969696"/>
              </w:rPr>
            </w:pPr>
          </w:p>
        </w:tc>
        <w:tc>
          <w:tcPr>
            <w:tcW w:w="1670" w:type="dxa"/>
            <w:tcBorders>
              <w:top w:val="nil"/>
              <w:left w:val="single" w:sz="8" w:space="0" w:color="auto"/>
              <w:bottom w:val="single" w:sz="8" w:space="0" w:color="auto"/>
              <w:right w:val="nil"/>
            </w:tcBorders>
            <w:shd w:val="clear" w:color="auto" w:fill="auto"/>
            <w:noWrap/>
            <w:vAlign w:val="bottom"/>
          </w:tcPr>
          <w:p w14:paraId="43AFC607" w14:textId="77777777" w:rsidR="007E3429" w:rsidRPr="00BC4913" w:rsidRDefault="007E3429" w:rsidP="007E3429">
            <w:pPr>
              <w:rPr>
                <w:color w:val="000000"/>
              </w:rPr>
            </w:pPr>
            <w:r w:rsidRPr="00BC4913">
              <w:rPr>
                <w:color w:val="000000"/>
              </w:rPr>
              <w:t xml:space="preserve"> U.P. skirta : </w:t>
            </w:r>
          </w:p>
        </w:tc>
        <w:tc>
          <w:tcPr>
            <w:tcW w:w="716" w:type="dxa"/>
            <w:tcBorders>
              <w:top w:val="nil"/>
              <w:left w:val="single" w:sz="8" w:space="0" w:color="auto"/>
              <w:bottom w:val="single" w:sz="8" w:space="0" w:color="auto"/>
              <w:right w:val="single" w:sz="8" w:space="0" w:color="auto"/>
            </w:tcBorders>
            <w:shd w:val="clear" w:color="auto" w:fill="auto"/>
            <w:noWrap/>
            <w:vAlign w:val="bottom"/>
          </w:tcPr>
          <w:p w14:paraId="43AFC608" w14:textId="77777777" w:rsidR="007E3429" w:rsidRPr="00526A25" w:rsidRDefault="00021215" w:rsidP="007E3429">
            <w:pPr>
              <w:jc w:val="center"/>
              <w:rPr>
                <w:bCs/>
                <w:color w:val="000000"/>
              </w:rPr>
            </w:pPr>
            <w:r>
              <w:rPr>
                <w:bCs/>
                <w:color w:val="000000"/>
              </w:rPr>
              <w:t>18</w:t>
            </w:r>
          </w:p>
        </w:tc>
        <w:tc>
          <w:tcPr>
            <w:tcW w:w="565" w:type="dxa"/>
            <w:tcBorders>
              <w:top w:val="nil"/>
              <w:left w:val="nil"/>
              <w:bottom w:val="single" w:sz="8" w:space="0" w:color="auto"/>
              <w:right w:val="single" w:sz="4" w:space="0" w:color="auto"/>
            </w:tcBorders>
            <w:shd w:val="clear" w:color="auto" w:fill="auto"/>
            <w:noWrap/>
            <w:vAlign w:val="bottom"/>
          </w:tcPr>
          <w:p w14:paraId="43AFC609" w14:textId="77777777" w:rsidR="007E3429" w:rsidRPr="005550DA" w:rsidRDefault="007E3429" w:rsidP="007E3429">
            <w:pPr>
              <w:jc w:val="center"/>
              <w:rPr>
                <w:rFonts w:ascii="Arial" w:hAnsi="Arial" w:cs="Arial"/>
                <w:color w:val="000000"/>
              </w:rPr>
            </w:pPr>
            <w:r>
              <w:rPr>
                <w:rFonts w:ascii="Arial" w:hAnsi="Arial" w:cs="Arial"/>
                <w:color w:val="000000"/>
              </w:rPr>
              <w:t>2</w:t>
            </w:r>
          </w:p>
        </w:tc>
        <w:tc>
          <w:tcPr>
            <w:tcW w:w="568" w:type="dxa"/>
            <w:tcBorders>
              <w:top w:val="nil"/>
              <w:left w:val="nil"/>
              <w:bottom w:val="single" w:sz="8" w:space="0" w:color="auto"/>
              <w:right w:val="single" w:sz="4" w:space="0" w:color="auto"/>
            </w:tcBorders>
            <w:shd w:val="clear" w:color="auto" w:fill="auto"/>
            <w:noWrap/>
            <w:vAlign w:val="bottom"/>
          </w:tcPr>
          <w:p w14:paraId="43AFC60A" w14:textId="77777777" w:rsidR="007E3429" w:rsidRPr="005550DA" w:rsidRDefault="007E3429" w:rsidP="007E3429">
            <w:pPr>
              <w:jc w:val="center"/>
              <w:rPr>
                <w:rFonts w:ascii="Arial" w:hAnsi="Arial" w:cs="Arial"/>
                <w:color w:val="000000"/>
              </w:rPr>
            </w:pPr>
            <w:r>
              <w:rPr>
                <w:rFonts w:ascii="Arial" w:hAnsi="Arial" w:cs="Arial"/>
                <w:color w:val="000000"/>
              </w:rPr>
              <w:t>2</w:t>
            </w:r>
          </w:p>
        </w:tc>
        <w:tc>
          <w:tcPr>
            <w:tcW w:w="567" w:type="dxa"/>
            <w:tcBorders>
              <w:top w:val="nil"/>
              <w:left w:val="nil"/>
              <w:bottom w:val="single" w:sz="8" w:space="0" w:color="auto"/>
              <w:right w:val="single" w:sz="4" w:space="0" w:color="auto"/>
            </w:tcBorders>
            <w:shd w:val="clear" w:color="auto" w:fill="auto"/>
            <w:noWrap/>
            <w:vAlign w:val="bottom"/>
          </w:tcPr>
          <w:p w14:paraId="43AFC60B" w14:textId="77777777" w:rsidR="007E3429" w:rsidRPr="005550DA" w:rsidRDefault="007E3429" w:rsidP="007E3429">
            <w:pPr>
              <w:jc w:val="center"/>
              <w:rPr>
                <w:color w:val="000000"/>
              </w:rPr>
            </w:pPr>
            <w:r>
              <w:rPr>
                <w:color w:val="000000"/>
              </w:rPr>
              <w:t>2</w:t>
            </w:r>
          </w:p>
        </w:tc>
        <w:tc>
          <w:tcPr>
            <w:tcW w:w="537" w:type="dxa"/>
            <w:tcBorders>
              <w:top w:val="nil"/>
              <w:left w:val="nil"/>
              <w:bottom w:val="single" w:sz="8" w:space="0" w:color="auto"/>
              <w:right w:val="single" w:sz="4" w:space="0" w:color="auto"/>
            </w:tcBorders>
            <w:shd w:val="clear" w:color="auto" w:fill="auto"/>
            <w:noWrap/>
            <w:vAlign w:val="bottom"/>
          </w:tcPr>
          <w:p w14:paraId="43AFC60C" w14:textId="77777777" w:rsidR="007E3429" w:rsidRPr="005550DA" w:rsidRDefault="007E3429" w:rsidP="007E3429">
            <w:pPr>
              <w:jc w:val="center"/>
              <w:rPr>
                <w:rFonts w:ascii="Arial" w:hAnsi="Arial" w:cs="Arial"/>
                <w:color w:val="000000"/>
              </w:rPr>
            </w:pPr>
            <w:r>
              <w:rPr>
                <w:rFonts w:ascii="Arial" w:hAnsi="Arial" w:cs="Arial"/>
                <w:color w:val="000000"/>
              </w:rPr>
              <w:t>2</w:t>
            </w:r>
          </w:p>
        </w:tc>
        <w:tc>
          <w:tcPr>
            <w:tcW w:w="483" w:type="dxa"/>
            <w:tcBorders>
              <w:top w:val="nil"/>
              <w:left w:val="nil"/>
              <w:bottom w:val="single" w:sz="8" w:space="0" w:color="auto"/>
              <w:right w:val="single" w:sz="4" w:space="0" w:color="auto"/>
            </w:tcBorders>
            <w:shd w:val="clear" w:color="auto" w:fill="auto"/>
            <w:noWrap/>
            <w:vAlign w:val="bottom"/>
          </w:tcPr>
          <w:p w14:paraId="43AFC60D" w14:textId="77777777" w:rsidR="007E3429" w:rsidRPr="005550DA" w:rsidRDefault="007E3429" w:rsidP="007E3429">
            <w:pPr>
              <w:jc w:val="center"/>
              <w:rPr>
                <w:rFonts w:ascii="Arial" w:hAnsi="Arial" w:cs="Arial"/>
                <w:color w:val="000000"/>
              </w:rPr>
            </w:pPr>
            <w:r>
              <w:rPr>
                <w:rFonts w:ascii="Arial" w:hAnsi="Arial" w:cs="Arial"/>
                <w:color w:val="000000"/>
              </w:rPr>
              <w:t>2</w:t>
            </w:r>
          </w:p>
        </w:tc>
        <w:tc>
          <w:tcPr>
            <w:tcW w:w="495" w:type="dxa"/>
            <w:tcBorders>
              <w:top w:val="nil"/>
              <w:left w:val="nil"/>
              <w:bottom w:val="single" w:sz="8" w:space="0" w:color="auto"/>
              <w:right w:val="single" w:sz="4" w:space="0" w:color="auto"/>
            </w:tcBorders>
            <w:shd w:val="clear" w:color="auto" w:fill="auto"/>
            <w:noWrap/>
            <w:vAlign w:val="bottom"/>
          </w:tcPr>
          <w:p w14:paraId="43AFC60E" w14:textId="77777777" w:rsidR="007E3429" w:rsidRPr="005550DA" w:rsidRDefault="007E3429" w:rsidP="007E3429">
            <w:pPr>
              <w:jc w:val="center"/>
              <w:rPr>
                <w:rFonts w:ascii="Arial" w:hAnsi="Arial" w:cs="Arial"/>
                <w:color w:val="000000"/>
              </w:rPr>
            </w:pPr>
            <w:r w:rsidRPr="005550DA">
              <w:rPr>
                <w:rFonts w:ascii="Arial" w:hAnsi="Arial" w:cs="Arial"/>
                <w:color w:val="000000"/>
              </w:rPr>
              <w:t>2</w:t>
            </w:r>
          </w:p>
        </w:tc>
        <w:tc>
          <w:tcPr>
            <w:tcW w:w="590" w:type="dxa"/>
            <w:tcBorders>
              <w:top w:val="nil"/>
              <w:left w:val="nil"/>
              <w:bottom w:val="single" w:sz="8" w:space="0" w:color="auto"/>
              <w:right w:val="single" w:sz="4" w:space="0" w:color="auto"/>
            </w:tcBorders>
            <w:shd w:val="clear" w:color="auto" w:fill="auto"/>
            <w:noWrap/>
            <w:vAlign w:val="bottom"/>
          </w:tcPr>
          <w:p w14:paraId="43AFC60F" w14:textId="77777777" w:rsidR="007E3429" w:rsidRPr="005550DA" w:rsidRDefault="007E3429" w:rsidP="007E3429">
            <w:pPr>
              <w:jc w:val="center"/>
              <w:rPr>
                <w:rFonts w:ascii="Arial" w:hAnsi="Arial" w:cs="Arial"/>
                <w:color w:val="000000"/>
              </w:rPr>
            </w:pPr>
            <w:r w:rsidRPr="005550DA">
              <w:rPr>
                <w:rFonts w:ascii="Arial" w:hAnsi="Arial" w:cs="Arial"/>
                <w:color w:val="000000"/>
              </w:rPr>
              <w:t>2</w:t>
            </w:r>
          </w:p>
        </w:tc>
        <w:tc>
          <w:tcPr>
            <w:tcW w:w="483" w:type="dxa"/>
            <w:tcBorders>
              <w:top w:val="nil"/>
              <w:left w:val="nil"/>
              <w:bottom w:val="single" w:sz="8" w:space="0" w:color="auto"/>
              <w:right w:val="single" w:sz="4" w:space="0" w:color="auto"/>
            </w:tcBorders>
          </w:tcPr>
          <w:p w14:paraId="43AFC610" w14:textId="77777777" w:rsidR="007E3429" w:rsidRDefault="007E3429" w:rsidP="007E3429">
            <w:pPr>
              <w:jc w:val="center"/>
              <w:rPr>
                <w:rFonts w:ascii="Arial" w:hAnsi="Arial" w:cs="Arial"/>
                <w:color w:val="000000"/>
              </w:rPr>
            </w:pPr>
          </w:p>
          <w:p w14:paraId="43AFC611" w14:textId="77777777" w:rsidR="007E3429" w:rsidRPr="005550DA" w:rsidRDefault="007E3429" w:rsidP="007E3429">
            <w:pPr>
              <w:jc w:val="center"/>
              <w:rPr>
                <w:rFonts w:ascii="Arial" w:hAnsi="Arial" w:cs="Arial"/>
                <w:color w:val="000000"/>
              </w:rPr>
            </w:pPr>
            <w:r>
              <w:rPr>
                <w:rFonts w:ascii="Arial" w:hAnsi="Arial" w:cs="Arial"/>
                <w:color w:val="000000"/>
              </w:rPr>
              <w:t>2</w:t>
            </w:r>
          </w:p>
        </w:tc>
        <w:tc>
          <w:tcPr>
            <w:tcW w:w="496" w:type="dxa"/>
            <w:tcBorders>
              <w:top w:val="nil"/>
              <w:left w:val="nil"/>
              <w:bottom w:val="single" w:sz="8" w:space="0" w:color="auto"/>
              <w:right w:val="single" w:sz="4" w:space="0" w:color="auto"/>
            </w:tcBorders>
          </w:tcPr>
          <w:p w14:paraId="43AFC612" w14:textId="77777777" w:rsidR="007E3429" w:rsidRDefault="007E3429" w:rsidP="007E3429">
            <w:pPr>
              <w:jc w:val="center"/>
              <w:rPr>
                <w:rFonts w:ascii="Arial" w:hAnsi="Arial" w:cs="Arial"/>
                <w:color w:val="000000"/>
              </w:rPr>
            </w:pPr>
          </w:p>
          <w:p w14:paraId="43AFC613" w14:textId="77777777" w:rsidR="007E3429" w:rsidRPr="005550DA" w:rsidRDefault="007E3429" w:rsidP="007E3429">
            <w:pPr>
              <w:jc w:val="center"/>
              <w:rPr>
                <w:rFonts w:ascii="Arial" w:hAnsi="Arial" w:cs="Arial"/>
                <w:color w:val="000000"/>
              </w:rPr>
            </w:pPr>
            <w:r>
              <w:rPr>
                <w:rFonts w:ascii="Arial" w:hAnsi="Arial" w:cs="Arial"/>
                <w:color w:val="000000"/>
              </w:rPr>
              <w:t>2</w:t>
            </w:r>
          </w:p>
        </w:tc>
      </w:tr>
    </w:tbl>
    <w:p w14:paraId="43AFC615" w14:textId="77777777" w:rsidR="009F4A17" w:rsidRDefault="009F4A17" w:rsidP="009F4A17">
      <w:pPr>
        <w:rPr>
          <w:color w:val="FF0000"/>
        </w:rPr>
      </w:pPr>
    </w:p>
    <w:p w14:paraId="43AFC616" w14:textId="77777777" w:rsidR="009F4A17" w:rsidRDefault="009F4A17" w:rsidP="009F4A17">
      <w:pPr>
        <w:rPr>
          <w:color w:val="FF0000"/>
        </w:rPr>
      </w:pPr>
    </w:p>
    <w:p w14:paraId="43AFC617" w14:textId="77777777" w:rsidR="009F4A17" w:rsidRDefault="009F4A17" w:rsidP="009F4A17">
      <w:pPr>
        <w:rPr>
          <w:color w:val="FF0000"/>
        </w:rPr>
      </w:pPr>
    </w:p>
    <w:p w14:paraId="43AFC618" w14:textId="77777777" w:rsidR="006A34ED" w:rsidRDefault="006A34ED" w:rsidP="00A639AF">
      <w:pPr>
        <w:spacing w:line="259" w:lineRule="auto"/>
        <w:ind w:firstLine="567"/>
        <w:jc w:val="both"/>
        <w:rPr>
          <w:szCs w:val="24"/>
        </w:rPr>
      </w:pPr>
    </w:p>
    <w:p w14:paraId="43AFC619" w14:textId="77777777" w:rsidR="00A639AF" w:rsidRDefault="00A639AF" w:rsidP="00A639AF">
      <w:pPr>
        <w:spacing w:line="259" w:lineRule="auto"/>
        <w:ind w:firstLine="567"/>
        <w:jc w:val="center"/>
        <w:rPr>
          <w:sz w:val="22"/>
          <w:szCs w:val="22"/>
        </w:rPr>
      </w:pPr>
    </w:p>
    <w:p w14:paraId="43AFC61A" w14:textId="77777777" w:rsidR="00A639AF" w:rsidRDefault="00A639AF" w:rsidP="00A639AF">
      <w:pPr>
        <w:jc w:val="center"/>
        <w:rPr>
          <w:b/>
          <w:szCs w:val="24"/>
        </w:rPr>
      </w:pPr>
      <w:r>
        <w:rPr>
          <w:b/>
          <w:szCs w:val="24"/>
        </w:rPr>
        <w:t>V SKYRIUS</w:t>
      </w:r>
    </w:p>
    <w:p w14:paraId="43AFC61B" w14:textId="77777777" w:rsidR="00A639AF" w:rsidRDefault="00A639AF" w:rsidP="00A639AF">
      <w:pPr>
        <w:jc w:val="center"/>
        <w:rPr>
          <w:b/>
          <w:szCs w:val="24"/>
        </w:rPr>
      </w:pPr>
      <w:r>
        <w:rPr>
          <w:b/>
          <w:szCs w:val="24"/>
        </w:rPr>
        <w:t>VIDURINIO UGDYMO PROGRAMOS ĮGYVENDINIMAS</w:t>
      </w:r>
    </w:p>
    <w:p w14:paraId="43AFC61C" w14:textId="77777777" w:rsidR="00A639AF" w:rsidRDefault="00A639AF" w:rsidP="00A639AF">
      <w:pPr>
        <w:jc w:val="center"/>
        <w:rPr>
          <w:sz w:val="22"/>
          <w:szCs w:val="22"/>
        </w:rPr>
      </w:pPr>
    </w:p>
    <w:p w14:paraId="43AFC61D" w14:textId="77777777" w:rsidR="00A639AF" w:rsidRDefault="009F03B9" w:rsidP="00A639AF">
      <w:pPr>
        <w:ind w:firstLine="567"/>
        <w:jc w:val="both"/>
        <w:rPr>
          <w:szCs w:val="24"/>
        </w:rPr>
      </w:pPr>
      <w:r>
        <w:rPr>
          <w:szCs w:val="24"/>
        </w:rPr>
        <w:t>88</w:t>
      </w:r>
      <w:r w:rsidR="00A639AF">
        <w:rPr>
          <w:szCs w:val="24"/>
        </w:rPr>
        <w:t>. Vidurinio ugdymo programos trukmė – dveji mokslo metai.</w:t>
      </w:r>
    </w:p>
    <w:p w14:paraId="43AFC61E" w14:textId="77777777" w:rsidR="00A639AF" w:rsidRDefault="003551F9" w:rsidP="00A639AF">
      <w:pPr>
        <w:spacing w:line="259" w:lineRule="auto"/>
        <w:ind w:firstLine="567"/>
        <w:jc w:val="both"/>
        <w:rPr>
          <w:szCs w:val="24"/>
        </w:rPr>
      </w:pPr>
      <w:r>
        <w:rPr>
          <w:szCs w:val="24"/>
        </w:rPr>
        <w:t>89</w:t>
      </w:r>
      <w:r w:rsidR="00A639AF">
        <w:rPr>
          <w:szCs w:val="24"/>
        </w:rPr>
        <w:t>.1. Vidurinio ugdymo programą vykdančios mokyklos įgyvendina Vidurinio ugdymo bendrąsias programas, kurias sudaro šios sritys: dorinis ugdymas (etika, katalikų tikyba); kalbos: lietuvių kalba ir literatūra</w:t>
      </w:r>
      <w:r w:rsidR="002E6638">
        <w:rPr>
          <w:szCs w:val="24"/>
        </w:rPr>
        <w:t xml:space="preserve">, </w:t>
      </w:r>
      <w:r w:rsidR="00A639AF">
        <w:rPr>
          <w:szCs w:val="24"/>
        </w:rPr>
        <w:t>užsienio kalbos, matematika; gamtamokslinis ugdymas: biologija, chemija, fizika</w:t>
      </w:r>
      <w:r w:rsidR="000A0712">
        <w:rPr>
          <w:szCs w:val="24"/>
        </w:rPr>
        <w:t>;</w:t>
      </w:r>
      <w:r w:rsidR="00A639AF">
        <w:rPr>
          <w:szCs w:val="24"/>
        </w:rPr>
        <w:t xml:space="preserve"> socialinis ugdymas: istorija, </w:t>
      </w:r>
      <w:r w:rsidR="004847F8">
        <w:rPr>
          <w:szCs w:val="24"/>
        </w:rPr>
        <w:t>šiuolaikinė politika ir teisė</w:t>
      </w:r>
      <w:r w:rsidR="00A639AF">
        <w:rPr>
          <w:szCs w:val="24"/>
        </w:rPr>
        <w:t>, ekonomika ir verslas</w:t>
      </w:r>
      <w:r w:rsidR="007919EC">
        <w:rPr>
          <w:szCs w:val="24"/>
        </w:rPr>
        <w:t>, karjeros valdymas;</w:t>
      </w:r>
      <w:r w:rsidR="00A639AF">
        <w:rPr>
          <w:szCs w:val="24"/>
        </w:rPr>
        <w:t xml:space="preserve"> meninis ugdymas: dailė, muzika, teatras; informacinės technologijos; technologijos; fizinis ugdymas; bendrųjų kompetencijų ugdymas.</w:t>
      </w:r>
    </w:p>
    <w:p w14:paraId="43AFC61F" w14:textId="77777777" w:rsidR="00A639AF" w:rsidRDefault="003551F9" w:rsidP="00A639AF">
      <w:pPr>
        <w:spacing w:line="259" w:lineRule="auto"/>
        <w:ind w:firstLine="567"/>
        <w:jc w:val="both"/>
        <w:rPr>
          <w:szCs w:val="24"/>
        </w:rPr>
      </w:pPr>
      <w:r>
        <w:rPr>
          <w:szCs w:val="24"/>
        </w:rPr>
        <w:t>89</w:t>
      </w:r>
      <w:r w:rsidR="00A639AF">
        <w:rPr>
          <w:szCs w:val="24"/>
        </w:rPr>
        <w:t>.2. Vidurinio ugdymo programos turinį sudaro:</w:t>
      </w:r>
    </w:p>
    <w:p w14:paraId="43AFC620" w14:textId="77777777" w:rsidR="00A639AF" w:rsidRDefault="001361EA" w:rsidP="00A639AF">
      <w:pPr>
        <w:spacing w:line="259" w:lineRule="auto"/>
        <w:ind w:firstLine="567"/>
        <w:jc w:val="both"/>
        <w:rPr>
          <w:szCs w:val="24"/>
        </w:rPr>
      </w:pPr>
      <w:r>
        <w:rPr>
          <w:szCs w:val="24"/>
        </w:rPr>
        <w:t>89</w:t>
      </w:r>
      <w:r w:rsidR="00A639AF">
        <w:rPr>
          <w:szCs w:val="24"/>
        </w:rPr>
        <w:t>.2.1. privaloma dalis: privalomi mokytis dalykai ir pr</w:t>
      </w:r>
      <w:r w:rsidR="003551F9">
        <w:rPr>
          <w:szCs w:val="24"/>
        </w:rPr>
        <w:t>ivalomai pasirenkamieji dalykai</w:t>
      </w:r>
      <w:r w:rsidR="00A639AF">
        <w:rPr>
          <w:szCs w:val="24"/>
        </w:rPr>
        <w:t xml:space="preserve">; </w:t>
      </w:r>
    </w:p>
    <w:p w14:paraId="43AFC621" w14:textId="77777777" w:rsidR="00A639AF" w:rsidRDefault="001361EA" w:rsidP="00A639AF">
      <w:pPr>
        <w:spacing w:line="259" w:lineRule="auto"/>
        <w:ind w:firstLine="567"/>
        <w:jc w:val="both"/>
        <w:rPr>
          <w:szCs w:val="24"/>
        </w:rPr>
      </w:pPr>
      <w:r>
        <w:rPr>
          <w:szCs w:val="24"/>
        </w:rPr>
        <w:t>89</w:t>
      </w:r>
      <w:r w:rsidR="00A639AF">
        <w:rPr>
          <w:szCs w:val="24"/>
        </w:rPr>
        <w:t xml:space="preserve">.2.2. laisvai pasirenkama dalis: pasirenkamieji dalykai, dalykų moduliai. Pasirenkamieji dalykų moduliai neskaičiuojami kaip atskiri dalykai. </w:t>
      </w:r>
    </w:p>
    <w:p w14:paraId="43AFC622" w14:textId="77777777" w:rsidR="003551F9" w:rsidRDefault="001361EA" w:rsidP="001361EA">
      <w:pPr>
        <w:ind w:firstLine="567"/>
        <w:jc w:val="both"/>
      </w:pPr>
      <w:r>
        <w:t>90</w:t>
      </w:r>
      <w:r w:rsidR="003551F9">
        <w:t xml:space="preserve">. </w:t>
      </w:r>
      <w:r w:rsidR="003551F9" w:rsidRPr="002A7B38">
        <w:t xml:space="preserve">Gimnazija nustato mokinio individualaus ugdymo plano struktūrą (7 PRIEDAS) ir jo keitimo tvarką (2 PRIEDAS). </w:t>
      </w:r>
    </w:p>
    <w:p w14:paraId="43AFC623" w14:textId="77777777" w:rsidR="0007720B" w:rsidRDefault="009E18E0" w:rsidP="001361EA">
      <w:pPr>
        <w:ind w:firstLine="567"/>
        <w:jc w:val="both"/>
        <w:rPr>
          <w:szCs w:val="24"/>
        </w:rPr>
      </w:pPr>
      <w:r>
        <w:t>91</w:t>
      </w:r>
      <w:r w:rsidR="0007720B" w:rsidRPr="002A7B38">
        <w:t xml:space="preserve">. Mokinys, vadovaudamasis Ugdymo programų aprašu, gimnazijos pasiūlymais ir atsižvelgdamas į tolesnius mokymosi planus, priima sprendimą, kokius dalykus ar </w:t>
      </w:r>
      <w:r w:rsidR="0007720B">
        <w:t>modulius renkasi mokytis pagal V</w:t>
      </w:r>
      <w:r w:rsidR="0007720B" w:rsidRPr="002A7B38">
        <w:t xml:space="preserve">idurinio ugdymo programą, apsisprendžia dėl vieno brandos darbo rengimo ir kartu su gimnazijos atsakingais darbuotojais (klasės vadovu, ir/ar direktoriaus pavaduotoju ugdymui), padedant ir tėvams (globėjams), pasirengia individualų ugdymo planą. </w:t>
      </w:r>
      <w:r w:rsidR="0007720B">
        <w:rPr>
          <w:shd w:val="clear" w:color="auto" w:fill="FFFFFF"/>
        </w:rPr>
        <w:t xml:space="preserve">Individualaus ugdymo plano sudarymo ir keitimo tvarka numatyta ugdymo </w:t>
      </w:r>
      <w:r w:rsidR="0007720B" w:rsidRPr="00D01D6B">
        <w:rPr>
          <w:shd w:val="clear" w:color="auto" w:fill="FFFFFF"/>
        </w:rPr>
        <w:t xml:space="preserve">plano  </w:t>
      </w:r>
      <w:r w:rsidR="00F45212">
        <w:rPr>
          <w:shd w:val="clear" w:color="auto" w:fill="FFFFFF"/>
        </w:rPr>
        <w:t>ketvirt</w:t>
      </w:r>
      <w:r w:rsidR="0007720B" w:rsidRPr="00D01D6B">
        <w:rPr>
          <w:shd w:val="clear" w:color="auto" w:fill="FFFFFF"/>
        </w:rPr>
        <w:t>ame skirsnyje.</w:t>
      </w:r>
    </w:p>
    <w:p w14:paraId="43AFC624" w14:textId="77777777" w:rsidR="00A639AF" w:rsidRPr="009D63B1" w:rsidRDefault="009E18E0" w:rsidP="00A639AF">
      <w:pPr>
        <w:spacing w:line="259" w:lineRule="auto"/>
        <w:ind w:firstLine="567"/>
        <w:jc w:val="both"/>
        <w:rPr>
          <w:szCs w:val="24"/>
        </w:rPr>
      </w:pPr>
      <w:r w:rsidRPr="009D63B1">
        <w:rPr>
          <w:szCs w:val="24"/>
        </w:rPr>
        <w:t>92</w:t>
      </w:r>
      <w:r w:rsidR="00A639AF" w:rsidRPr="009D63B1">
        <w:rPr>
          <w:szCs w:val="24"/>
        </w:rPr>
        <w:t xml:space="preserve">. Mokinio pasirinkti mokytis dalykai tampa privalomi. </w:t>
      </w:r>
    </w:p>
    <w:p w14:paraId="43AFC625" w14:textId="0EC70C94" w:rsidR="009E18E0" w:rsidRPr="009D63B1" w:rsidRDefault="009E18E0" w:rsidP="009E18E0">
      <w:pPr>
        <w:ind w:firstLine="567"/>
        <w:jc w:val="both"/>
      </w:pPr>
      <w:r w:rsidRPr="009D63B1">
        <w:t>93. Jeigu pasirinkto dalyko programos mokinys nebaigia ir nepasiekia joje numatytų pasiekimų</w:t>
      </w:r>
      <w:r w:rsidR="00BC4148" w:rsidRPr="009D63B1">
        <w:t xml:space="preserve">, </w:t>
      </w:r>
      <w:r w:rsidRPr="009D63B1">
        <w:t xml:space="preserve">pripažįstama, kad jis jo nesimokė. </w:t>
      </w:r>
    </w:p>
    <w:p w14:paraId="43AFC626" w14:textId="2E2F14E2" w:rsidR="00C43401" w:rsidRDefault="00C43401" w:rsidP="009E18E0">
      <w:pPr>
        <w:ind w:firstLine="567"/>
        <w:jc w:val="both"/>
      </w:pPr>
      <w:r>
        <w:t>94</w:t>
      </w:r>
      <w:r w:rsidRPr="002A7B38">
        <w:t xml:space="preserve">. Gimnazija, atsižvelgdama į mokinių pasirinkimus, jų individualius ugdymo planus, modeliuoja kokybišką </w:t>
      </w:r>
      <w:r w:rsidR="00BC4148">
        <w:t>V</w:t>
      </w:r>
      <w:r w:rsidRPr="002A7B38">
        <w:t>idurinio ugdymo programos įgyvendinimą. Laikinosios grupės sudaromos srautiniu principu:</w:t>
      </w:r>
    </w:p>
    <w:p w14:paraId="43AFC627" w14:textId="77777777" w:rsidR="009A4002" w:rsidRPr="00E74FB3" w:rsidRDefault="00C43401" w:rsidP="009A4002">
      <w:pPr>
        <w:ind w:firstLine="567"/>
        <w:jc w:val="both"/>
      </w:pPr>
      <w:r>
        <w:t>94</w:t>
      </w:r>
      <w:r w:rsidRPr="002A7B38">
        <w:t xml:space="preserve">.1. </w:t>
      </w:r>
      <w:r w:rsidR="009A4002" w:rsidRPr="001F2580">
        <w:t>iš mo</w:t>
      </w:r>
      <w:r w:rsidR="009A4002">
        <w:t>kinių, kurie pasirenka tą pačią mokomojo</w:t>
      </w:r>
      <w:r w:rsidR="009A4002" w:rsidRPr="001F2580">
        <w:t xml:space="preserve"> dalyko kurso programą, išskyrus atvejus, kai atskira grupė nesusidaro dėl per mažo dalyką pasirinkusių  mokinių skaičiaus</w:t>
      </w:r>
      <w:r w:rsidR="009A4002" w:rsidRPr="00E74FB3">
        <w:t xml:space="preserve"> (</w:t>
      </w:r>
      <w:r w:rsidR="009A4002">
        <w:t>vokiečių kalba III klasėje, dailė III ir  IV klasėse</w:t>
      </w:r>
      <w:r w:rsidR="009A4002" w:rsidRPr="00E74FB3">
        <w:t xml:space="preserve">); </w:t>
      </w:r>
    </w:p>
    <w:p w14:paraId="43AFC628" w14:textId="77777777" w:rsidR="00C43401" w:rsidRPr="002A7B38" w:rsidRDefault="00C43401" w:rsidP="00C43401">
      <w:pPr>
        <w:ind w:firstLine="567"/>
        <w:jc w:val="both"/>
      </w:pPr>
      <w:r>
        <w:t>94</w:t>
      </w:r>
      <w:r w:rsidRPr="002A7B38">
        <w:t>.2. iš mokinių, kurie pasirenka tą patį dalyko modulį ar pasirenkamąjį dalyką</w:t>
      </w:r>
      <w:r>
        <w:t>;</w:t>
      </w:r>
      <w:r w:rsidRPr="002A7B38">
        <w:t xml:space="preserve"> </w:t>
      </w:r>
    </w:p>
    <w:p w14:paraId="43AFC629" w14:textId="77777777" w:rsidR="00C43401" w:rsidRPr="002A7B38" w:rsidRDefault="00C43401" w:rsidP="00C43401">
      <w:pPr>
        <w:ind w:firstLine="567"/>
        <w:jc w:val="both"/>
      </w:pPr>
      <w:r>
        <w:lastRenderedPageBreak/>
        <w:t>94</w:t>
      </w:r>
      <w:r w:rsidRPr="002A7B38">
        <w:t xml:space="preserve">.3. </w:t>
      </w:r>
      <w:r w:rsidR="00D53C56">
        <w:t xml:space="preserve">konsultacijoms, </w:t>
      </w:r>
      <w:r w:rsidRPr="002A7B38">
        <w:t>švietimo pagalbai teikti.</w:t>
      </w:r>
    </w:p>
    <w:p w14:paraId="43AFC62A" w14:textId="77777777" w:rsidR="00C43401" w:rsidRDefault="00C43401" w:rsidP="00C43401">
      <w:pPr>
        <w:ind w:firstLine="567"/>
        <w:jc w:val="both"/>
      </w:pPr>
      <w:r>
        <w:t>95</w:t>
      </w:r>
      <w:r w:rsidRPr="002A7B38">
        <w:t xml:space="preserve">. Mokiniui, atvykusiam iš kitos mokyklos, gimnazija ieško galimybių įgyvendinti savo individualų ugdymo planą arba, nesant tam sąlygų, siūlo keisti pasirinktus dalykus ar modulius. </w:t>
      </w:r>
    </w:p>
    <w:p w14:paraId="43AFC62B" w14:textId="77777777" w:rsidR="00624AF1" w:rsidRPr="002A7B38" w:rsidRDefault="00624AF1" w:rsidP="00624AF1">
      <w:pPr>
        <w:ind w:firstLine="567"/>
        <w:jc w:val="both"/>
      </w:pPr>
      <w:r>
        <w:t>96</w:t>
      </w:r>
      <w:r w:rsidRPr="002A7B38">
        <w:t>. Vidurinio ugdymo programoje gimnazija siūlo mokiniui:</w:t>
      </w:r>
    </w:p>
    <w:p w14:paraId="43AFC62C" w14:textId="77777777" w:rsidR="00624AF1" w:rsidRPr="002A7B38" w:rsidRDefault="00624AF1" w:rsidP="00624AF1">
      <w:pPr>
        <w:ind w:firstLine="567"/>
        <w:jc w:val="both"/>
      </w:pPr>
      <w:bookmarkStart w:id="28" w:name="part_4f171c5a5a944804a6aa2588945e3f3d"/>
      <w:bookmarkEnd w:id="28"/>
      <w:r>
        <w:t>96</w:t>
      </w:r>
      <w:r w:rsidRPr="002A7B38">
        <w:t>.1. rinktis pasirenk</w:t>
      </w:r>
      <w:r>
        <w:t>am</w:t>
      </w:r>
      <w:r w:rsidR="008D11E5">
        <w:t>ąjį</w:t>
      </w:r>
      <w:r>
        <w:t xml:space="preserve"> dalyk</w:t>
      </w:r>
      <w:r w:rsidR="008D11E5">
        <w:t>ą</w:t>
      </w:r>
      <w:r>
        <w:t xml:space="preserve"> „Šiuolaikinė politika ir teisė“,</w:t>
      </w:r>
      <w:r w:rsidRPr="002A7B38">
        <w:t xml:space="preserve"> į kuri</w:t>
      </w:r>
      <w:r w:rsidR="008D11E5">
        <w:t>o</w:t>
      </w:r>
      <w:r w:rsidRPr="002A7B38">
        <w:t xml:space="preserve"> turinį integruotos su šalies  saugumu ir krašto gynyba</w:t>
      </w:r>
      <w:r>
        <w:t xml:space="preserve"> susijusios</w:t>
      </w:r>
      <w:r w:rsidRPr="002A7B38">
        <w:t xml:space="preserve"> temos</w:t>
      </w:r>
      <w:r>
        <w:t>,</w:t>
      </w:r>
      <w:r w:rsidRPr="002A7B38">
        <w:t xml:space="preserve"> ir kitus </w:t>
      </w:r>
      <w:r w:rsidR="008D11E5">
        <w:t>mokinių</w:t>
      </w:r>
      <w:r w:rsidRPr="002A7B38">
        <w:t xml:space="preserve"> mokymosi poreikius</w:t>
      </w:r>
      <w:r>
        <w:t xml:space="preserve"> atitinkančius</w:t>
      </w:r>
      <w:r w:rsidRPr="002A7B38">
        <w:t xml:space="preserve"> pasirenkamu</w:t>
      </w:r>
      <w:r>
        <w:t>osiu</w:t>
      </w:r>
      <w:r w:rsidRPr="002A7B38">
        <w:t>s dalykus: retoriką</w:t>
      </w:r>
      <w:r>
        <w:t xml:space="preserve">, </w:t>
      </w:r>
      <w:r w:rsidRPr="002A7B38">
        <w:t>ekonomiką ir verslą, karjeros valdymą</w:t>
      </w:r>
      <w:r>
        <w:t>,</w:t>
      </w:r>
      <w:r w:rsidRPr="002A7B38">
        <w:t xml:space="preserve"> braižybą</w:t>
      </w:r>
      <w:r>
        <w:t>, eksperimentinę ir skaičių chemiją, šiuolaikines biotechnologijas</w:t>
      </w:r>
      <w:r w:rsidRPr="002A7B38">
        <w:t>;</w:t>
      </w:r>
    </w:p>
    <w:p w14:paraId="43AFC62D" w14:textId="77777777" w:rsidR="00624AF1" w:rsidRPr="002A7B38" w:rsidRDefault="00624AF1" w:rsidP="00624AF1">
      <w:pPr>
        <w:ind w:firstLine="567"/>
        <w:jc w:val="both"/>
      </w:pPr>
      <w:r>
        <w:t>96</w:t>
      </w:r>
      <w:r w:rsidRPr="002A7B38">
        <w:t xml:space="preserve">.2. projektinę veiklą; </w:t>
      </w:r>
    </w:p>
    <w:p w14:paraId="43AFC62E" w14:textId="77777777" w:rsidR="00624AF1" w:rsidRPr="002A7B38" w:rsidRDefault="00624AF1" w:rsidP="00624AF1">
      <w:pPr>
        <w:ind w:firstLine="567"/>
        <w:jc w:val="both"/>
      </w:pPr>
      <w:r>
        <w:t>96</w:t>
      </w:r>
      <w:r w:rsidRPr="002A7B38">
        <w:t>.3. III klasės mokomojo dalyko programą papildančius išlyginamuosius (papildoma pamoka žinių spra</w:t>
      </w:r>
      <w:r>
        <w:t>goms likviduoti</w:t>
      </w:r>
      <w:r w:rsidRPr="002A7B38">
        <w:t>) lietuvių kalbos ir literatūros bendrojo ir išplėstinio kursų, matematikos bendrojo ir išplėstinio kursų, anglų kalbos kurso, orientuoto į B1 ir B2 mokėjimo lygius modulius, paremiamąjį (orientuotą į gilesnį dalyko mokymąsi) biologijos modulį;</w:t>
      </w:r>
    </w:p>
    <w:p w14:paraId="43AFC62F" w14:textId="0A0B8EAB" w:rsidR="00624AF1" w:rsidRPr="002A7B38" w:rsidRDefault="00624AF1" w:rsidP="00624AF1">
      <w:pPr>
        <w:ind w:firstLine="567"/>
        <w:jc w:val="both"/>
      </w:pPr>
      <w:r>
        <w:t>96</w:t>
      </w:r>
      <w:r w:rsidRPr="002A7B38">
        <w:t>.4. programavimo pradmenų modulį, skirtą III klasių mokiniams, kur</w:t>
      </w:r>
      <w:r>
        <w:t xml:space="preserve">ie renkasi išplėstinį kursą </w:t>
      </w:r>
      <w:r w:rsidR="00915ADF">
        <w:t>su</w:t>
      </w:r>
      <w:r>
        <w:t xml:space="preserve"> programavimo modul</w:t>
      </w:r>
      <w:r w:rsidR="00541165">
        <w:t>iu</w:t>
      </w:r>
      <w:r>
        <w:t xml:space="preserve">, </w:t>
      </w:r>
      <w:r w:rsidR="00E46C23">
        <w:t>nes</w:t>
      </w:r>
      <w:r w:rsidRPr="002A7B38">
        <w:t xml:space="preserve"> pagrindinėje mokykloje </w:t>
      </w:r>
      <w:r w:rsidR="00541165">
        <w:t>programavimo modulio</w:t>
      </w:r>
      <w:r w:rsidRPr="002A7B38">
        <w:t xml:space="preserve"> nesimokė;</w:t>
      </w:r>
    </w:p>
    <w:p w14:paraId="43AFC630" w14:textId="77777777" w:rsidR="00624AF1" w:rsidRPr="002A7B38" w:rsidRDefault="00624AF1" w:rsidP="00624AF1">
      <w:pPr>
        <w:ind w:firstLine="567"/>
        <w:jc w:val="both"/>
      </w:pPr>
      <w:r>
        <w:t>96</w:t>
      </w:r>
      <w:r w:rsidRPr="002A7B38">
        <w:t>.5. IV klasės mokomojo dalyko programą papildančius išlyginamuosiu</w:t>
      </w:r>
      <w:r>
        <w:t>s (papildoma pamoka žinių spragoms likviduoti</w:t>
      </w:r>
      <w:r w:rsidRPr="002A7B38">
        <w:t>) lietuvių kalbos ir literatūros bendrojo kurso, matematikos bendrojo ir išplėstinio kursų, anglų kalbos kurso, orientuoto į B1 ir B2 mokėjimo lygius modulius, paremiamuosius (orientuotus į gilesnį dalykų mokymąsi) istorijos, matematikos, fizikos, chemijos modulius</w:t>
      </w:r>
      <w:r>
        <w:t>.</w:t>
      </w:r>
    </w:p>
    <w:p w14:paraId="43AFC631" w14:textId="053AF1CA" w:rsidR="00624AF1" w:rsidRPr="002A7B38" w:rsidRDefault="00624AF1" w:rsidP="00624AF1">
      <w:pPr>
        <w:ind w:firstLine="567"/>
        <w:jc w:val="both"/>
      </w:pPr>
      <w:r>
        <w:t>97</w:t>
      </w:r>
      <w:r w:rsidRPr="002A7B38">
        <w:t xml:space="preserve">. Išlyginamųjų modulių tematika derinama su mokomojo dalyko tematika ir įtraukiama į mokomojo dalyko turinio planavimą. Pasirenkamųjų dalykų ir paremiamųjų modulių programas rengia mokytojas, vadovaudamasis </w:t>
      </w:r>
      <w:r w:rsidR="00B3616B">
        <w:t>U</w:t>
      </w:r>
      <w:r w:rsidRPr="002A7B38">
        <w:t>gdymo turinio planavimo tvarkos aprašu.</w:t>
      </w:r>
    </w:p>
    <w:p w14:paraId="43AFC632" w14:textId="77777777" w:rsidR="009A4002" w:rsidRDefault="00624AF1" w:rsidP="00EA30D7">
      <w:pPr>
        <w:ind w:firstLine="540"/>
        <w:jc w:val="both"/>
      </w:pPr>
      <w:r>
        <w:t>98</w:t>
      </w:r>
      <w:r w:rsidRPr="002A7B38">
        <w:t>. Minimalus per dvejus metus mokini</w:t>
      </w:r>
      <w:r w:rsidR="00EA30D7">
        <w:t>o</w:t>
      </w:r>
      <w:r w:rsidRPr="002A7B38">
        <w:t xml:space="preserve"> pasirinktų </w:t>
      </w:r>
      <w:r w:rsidR="00C2470C">
        <w:t xml:space="preserve">privalomų, privalomai ir laisvai pasirenkamų </w:t>
      </w:r>
      <w:r w:rsidRPr="002A7B38">
        <w:t xml:space="preserve">dalykų skaičius ne mažesnis nei 8, pasirenkamieji dalyko moduliai ir projektinė veikla nėra skaičiuojami kaip atskiri dalykai. Minimalus pamokų skaičius </w:t>
      </w:r>
      <w:r w:rsidR="00EA30D7">
        <w:t xml:space="preserve">mokiniui </w:t>
      </w:r>
      <w:r w:rsidRPr="002A7B38">
        <w:t xml:space="preserve">per savaitę – 28. </w:t>
      </w:r>
    </w:p>
    <w:p w14:paraId="43AFC633" w14:textId="77777777" w:rsidR="005749E1" w:rsidRDefault="00351548" w:rsidP="005749E1">
      <w:pPr>
        <w:spacing w:line="259" w:lineRule="auto"/>
        <w:ind w:firstLine="567"/>
        <w:jc w:val="both"/>
        <w:rPr>
          <w:szCs w:val="24"/>
        </w:rPr>
      </w:pPr>
      <w:r>
        <w:rPr>
          <w:szCs w:val="24"/>
        </w:rPr>
        <w:t>9</w:t>
      </w:r>
      <w:r w:rsidR="005749E1">
        <w:rPr>
          <w:szCs w:val="24"/>
        </w:rPr>
        <w:t xml:space="preserve">9. Mokiniui, atvykusiam iš kitos mokyklos, gimnazija stengiasi užtikrinti galimybę įgyvendinti savo individualų ugdymo planą arba, nesant tam sąlygų, pasiūlo keisti pasirinktus dalykus ar modulius. </w:t>
      </w:r>
    </w:p>
    <w:p w14:paraId="43AFC634" w14:textId="77777777" w:rsidR="0091215D" w:rsidRPr="002A7B38" w:rsidRDefault="00A0346A" w:rsidP="0091215D">
      <w:pPr>
        <w:ind w:firstLine="426"/>
        <w:jc w:val="both"/>
      </w:pPr>
      <w:r>
        <w:t>100</w:t>
      </w:r>
      <w:r w:rsidR="0091215D" w:rsidRPr="002A7B38">
        <w:t>. Gimnazija mokiniams sudaro sąlygas:</w:t>
      </w:r>
    </w:p>
    <w:p w14:paraId="43AFC635" w14:textId="77777777" w:rsidR="0091215D" w:rsidRPr="002A7B38" w:rsidRDefault="00A0346A" w:rsidP="0091215D">
      <w:pPr>
        <w:ind w:firstLine="426"/>
        <w:jc w:val="both"/>
      </w:pPr>
      <w:r>
        <w:t>100</w:t>
      </w:r>
      <w:r w:rsidR="0091215D" w:rsidRPr="002A7B38">
        <w:t>.1.  savanoriškai užsiimti  socialine-pilietine veikla, savanoryste;</w:t>
      </w:r>
    </w:p>
    <w:p w14:paraId="43AFC636" w14:textId="77777777" w:rsidR="0091215D" w:rsidRPr="002A7B38" w:rsidRDefault="00A0346A" w:rsidP="0091215D">
      <w:pPr>
        <w:ind w:firstLine="426"/>
        <w:jc w:val="both"/>
      </w:pPr>
      <w:r>
        <w:t>100</w:t>
      </w:r>
      <w:r w:rsidR="0091215D" w:rsidRPr="002A7B38">
        <w:t>.2.</w:t>
      </w:r>
      <w:r w:rsidR="0091215D">
        <w:t xml:space="preserve"> </w:t>
      </w:r>
      <w:r w:rsidR="0091215D" w:rsidRPr="002A7B38">
        <w:t>organizuoja veiklas</w:t>
      </w:r>
      <w:r w:rsidR="0091215D">
        <w:t>,</w:t>
      </w:r>
      <w:r w:rsidR="0091215D" w:rsidRPr="002A7B38">
        <w:t xml:space="preserve"> padedančias mokiniams susipažinti su profesijų įvairove ir pasirinkimo galimybėmis, padeda planuoti tolesnį savo mokymąsi ir(ar) darbinę veiklą, karjerą. </w:t>
      </w:r>
    </w:p>
    <w:p w14:paraId="43AFC637" w14:textId="77777777" w:rsidR="0091215D" w:rsidRDefault="0091215D" w:rsidP="0091215D">
      <w:pPr>
        <w:ind w:firstLine="360"/>
        <w:jc w:val="both"/>
      </w:pPr>
      <w:bookmarkStart w:id="29" w:name="part_8d6a7645aeb14935b60f4ab133a0aa82"/>
      <w:bookmarkStart w:id="30" w:name="part_5bf23432a288452a971199be8f32fcea"/>
      <w:bookmarkEnd w:id="29"/>
      <w:bookmarkEnd w:id="30"/>
      <w:r>
        <w:t xml:space="preserve"> </w:t>
      </w:r>
      <w:r w:rsidR="00A0346A">
        <w:t>101</w:t>
      </w:r>
      <w:r w:rsidRPr="002A7B38">
        <w:t>. Gimnazijoje ugdymas karjerai organizuojamas  pagal Plungės „Saulės“ gimnazijos</w:t>
      </w:r>
      <w:r>
        <w:t xml:space="preserve"> U</w:t>
      </w:r>
      <w:r w:rsidRPr="002A7B38">
        <w:t>gdymo karjerai ve</w:t>
      </w:r>
      <w:r>
        <w:t>iklos planą, parengtą</w:t>
      </w:r>
      <w:r w:rsidRPr="002A7B38">
        <w:t xml:space="preserve"> vadovaujantis Lietuvos Respublikos švietimo ir mokslo ministro 2014 m. sausio 15 d. įsakymu </w:t>
      </w:r>
      <w:r>
        <w:t>Nr.</w:t>
      </w:r>
      <w:r w:rsidRPr="002A7B38">
        <w:t>V- 72 patvirtinta Ugdymo karjera</w:t>
      </w:r>
      <w:r>
        <w:t>i programa ir programos priedu.</w:t>
      </w:r>
      <w:r w:rsidRPr="002A7B38">
        <w:t xml:space="preserve"> Ugdymo karjerai programos įgyvendinimo būdai pateikti ugdymo plano </w:t>
      </w:r>
      <w:r w:rsidRPr="00FD0B00">
        <w:t>1</w:t>
      </w:r>
      <w:r w:rsidR="00267DF2">
        <w:t>6</w:t>
      </w:r>
      <w:r w:rsidRPr="00FD0B00">
        <w:t>.</w:t>
      </w:r>
      <w:r w:rsidR="00267DF2">
        <w:t>4</w:t>
      </w:r>
      <w:r w:rsidRPr="00FD0B00">
        <w:t>.</w:t>
      </w:r>
      <w:r w:rsidR="00267DF2">
        <w:t>5</w:t>
      </w:r>
      <w:r w:rsidRPr="00FD0B00">
        <w:t xml:space="preserve">. p. </w:t>
      </w:r>
      <w:bookmarkStart w:id="31" w:name="part_e56f995402804656a0cd5f34b993023a"/>
      <w:bookmarkStart w:id="32" w:name="part_89395fe011bd46d0bef95077e327ad84"/>
      <w:bookmarkStart w:id="33" w:name="part_818c2edb01704c23842cc1affbd4fdf3"/>
      <w:bookmarkStart w:id="34" w:name="part_e95c851d4e87466bbc02da156b47ea9f"/>
      <w:bookmarkStart w:id="35" w:name="part_dcd55a852d4244448a71b5d61b38cb41"/>
      <w:bookmarkStart w:id="36" w:name="part_9b67520a83d94070942269a60e93ece0"/>
      <w:bookmarkStart w:id="37" w:name="part_d33be2e769c24eb58e11dfc0256da471"/>
      <w:bookmarkStart w:id="38" w:name="part_f99e90a21433499599b8563a74a97583"/>
      <w:bookmarkEnd w:id="31"/>
      <w:bookmarkEnd w:id="32"/>
      <w:bookmarkEnd w:id="33"/>
      <w:bookmarkEnd w:id="34"/>
      <w:bookmarkEnd w:id="35"/>
      <w:bookmarkEnd w:id="36"/>
      <w:bookmarkEnd w:id="37"/>
      <w:bookmarkEnd w:id="38"/>
    </w:p>
    <w:p w14:paraId="43AFC638" w14:textId="77777777" w:rsidR="00BE43EE" w:rsidRDefault="00BE43EE" w:rsidP="0091215D">
      <w:pPr>
        <w:ind w:firstLine="360"/>
        <w:jc w:val="both"/>
      </w:pPr>
      <w:r>
        <w:t xml:space="preserve"> 102. </w:t>
      </w:r>
      <w:r w:rsidRPr="002A7B38">
        <w:t>Žmogaus saugos programos įgyvendinimui</w:t>
      </w:r>
      <w:r>
        <w:t xml:space="preserve"> (17,5 val.)</w:t>
      </w:r>
      <w:r w:rsidRPr="002A7B38">
        <w:t xml:space="preserve"> </w:t>
      </w:r>
      <w:r>
        <w:t xml:space="preserve">III klasėje </w:t>
      </w:r>
      <w:r w:rsidRPr="002A7B38">
        <w:t>skiriamos pažintinės dienos</w:t>
      </w:r>
      <w:r>
        <w:t xml:space="preserve"> </w:t>
      </w:r>
      <w:r>
        <w:rPr>
          <w:spacing w:val="-1"/>
        </w:rPr>
        <w:t>vasario ir birželio mėnesiais</w:t>
      </w:r>
      <w:r w:rsidR="003633E4">
        <w:rPr>
          <w:spacing w:val="-1"/>
        </w:rPr>
        <w:t>.</w:t>
      </w:r>
    </w:p>
    <w:p w14:paraId="43AFC639" w14:textId="053A3B86" w:rsidR="00267DF2" w:rsidRDefault="00A0346A" w:rsidP="00267DF2">
      <w:pPr>
        <w:ind w:firstLine="360"/>
        <w:jc w:val="both"/>
        <w:rPr>
          <w:color w:val="000000"/>
        </w:rPr>
      </w:pPr>
      <w:r>
        <w:rPr>
          <w:color w:val="000000"/>
        </w:rPr>
        <w:t xml:space="preserve"> 10</w:t>
      </w:r>
      <w:r w:rsidR="00BE43EE">
        <w:rPr>
          <w:color w:val="000000"/>
        </w:rPr>
        <w:t>3</w:t>
      </w:r>
      <w:r w:rsidR="00267DF2">
        <w:rPr>
          <w:color w:val="000000"/>
        </w:rPr>
        <w:t xml:space="preserve">. Mokinių mokymas namuose organizuojamas vadovaujantis Gimnazijos ugdymo plano II skyriaus devintuoju skirsniu „Mokinių </w:t>
      </w:r>
      <w:r w:rsidR="00E37E76">
        <w:rPr>
          <w:color w:val="000000"/>
        </w:rPr>
        <w:t>mokymo</w:t>
      </w:r>
      <w:r w:rsidR="00267DF2">
        <w:rPr>
          <w:color w:val="000000"/>
        </w:rPr>
        <w:t xml:space="preserve"> namie organizavimas“. </w:t>
      </w:r>
      <w:bookmarkStart w:id="39" w:name="part_7e0ddf5ded834890ad445c2a71af6f7f"/>
      <w:bookmarkEnd w:id="39"/>
    </w:p>
    <w:p w14:paraId="43AFC63A" w14:textId="77777777" w:rsidR="00A0346A" w:rsidRDefault="00351548" w:rsidP="00351548">
      <w:pPr>
        <w:spacing w:line="259" w:lineRule="auto"/>
        <w:jc w:val="both"/>
        <w:rPr>
          <w:szCs w:val="24"/>
        </w:rPr>
      </w:pPr>
      <w:r>
        <w:rPr>
          <w:szCs w:val="24"/>
        </w:rPr>
        <w:t xml:space="preserve">       1</w:t>
      </w:r>
      <w:r w:rsidR="00A0346A">
        <w:rPr>
          <w:szCs w:val="24"/>
        </w:rPr>
        <w:t>0</w:t>
      </w:r>
      <w:r w:rsidR="00BE43EE">
        <w:rPr>
          <w:szCs w:val="24"/>
        </w:rPr>
        <w:t>4</w:t>
      </w:r>
      <w:r w:rsidR="00A0346A">
        <w:rPr>
          <w:szCs w:val="24"/>
        </w:rPr>
        <w:t>. Mokiniams, kurie mokosi savarankiškai ar nuotoliniu būdu pavienio mokymosi forma, konsultacijoms skiriama iki 15 procentų Bendrųjų ugdymo planų 129 punktu nustatyto savaitinių ir (ar) metinių pamokų skaičiaus.</w:t>
      </w:r>
    </w:p>
    <w:p w14:paraId="43AFC63B" w14:textId="77777777" w:rsidR="003633E4" w:rsidRPr="002D33E7" w:rsidRDefault="003633E4" w:rsidP="003633E4">
      <w:pPr>
        <w:spacing w:after="20"/>
        <w:ind w:firstLine="360"/>
        <w:jc w:val="both"/>
      </w:pPr>
      <w:r>
        <w:t xml:space="preserve"> 105. </w:t>
      </w:r>
      <w:r w:rsidRPr="002D33E7">
        <w:t>Specialiosios medicininės fizinio pajėgumo grupės mokiniai dalyvauja pamokose su pagrindine grupe, bet pratimai ir krūvis jiems skiriami pagal gydytojo rekomendacijas ir atsižvelgiant į savijautą.</w:t>
      </w:r>
    </w:p>
    <w:p w14:paraId="43AFC63C" w14:textId="77777777" w:rsidR="003633E4" w:rsidRDefault="003633E4" w:rsidP="003633E4">
      <w:pPr>
        <w:spacing w:after="20"/>
        <w:ind w:firstLine="360"/>
        <w:jc w:val="both"/>
        <w:rPr>
          <w:rStyle w:val="PagrindinistekstasDiagrama"/>
          <w:b/>
          <w:bCs/>
        </w:rPr>
      </w:pPr>
      <w:r>
        <w:t xml:space="preserve"> 106</w:t>
      </w:r>
      <w:r w:rsidRPr="002D33E7">
        <w:t>.</w:t>
      </w:r>
      <w:r>
        <w:t xml:space="preserve"> Fizinio ugdymo</w:t>
      </w:r>
      <w:r w:rsidRPr="002D33E7">
        <w:t xml:space="preserve"> mokytojai</w:t>
      </w:r>
      <w:r w:rsidRPr="00487AC7">
        <w:rPr>
          <w:rStyle w:val="PagrindinistekstasDiagrama"/>
          <w:b/>
          <w:bCs/>
        </w:rPr>
        <w:t xml:space="preserve"> mokiniams, atleistiems nuo </w:t>
      </w:r>
      <w:r>
        <w:rPr>
          <w:rStyle w:val="PagrindinistekstasDiagrama"/>
          <w:b/>
          <w:bCs/>
        </w:rPr>
        <w:t>fizinio ugdymo</w:t>
      </w:r>
      <w:r w:rsidRPr="00487AC7">
        <w:rPr>
          <w:rStyle w:val="PagrindinistekstasDiagrama"/>
          <w:b/>
          <w:bCs/>
        </w:rPr>
        <w:t xml:space="preserve"> pamokų dėl sveikatos ir laikinai dėl ligos, siūlo kitą veiklą (pavyzdžiui, pratybų sąsiuvinius, stalo žaidimus, smiginį,  šaškes, šachmatus, sveikos gyvensenos projektų kūrybą, tikslingą veiklą </w:t>
      </w:r>
      <w:r>
        <w:rPr>
          <w:rStyle w:val="PagrindinistekstasDiagrama"/>
          <w:b/>
          <w:bCs/>
        </w:rPr>
        <w:t>fizinio ugdymo</w:t>
      </w:r>
      <w:r w:rsidRPr="00487AC7">
        <w:rPr>
          <w:rStyle w:val="PagrindinistekstasDiagrama"/>
          <w:b/>
          <w:bCs/>
        </w:rPr>
        <w:t xml:space="preserve"> kabinete ir pan.).</w:t>
      </w:r>
    </w:p>
    <w:p w14:paraId="43AFC63D" w14:textId="77777777" w:rsidR="0055696A" w:rsidRDefault="00A639AF" w:rsidP="0055696A">
      <w:pPr>
        <w:ind w:firstLine="360"/>
      </w:pPr>
      <w:r>
        <w:rPr>
          <w:szCs w:val="24"/>
        </w:rPr>
        <w:t>129. Vidurinio ugdymo programai grupinio</w:t>
      </w:r>
      <w:r>
        <w:rPr>
          <w:sz w:val="22"/>
          <w:szCs w:val="22"/>
        </w:rPr>
        <w:t xml:space="preserve"> </w:t>
      </w:r>
      <w:r>
        <w:rPr>
          <w:szCs w:val="24"/>
        </w:rPr>
        <w:t>mokymosi forma kasdieniu ar nuotoliniu mokymo proceso organizavimo būdu</w:t>
      </w:r>
      <w:r>
        <w:rPr>
          <w:bCs/>
          <w:szCs w:val="24"/>
        </w:rPr>
        <w:t xml:space="preserve"> įgyvendinti </w:t>
      </w:r>
      <w:r w:rsidR="0055696A" w:rsidRPr="00CC285F">
        <w:t>pamokų paskirstymo, laikinųjų grupių ir mokinių skaičiaus laikinosiose grupėse lentelė</w:t>
      </w:r>
      <w:r w:rsidR="00890B2C">
        <w:t>s</w:t>
      </w:r>
      <w:r w:rsidR="0055696A" w:rsidRPr="00CC285F">
        <w:t>:</w:t>
      </w:r>
    </w:p>
    <w:tbl>
      <w:tblPr>
        <w:tblW w:w="10978" w:type="dxa"/>
        <w:tblInd w:w="-601" w:type="dxa"/>
        <w:tblLayout w:type="fixed"/>
        <w:tblLook w:val="0000" w:firstRow="0" w:lastRow="0" w:firstColumn="0" w:lastColumn="0" w:noHBand="0" w:noVBand="0"/>
      </w:tblPr>
      <w:tblGrid>
        <w:gridCol w:w="1609"/>
        <w:gridCol w:w="49"/>
        <w:gridCol w:w="491"/>
        <w:gridCol w:w="95"/>
        <w:gridCol w:w="572"/>
        <w:gridCol w:w="49"/>
        <w:gridCol w:w="541"/>
        <w:gridCol w:w="138"/>
        <w:gridCol w:w="678"/>
        <w:gridCol w:w="590"/>
        <w:gridCol w:w="575"/>
        <w:gridCol w:w="19"/>
        <w:gridCol w:w="548"/>
        <w:gridCol w:w="92"/>
        <w:gridCol w:w="900"/>
        <w:gridCol w:w="644"/>
        <w:gridCol w:w="723"/>
        <w:gridCol w:w="520"/>
        <w:gridCol w:w="606"/>
        <w:gridCol w:w="19"/>
        <w:gridCol w:w="521"/>
        <w:gridCol w:w="259"/>
        <w:gridCol w:w="560"/>
        <w:gridCol w:w="180"/>
      </w:tblGrid>
      <w:tr w:rsidR="00F020A4" w:rsidRPr="00590A9E" w14:paraId="43AFC64F" w14:textId="77777777" w:rsidTr="00341188">
        <w:trPr>
          <w:gridAfter w:val="1"/>
          <w:wAfter w:w="180" w:type="dxa"/>
          <w:trHeight w:val="255"/>
        </w:trPr>
        <w:tc>
          <w:tcPr>
            <w:tcW w:w="1658" w:type="dxa"/>
            <w:gridSpan w:val="2"/>
            <w:noWrap/>
            <w:vAlign w:val="bottom"/>
          </w:tcPr>
          <w:p w14:paraId="43AFC63E" w14:textId="77777777" w:rsidR="00F020A4" w:rsidRPr="00590A9E" w:rsidRDefault="00F020A4" w:rsidP="00341188">
            <w:pPr>
              <w:rPr>
                <w:rFonts w:ascii="Arial" w:hAnsi="Arial" w:cs="Arial"/>
                <w:sz w:val="20"/>
              </w:rPr>
            </w:pPr>
          </w:p>
        </w:tc>
        <w:tc>
          <w:tcPr>
            <w:tcW w:w="586" w:type="dxa"/>
            <w:gridSpan w:val="2"/>
            <w:noWrap/>
            <w:vAlign w:val="bottom"/>
          </w:tcPr>
          <w:p w14:paraId="43AFC63F" w14:textId="77777777" w:rsidR="00F020A4" w:rsidRPr="00590A9E" w:rsidRDefault="00F020A4" w:rsidP="00341188">
            <w:pPr>
              <w:rPr>
                <w:rFonts w:ascii="Arial" w:hAnsi="Arial" w:cs="Arial"/>
                <w:sz w:val="20"/>
              </w:rPr>
            </w:pPr>
          </w:p>
        </w:tc>
        <w:tc>
          <w:tcPr>
            <w:tcW w:w="572" w:type="dxa"/>
            <w:noWrap/>
            <w:vAlign w:val="bottom"/>
          </w:tcPr>
          <w:p w14:paraId="43AFC640" w14:textId="77777777" w:rsidR="00F020A4" w:rsidRPr="00590A9E" w:rsidRDefault="00F020A4" w:rsidP="00341188">
            <w:pPr>
              <w:rPr>
                <w:rFonts w:ascii="Arial" w:hAnsi="Arial" w:cs="Arial"/>
                <w:sz w:val="20"/>
              </w:rPr>
            </w:pPr>
          </w:p>
        </w:tc>
        <w:tc>
          <w:tcPr>
            <w:tcW w:w="590" w:type="dxa"/>
            <w:gridSpan w:val="2"/>
            <w:noWrap/>
            <w:vAlign w:val="bottom"/>
          </w:tcPr>
          <w:p w14:paraId="43AFC641" w14:textId="77777777" w:rsidR="00F020A4" w:rsidRPr="00590A9E" w:rsidRDefault="00F020A4" w:rsidP="00341188">
            <w:pPr>
              <w:rPr>
                <w:rFonts w:ascii="Arial" w:hAnsi="Arial" w:cs="Arial"/>
                <w:sz w:val="20"/>
              </w:rPr>
            </w:pPr>
          </w:p>
        </w:tc>
        <w:tc>
          <w:tcPr>
            <w:tcW w:w="816" w:type="dxa"/>
            <w:gridSpan w:val="2"/>
            <w:noWrap/>
            <w:vAlign w:val="bottom"/>
          </w:tcPr>
          <w:p w14:paraId="43AFC642" w14:textId="77777777" w:rsidR="00F020A4" w:rsidRPr="00590A9E" w:rsidRDefault="00F020A4" w:rsidP="00341188">
            <w:pPr>
              <w:rPr>
                <w:rFonts w:ascii="Arial" w:hAnsi="Arial" w:cs="Arial"/>
                <w:sz w:val="20"/>
              </w:rPr>
            </w:pPr>
          </w:p>
        </w:tc>
        <w:tc>
          <w:tcPr>
            <w:tcW w:w="590" w:type="dxa"/>
            <w:noWrap/>
            <w:vAlign w:val="bottom"/>
          </w:tcPr>
          <w:p w14:paraId="43AFC643" w14:textId="77777777" w:rsidR="00F020A4" w:rsidRPr="00590A9E" w:rsidRDefault="00F020A4" w:rsidP="00341188">
            <w:pPr>
              <w:rPr>
                <w:rFonts w:ascii="Arial" w:hAnsi="Arial" w:cs="Arial"/>
                <w:sz w:val="20"/>
              </w:rPr>
            </w:pPr>
          </w:p>
        </w:tc>
        <w:tc>
          <w:tcPr>
            <w:tcW w:w="594" w:type="dxa"/>
            <w:gridSpan w:val="2"/>
            <w:noWrap/>
            <w:vAlign w:val="bottom"/>
          </w:tcPr>
          <w:p w14:paraId="43AFC644" w14:textId="77777777" w:rsidR="00F020A4" w:rsidRPr="00590A9E" w:rsidRDefault="00F020A4" w:rsidP="00341188">
            <w:pPr>
              <w:rPr>
                <w:rFonts w:ascii="Arial" w:hAnsi="Arial" w:cs="Arial"/>
                <w:sz w:val="20"/>
              </w:rPr>
            </w:pPr>
          </w:p>
        </w:tc>
        <w:tc>
          <w:tcPr>
            <w:tcW w:w="640" w:type="dxa"/>
            <w:gridSpan w:val="2"/>
            <w:noWrap/>
            <w:vAlign w:val="bottom"/>
          </w:tcPr>
          <w:p w14:paraId="43AFC645" w14:textId="77777777" w:rsidR="00F020A4" w:rsidRPr="00590A9E" w:rsidRDefault="00F020A4" w:rsidP="00341188">
            <w:pPr>
              <w:rPr>
                <w:rFonts w:ascii="Arial" w:hAnsi="Arial" w:cs="Arial"/>
                <w:sz w:val="20"/>
              </w:rPr>
            </w:pPr>
          </w:p>
        </w:tc>
        <w:tc>
          <w:tcPr>
            <w:tcW w:w="900" w:type="dxa"/>
            <w:noWrap/>
            <w:vAlign w:val="bottom"/>
          </w:tcPr>
          <w:p w14:paraId="43AFC646" w14:textId="77777777" w:rsidR="00F020A4" w:rsidRPr="00590A9E" w:rsidRDefault="00F020A4" w:rsidP="00341188">
            <w:pPr>
              <w:rPr>
                <w:rFonts w:ascii="Arial" w:hAnsi="Arial" w:cs="Arial"/>
                <w:sz w:val="20"/>
              </w:rPr>
            </w:pPr>
          </w:p>
        </w:tc>
        <w:tc>
          <w:tcPr>
            <w:tcW w:w="644" w:type="dxa"/>
            <w:noWrap/>
            <w:vAlign w:val="bottom"/>
          </w:tcPr>
          <w:p w14:paraId="43AFC647" w14:textId="77777777" w:rsidR="00F020A4" w:rsidRPr="00590A9E" w:rsidRDefault="00F020A4" w:rsidP="00341188">
            <w:pPr>
              <w:rPr>
                <w:rFonts w:ascii="Arial" w:hAnsi="Arial" w:cs="Arial"/>
                <w:sz w:val="20"/>
              </w:rPr>
            </w:pPr>
          </w:p>
        </w:tc>
        <w:tc>
          <w:tcPr>
            <w:tcW w:w="723" w:type="dxa"/>
            <w:noWrap/>
            <w:vAlign w:val="bottom"/>
          </w:tcPr>
          <w:p w14:paraId="43AFC648" w14:textId="77777777" w:rsidR="00F020A4" w:rsidRPr="00590A9E" w:rsidRDefault="00F020A4" w:rsidP="00341188">
            <w:pPr>
              <w:rPr>
                <w:rFonts w:ascii="Arial" w:hAnsi="Arial" w:cs="Arial"/>
                <w:sz w:val="20"/>
              </w:rPr>
            </w:pPr>
          </w:p>
        </w:tc>
        <w:tc>
          <w:tcPr>
            <w:tcW w:w="520" w:type="dxa"/>
            <w:noWrap/>
            <w:vAlign w:val="bottom"/>
          </w:tcPr>
          <w:p w14:paraId="43AFC649" w14:textId="77777777" w:rsidR="00F020A4" w:rsidRPr="00590A9E" w:rsidRDefault="00F020A4" w:rsidP="00341188">
            <w:pPr>
              <w:rPr>
                <w:rFonts w:ascii="Arial" w:hAnsi="Arial" w:cs="Arial"/>
                <w:sz w:val="20"/>
              </w:rPr>
            </w:pPr>
          </w:p>
        </w:tc>
        <w:tc>
          <w:tcPr>
            <w:tcW w:w="625" w:type="dxa"/>
            <w:gridSpan w:val="2"/>
            <w:noWrap/>
            <w:vAlign w:val="bottom"/>
          </w:tcPr>
          <w:p w14:paraId="43AFC64A" w14:textId="77777777" w:rsidR="00F020A4" w:rsidRPr="00590A9E" w:rsidRDefault="00F020A4" w:rsidP="00341188">
            <w:pPr>
              <w:rPr>
                <w:rFonts w:ascii="Arial" w:hAnsi="Arial" w:cs="Arial"/>
                <w:sz w:val="20"/>
              </w:rPr>
            </w:pPr>
          </w:p>
        </w:tc>
        <w:tc>
          <w:tcPr>
            <w:tcW w:w="1340" w:type="dxa"/>
            <w:gridSpan w:val="3"/>
            <w:noWrap/>
            <w:vAlign w:val="bottom"/>
          </w:tcPr>
          <w:p w14:paraId="43AFC64B" w14:textId="77777777" w:rsidR="00D7256D" w:rsidRDefault="00D7256D" w:rsidP="00341188">
            <w:pPr>
              <w:rPr>
                <w:rFonts w:ascii="Arial" w:hAnsi="Arial" w:cs="Arial"/>
                <w:sz w:val="20"/>
              </w:rPr>
            </w:pPr>
          </w:p>
          <w:p w14:paraId="43AFC64C" w14:textId="77777777" w:rsidR="00D7256D" w:rsidRDefault="00D7256D" w:rsidP="00341188">
            <w:pPr>
              <w:rPr>
                <w:rFonts w:ascii="Arial" w:hAnsi="Arial" w:cs="Arial"/>
                <w:sz w:val="20"/>
              </w:rPr>
            </w:pPr>
          </w:p>
          <w:p w14:paraId="43AFC64D" w14:textId="77777777" w:rsidR="00D7256D" w:rsidRDefault="00D7256D" w:rsidP="00341188">
            <w:pPr>
              <w:rPr>
                <w:rFonts w:ascii="Arial" w:hAnsi="Arial" w:cs="Arial"/>
                <w:sz w:val="20"/>
              </w:rPr>
            </w:pPr>
          </w:p>
          <w:p w14:paraId="43AFC64E" w14:textId="77777777" w:rsidR="00F020A4" w:rsidRPr="00590A9E" w:rsidRDefault="00F020A4" w:rsidP="00341188">
            <w:pPr>
              <w:rPr>
                <w:rFonts w:ascii="Arial" w:hAnsi="Arial" w:cs="Arial"/>
                <w:sz w:val="20"/>
              </w:rPr>
            </w:pPr>
            <w:r w:rsidRPr="00590A9E">
              <w:rPr>
                <w:rFonts w:ascii="Arial" w:hAnsi="Arial" w:cs="Arial"/>
                <w:sz w:val="20"/>
              </w:rPr>
              <w:lastRenderedPageBreak/>
              <w:t>5 PRIEDAS</w:t>
            </w:r>
          </w:p>
        </w:tc>
      </w:tr>
      <w:tr w:rsidR="00F020A4" w:rsidRPr="00590A9E" w14:paraId="43AFC651" w14:textId="77777777" w:rsidTr="00341188">
        <w:trPr>
          <w:gridAfter w:val="1"/>
          <w:wAfter w:w="180" w:type="dxa"/>
          <w:trHeight w:val="360"/>
        </w:trPr>
        <w:tc>
          <w:tcPr>
            <w:tcW w:w="10798" w:type="dxa"/>
            <w:gridSpan w:val="23"/>
            <w:noWrap/>
            <w:vAlign w:val="bottom"/>
          </w:tcPr>
          <w:p w14:paraId="43AFC650" w14:textId="77777777" w:rsidR="00F020A4" w:rsidRPr="00590A9E" w:rsidRDefault="00F020A4" w:rsidP="00341188">
            <w:pPr>
              <w:jc w:val="both"/>
              <w:rPr>
                <w:rFonts w:ascii="Arial" w:hAnsi="Arial" w:cs="Arial"/>
                <w:b/>
                <w:bCs/>
                <w:sz w:val="28"/>
                <w:szCs w:val="28"/>
              </w:rPr>
            </w:pPr>
            <w:r w:rsidRPr="00590A9E">
              <w:rPr>
                <w:rFonts w:ascii="Arial" w:hAnsi="Arial" w:cs="Arial"/>
                <w:b/>
                <w:bCs/>
                <w:sz w:val="28"/>
                <w:szCs w:val="28"/>
              </w:rPr>
              <w:lastRenderedPageBreak/>
              <w:t xml:space="preserve">       III-ųjų gimnazijos klasių pamokų paskirstymo, laikinųjų grupių</w:t>
            </w:r>
          </w:p>
        </w:tc>
      </w:tr>
      <w:tr w:rsidR="00F020A4" w:rsidRPr="00590A9E" w14:paraId="43AFC653" w14:textId="77777777" w:rsidTr="00341188">
        <w:trPr>
          <w:gridAfter w:val="1"/>
          <w:wAfter w:w="180" w:type="dxa"/>
          <w:trHeight w:val="360"/>
        </w:trPr>
        <w:tc>
          <w:tcPr>
            <w:tcW w:w="10798" w:type="dxa"/>
            <w:gridSpan w:val="23"/>
            <w:noWrap/>
            <w:vAlign w:val="bottom"/>
          </w:tcPr>
          <w:p w14:paraId="43AFC652" w14:textId="77777777" w:rsidR="00F020A4" w:rsidRPr="00590A9E" w:rsidRDefault="00F020A4" w:rsidP="00341188">
            <w:pPr>
              <w:rPr>
                <w:rFonts w:ascii="Arial" w:hAnsi="Arial" w:cs="Arial"/>
                <w:b/>
                <w:bCs/>
                <w:sz w:val="28"/>
                <w:szCs w:val="28"/>
              </w:rPr>
            </w:pPr>
            <w:r w:rsidRPr="00590A9E">
              <w:rPr>
                <w:rFonts w:ascii="Arial" w:hAnsi="Arial" w:cs="Arial"/>
                <w:b/>
                <w:bCs/>
                <w:sz w:val="28"/>
                <w:szCs w:val="28"/>
              </w:rPr>
              <w:t xml:space="preserve">    ir mokinių skaičiaus laikinosiose grupėse lentelė 20</w:t>
            </w:r>
            <w:r>
              <w:rPr>
                <w:rFonts w:ascii="Arial" w:hAnsi="Arial" w:cs="Arial"/>
                <w:b/>
                <w:bCs/>
                <w:sz w:val="28"/>
                <w:szCs w:val="28"/>
              </w:rPr>
              <w:t>21</w:t>
            </w:r>
            <w:r w:rsidRPr="00590A9E">
              <w:rPr>
                <w:rFonts w:ascii="Arial" w:hAnsi="Arial" w:cs="Arial"/>
                <w:b/>
                <w:bCs/>
                <w:sz w:val="28"/>
                <w:szCs w:val="28"/>
              </w:rPr>
              <w:t>-20</w:t>
            </w:r>
            <w:r>
              <w:rPr>
                <w:rFonts w:ascii="Arial" w:hAnsi="Arial" w:cs="Arial"/>
                <w:b/>
                <w:bCs/>
                <w:sz w:val="28"/>
                <w:szCs w:val="28"/>
              </w:rPr>
              <w:t>22</w:t>
            </w:r>
            <w:r w:rsidRPr="00590A9E">
              <w:rPr>
                <w:rFonts w:ascii="Arial" w:hAnsi="Arial" w:cs="Arial"/>
                <w:b/>
                <w:bCs/>
                <w:sz w:val="28"/>
                <w:szCs w:val="28"/>
              </w:rPr>
              <w:t xml:space="preserve"> m.m.                 </w:t>
            </w:r>
          </w:p>
        </w:tc>
      </w:tr>
      <w:tr w:rsidR="00F020A4" w:rsidRPr="00590A9E" w14:paraId="43AFC663" w14:textId="77777777" w:rsidTr="00341188">
        <w:trPr>
          <w:trHeight w:val="255"/>
        </w:trPr>
        <w:tc>
          <w:tcPr>
            <w:tcW w:w="1609" w:type="dxa"/>
            <w:noWrap/>
            <w:vAlign w:val="bottom"/>
          </w:tcPr>
          <w:p w14:paraId="43AFC654" w14:textId="77777777" w:rsidR="00F020A4" w:rsidRPr="00590A9E" w:rsidRDefault="00F020A4" w:rsidP="00341188">
            <w:pPr>
              <w:rPr>
                <w:rFonts w:ascii="Arial" w:hAnsi="Arial" w:cs="Arial"/>
                <w:sz w:val="20"/>
              </w:rPr>
            </w:pPr>
          </w:p>
        </w:tc>
        <w:tc>
          <w:tcPr>
            <w:tcW w:w="540" w:type="dxa"/>
            <w:gridSpan w:val="2"/>
            <w:noWrap/>
            <w:vAlign w:val="bottom"/>
          </w:tcPr>
          <w:p w14:paraId="43AFC655" w14:textId="77777777" w:rsidR="00F020A4" w:rsidRPr="00590A9E" w:rsidRDefault="00F020A4" w:rsidP="00341188">
            <w:pPr>
              <w:rPr>
                <w:rFonts w:ascii="Arial" w:hAnsi="Arial" w:cs="Arial"/>
                <w:sz w:val="20"/>
              </w:rPr>
            </w:pPr>
          </w:p>
        </w:tc>
        <w:tc>
          <w:tcPr>
            <w:tcW w:w="716" w:type="dxa"/>
            <w:gridSpan w:val="3"/>
            <w:noWrap/>
            <w:vAlign w:val="bottom"/>
          </w:tcPr>
          <w:p w14:paraId="43AFC656" w14:textId="77777777" w:rsidR="00F020A4" w:rsidRPr="00590A9E" w:rsidRDefault="00F020A4" w:rsidP="00341188">
            <w:pPr>
              <w:rPr>
                <w:rFonts w:ascii="Arial" w:hAnsi="Arial" w:cs="Arial"/>
                <w:sz w:val="20"/>
              </w:rPr>
            </w:pPr>
          </w:p>
        </w:tc>
        <w:tc>
          <w:tcPr>
            <w:tcW w:w="541" w:type="dxa"/>
            <w:noWrap/>
            <w:vAlign w:val="bottom"/>
          </w:tcPr>
          <w:p w14:paraId="43AFC657" w14:textId="77777777" w:rsidR="00F020A4" w:rsidRPr="00590A9E" w:rsidRDefault="00F020A4" w:rsidP="00341188">
            <w:pPr>
              <w:rPr>
                <w:rFonts w:ascii="Arial" w:hAnsi="Arial" w:cs="Arial"/>
                <w:sz w:val="20"/>
              </w:rPr>
            </w:pPr>
          </w:p>
        </w:tc>
        <w:tc>
          <w:tcPr>
            <w:tcW w:w="816" w:type="dxa"/>
            <w:gridSpan w:val="2"/>
            <w:noWrap/>
            <w:vAlign w:val="bottom"/>
          </w:tcPr>
          <w:p w14:paraId="43AFC658" w14:textId="77777777" w:rsidR="00F020A4" w:rsidRPr="00590A9E" w:rsidRDefault="00F020A4" w:rsidP="00341188">
            <w:pPr>
              <w:rPr>
                <w:rFonts w:ascii="Arial" w:hAnsi="Arial" w:cs="Arial"/>
                <w:sz w:val="20"/>
              </w:rPr>
            </w:pPr>
          </w:p>
        </w:tc>
        <w:tc>
          <w:tcPr>
            <w:tcW w:w="590" w:type="dxa"/>
            <w:noWrap/>
            <w:vAlign w:val="bottom"/>
          </w:tcPr>
          <w:p w14:paraId="43AFC659" w14:textId="77777777" w:rsidR="00F020A4" w:rsidRPr="00590A9E" w:rsidRDefault="00F020A4" w:rsidP="00341188">
            <w:pPr>
              <w:rPr>
                <w:rFonts w:ascii="Arial" w:hAnsi="Arial" w:cs="Arial"/>
                <w:sz w:val="20"/>
              </w:rPr>
            </w:pPr>
          </w:p>
        </w:tc>
        <w:tc>
          <w:tcPr>
            <w:tcW w:w="594" w:type="dxa"/>
            <w:gridSpan w:val="2"/>
            <w:noWrap/>
            <w:vAlign w:val="bottom"/>
          </w:tcPr>
          <w:p w14:paraId="43AFC65A" w14:textId="77777777" w:rsidR="00F020A4" w:rsidRPr="00590A9E" w:rsidRDefault="00F020A4" w:rsidP="00341188">
            <w:pPr>
              <w:rPr>
                <w:rFonts w:ascii="Arial" w:hAnsi="Arial" w:cs="Arial"/>
                <w:sz w:val="20"/>
              </w:rPr>
            </w:pPr>
          </w:p>
        </w:tc>
        <w:tc>
          <w:tcPr>
            <w:tcW w:w="640" w:type="dxa"/>
            <w:gridSpan w:val="2"/>
            <w:noWrap/>
            <w:vAlign w:val="bottom"/>
          </w:tcPr>
          <w:p w14:paraId="43AFC65B" w14:textId="77777777" w:rsidR="00F020A4" w:rsidRPr="00590A9E" w:rsidRDefault="00F020A4" w:rsidP="00341188">
            <w:pPr>
              <w:rPr>
                <w:rFonts w:ascii="Arial" w:hAnsi="Arial" w:cs="Arial"/>
                <w:sz w:val="20"/>
              </w:rPr>
            </w:pPr>
          </w:p>
        </w:tc>
        <w:tc>
          <w:tcPr>
            <w:tcW w:w="900" w:type="dxa"/>
            <w:noWrap/>
            <w:vAlign w:val="bottom"/>
          </w:tcPr>
          <w:p w14:paraId="43AFC65C" w14:textId="77777777" w:rsidR="00F020A4" w:rsidRPr="00590A9E" w:rsidRDefault="00F020A4" w:rsidP="00341188">
            <w:pPr>
              <w:rPr>
                <w:rFonts w:ascii="Arial" w:hAnsi="Arial" w:cs="Arial"/>
                <w:sz w:val="20"/>
              </w:rPr>
            </w:pPr>
          </w:p>
        </w:tc>
        <w:tc>
          <w:tcPr>
            <w:tcW w:w="644" w:type="dxa"/>
            <w:noWrap/>
            <w:vAlign w:val="bottom"/>
          </w:tcPr>
          <w:p w14:paraId="43AFC65D" w14:textId="77777777" w:rsidR="00F020A4" w:rsidRPr="00590A9E" w:rsidRDefault="00F020A4" w:rsidP="00341188">
            <w:pPr>
              <w:rPr>
                <w:rFonts w:ascii="Arial" w:hAnsi="Arial" w:cs="Arial"/>
                <w:sz w:val="20"/>
              </w:rPr>
            </w:pPr>
          </w:p>
        </w:tc>
        <w:tc>
          <w:tcPr>
            <w:tcW w:w="723" w:type="dxa"/>
            <w:noWrap/>
            <w:vAlign w:val="bottom"/>
          </w:tcPr>
          <w:p w14:paraId="43AFC65E" w14:textId="77777777" w:rsidR="00F020A4" w:rsidRPr="00590A9E" w:rsidRDefault="00F020A4" w:rsidP="00341188">
            <w:pPr>
              <w:rPr>
                <w:rFonts w:ascii="Arial" w:hAnsi="Arial" w:cs="Arial"/>
                <w:sz w:val="20"/>
              </w:rPr>
            </w:pPr>
          </w:p>
        </w:tc>
        <w:tc>
          <w:tcPr>
            <w:tcW w:w="520" w:type="dxa"/>
            <w:noWrap/>
            <w:vAlign w:val="bottom"/>
          </w:tcPr>
          <w:p w14:paraId="43AFC65F" w14:textId="77777777" w:rsidR="00F020A4" w:rsidRPr="00590A9E" w:rsidRDefault="00F020A4" w:rsidP="00341188">
            <w:pPr>
              <w:rPr>
                <w:rFonts w:ascii="Arial" w:hAnsi="Arial" w:cs="Arial"/>
                <w:sz w:val="20"/>
              </w:rPr>
            </w:pPr>
          </w:p>
        </w:tc>
        <w:tc>
          <w:tcPr>
            <w:tcW w:w="625" w:type="dxa"/>
            <w:gridSpan w:val="2"/>
            <w:noWrap/>
            <w:vAlign w:val="bottom"/>
          </w:tcPr>
          <w:p w14:paraId="43AFC660" w14:textId="77777777" w:rsidR="00F020A4" w:rsidRPr="00590A9E" w:rsidRDefault="00F020A4" w:rsidP="00341188">
            <w:pPr>
              <w:rPr>
                <w:rFonts w:ascii="Arial" w:hAnsi="Arial" w:cs="Arial"/>
                <w:sz w:val="20"/>
              </w:rPr>
            </w:pPr>
          </w:p>
        </w:tc>
        <w:tc>
          <w:tcPr>
            <w:tcW w:w="521" w:type="dxa"/>
            <w:noWrap/>
            <w:vAlign w:val="bottom"/>
          </w:tcPr>
          <w:p w14:paraId="43AFC661" w14:textId="77777777" w:rsidR="00F020A4" w:rsidRPr="00590A9E" w:rsidRDefault="00F020A4" w:rsidP="00341188">
            <w:pPr>
              <w:rPr>
                <w:rFonts w:ascii="Arial" w:hAnsi="Arial" w:cs="Arial"/>
                <w:sz w:val="20"/>
              </w:rPr>
            </w:pPr>
          </w:p>
        </w:tc>
        <w:tc>
          <w:tcPr>
            <w:tcW w:w="999" w:type="dxa"/>
            <w:gridSpan w:val="3"/>
            <w:noWrap/>
            <w:vAlign w:val="bottom"/>
          </w:tcPr>
          <w:p w14:paraId="43AFC662" w14:textId="77777777" w:rsidR="00F020A4" w:rsidRPr="00590A9E" w:rsidRDefault="00F020A4" w:rsidP="00341188">
            <w:pPr>
              <w:rPr>
                <w:rFonts w:ascii="Arial" w:hAnsi="Arial" w:cs="Arial"/>
                <w:sz w:val="20"/>
              </w:rPr>
            </w:pPr>
          </w:p>
        </w:tc>
      </w:tr>
      <w:tr w:rsidR="00F020A4" w:rsidRPr="00590A9E" w14:paraId="43AFC66C" w14:textId="77777777" w:rsidTr="00341188">
        <w:trPr>
          <w:gridAfter w:val="1"/>
          <w:wAfter w:w="180" w:type="dxa"/>
          <w:trHeight w:val="675"/>
        </w:trPr>
        <w:tc>
          <w:tcPr>
            <w:tcW w:w="1609" w:type="dxa"/>
            <w:tcBorders>
              <w:top w:val="single" w:sz="4" w:space="0" w:color="auto"/>
              <w:left w:val="single" w:sz="4" w:space="0" w:color="auto"/>
              <w:bottom w:val="nil"/>
              <w:right w:val="single" w:sz="4" w:space="0" w:color="auto"/>
            </w:tcBorders>
          </w:tcPr>
          <w:p w14:paraId="43AFC664" w14:textId="77777777" w:rsidR="00F020A4" w:rsidRPr="00590A9E" w:rsidRDefault="00F020A4" w:rsidP="00341188">
            <w:pPr>
              <w:jc w:val="center"/>
              <w:rPr>
                <w:rFonts w:ascii="Arial" w:hAnsi="Arial" w:cs="Arial"/>
                <w:sz w:val="16"/>
                <w:szCs w:val="16"/>
              </w:rPr>
            </w:pPr>
            <w:r w:rsidRPr="00590A9E">
              <w:rPr>
                <w:rFonts w:ascii="Arial" w:hAnsi="Arial" w:cs="Arial"/>
                <w:sz w:val="16"/>
                <w:szCs w:val="16"/>
              </w:rPr>
              <w:t xml:space="preserve">      Kurso programa                                                              Dalykai</w:t>
            </w:r>
          </w:p>
        </w:tc>
        <w:tc>
          <w:tcPr>
            <w:tcW w:w="1256" w:type="dxa"/>
            <w:gridSpan w:val="5"/>
            <w:vMerge w:val="restart"/>
            <w:tcBorders>
              <w:top w:val="single" w:sz="4" w:space="0" w:color="auto"/>
              <w:left w:val="single" w:sz="4" w:space="0" w:color="auto"/>
              <w:bottom w:val="nil"/>
              <w:right w:val="single" w:sz="4" w:space="0" w:color="auto"/>
            </w:tcBorders>
            <w:vAlign w:val="bottom"/>
          </w:tcPr>
          <w:p w14:paraId="43AFC665" w14:textId="77777777" w:rsidR="00F020A4" w:rsidRPr="00590A9E" w:rsidRDefault="00F020A4" w:rsidP="00341188">
            <w:pPr>
              <w:jc w:val="center"/>
              <w:rPr>
                <w:rFonts w:ascii="Arial" w:hAnsi="Arial" w:cs="Arial"/>
                <w:sz w:val="16"/>
                <w:szCs w:val="16"/>
              </w:rPr>
            </w:pPr>
            <w:r w:rsidRPr="00590A9E">
              <w:rPr>
                <w:rFonts w:ascii="Arial" w:hAnsi="Arial" w:cs="Arial"/>
                <w:sz w:val="16"/>
                <w:szCs w:val="16"/>
              </w:rPr>
              <w:t>Bendrasis kursas (B)</w:t>
            </w:r>
          </w:p>
        </w:tc>
        <w:tc>
          <w:tcPr>
            <w:tcW w:w="1357" w:type="dxa"/>
            <w:gridSpan w:val="3"/>
            <w:vMerge w:val="restart"/>
            <w:tcBorders>
              <w:top w:val="single" w:sz="4" w:space="0" w:color="auto"/>
              <w:left w:val="single" w:sz="4" w:space="0" w:color="auto"/>
              <w:bottom w:val="nil"/>
              <w:right w:val="single" w:sz="4" w:space="0" w:color="auto"/>
            </w:tcBorders>
            <w:vAlign w:val="bottom"/>
          </w:tcPr>
          <w:p w14:paraId="43AFC666" w14:textId="77777777" w:rsidR="00F020A4" w:rsidRPr="00590A9E" w:rsidRDefault="00F020A4" w:rsidP="00341188">
            <w:pPr>
              <w:jc w:val="center"/>
              <w:rPr>
                <w:rFonts w:ascii="Arial" w:hAnsi="Arial" w:cs="Arial"/>
                <w:sz w:val="16"/>
                <w:szCs w:val="16"/>
              </w:rPr>
            </w:pPr>
            <w:r w:rsidRPr="00590A9E">
              <w:rPr>
                <w:rFonts w:ascii="Arial" w:hAnsi="Arial" w:cs="Arial"/>
                <w:sz w:val="16"/>
                <w:szCs w:val="16"/>
              </w:rPr>
              <w:t>Išplėstinis kursas (A)</w:t>
            </w:r>
          </w:p>
        </w:tc>
        <w:tc>
          <w:tcPr>
            <w:tcW w:w="1184" w:type="dxa"/>
            <w:gridSpan w:val="3"/>
            <w:vMerge w:val="restart"/>
            <w:tcBorders>
              <w:top w:val="single" w:sz="4" w:space="0" w:color="auto"/>
              <w:left w:val="single" w:sz="4" w:space="0" w:color="auto"/>
              <w:bottom w:val="nil"/>
              <w:right w:val="single" w:sz="4" w:space="0" w:color="auto"/>
            </w:tcBorders>
            <w:vAlign w:val="bottom"/>
          </w:tcPr>
          <w:p w14:paraId="43AFC667" w14:textId="77777777" w:rsidR="00F020A4" w:rsidRPr="00590A9E" w:rsidRDefault="00F020A4" w:rsidP="00341188">
            <w:pPr>
              <w:jc w:val="center"/>
              <w:rPr>
                <w:rFonts w:ascii="Arial" w:hAnsi="Arial" w:cs="Arial"/>
                <w:sz w:val="16"/>
                <w:szCs w:val="16"/>
              </w:rPr>
            </w:pPr>
            <w:r w:rsidRPr="00590A9E">
              <w:rPr>
                <w:rFonts w:ascii="Arial" w:hAnsi="Arial" w:cs="Arial"/>
                <w:sz w:val="16"/>
                <w:szCs w:val="16"/>
              </w:rPr>
              <w:t>Be kurso</w:t>
            </w:r>
          </w:p>
        </w:tc>
        <w:tc>
          <w:tcPr>
            <w:tcW w:w="3427" w:type="dxa"/>
            <w:gridSpan w:val="6"/>
            <w:tcBorders>
              <w:top w:val="single" w:sz="4" w:space="0" w:color="auto"/>
              <w:left w:val="nil"/>
              <w:bottom w:val="single" w:sz="4" w:space="0" w:color="auto"/>
              <w:right w:val="single" w:sz="4" w:space="0" w:color="000000"/>
            </w:tcBorders>
            <w:vAlign w:val="bottom"/>
          </w:tcPr>
          <w:p w14:paraId="43AFC668" w14:textId="77777777" w:rsidR="00F020A4" w:rsidRPr="00590A9E" w:rsidRDefault="00F020A4" w:rsidP="00341188">
            <w:pPr>
              <w:jc w:val="center"/>
              <w:rPr>
                <w:rFonts w:ascii="Arial" w:hAnsi="Arial" w:cs="Arial"/>
                <w:sz w:val="16"/>
                <w:szCs w:val="16"/>
              </w:rPr>
            </w:pPr>
            <w:r w:rsidRPr="00590A9E">
              <w:rPr>
                <w:rFonts w:ascii="Arial" w:hAnsi="Arial" w:cs="Arial"/>
                <w:sz w:val="16"/>
                <w:szCs w:val="16"/>
              </w:rPr>
              <w:t>Iš viso</w:t>
            </w:r>
          </w:p>
        </w:tc>
        <w:tc>
          <w:tcPr>
            <w:tcW w:w="625" w:type="dxa"/>
            <w:gridSpan w:val="2"/>
            <w:vMerge w:val="restart"/>
            <w:tcBorders>
              <w:top w:val="single" w:sz="4" w:space="0" w:color="auto"/>
              <w:left w:val="single" w:sz="4" w:space="0" w:color="auto"/>
              <w:bottom w:val="single" w:sz="4" w:space="0" w:color="000000"/>
              <w:right w:val="single" w:sz="4" w:space="0" w:color="auto"/>
            </w:tcBorders>
            <w:noWrap/>
            <w:textDirection w:val="btLr"/>
            <w:vAlign w:val="center"/>
          </w:tcPr>
          <w:p w14:paraId="43AFC669" w14:textId="77777777" w:rsidR="00F020A4" w:rsidRPr="00590A9E" w:rsidRDefault="00F020A4" w:rsidP="00341188">
            <w:pPr>
              <w:ind w:left="113" w:right="113"/>
              <w:jc w:val="center"/>
              <w:rPr>
                <w:rFonts w:ascii="Arial" w:hAnsi="Arial" w:cs="Arial"/>
                <w:sz w:val="16"/>
                <w:szCs w:val="16"/>
              </w:rPr>
            </w:pPr>
            <w:r>
              <w:rPr>
                <w:rFonts w:ascii="Arial" w:hAnsi="Arial" w:cs="Arial"/>
                <w:sz w:val="16"/>
                <w:szCs w:val="16"/>
              </w:rPr>
              <w:t>Tekstilės ir aprangos, mitybos</w:t>
            </w:r>
          </w:p>
        </w:tc>
        <w:tc>
          <w:tcPr>
            <w:tcW w:w="521" w:type="dxa"/>
            <w:vMerge w:val="restart"/>
            <w:tcBorders>
              <w:top w:val="single" w:sz="4" w:space="0" w:color="auto"/>
              <w:left w:val="single" w:sz="4" w:space="0" w:color="auto"/>
              <w:bottom w:val="single" w:sz="4" w:space="0" w:color="000000"/>
              <w:right w:val="single" w:sz="4" w:space="0" w:color="auto"/>
            </w:tcBorders>
            <w:noWrap/>
            <w:textDirection w:val="btLr"/>
            <w:vAlign w:val="center"/>
          </w:tcPr>
          <w:p w14:paraId="43AFC66A" w14:textId="77777777" w:rsidR="00F020A4" w:rsidRPr="00590A9E" w:rsidRDefault="00F020A4" w:rsidP="00341188">
            <w:pPr>
              <w:ind w:left="113" w:right="113"/>
              <w:jc w:val="center"/>
              <w:rPr>
                <w:rFonts w:ascii="Arial" w:hAnsi="Arial" w:cs="Arial"/>
                <w:sz w:val="16"/>
                <w:szCs w:val="16"/>
              </w:rPr>
            </w:pPr>
            <w:r>
              <w:rPr>
                <w:rFonts w:ascii="Arial" w:hAnsi="Arial" w:cs="Arial"/>
                <w:sz w:val="16"/>
                <w:szCs w:val="16"/>
              </w:rPr>
              <w:t>Statybos ir medžio apdirbimo</w:t>
            </w:r>
            <w:r w:rsidRPr="00590A9E">
              <w:rPr>
                <w:rFonts w:ascii="Arial" w:hAnsi="Arial" w:cs="Arial"/>
                <w:sz w:val="16"/>
                <w:szCs w:val="16"/>
              </w:rPr>
              <w:t xml:space="preserve"> </w:t>
            </w:r>
          </w:p>
        </w:tc>
        <w:tc>
          <w:tcPr>
            <w:tcW w:w="819" w:type="dxa"/>
            <w:gridSpan w:val="2"/>
            <w:vMerge w:val="restart"/>
            <w:tcBorders>
              <w:top w:val="single" w:sz="4" w:space="0" w:color="auto"/>
              <w:left w:val="single" w:sz="4" w:space="0" w:color="auto"/>
              <w:bottom w:val="single" w:sz="4" w:space="0" w:color="000000"/>
              <w:right w:val="single" w:sz="4" w:space="0" w:color="auto"/>
            </w:tcBorders>
            <w:textDirection w:val="btLr"/>
            <w:vAlign w:val="center"/>
          </w:tcPr>
          <w:p w14:paraId="43AFC66B" w14:textId="77777777" w:rsidR="00F020A4" w:rsidRPr="00590A9E" w:rsidRDefault="00F020A4" w:rsidP="00341188">
            <w:pPr>
              <w:ind w:left="113" w:right="113"/>
              <w:jc w:val="center"/>
              <w:rPr>
                <w:rFonts w:ascii="Arial" w:hAnsi="Arial" w:cs="Arial"/>
                <w:sz w:val="16"/>
                <w:szCs w:val="16"/>
              </w:rPr>
            </w:pPr>
            <w:r w:rsidRPr="00590A9E">
              <w:rPr>
                <w:rFonts w:ascii="Arial" w:hAnsi="Arial" w:cs="Arial"/>
                <w:sz w:val="16"/>
                <w:szCs w:val="16"/>
              </w:rPr>
              <w:t>Pastabos</w:t>
            </w:r>
          </w:p>
        </w:tc>
      </w:tr>
      <w:tr w:rsidR="00F020A4" w:rsidRPr="00590A9E" w14:paraId="43AFC677" w14:textId="77777777" w:rsidTr="00341188">
        <w:trPr>
          <w:gridAfter w:val="1"/>
          <w:wAfter w:w="180" w:type="dxa"/>
          <w:trHeight w:val="255"/>
        </w:trPr>
        <w:tc>
          <w:tcPr>
            <w:tcW w:w="1609" w:type="dxa"/>
            <w:tcBorders>
              <w:top w:val="nil"/>
              <w:left w:val="single" w:sz="4" w:space="0" w:color="auto"/>
              <w:bottom w:val="nil"/>
              <w:right w:val="single" w:sz="4" w:space="0" w:color="auto"/>
            </w:tcBorders>
          </w:tcPr>
          <w:p w14:paraId="43AFC66D" w14:textId="77777777" w:rsidR="00F020A4" w:rsidRPr="00590A9E" w:rsidRDefault="00F020A4" w:rsidP="00341188">
            <w:pPr>
              <w:jc w:val="center"/>
              <w:rPr>
                <w:rFonts w:ascii="Arial" w:hAnsi="Arial" w:cs="Arial"/>
                <w:sz w:val="16"/>
                <w:szCs w:val="16"/>
              </w:rPr>
            </w:pPr>
            <w:r w:rsidRPr="00590A9E">
              <w:rPr>
                <w:rFonts w:ascii="Arial" w:hAnsi="Arial" w:cs="Arial"/>
                <w:sz w:val="16"/>
                <w:szCs w:val="16"/>
              </w:rPr>
              <w:t> </w:t>
            </w:r>
          </w:p>
        </w:tc>
        <w:tc>
          <w:tcPr>
            <w:tcW w:w="1256" w:type="dxa"/>
            <w:gridSpan w:val="5"/>
            <w:vMerge/>
            <w:tcBorders>
              <w:top w:val="nil"/>
              <w:left w:val="single" w:sz="4" w:space="0" w:color="auto"/>
              <w:bottom w:val="nil"/>
              <w:right w:val="single" w:sz="4" w:space="0" w:color="auto"/>
            </w:tcBorders>
            <w:textDirection w:val="btLr"/>
            <w:vAlign w:val="center"/>
          </w:tcPr>
          <w:p w14:paraId="43AFC66E" w14:textId="77777777" w:rsidR="00F020A4" w:rsidRPr="00590A9E" w:rsidRDefault="00F020A4" w:rsidP="00341188">
            <w:pPr>
              <w:ind w:left="113" w:right="113"/>
              <w:rPr>
                <w:rFonts w:ascii="Arial" w:hAnsi="Arial" w:cs="Arial"/>
                <w:sz w:val="16"/>
                <w:szCs w:val="16"/>
              </w:rPr>
            </w:pPr>
          </w:p>
        </w:tc>
        <w:tc>
          <w:tcPr>
            <w:tcW w:w="1357" w:type="dxa"/>
            <w:gridSpan w:val="3"/>
            <w:vMerge/>
            <w:tcBorders>
              <w:top w:val="nil"/>
              <w:left w:val="single" w:sz="4" w:space="0" w:color="auto"/>
              <w:bottom w:val="nil"/>
              <w:right w:val="single" w:sz="4" w:space="0" w:color="auto"/>
            </w:tcBorders>
            <w:textDirection w:val="btLr"/>
            <w:vAlign w:val="center"/>
          </w:tcPr>
          <w:p w14:paraId="43AFC66F" w14:textId="77777777" w:rsidR="00F020A4" w:rsidRPr="00590A9E" w:rsidRDefault="00F020A4" w:rsidP="00341188">
            <w:pPr>
              <w:ind w:left="113" w:right="113"/>
              <w:rPr>
                <w:rFonts w:ascii="Arial" w:hAnsi="Arial" w:cs="Arial"/>
                <w:sz w:val="16"/>
                <w:szCs w:val="16"/>
              </w:rPr>
            </w:pPr>
          </w:p>
        </w:tc>
        <w:tc>
          <w:tcPr>
            <w:tcW w:w="1184" w:type="dxa"/>
            <w:gridSpan w:val="3"/>
            <w:vMerge/>
            <w:tcBorders>
              <w:top w:val="nil"/>
              <w:left w:val="single" w:sz="4" w:space="0" w:color="auto"/>
              <w:bottom w:val="nil"/>
              <w:right w:val="single" w:sz="4" w:space="0" w:color="auto"/>
            </w:tcBorders>
            <w:textDirection w:val="btLr"/>
            <w:vAlign w:val="center"/>
          </w:tcPr>
          <w:p w14:paraId="43AFC670" w14:textId="77777777" w:rsidR="00F020A4" w:rsidRPr="00590A9E" w:rsidRDefault="00F020A4" w:rsidP="00341188">
            <w:pPr>
              <w:ind w:left="113" w:right="113"/>
              <w:rPr>
                <w:rFonts w:ascii="Arial" w:hAnsi="Arial" w:cs="Arial"/>
                <w:sz w:val="16"/>
                <w:szCs w:val="16"/>
              </w:rPr>
            </w:pPr>
          </w:p>
        </w:tc>
        <w:tc>
          <w:tcPr>
            <w:tcW w:w="548" w:type="dxa"/>
            <w:vMerge w:val="restart"/>
            <w:tcBorders>
              <w:top w:val="nil"/>
              <w:left w:val="single" w:sz="4" w:space="0" w:color="auto"/>
              <w:bottom w:val="single" w:sz="4" w:space="0" w:color="auto"/>
              <w:right w:val="single" w:sz="4" w:space="0" w:color="auto"/>
            </w:tcBorders>
            <w:textDirection w:val="btLr"/>
            <w:vAlign w:val="bottom"/>
          </w:tcPr>
          <w:p w14:paraId="43AFC671" w14:textId="77777777" w:rsidR="00F020A4" w:rsidRPr="00590A9E" w:rsidRDefault="00F020A4" w:rsidP="00341188">
            <w:pPr>
              <w:ind w:left="113" w:right="113"/>
              <w:jc w:val="center"/>
              <w:rPr>
                <w:rFonts w:ascii="Arial" w:hAnsi="Arial" w:cs="Arial"/>
                <w:sz w:val="16"/>
                <w:szCs w:val="16"/>
              </w:rPr>
            </w:pPr>
            <w:r w:rsidRPr="00590A9E">
              <w:rPr>
                <w:rFonts w:ascii="Arial" w:hAnsi="Arial" w:cs="Arial"/>
                <w:sz w:val="16"/>
                <w:szCs w:val="16"/>
              </w:rPr>
              <w:t>Pam</w:t>
            </w:r>
            <w:r>
              <w:rPr>
                <w:rFonts w:ascii="Arial" w:hAnsi="Arial" w:cs="Arial"/>
                <w:sz w:val="16"/>
                <w:szCs w:val="16"/>
              </w:rPr>
              <w:t>okų</w:t>
            </w:r>
            <w:r w:rsidRPr="00590A9E">
              <w:rPr>
                <w:rFonts w:ascii="Arial" w:hAnsi="Arial" w:cs="Arial"/>
                <w:sz w:val="16"/>
                <w:szCs w:val="16"/>
              </w:rPr>
              <w:t xml:space="preserve"> sk</w:t>
            </w:r>
            <w:r>
              <w:rPr>
                <w:rFonts w:ascii="Arial" w:hAnsi="Arial" w:cs="Arial"/>
                <w:sz w:val="16"/>
                <w:szCs w:val="16"/>
              </w:rPr>
              <w:t>aičius</w:t>
            </w:r>
          </w:p>
        </w:tc>
        <w:tc>
          <w:tcPr>
            <w:tcW w:w="992" w:type="dxa"/>
            <w:gridSpan w:val="2"/>
            <w:vMerge w:val="restart"/>
            <w:tcBorders>
              <w:top w:val="nil"/>
              <w:left w:val="single" w:sz="4" w:space="0" w:color="auto"/>
              <w:bottom w:val="single" w:sz="4" w:space="0" w:color="auto"/>
              <w:right w:val="single" w:sz="4" w:space="0" w:color="auto"/>
            </w:tcBorders>
            <w:textDirection w:val="btLr"/>
            <w:vAlign w:val="bottom"/>
          </w:tcPr>
          <w:p w14:paraId="43AFC672" w14:textId="77777777" w:rsidR="00F020A4" w:rsidRPr="00590A9E" w:rsidRDefault="00F020A4" w:rsidP="00341188">
            <w:pPr>
              <w:ind w:left="113" w:right="113"/>
              <w:jc w:val="center"/>
              <w:rPr>
                <w:rFonts w:ascii="Arial" w:hAnsi="Arial" w:cs="Arial"/>
                <w:sz w:val="16"/>
                <w:szCs w:val="16"/>
              </w:rPr>
            </w:pPr>
            <w:r w:rsidRPr="00590A9E">
              <w:rPr>
                <w:rFonts w:ascii="Arial" w:hAnsi="Arial" w:cs="Arial"/>
                <w:sz w:val="16"/>
                <w:szCs w:val="16"/>
              </w:rPr>
              <w:t>Mob</w:t>
            </w:r>
            <w:r>
              <w:rPr>
                <w:rFonts w:ascii="Arial" w:hAnsi="Arial" w:cs="Arial"/>
                <w:sz w:val="16"/>
                <w:szCs w:val="16"/>
              </w:rPr>
              <w:t>ilių</w:t>
            </w:r>
            <w:r w:rsidRPr="00590A9E">
              <w:rPr>
                <w:rFonts w:ascii="Arial" w:hAnsi="Arial" w:cs="Arial"/>
                <w:sz w:val="16"/>
                <w:szCs w:val="16"/>
              </w:rPr>
              <w:t xml:space="preserve"> gr</w:t>
            </w:r>
            <w:r>
              <w:rPr>
                <w:rFonts w:ascii="Arial" w:hAnsi="Arial" w:cs="Arial"/>
                <w:sz w:val="16"/>
                <w:szCs w:val="16"/>
              </w:rPr>
              <w:t>upių</w:t>
            </w:r>
            <w:r w:rsidRPr="00590A9E">
              <w:rPr>
                <w:rFonts w:ascii="Arial" w:hAnsi="Arial" w:cs="Arial"/>
                <w:sz w:val="16"/>
                <w:szCs w:val="16"/>
              </w:rPr>
              <w:t xml:space="preserve"> sk</w:t>
            </w:r>
            <w:r>
              <w:rPr>
                <w:rFonts w:ascii="Arial" w:hAnsi="Arial" w:cs="Arial"/>
                <w:sz w:val="16"/>
                <w:szCs w:val="16"/>
              </w:rPr>
              <w:t>aičius</w:t>
            </w:r>
          </w:p>
        </w:tc>
        <w:tc>
          <w:tcPr>
            <w:tcW w:w="1887" w:type="dxa"/>
            <w:gridSpan w:val="3"/>
            <w:tcBorders>
              <w:top w:val="single" w:sz="4" w:space="0" w:color="auto"/>
              <w:left w:val="nil"/>
              <w:bottom w:val="single" w:sz="4" w:space="0" w:color="auto"/>
              <w:right w:val="single" w:sz="4" w:space="0" w:color="auto"/>
            </w:tcBorders>
            <w:vAlign w:val="bottom"/>
          </w:tcPr>
          <w:p w14:paraId="43AFC673" w14:textId="77777777" w:rsidR="00F020A4" w:rsidRPr="00590A9E" w:rsidRDefault="00F020A4" w:rsidP="00341188">
            <w:pPr>
              <w:jc w:val="center"/>
              <w:rPr>
                <w:rFonts w:ascii="Arial" w:hAnsi="Arial" w:cs="Arial"/>
                <w:sz w:val="16"/>
                <w:szCs w:val="16"/>
              </w:rPr>
            </w:pPr>
            <w:r w:rsidRPr="00590A9E">
              <w:rPr>
                <w:rFonts w:ascii="Arial" w:hAnsi="Arial" w:cs="Arial"/>
                <w:sz w:val="16"/>
                <w:szCs w:val="16"/>
              </w:rPr>
              <w:t>Mokinių skaičius</w:t>
            </w:r>
          </w:p>
        </w:tc>
        <w:tc>
          <w:tcPr>
            <w:tcW w:w="625" w:type="dxa"/>
            <w:gridSpan w:val="2"/>
            <w:vMerge/>
            <w:tcBorders>
              <w:top w:val="single" w:sz="4" w:space="0" w:color="auto"/>
              <w:left w:val="single" w:sz="4" w:space="0" w:color="auto"/>
              <w:bottom w:val="single" w:sz="4" w:space="0" w:color="000000"/>
              <w:right w:val="single" w:sz="4" w:space="0" w:color="auto"/>
            </w:tcBorders>
            <w:vAlign w:val="center"/>
          </w:tcPr>
          <w:p w14:paraId="43AFC674" w14:textId="77777777" w:rsidR="00F020A4" w:rsidRPr="00590A9E" w:rsidRDefault="00F020A4" w:rsidP="00341188">
            <w:pPr>
              <w:rPr>
                <w:rFonts w:ascii="Arial" w:hAnsi="Arial" w:cs="Arial"/>
                <w:sz w:val="16"/>
                <w:szCs w:val="16"/>
              </w:rPr>
            </w:pPr>
          </w:p>
        </w:tc>
        <w:tc>
          <w:tcPr>
            <w:tcW w:w="521" w:type="dxa"/>
            <w:vMerge/>
            <w:tcBorders>
              <w:top w:val="single" w:sz="4" w:space="0" w:color="auto"/>
              <w:left w:val="single" w:sz="4" w:space="0" w:color="auto"/>
              <w:bottom w:val="single" w:sz="4" w:space="0" w:color="000000"/>
              <w:right w:val="single" w:sz="4" w:space="0" w:color="auto"/>
            </w:tcBorders>
            <w:vAlign w:val="center"/>
          </w:tcPr>
          <w:p w14:paraId="43AFC675" w14:textId="77777777" w:rsidR="00F020A4" w:rsidRPr="00590A9E" w:rsidRDefault="00F020A4" w:rsidP="00341188">
            <w:pPr>
              <w:rPr>
                <w:rFonts w:ascii="Arial" w:hAnsi="Arial" w:cs="Arial"/>
                <w:sz w:val="16"/>
                <w:szCs w:val="16"/>
              </w:rPr>
            </w:pPr>
          </w:p>
        </w:tc>
        <w:tc>
          <w:tcPr>
            <w:tcW w:w="819" w:type="dxa"/>
            <w:gridSpan w:val="2"/>
            <w:vMerge/>
            <w:tcBorders>
              <w:top w:val="single" w:sz="4" w:space="0" w:color="auto"/>
              <w:left w:val="single" w:sz="4" w:space="0" w:color="auto"/>
              <w:bottom w:val="single" w:sz="4" w:space="0" w:color="000000"/>
              <w:right w:val="single" w:sz="4" w:space="0" w:color="auto"/>
            </w:tcBorders>
            <w:vAlign w:val="center"/>
          </w:tcPr>
          <w:p w14:paraId="43AFC676" w14:textId="77777777" w:rsidR="00F020A4" w:rsidRPr="00590A9E" w:rsidRDefault="00F020A4" w:rsidP="00341188">
            <w:pPr>
              <w:rPr>
                <w:rFonts w:ascii="Arial" w:hAnsi="Arial" w:cs="Arial"/>
                <w:sz w:val="16"/>
                <w:szCs w:val="16"/>
              </w:rPr>
            </w:pPr>
          </w:p>
        </w:tc>
      </w:tr>
      <w:tr w:rsidR="00F020A4" w:rsidRPr="00590A9E" w14:paraId="43AFC687" w14:textId="77777777" w:rsidTr="00341188">
        <w:trPr>
          <w:gridAfter w:val="1"/>
          <w:wAfter w:w="180" w:type="dxa"/>
          <w:cantSplit/>
          <w:trHeight w:val="1399"/>
        </w:trPr>
        <w:tc>
          <w:tcPr>
            <w:tcW w:w="1609" w:type="dxa"/>
            <w:tcBorders>
              <w:top w:val="nil"/>
              <w:left w:val="single" w:sz="4" w:space="0" w:color="auto"/>
              <w:bottom w:val="single" w:sz="4" w:space="0" w:color="auto"/>
              <w:right w:val="single" w:sz="4" w:space="0" w:color="auto"/>
            </w:tcBorders>
            <w:vAlign w:val="bottom"/>
          </w:tcPr>
          <w:p w14:paraId="43AFC678" w14:textId="77777777" w:rsidR="00F020A4" w:rsidRPr="00590A9E" w:rsidRDefault="00F020A4" w:rsidP="00341188">
            <w:pPr>
              <w:rPr>
                <w:rFonts w:ascii="Arial" w:hAnsi="Arial" w:cs="Arial"/>
                <w:sz w:val="16"/>
                <w:szCs w:val="16"/>
              </w:rPr>
            </w:pPr>
            <w:r w:rsidRPr="00590A9E">
              <w:rPr>
                <w:rFonts w:ascii="Arial" w:hAnsi="Arial" w:cs="Arial"/>
                <w:sz w:val="16"/>
                <w:szCs w:val="16"/>
              </w:rPr>
              <w:t>Dalykai</w:t>
            </w:r>
          </w:p>
        </w:tc>
        <w:tc>
          <w:tcPr>
            <w:tcW w:w="635" w:type="dxa"/>
            <w:gridSpan w:val="3"/>
            <w:tcBorders>
              <w:top w:val="nil"/>
              <w:left w:val="nil"/>
              <w:bottom w:val="single" w:sz="4" w:space="0" w:color="auto"/>
              <w:right w:val="single" w:sz="4" w:space="0" w:color="auto"/>
            </w:tcBorders>
            <w:textDirection w:val="btLr"/>
            <w:vAlign w:val="bottom"/>
          </w:tcPr>
          <w:p w14:paraId="43AFC679" w14:textId="77777777" w:rsidR="00F020A4" w:rsidRPr="00590A9E" w:rsidRDefault="00F020A4" w:rsidP="00341188">
            <w:pPr>
              <w:ind w:left="113" w:right="113"/>
              <w:jc w:val="center"/>
              <w:rPr>
                <w:rFonts w:ascii="Arial" w:hAnsi="Arial" w:cs="Arial"/>
                <w:sz w:val="16"/>
                <w:szCs w:val="16"/>
              </w:rPr>
            </w:pPr>
            <w:r w:rsidRPr="00590A9E">
              <w:rPr>
                <w:rFonts w:ascii="Arial" w:hAnsi="Arial" w:cs="Arial"/>
                <w:sz w:val="16"/>
                <w:szCs w:val="16"/>
              </w:rPr>
              <w:t>Pam</w:t>
            </w:r>
            <w:r>
              <w:rPr>
                <w:rFonts w:ascii="Arial" w:hAnsi="Arial" w:cs="Arial"/>
                <w:sz w:val="16"/>
                <w:szCs w:val="16"/>
              </w:rPr>
              <w:t>okų</w:t>
            </w:r>
            <w:r w:rsidRPr="00590A9E">
              <w:rPr>
                <w:rFonts w:ascii="Arial" w:hAnsi="Arial" w:cs="Arial"/>
                <w:sz w:val="16"/>
                <w:szCs w:val="16"/>
              </w:rPr>
              <w:t xml:space="preserve"> sk</w:t>
            </w:r>
            <w:r>
              <w:rPr>
                <w:rFonts w:ascii="Arial" w:hAnsi="Arial" w:cs="Arial"/>
                <w:sz w:val="16"/>
                <w:szCs w:val="16"/>
              </w:rPr>
              <w:t>aičius</w:t>
            </w:r>
          </w:p>
        </w:tc>
        <w:tc>
          <w:tcPr>
            <w:tcW w:w="621" w:type="dxa"/>
            <w:gridSpan w:val="2"/>
            <w:tcBorders>
              <w:top w:val="nil"/>
              <w:left w:val="nil"/>
              <w:bottom w:val="single" w:sz="4" w:space="0" w:color="auto"/>
              <w:right w:val="single" w:sz="4" w:space="0" w:color="auto"/>
            </w:tcBorders>
            <w:textDirection w:val="btLr"/>
            <w:vAlign w:val="bottom"/>
          </w:tcPr>
          <w:p w14:paraId="43AFC67A" w14:textId="77777777" w:rsidR="00F020A4" w:rsidRPr="00590A9E" w:rsidRDefault="00F020A4" w:rsidP="00341188">
            <w:pPr>
              <w:ind w:left="113" w:right="113"/>
              <w:jc w:val="center"/>
              <w:rPr>
                <w:rFonts w:ascii="Arial" w:hAnsi="Arial" w:cs="Arial"/>
                <w:sz w:val="16"/>
                <w:szCs w:val="16"/>
              </w:rPr>
            </w:pPr>
            <w:r w:rsidRPr="00590A9E">
              <w:rPr>
                <w:rFonts w:ascii="Arial" w:hAnsi="Arial" w:cs="Arial"/>
                <w:sz w:val="16"/>
                <w:szCs w:val="16"/>
              </w:rPr>
              <w:t>Mob</w:t>
            </w:r>
            <w:r>
              <w:rPr>
                <w:rFonts w:ascii="Arial" w:hAnsi="Arial" w:cs="Arial"/>
                <w:sz w:val="16"/>
                <w:szCs w:val="16"/>
              </w:rPr>
              <w:t>ilių</w:t>
            </w:r>
            <w:r w:rsidRPr="00590A9E">
              <w:rPr>
                <w:rFonts w:ascii="Arial" w:hAnsi="Arial" w:cs="Arial"/>
                <w:sz w:val="16"/>
                <w:szCs w:val="16"/>
              </w:rPr>
              <w:t xml:space="preserve"> gr</w:t>
            </w:r>
            <w:r>
              <w:rPr>
                <w:rFonts w:ascii="Arial" w:hAnsi="Arial" w:cs="Arial"/>
                <w:sz w:val="16"/>
                <w:szCs w:val="16"/>
              </w:rPr>
              <w:t>upių</w:t>
            </w:r>
            <w:r w:rsidRPr="00590A9E">
              <w:rPr>
                <w:rFonts w:ascii="Arial" w:hAnsi="Arial" w:cs="Arial"/>
                <w:sz w:val="16"/>
                <w:szCs w:val="16"/>
              </w:rPr>
              <w:t xml:space="preserve"> sk</w:t>
            </w:r>
            <w:r>
              <w:rPr>
                <w:rFonts w:ascii="Arial" w:hAnsi="Arial" w:cs="Arial"/>
                <w:sz w:val="16"/>
                <w:szCs w:val="16"/>
              </w:rPr>
              <w:t>aičius</w:t>
            </w:r>
          </w:p>
        </w:tc>
        <w:tc>
          <w:tcPr>
            <w:tcW w:w="679" w:type="dxa"/>
            <w:gridSpan w:val="2"/>
            <w:tcBorders>
              <w:top w:val="nil"/>
              <w:left w:val="nil"/>
              <w:bottom w:val="single" w:sz="4" w:space="0" w:color="auto"/>
              <w:right w:val="single" w:sz="4" w:space="0" w:color="auto"/>
            </w:tcBorders>
            <w:textDirection w:val="btLr"/>
            <w:vAlign w:val="bottom"/>
          </w:tcPr>
          <w:p w14:paraId="43AFC67B" w14:textId="77777777" w:rsidR="00F020A4" w:rsidRPr="00590A9E" w:rsidRDefault="00F020A4" w:rsidP="00341188">
            <w:pPr>
              <w:ind w:left="113" w:right="113"/>
              <w:jc w:val="center"/>
              <w:rPr>
                <w:rFonts w:ascii="Arial" w:hAnsi="Arial" w:cs="Arial"/>
                <w:sz w:val="16"/>
                <w:szCs w:val="16"/>
              </w:rPr>
            </w:pPr>
            <w:r w:rsidRPr="00590A9E">
              <w:rPr>
                <w:rFonts w:ascii="Arial" w:hAnsi="Arial" w:cs="Arial"/>
                <w:sz w:val="16"/>
                <w:szCs w:val="16"/>
              </w:rPr>
              <w:t>Pam</w:t>
            </w:r>
            <w:r>
              <w:rPr>
                <w:rFonts w:ascii="Arial" w:hAnsi="Arial" w:cs="Arial"/>
                <w:sz w:val="16"/>
                <w:szCs w:val="16"/>
              </w:rPr>
              <w:t>okų</w:t>
            </w:r>
            <w:r w:rsidRPr="00590A9E">
              <w:rPr>
                <w:rFonts w:ascii="Arial" w:hAnsi="Arial" w:cs="Arial"/>
                <w:sz w:val="16"/>
                <w:szCs w:val="16"/>
              </w:rPr>
              <w:t xml:space="preserve"> sk</w:t>
            </w:r>
            <w:r>
              <w:rPr>
                <w:rFonts w:ascii="Arial" w:hAnsi="Arial" w:cs="Arial"/>
                <w:sz w:val="16"/>
                <w:szCs w:val="16"/>
              </w:rPr>
              <w:t>aičius</w:t>
            </w:r>
          </w:p>
        </w:tc>
        <w:tc>
          <w:tcPr>
            <w:tcW w:w="678" w:type="dxa"/>
            <w:tcBorders>
              <w:top w:val="nil"/>
              <w:left w:val="nil"/>
              <w:bottom w:val="single" w:sz="4" w:space="0" w:color="auto"/>
              <w:right w:val="single" w:sz="4" w:space="0" w:color="auto"/>
            </w:tcBorders>
            <w:textDirection w:val="btLr"/>
            <w:vAlign w:val="bottom"/>
          </w:tcPr>
          <w:p w14:paraId="43AFC67C" w14:textId="77777777" w:rsidR="00F020A4" w:rsidRPr="00590A9E" w:rsidRDefault="00F020A4" w:rsidP="00341188">
            <w:pPr>
              <w:ind w:left="113" w:right="113"/>
              <w:jc w:val="center"/>
              <w:rPr>
                <w:rFonts w:ascii="Arial" w:hAnsi="Arial" w:cs="Arial"/>
                <w:sz w:val="16"/>
                <w:szCs w:val="16"/>
              </w:rPr>
            </w:pPr>
            <w:r w:rsidRPr="00590A9E">
              <w:rPr>
                <w:rFonts w:ascii="Arial" w:hAnsi="Arial" w:cs="Arial"/>
                <w:sz w:val="16"/>
                <w:szCs w:val="16"/>
              </w:rPr>
              <w:t>Mob</w:t>
            </w:r>
            <w:r>
              <w:rPr>
                <w:rFonts w:ascii="Arial" w:hAnsi="Arial" w:cs="Arial"/>
                <w:sz w:val="16"/>
                <w:szCs w:val="16"/>
              </w:rPr>
              <w:t>ilių</w:t>
            </w:r>
            <w:r w:rsidRPr="00590A9E">
              <w:rPr>
                <w:rFonts w:ascii="Arial" w:hAnsi="Arial" w:cs="Arial"/>
                <w:sz w:val="16"/>
                <w:szCs w:val="16"/>
              </w:rPr>
              <w:t xml:space="preserve"> gr</w:t>
            </w:r>
            <w:r>
              <w:rPr>
                <w:rFonts w:ascii="Arial" w:hAnsi="Arial" w:cs="Arial"/>
                <w:sz w:val="16"/>
                <w:szCs w:val="16"/>
              </w:rPr>
              <w:t>upių</w:t>
            </w:r>
            <w:r w:rsidRPr="00590A9E">
              <w:rPr>
                <w:rFonts w:ascii="Arial" w:hAnsi="Arial" w:cs="Arial"/>
                <w:sz w:val="16"/>
                <w:szCs w:val="16"/>
              </w:rPr>
              <w:t xml:space="preserve"> sk</w:t>
            </w:r>
            <w:r>
              <w:rPr>
                <w:rFonts w:ascii="Arial" w:hAnsi="Arial" w:cs="Arial"/>
                <w:sz w:val="16"/>
                <w:szCs w:val="16"/>
              </w:rPr>
              <w:t>aičius</w:t>
            </w:r>
          </w:p>
        </w:tc>
        <w:tc>
          <w:tcPr>
            <w:tcW w:w="590" w:type="dxa"/>
            <w:tcBorders>
              <w:top w:val="nil"/>
              <w:left w:val="nil"/>
              <w:bottom w:val="single" w:sz="4" w:space="0" w:color="auto"/>
              <w:right w:val="single" w:sz="4" w:space="0" w:color="auto"/>
            </w:tcBorders>
            <w:textDirection w:val="btLr"/>
            <w:vAlign w:val="bottom"/>
          </w:tcPr>
          <w:p w14:paraId="43AFC67D" w14:textId="77777777" w:rsidR="00F020A4" w:rsidRPr="00590A9E" w:rsidRDefault="00F020A4" w:rsidP="00341188">
            <w:pPr>
              <w:ind w:left="113" w:right="113"/>
              <w:jc w:val="center"/>
              <w:rPr>
                <w:rFonts w:ascii="Arial" w:hAnsi="Arial" w:cs="Arial"/>
                <w:sz w:val="16"/>
                <w:szCs w:val="16"/>
              </w:rPr>
            </w:pPr>
            <w:r w:rsidRPr="00590A9E">
              <w:rPr>
                <w:rFonts w:ascii="Arial" w:hAnsi="Arial" w:cs="Arial"/>
                <w:sz w:val="16"/>
                <w:szCs w:val="16"/>
              </w:rPr>
              <w:t>Pam</w:t>
            </w:r>
            <w:r>
              <w:rPr>
                <w:rFonts w:ascii="Arial" w:hAnsi="Arial" w:cs="Arial"/>
                <w:sz w:val="16"/>
                <w:szCs w:val="16"/>
              </w:rPr>
              <w:t>okų</w:t>
            </w:r>
            <w:r w:rsidRPr="00590A9E">
              <w:rPr>
                <w:rFonts w:ascii="Arial" w:hAnsi="Arial" w:cs="Arial"/>
                <w:sz w:val="16"/>
                <w:szCs w:val="16"/>
              </w:rPr>
              <w:t xml:space="preserve"> sk</w:t>
            </w:r>
            <w:r>
              <w:rPr>
                <w:rFonts w:ascii="Arial" w:hAnsi="Arial" w:cs="Arial"/>
                <w:sz w:val="16"/>
                <w:szCs w:val="16"/>
              </w:rPr>
              <w:t>aičius</w:t>
            </w:r>
          </w:p>
        </w:tc>
        <w:tc>
          <w:tcPr>
            <w:tcW w:w="594" w:type="dxa"/>
            <w:gridSpan w:val="2"/>
            <w:tcBorders>
              <w:top w:val="nil"/>
              <w:left w:val="nil"/>
              <w:bottom w:val="single" w:sz="4" w:space="0" w:color="auto"/>
              <w:right w:val="single" w:sz="4" w:space="0" w:color="auto"/>
            </w:tcBorders>
            <w:textDirection w:val="btLr"/>
            <w:vAlign w:val="bottom"/>
          </w:tcPr>
          <w:p w14:paraId="43AFC67E" w14:textId="77777777" w:rsidR="00F020A4" w:rsidRPr="00590A9E" w:rsidRDefault="00F020A4" w:rsidP="00341188">
            <w:pPr>
              <w:ind w:left="113" w:right="113"/>
              <w:jc w:val="center"/>
              <w:rPr>
                <w:rFonts w:ascii="Arial" w:hAnsi="Arial" w:cs="Arial"/>
                <w:sz w:val="16"/>
                <w:szCs w:val="16"/>
              </w:rPr>
            </w:pPr>
            <w:r w:rsidRPr="00590A9E">
              <w:rPr>
                <w:rFonts w:ascii="Arial" w:hAnsi="Arial" w:cs="Arial"/>
                <w:sz w:val="16"/>
                <w:szCs w:val="16"/>
              </w:rPr>
              <w:t>Mob</w:t>
            </w:r>
            <w:r>
              <w:rPr>
                <w:rFonts w:ascii="Arial" w:hAnsi="Arial" w:cs="Arial"/>
                <w:sz w:val="16"/>
                <w:szCs w:val="16"/>
              </w:rPr>
              <w:t>ilių</w:t>
            </w:r>
            <w:r w:rsidRPr="00590A9E">
              <w:rPr>
                <w:rFonts w:ascii="Arial" w:hAnsi="Arial" w:cs="Arial"/>
                <w:sz w:val="16"/>
                <w:szCs w:val="16"/>
              </w:rPr>
              <w:t xml:space="preserve"> gr</w:t>
            </w:r>
            <w:r>
              <w:rPr>
                <w:rFonts w:ascii="Arial" w:hAnsi="Arial" w:cs="Arial"/>
                <w:sz w:val="16"/>
                <w:szCs w:val="16"/>
              </w:rPr>
              <w:t>upių</w:t>
            </w:r>
            <w:r w:rsidRPr="00590A9E">
              <w:rPr>
                <w:rFonts w:ascii="Arial" w:hAnsi="Arial" w:cs="Arial"/>
                <w:sz w:val="16"/>
                <w:szCs w:val="16"/>
              </w:rPr>
              <w:t xml:space="preserve"> sk</w:t>
            </w:r>
            <w:r>
              <w:rPr>
                <w:rFonts w:ascii="Arial" w:hAnsi="Arial" w:cs="Arial"/>
                <w:sz w:val="16"/>
                <w:szCs w:val="16"/>
              </w:rPr>
              <w:t>aičius</w:t>
            </w:r>
          </w:p>
        </w:tc>
        <w:tc>
          <w:tcPr>
            <w:tcW w:w="548" w:type="dxa"/>
            <w:vMerge/>
            <w:tcBorders>
              <w:top w:val="nil"/>
              <w:left w:val="single" w:sz="4" w:space="0" w:color="auto"/>
              <w:bottom w:val="single" w:sz="4" w:space="0" w:color="auto"/>
              <w:right w:val="single" w:sz="4" w:space="0" w:color="auto"/>
            </w:tcBorders>
            <w:textDirection w:val="btLr"/>
            <w:vAlign w:val="center"/>
          </w:tcPr>
          <w:p w14:paraId="43AFC67F" w14:textId="77777777" w:rsidR="00F020A4" w:rsidRPr="00590A9E" w:rsidRDefault="00F020A4" w:rsidP="00341188">
            <w:pPr>
              <w:ind w:left="113" w:right="113"/>
              <w:rPr>
                <w:rFonts w:ascii="Arial" w:hAnsi="Arial" w:cs="Arial"/>
                <w:sz w:val="16"/>
                <w:szCs w:val="16"/>
              </w:rPr>
            </w:pPr>
          </w:p>
        </w:tc>
        <w:tc>
          <w:tcPr>
            <w:tcW w:w="992" w:type="dxa"/>
            <w:gridSpan w:val="2"/>
            <w:vMerge/>
            <w:tcBorders>
              <w:top w:val="nil"/>
              <w:left w:val="single" w:sz="4" w:space="0" w:color="auto"/>
              <w:bottom w:val="single" w:sz="4" w:space="0" w:color="auto"/>
              <w:right w:val="single" w:sz="4" w:space="0" w:color="auto"/>
            </w:tcBorders>
            <w:textDirection w:val="btLr"/>
            <w:vAlign w:val="center"/>
          </w:tcPr>
          <w:p w14:paraId="43AFC680" w14:textId="77777777" w:rsidR="00F020A4" w:rsidRPr="00590A9E" w:rsidRDefault="00F020A4" w:rsidP="00341188">
            <w:pPr>
              <w:ind w:left="113" w:right="113"/>
              <w:rPr>
                <w:rFonts w:ascii="Arial" w:hAnsi="Arial" w:cs="Arial"/>
                <w:sz w:val="16"/>
                <w:szCs w:val="16"/>
              </w:rPr>
            </w:pPr>
          </w:p>
        </w:tc>
        <w:tc>
          <w:tcPr>
            <w:tcW w:w="644" w:type="dxa"/>
            <w:tcBorders>
              <w:top w:val="nil"/>
              <w:left w:val="nil"/>
              <w:bottom w:val="single" w:sz="4" w:space="0" w:color="auto"/>
              <w:right w:val="single" w:sz="4" w:space="0" w:color="auto"/>
            </w:tcBorders>
            <w:textDirection w:val="btLr"/>
            <w:vAlign w:val="bottom"/>
          </w:tcPr>
          <w:p w14:paraId="43AFC681" w14:textId="77777777" w:rsidR="00F020A4" w:rsidRPr="00590A9E" w:rsidRDefault="00F020A4" w:rsidP="00341188">
            <w:pPr>
              <w:ind w:left="113" w:right="113"/>
              <w:jc w:val="center"/>
              <w:rPr>
                <w:rFonts w:ascii="Arial" w:hAnsi="Arial" w:cs="Arial"/>
                <w:sz w:val="16"/>
                <w:szCs w:val="16"/>
              </w:rPr>
            </w:pPr>
            <w:r w:rsidRPr="00590A9E">
              <w:rPr>
                <w:rFonts w:ascii="Arial" w:hAnsi="Arial" w:cs="Arial"/>
                <w:sz w:val="16"/>
                <w:szCs w:val="16"/>
              </w:rPr>
              <w:t>Bendr</w:t>
            </w:r>
            <w:r>
              <w:rPr>
                <w:rFonts w:ascii="Arial" w:hAnsi="Arial" w:cs="Arial"/>
                <w:sz w:val="16"/>
                <w:szCs w:val="16"/>
              </w:rPr>
              <w:t>asis</w:t>
            </w:r>
            <w:r w:rsidRPr="00590A9E">
              <w:rPr>
                <w:rFonts w:ascii="Arial" w:hAnsi="Arial" w:cs="Arial"/>
                <w:sz w:val="16"/>
                <w:szCs w:val="16"/>
              </w:rPr>
              <w:t xml:space="preserve"> kursas</w:t>
            </w:r>
          </w:p>
        </w:tc>
        <w:tc>
          <w:tcPr>
            <w:tcW w:w="723" w:type="dxa"/>
            <w:tcBorders>
              <w:top w:val="nil"/>
              <w:left w:val="nil"/>
              <w:bottom w:val="single" w:sz="4" w:space="0" w:color="auto"/>
              <w:right w:val="single" w:sz="4" w:space="0" w:color="auto"/>
            </w:tcBorders>
            <w:textDirection w:val="btLr"/>
            <w:vAlign w:val="bottom"/>
          </w:tcPr>
          <w:p w14:paraId="43AFC682" w14:textId="77777777" w:rsidR="00F020A4" w:rsidRPr="00590A9E" w:rsidRDefault="00F020A4" w:rsidP="00341188">
            <w:pPr>
              <w:ind w:left="113" w:right="113"/>
              <w:jc w:val="center"/>
              <w:rPr>
                <w:rFonts w:ascii="Arial" w:hAnsi="Arial" w:cs="Arial"/>
                <w:sz w:val="16"/>
                <w:szCs w:val="16"/>
              </w:rPr>
            </w:pPr>
            <w:r w:rsidRPr="00590A9E">
              <w:rPr>
                <w:rFonts w:ascii="Arial" w:hAnsi="Arial" w:cs="Arial"/>
                <w:sz w:val="16"/>
                <w:szCs w:val="16"/>
              </w:rPr>
              <w:t>Išplėst. kursas</w:t>
            </w:r>
          </w:p>
        </w:tc>
        <w:tc>
          <w:tcPr>
            <w:tcW w:w="520" w:type="dxa"/>
            <w:tcBorders>
              <w:top w:val="nil"/>
              <w:left w:val="nil"/>
              <w:bottom w:val="single" w:sz="4" w:space="0" w:color="auto"/>
              <w:right w:val="single" w:sz="4" w:space="0" w:color="auto"/>
            </w:tcBorders>
            <w:noWrap/>
            <w:vAlign w:val="bottom"/>
          </w:tcPr>
          <w:p w14:paraId="43AFC683" w14:textId="77777777" w:rsidR="00F020A4" w:rsidRPr="00590A9E" w:rsidRDefault="00F020A4" w:rsidP="00341188">
            <w:pPr>
              <w:jc w:val="center"/>
              <w:rPr>
                <w:rFonts w:ascii="Arial" w:hAnsi="Arial" w:cs="Arial"/>
                <w:sz w:val="16"/>
                <w:szCs w:val="16"/>
              </w:rPr>
            </w:pPr>
            <w:r w:rsidRPr="00590A9E">
              <w:rPr>
                <w:rFonts w:ascii="Arial" w:hAnsi="Arial" w:cs="Arial"/>
                <w:sz w:val="16"/>
                <w:szCs w:val="16"/>
              </w:rPr>
              <w:t> </w:t>
            </w:r>
          </w:p>
        </w:tc>
        <w:tc>
          <w:tcPr>
            <w:tcW w:w="625" w:type="dxa"/>
            <w:gridSpan w:val="2"/>
            <w:vMerge/>
            <w:tcBorders>
              <w:top w:val="single" w:sz="4" w:space="0" w:color="auto"/>
              <w:left w:val="single" w:sz="4" w:space="0" w:color="auto"/>
              <w:bottom w:val="single" w:sz="4" w:space="0" w:color="000000"/>
              <w:right w:val="single" w:sz="4" w:space="0" w:color="auto"/>
            </w:tcBorders>
            <w:vAlign w:val="center"/>
          </w:tcPr>
          <w:p w14:paraId="43AFC684" w14:textId="77777777" w:rsidR="00F020A4" w:rsidRPr="00590A9E" w:rsidRDefault="00F020A4" w:rsidP="00341188">
            <w:pPr>
              <w:rPr>
                <w:rFonts w:ascii="Arial" w:hAnsi="Arial" w:cs="Arial"/>
                <w:sz w:val="16"/>
                <w:szCs w:val="16"/>
              </w:rPr>
            </w:pPr>
          </w:p>
        </w:tc>
        <w:tc>
          <w:tcPr>
            <w:tcW w:w="521" w:type="dxa"/>
            <w:vMerge/>
            <w:tcBorders>
              <w:top w:val="single" w:sz="4" w:space="0" w:color="auto"/>
              <w:left w:val="single" w:sz="4" w:space="0" w:color="auto"/>
              <w:bottom w:val="single" w:sz="4" w:space="0" w:color="000000"/>
              <w:right w:val="single" w:sz="4" w:space="0" w:color="auto"/>
            </w:tcBorders>
            <w:vAlign w:val="center"/>
          </w:tcPr>
          <w:p w14:paraId="43AFC685" w14:textId="77777777" w:rsidR="00F020A4" w:rsidRPr="00590A9E" w:rsidRDefault="00F020A4" w:rsidP="00341188">
            <w:pPr>
              <w:rPr>
                <w:rFonts w:ascii="Arial" w:hAnsi="Arial" w:cs="Arial"/>
                <w:sz w:val="16"/>
                <w:szCs w:val="16"/>
              </w:rPr>
            </w:pPr>
          </w:p>
        </w:tc>
        <w:tc>
          <w:tcPr>
            <w:tcW w:w="819" w:type="dxa"/>
            <w:gridSpan w:val="2"/>
            <w:vMerge/>
            <w:tcBorders>
              <w:top w:val="single" w:sz="4" w:space="0" w:color="auto"/>
              <w:left w:val="single" w:sz="4" w:space="0" w:color="auto"/>
              <w:bottom w:val="single" w:sz="4" w:space="0" w:color="000000"/>
              <w:right w:val="single" w:sz="4" w:space="0" w:color="auto"/>
            </w:tcBorders>
            <w:vAlign w:val="center"/>
          </w:tcPr>
          <w:p w14:paraId="43AFC686" w14:textId="77777777" w:rsidR="00F020A4" w:rsidRPr="00590A9E" w:rsidRDefault="00F020A4" w:rsidP="00341188">
            <w:pPr>
              <w:rPr>
                <w:rFonts w:ascii="Arial" w:hAnsi="Arial" w:cs="Arial"/>
                <w:sz w:val="16"/>
                <w:szCs w:val="16"/>
              </w:rPr>
            </w:pPr>
          </w:p>
        </w:tc>
      </w:tr>
      <w:tr w:rsidR="00F020A4" w:rsidRPr="008340E0" w14:paraId="43AFC697" w14:textId="77777777" w:rsidTr="00341188">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14:paraId="43AFC688" w14:textId="77777777" w:rsidR="00F020A4" w:rsidRPr="00590A9E" w:rsidRDefault="00F020A4" w:rsidP="00341188">
            <w:pPr>
              <w:rPr>
                <w:rFonts w:ascii="Arial" w:hAnsi="Arial" w:cs="Arial"/>
                <w:sz w:val="16"/>
                <w:szCs w:val="16"/>
              </w:rPr>
            </w:pPr>
            <w:r w:rsidRPr="00590A9E">
              <w:rPr>
                <w:rFonts w:ascii="Arial" w:hAnsi="Arial" w:cs="Arial"/>
                <w:sz w:val="16"/>
                <w:szCs w:val="16"/>
              </w:rPr>
              <w:t>Etika</w:t>
            </w:r>
          </w:p>
        </w:tc>
        <w:tc>
          <w:tcPr>
            <w:tcW w:w="635" w:type="dxa"/>
            <w:gridSpan w:val="3"/>
            <w:tcBorders>
              <w:top w:val="nil"/>
              <w:left w:val="nil"/>
              <w:bottom w:val="single" w:sz="4" w:space="0" w:color="auto"/>
              <w:right w:val="single" w:sz="4" w:space="0" w:color="auto"/>
            </w:tcBorders>
            <w:vAlign w:val="center"/>
          </w:tcPr>
          <w:p w14:paraId="43AFC689" w14:textId="77777777" w:rsidR="00F020A4" w:rsidRPr="00401D06" w:rsidRDefault="00F020A4" w:rsidP="00341188">
            <w:pPr>
              <w:jc w:val="center"/>
              <w:rPr>
                <w:rFonts w:ascii="Arial" w:hAnsi="Arial" w:cs="Arial"/>
                <w:color w:val="000000"/>
                <w:sz w:val="16"/>
                <w:szCs w:val="16"/>
              </w:rPr>
            </w:pPr>
            <w:r w:rsidRPr="00401D06">
              <w:rPr>
                <w:rFonts w:ascii="Arial" w:hAnsi="Arial" w:cs="Arial"/>
                <w:color w:val="000000"/>
                <w:sz w:val="16"/>
                <w:szCs w:val="16"/>
              </w:rPr>
              <w:t>1</w:t>
            </w:r>
          </w:p>
        </w:tc>
        <w:tc>
          <w:tcPr>
            <w:tcW w:w="621" w:type="dxa"/>
            <w:gridSpan w:val="2"/>
            <w:tcBorders>
              <w:top w:val="nil"/>
              <w:left w:val="nil"/>
              <w:bottom w:val="single" w:sz="4" w:space="0" w:color="auto"/>
              <w:right w:val="single" w:sz="4" w:space="0" w:color="auto"/>
            </w:tcBorders>
            <w:vAlign w:val="center"/>
          </w:tcPr>
          <w:p w14:paraId="43AFC68A" w14:textId="77777777" w:rsidR="00F020A4" w:rsidRPr="00401D06" w:rsidRDefault="00F020A4" w:rsidP="00341188">
            <w:pPr>
              <w:jc w:val="center"/>
              <w:rPr>
                <w:rFonts w:ascii="Arial" w:hAnsi="Arial" w:cs="Arial"/>
                <w:color w:val="000000"/>
                <w:sz w:val="16"/>
                <w:szCs w:val="16"/>
              </w:rPr>
            </w:pPr>
            <w:r>
              <w:rPr>
                <w:rFonts w:ascii="Arial" w:hAnsi="Arial" w:cs="Arial"/>
                <w:color w:val="000000"/>
                <w:sz w:val="16"/>
                <w:szCs w:val="16"/>
              </w:rPr>
              <w:t>7</w:t>
            </w:r>
          </w:p>
        </w:tc>
        <w:tc>
          <w:tcPr>
            <w:tcW w:w="679" w:type="dxa"/>
            <w:gridSpan w:val="2"/>
            <w:tcBorders>
              <w:top w:val="nil"/>
              <w:left w:val="nil"/>
              <w:bottom w:val="single" w:sz="4" w:space="0" w:color="auto"/>
              <w:right w:val="single" w:sz="4" w:space="0" w:color="auto"/>
            </w:tcBorders>
            <w:vAlign w:val="center"/>
          </w:tcPr>
          <w:p w14:paraId="43AFC68B" w14:textId="77777777" w:rsidR="00F020A4" w:rsidRPr="00401D06" w:rsidRDefault="00F020A4" w:rsidP="00341188">
            <w:pPr>
              <w:jc w:val="center"/>
              <w:rPr>
                <w:rFonts w:ascii="Arial" w:hAnsi="Arial" w:cs="Arial"/>
                <w:color w:val="000000"/>
                <w:sz w:val="16"/>
                <w:szCs w:val="16"/>
              </w:rPr>
            </w:pPr>
            <w:r w:rsidRPr="00401D06">
              <w:rPr>
                <w:rFonts w:ascii="Arial" w:hAnsi="Arial" w:cs="Arial"/>
                <w:color w:val="000000"/>
                <w:sz w:val="16"/>
                <w:szCs w:val="16"/>
              </w:rPr>
              <w:t> </w:t>
            </w:r>
          </w:p>
        </w:tc>
        <w:tc>
          <w:tcPr>
            <w:tcW w:w="678" w:type="dxa"/>
            <w:tcBorders>
              <w:top w:val="nil"/>
              <w:left w:val="nil"/>
              <w:bottom w:val="single" w:sz="4" w:space="0" w:color="auto"/>
              <w:right w:val="single" w:sz="4" w:space="0" w:color="auto"/>
            </w:tcBorders>
            <w:vAlign w:val="center"/>
          </w:tcPr>
          <w:p w14:paraId="43AFC68C" w14:textId="77777777" w:rsidR="00F020A4" w:rsidRPr="00401D06" w:rsidRDefault="00F020A4" w:rsidP="00341188">
            <w:pPr>
              <w:jc w:val="center"/>
              <w:rPr>
                <w:rFonts w:ascii="Arial" w:hAnsi="Arial" w:cs="Arial"/>
                <w:color w:val="000000"/>
                <w:sz w:val="16"/>
                <w:szCs w:val="16"/>
              </w:rPr>
            </w:pPr>
            <w:r w:rsidRPr="00401D06">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14:paraId="43AFC68D" w14:textId="77777777" w:rsidR="00F020A4" w:rsidRPr="00401D06" w:rsidRDefault="00F020A4" w:rsidP="00341188">
            <w:pPr>
              <w:jc w:val="center"/>
              <w:rPr>
                <w:rFonts w:ascii="Arial" w:hAnsi="Arial" w:cs="Arial"/>
                <w:color w:val="000000"/>
                <w:sz w:val="16"/>
                <w:szCs w:val="16"/>
              </w:rPr>
            </w:pPr>
            <w:r w:rsidRPr="00401D06">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14:paraId="43AFC68E" w14:textId="77777777" w:rsidR="00F020A4" w:rsidRPr="00401D06" w:rsidRDefault="00F020A4" w:rsidP="00341188">
            <w:pPr>
              <w:jc w:val="center"/>
              <w:rPr>
                <w:rFonts w:ascii="Arial" w:hAnsi="Arial" w:cs="Arial"/>
                <w:color w:val="000000"/>
                <w:sz w:val="16"/>
                <w:szCs w:val="16"/>
              </w:rPr>
            </w:pPr>
            <w:r w:rsidRPr="00401D06">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14:paraId="43AFC68F" w14:textId="77777777" w:rsidR="00F020A4" w:rsidRPr="00401D06" w:rsidRDefault="00F020A4" w:rsidP="00341188">
            <w:pPr>
              <w:jc w:val="center"/>
              <w:rPr>
                <w:rFonts w:ascii="Arial" w:hAnsi="Arial" w:cs="Arial"/>
                <w:color w:val="000000"/>
                <w:sz w:val="16"/>
                <w:szCs w:val="16"/>
              </w:rPr>
            </w:pPr>
            <w:r>
              <w:rPr>
                <w:rFonts w:ascii="Arial" w:hAnsi="Arial" w:cs="Arial"/>
                <w:color w:val="000000"/>
                <w:sz w:val="16"/>
                <w:szCs w:val="16"/>
              </w:rPr>
              <w:t>7</w:t>
            </w:r>
          </w:p>
        </w:tc>
        <w:tc>
          <w:tcPr>
            <w:tcW w:w="992" w:type="dxa"/>
            <w:gridSpan w:val="2"/>
            <w:tcBorders>
              <w:top w:val="nil"/>
              <w:left w:val="nil"/>
              <w:bottom w:val="single" w:sz="4" w:space="0" w:color="auto"/>
              <w:right w:val="single" w:sz="4" w:space="0" w:color="auto"/>
            </w:tcBorders>
            <w:vAlign w:val="center"/>
          </w:tcPr>
          <w:p w14:paraId="43AFC690" w14:textId="77777777" w:rsidR="00F020A4" w:rsidRPr="00401D06" w:rsidRDefault="00F020A4" w:rsidP="00341188">
            <w:pPr>
              <w:jc w:val="center"/>
              <w:rPr>
                <w:rFonts w:ascii="Arial" w:hAnsi="Arial" w:cs="Arial"/>
                <w:color w:val="000000"/>
                <w:sz w:val="16"/>
                <w:szCs w:val="16"/>
              </w:rPr>
            </w:pPr>
            <w:r>
              <w:rPr>
                <w:rFonts w:ascii="Arial" w:hAnsi="Arial" w:cs="Arial"/>
                <w:color w:val="000000"/>
                <w:sz w:val="16"/>
                <w:szCs w:val="16"/>
              </w:rPr>
              <w:t>7</w:t>
            </w:r>
          </w:p>
        </w:tc>
        <w:tc>
          <w:tcPr>
            <w:tcW w:w="644" w:type="dxa"/>
            <w:tcBorders>
              <w:top w:val="nil"/>
              <w:left w:val="nil"/>
              <w:bottom w:val="single" w:sz="4" w:space="0" w:color="auto"/>
              <w:right w:val="single" w:sz="4" w:space="0" w:color="auto"/>
            </w:tcBorders>
            <w:vAlign w:val="center"/>
          </w:tcPr>
          <w:p w14:paraId="43AFC691" w14:textId="77777777" w:rsidR="00F020A4" w:rsidRPr="00401D06" w:rsidRDefault="00F020A4" w:rsidP="00DB1C05">
            <w:pPr>
              <w:jc w:val="center"/>
              <w:rPr>
                <w:rFonts w:ascii="Arial" w:hAnsi="Arial" w:cs="Arial"/>
                <w:color w:val="000000"/>
                <w:sz w:val="16"/>
                <w:szCs w:val="16"/>
              </w:rPr>
            </w:pPr>
            <w:r>
              <w:rPr>
                <w:rFonts w:ascii="Arial" w:hAnsi="Arial" w:cs="Arial"/>
                <w:color w:val="000000"/>
                <w:sz w:val="16"/>
                <w:szCs w:val="16"/>
              </w:rPr>
              <w:t>15</w:t>
            </w:r>
            <w:r w:rsidR="00DB1C05">
              <w:rPr>
                <w:rFonts w:ascii="Arial" w:hAnsi="Arial" w:cs="Arial"/>
                <w:color w:val="000000"/>
                <w:sz w:val="16"/>
                <w:szCs w:val="16"/>
              </w:rPr>
              <w:t>9</w:t>
            </w:r>
          </w:p>
        </w:tc>
        <w:tc>
          <w:tcPr>
            <w:tcW w:w="723" w:type="dxa"/>
            <w:tcBorders>
              <w:top w:val="nil"/>
              <w:left w:val="nil"/>
              <w:bottom w:val="single" w:sz="4" w:space="0" w:color="auto"/>
              <w:right w:val="single" w:sz="4" w:space="0" w:color="auto"/>
            </w:tcBorders>
            <w:vAlign w:val="center"/>
          </w:tcPr>
          <w:p w14:paraId="43AFC692"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520" w:type="dxa"/>
            <w:tcBorders>
              <w:top w:val="nil"/>
              <w:left w:val="nil"/>
              <w:bottom w:val="single" w:sz="4" w:space="0" w:color="auto"/>
              <w:right w:val="single" w:sz="4" w:space="0" w:color="auto"/>
            </w:tcBorders>
            <w:vAlign w:val="center"/>
          </w:tcPr>
          <w:p w14:paraId="43AFC693"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single" w:sz="4" w:space="0" w:color="auto"/>
              <w:right w:val="single" w:sz="4" w:space="0" w:color="auto"/>
            </w:tcBorders>
            <w:noWrap/>
            <w:vAlign w:val="center"/>
          </w:tcPr>
          <w:p w14:paraId="43AFC694"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single" w:sz="4" w:space="0" w:color="auto"/>
              <w:right w:val="single" w:sz="4" w:space="0" w:color="auto"/>
            </w:tcBorders>
            <w:noWrap/>
            <w:vAlign w:val="center"/>
          </w:tcPr>
          <w:p w14:paraId="43AFC695"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single" w:sz="4" w:space="0" w:color="auto"/>
              <w:right w:val="single" w:sz="4" w:space="0" w:color="auto"/>
            </w:tcBorders>
            <w:noWrap/>
            <w:vAlign w:val="center"/>
          </w:tcPr>
          <w:p w14:paraId="43AFC696" w14:textId="77777777" w:rsidR="00F020A4" w:rsidRPr="008340E0" w:rsidRDefault="00F020A4" w:rsidP="00341188">
            <w:pPr>
              <w:rPr>
                <w:rFonts w:ascii="Arial" w:hAnsi="Arial" w:cs="Arial"/>
                <w:color w:val="FF0000"/>
                <w:sz w:val="16"/>
                <w:szCs w:val="16"/>
              </w:rPr>
            </w:pPr>
            <w:r w:rsidRPr="008340E0">
              <w:rPr>
                <w:rFonts w:ascii="Arial" w:hAnsi="Arial" w:cs="Arial"/>
                <w:color w:val="FF0000"/>
                <w:sz w:val="16"/>
                <w:szCs w:val="16"/>
              </w:rPr>
              <w:t> </w:t>
            </w:r>
          </w:p>
        </w:tc>
      </w:tr>
      <w:tr w:rsidR="00F020A4" w:rsidRPr="008340E0" w14:paraId="43AFC6A7" w14:textId="77777777" w:rsidTr="00341188">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14:paraId="43AFC698" w14:textId="77777777" w:rsidR="00F020A4" w:rsidRPr="00590A9E" w:rsidRDefault="00F020A4" w:rsidP="00341188">
            <w:pPr>
              <w:rPr>
                <w:rFonts w:ascii="Arial" w:hAnsi="Arial" w:cs="Arial"/>
                <w:sz w:val="16"/>
                <w:szCs w:val="16"/>
              </w:rPr>
            </w:pPr>
            <w:r w:rsidRPr="00590A9E">
              <w:rPr>
                <w:rFonts w:ascii="Arial" w:hAnsi="Arial" w:cs="Arial"/>
                <w:sz w:val="16"/>
                <w:szCs w:val="16"/>
              </w:rPr>
              <w:t>Tikyba</w:t>
            </w:r>
          </w:p>
        </w:tc>
        <w:tc>
          <w:tcPr>
            <w:tcW w:w="635" w:type="dxa"/>
            <w:gridSpan w:val="3"/>
            <w:tcBorders>
              <w:top w:val="nil"/>
              <w:left w:val="nil"/>
              <w:bottom w:val="single" w:sz="4" w:space="0" w:color="auto"/>
              <w:right w:val="single" w:sz="4" w:space="0" w:color="auto"/>
            </w:tcBorders>
            <w:vAlign w:val="center"/>
          </w:tcPr>
          <w:p w14:paraId="43AFC699" w14:textId="77777777" w:rsidR="00F020A4" w:rsidRPr="000028C5" w:rsidRDefault="00F020A4" w:rsidP="00341188">
            <w:pPr>
              <w:jc w:val="center"/>
              <w:rPr>
                <w:rFonts w:ascii="Arial" w:hAnsi="Arial" w:cs="Arial"/>
                <w:color w:val="000000"/>
                <w:sz w:val="16"/>
                <w:szCs w:val="16"/>
              </w:rPr>
            </w:pPr>
            <w:r w:rsidRPr="000028C5">
              <w:rPr>
                <w:rFonts w:ascii="Arial" w:hAnsi="Arial" w:cs="Arial"/>
                <w:color w:val="000000"/>
                <w:sz w:val="16"/>
                <w:szCs w:val="16"/>
              </w:rPr>
              <w:t>1</w:t>
            </w:r>
          </w:p>
        </w:tc>
        <w:tc>
          <w:tcPr>
            <w:tcW w:w="621" w:type="dxa"/>
            <w:gridSpan w:val="2"/>
            <w:tcBorders>
              <w:top w:val="nil"/>
              <w:left w:val="nil"/>
              <w:bottom w:val="single" w:sz="4" w:space="0" w:color="auto"/>
              <w:right w:val="single" w:sz="4" w:space="0" w:color="auto"/>
            </w:tcBorders>
            <w:vAlign w:val="center"/>
          </w:tcPr>
          <w:p w14:paraId="43AFC69A" w14:textId="77777777" w:rsidR="00F020A4" w:rsidRPr="000028C5" w:rsidRDefault="002C1386" w:rsidP="00341188">
            <w:pPr>
              <w:jc w:val="center"/>
              <w:rPr>
                <w:rFonts w:ascii="Arial" w:hAnsi="Arial" w:cs="Arial"/>
                <w:color w:val="000000"/>
                <w:sz w:val="16"/>
                <w:szCs w:val="16"/>
              </w:rPr>
            </w:pPr>
            <w:r>
              <w:rPr>
                <w:rFonts w:ascii="Arial" w:hAnsi="Arial" w:cs="Arial"/>
                <w:color w:val="000000"/>
                <w:sz w:val="16"/>
                <w:szCs w:val="16"/>
              </w:rPr>
              <w:t>3</w:t>
            </w:r>
          </w:p>
        </w:tc>
        <w:tc>
          <w:tcPr>
            <w:tcW w:w="679" w:type="dxa"/>
            <w:gridSpan w:val="2"/>
            <w:tcBorders>
              <w:top w:val="nil"/>
              <w:left w:val="nil"/>
              <w:bottom w:val="single" w:sz="4" w:space="0" w:color="auto"/>
              <w:right w:val="single" w:sz="4" w:space="0" w:color="auto"/>
            </w:tcBorders>
            <w:vAlign w:val="center"/>
          </w:tcPr>
          <w:p w14:paraId="43AFC69B" w14:textId="77777777" w:rsidR="00F020A4" w:rsidRPr="000028C5" w:rsidRDefault="00F020A4" w:rsidP="00341188">
            <w:pPr>
              <w:jc w:val="center"/>
              <w:rPr>
                <w:rFonts w:ascii="Arial" w:hAnsi="Arial" w:cs="Arial"/>
                <w:color w:val="000000"/>
                <w:sz w:val="16"/>
                <w:szCs w:val="16"/>
              </w:rPr>
            </w:pPr>
            <w:r w:rsidRPr="000028C5">
              <w:rPr>
                <w:rFonts w:ascii="Arial" w:hAnsi="Arial" w:cs="Arial"/>
                <w:color w:val="000000"/>
                <w:sz w:val="16"/>
                <w:szCs w:val="16"/>
              </w:rPr>
              <w:t> </w:t>
            </w:r>
          </w:p>
        </w:tc>
        <w:tc>
          <w:tcPr>
            <w:tcW w:w="678" w:type="dxa"/>
            <w:tcBorders>
              <w:top w:val="nil"/>
              <w:left w:val="nil"/>
              <w:bottom w:val="single" w:sz="4" w:space="0" w:color="auto"/>
              <w:right w:val="single" w:sz="4" w:space="0" w:color="auto"/>
            </w:tcBorders>
            <w:vAlign w:val="center"/>
          </w:tcPr>
          <w:p w14:paraId="43AFC69C" w14:textId="77777777" w:rsidR="00F020A4" w:rsidRPr="000028C5" w:rsidRDefault="00F020A4" w:rsidP="00341188">
            <w:pPr>
              <w:jc w:val="center"/>
              <w:rPr>
                <w:rFonts w:ascii="Arial" w:hAnsi="Arial" w:cs="Arial"/>
                <w:color w:val="000000"/>
                <w:sz w:val="16"/>
                <w:szCs w:val="16"/>
              </w:rPr>
            </w:pPr>
            <w:r w:rsidRPr="000028C5">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14:paraId="43AFC69D" w14:textId="77777777" w:rsidR="00F020A4" w:rsidRPr="000028C5" w:rsidRDefault="00F020A4" w:rsidP="00341188">
            <w:pPr>
              <w:jc w:val="center"/>
              <w:rPr>
                <w:rFonts w:ascii="Arial" w:hAnsi="Arial" w:cs="Arial"/>
                <w:color w:val="000000"/>
                <w:sz w:val="16"/>
                <w:szCs w:val="16"/>
              </w:rPr>
            </w:pPr>
            <w:r w:rsidRPr="000028C5">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14:paraId="43AFC69E" w14:textId="77777777" w:rsidR="00F020A4" w:rsidRPr="000028C5" w:rsidRDefault="00F020A4" w:rsidP="00341188">
            <w:pPr>
              <w:jc w:val="center"/>
              <w:rPr>
                <w:rFonts w:ascii="Arial" w:hAnsi="Arial" w:cs="Arial"/>
                <w:color w:val="000000"/>
                <w:sz w:val="16"/>
                <w:szCs w:val="16"/>
              </w:rPr>
            </w:pPr>
            <w:r w:rsidRPr="000028C5">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14:paraId="43AFC69F" w14:textId="77777777" w:rsidR="00F020A4" w:rsidRPr="000028C5" w:rsidRDefault="002C1386" w:rsidP="00341188">
            <w:pPr>
              <w:jc w:val="center"/>
              <w:rPr>
                <w:rFonts w:ascii="Arial" w:hAnsi="Arial" w:cs="Arial"/>
                <w:color w:val="000000"/>
                <w:sz w:val="16"/>
                <w:szCs w:val="16"/>
              </w:rPr>
            </w:pPr>
            <w:r>
              <w:rPr>
                <w:rFonts w:ascii="Arial" w:hAnsi="Arial" w:cs="Arial"/>
                <w:color w:val="000000"/>
                <w:sz w:val="16"/>
                <w:szCs w:val="16"/>
              </w:rPr>
              <w:t>3</w:t>
            </w:r>
          </w:p>
        </w:tc>
        <w:tc>
          <w:tcPr>
            <w:tcW w:w="992" w:type="dxa"/>
            <w:gridSpan w:val="2"/>
            <w:tcBorders>
              <w:top w:val="nil"/>
              <w:left w:val="nil"/>
              <w:bottom w:val="single" w:sz="4" w:space="0" w:color="auto"/>
              <w:right w:val="single" w:sz="4" w:space="0" w:color="auto"/>
            </w:tcBorders>
            <w:vAlign w:val="center"/>
          </w:tcPr>
          <w:p w14:paraId="43AFC6A0" w14:textId="77777777" w:rsidR="00F020A4" w:rsidRPr="000028C5" w:rsidRDefault="002C1386" w:rsidP="00341188">
            <w:pPr>
              <w:jc w:val="center"/>
              <w:rPr>
                <w:rFonts w:ascii="Arial" w:hAnsi="Arial" w:cs="Arial"/>
                <w:color w:val="000000"/>
                <w:sz w:val="16"/>
                <w:szCs w:val="16"/>
              </w:rPr>
            </w:pPr>
            <w:r>
              <w:rPr>
                <w:rFonts w:ascii="Arial" w:hAnsi="Arial" w:cs="Arial"/>
                <w:color w:val="000000"/>
                <w:sz w:val="16"/>
                <w:szCs w:val="16"/>
              </w:rPr>
              <w:t>3</w:t>
            </w:r>
          </w:p>
        </w:tc>
        <w:tc>
          <w:tcPr>
            <w:tcW w:w="644" w:type="dxa"/>
            <w:tcBorders>
              <w:top w:val="nil"/>
              <w:left w:val="nil"/>
              <w:bottom w:val="single" w:sz="4" w:space="0" w:color="auto"/>
              <w:right w:val="single" w:sz="4" w:space="0" w:color="auto"/>
            </w:tcBorders>
            <w:vAlign w:val="center"/>
          </w:tcPr>
          <w:p w14:paraId="43AFC6A1" w14:textId="77777777" w:rsidR="00F020A4" w:rsidRPr="000028C5" w:rsidRDefault="00D91CD4" w:rsidP="00C82048">
            <w:pPr>
              <w:jc w:val="center"/>
              <w:rPr>
                <w:rFonts w:ascii="Arial" w:hAnsi="Arial" w:cs="Arial"/>
                <w:color w:val="000000"/>
                <w:sz w:val="16"/>
                <w:szCs w:val="16"/>
              </w:rPr>
            </w:pPr>
            <w:r>
              <w:rPr>
                <w:rFonts w:ascii="Arial" w:hAnsi="Arial" w:cs="Arial"/>
                <w:color w:val="000000"/>
                <w:sz w:val="16"/>
                <w:szCs w:val="16"/>
              </w:rPr>
              <w:t>3</w:t>
            </w:r>
            <w:r w:rsidR="00C82048">
              <w:rPr>
                <w:rFonts w:ascii="Arial" w:hAnsi="Arial" w:cs="Arial"/>
                <w:color w:val="000000"/>
                <w:sz w:val="16"/>
                <w:szCs w:val="16"/>
              </w:rPr>
              <w:t>6</w:t>
            </w:r>
          </w:p>
        </w:tc>
        <w:tc>
          <w:tcPr>
            <w:tcW w:w="723" w:type="dxa"/>
            <w:tcBorders>
              <w:top w:val="nil"/>
              <w:left w:val="nil"/>
              <w:bottom w:val="single" w:sz="4" w:space="0" w:color="auto"/>
              <w:right w:val="single" w:sz="4" w:space="0" w:color="auto"/>
            </w:tcBorders>
            <w:vAlign w:val="center"/>
          </w:tcPr>
          <w:p w14:paraId="43AFC6A2" w14:textId="77777777" w:rsidR="00F020A4" w:rsidRPr="000028C5" w:rsidRDefault="00F020A4" w:rsidP="00341188">
            <w:pPr>
              <w:jc w:val="center"/>
              <w:rPr>
                <w:rFonts w:ascii="Arial" w:hAnsi="Arial" w:cs="Arial"/>
                <w:color w:val="000000"/>
                <w:sz w:val="16"/>
                <w:szCs w:val="16"/>
              </w:rPr>
            </w:pPr>
            <w:r w:rsidRPr="000028C5">
              <w:rPr>
                <w:rFonts w:ascii="Arial" w:hAnsi="Arial" w:cs="Arial"/>
                <w:color w:val="000000"/>
                <w:sz w:val="16"/>
                <w:szCs w:val="16"/>
              </w:rPr>
              <w:t> </w:t>
            </w:r>
          </w:p>
        </w:tc>
        <w:tc>
          <w:tcPr>
            <w:tcW w:w="520" w:type="dxa"/>
            <w:tcBorders>
              <w:top w:val="nil"/>
              <w:left w:val="nil"/>
              <w:bottom w:val="single" w:sz="4" w:space="0" w:color="auto"/>
              <w:right w:val="single" w:sz="4" w:space="0" w:color="auto"/>
            </w:tcBorders>
            <w:vAlign w:val="center"/>
          </w:tcPr>
          <w:p w14:paraId="43AFC6A3"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single" w:sz="4" w:space="0" w:color="auto"/>
              <w:right w:val="single" w:sz="4" w:space="0" w:color="auto"/>
            </w:tcBorders>
            <w:noWrap/>
            <w:vAlign w:val="center"/>
          </w:tcPr>
          <w:p w14:paraId="43AFC6A4"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single" w:sz="4" w:space="0" w:color="auto"/>
              <w:right w:val="single" w:sz="4" w:space="0" w:color="auto"/>
            </w:tcBorders>
            <w:noWrap/>
            <w:vAlign w:val="center"/>
          </w:tcPr>
          <w:p w14:paraId="43AFC6A5"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single" w:sz="4" w:space="0" w:color="auto"/>
              <w:right w:val="single" w:sz="4" w:space="0" w:color="auto"/>
            </w:tcBorders>
            <w:noWrap/>
            <w:vAlign w:val="center"/>
          </w:tcPr>
          <w:p w14:paraId="43AFC6A6" w14:textId="77777777" w:rsidR="00F020A4" w:rsidRPr="008340E0" w:rsidRDefault="00F020A4" w:rsidP="00341188">
            <w:pPr>
              <w:rPr>
                <w:rFonts w:ascii="Arial" w:hAnsi="Arial" w:cs="Arial"/>
                <w:color w:val="FF0000"/>
                <w:sz w:val="16"/>
                <w:szCs w:val="16"/>
              </w:rPr>
            </w:pPr>
            <w:r w:rsidRPr="008340E0">
              <w:rPr>
                <w:rFonts w:ascii="Arial" w:hAnsi="Arial" w:cs="Arial"/>
                <w:color w:val="FF0000"/>
                <w:sz w:val="16"/>
                <w:szCs w:val="16"/>
              </w:rPr>
              <w:t> </w:t>
            </w:r>
          </w:p>
        </w:tc>
      </w:tr>
      <w:tr w:rsidR="00F020A4" w:rsidRPr="008340E0" w14:paraId="43AFC6B7" w14:textId="77777777" w:rsidTr="00341188">
        <w:trPr>
          <w:gridAfter w:val="1"/>
          <w:wAfter w:w="180" w:type="dxa"/>
          <w:trHeight w:val="450"/>
        </w:trPr>
        <w:tc>
          <w:tcPr>
            <w:tcW w:w="1609" w:type="dxa"/>
            <w:tcBorders>
              <w:top w:val="nil"/>
              <w:left w:val="single" w:sz="4" w:space="0" w:color="auto"/>
              <w:bottom w:val="single" w:sz="4" w:space="0" w:color="auto"/>
              <w:right w:val="single" w:sz="4" w:space="0" w:color="auto"/>
            </w:tcBorders>
            <w:vAlign w:val="center"/>
          </w:tcPr>
          <w:p w14:paraId="43AFC6A8" w14:textId="77777777" w:rsidR="00F020A4" w:rsidRPr="00590A9E" w:rsidRDefault="00F020A4" w:rsidP="00341188">
            <w:pPr>
              <w:rPr>
                <w:rFonts w:ascii="Arial" w:hAnsi="Arial" w:cs="Arial"/>
                <w:sz w:val="16"/>
                <w:szCs w:val="16"/>
              </w:rPr>
            </w:pPr>
            <w:r w:rsidRPr="00590A9E">
              <w:rPr>
                <w:rFonts w:ascii="Arial" w:hAnsi="Arial" w:cs="Arial"/>
                <w:sz w:val="16"/>
                <w:szCs w:val="16"/>
              </w:rPr>
              <w:t>Lietuvių kalba ir literatūra</w:t>
            </w:r>
          </w:p>
        </w:tc>
        <w:tc>
          <w:tcPr>
            <w:tcW w:w="635" w:type="dxa"/>
            <w:gridSpan w:val="3"/>
            <w:tcBorders>
              <w:top w:val="nil"/>
              <w:left w:val="nil"/>
              <w:bottom w:val="single" w:sz="4" w:space="0" w:color="auto"/>
              <w:right w:val="single" w:sz="4" w:space="0" w:color="auto"/>
            </w:tcBorders>
            <w:vAlign w:val="center"/>
          </w:tcPr>
          <w:p w14:paraId="43AFC6A9" w14:textId="77777777" w:rsidR="00F020A4" w:rsidRPr="000028C5" w:rsidRDefault="00F020A4" w:rsidP="00341188">
            <w:pPr>
              <w:jc w:val="center"/>
              <w:rPr>
                <w:rFonts w:ascii="Arial" w:hAnsi="Arial" w:cs="Arial"/>
                <w:color w:val="000000"/>
                <w:sz w:val="16"/>
                <w:szCs w:val="16"/>
              </w:rPr>
            </w:pPr>
            <w:r w:rsidRPr="000028C5">
              <w:rPr>
                <w:rFonts w:ascii="Arial" w:hAnsi="Arial" w:cs="Arial"/>
                <w:color w:val="000000"/>
                <w:sz w:val="16"/>
                <w:szCs w:val="16"/>
              </w:rPr>
              <w:t>4</w:t>
            </w:r>
          </w:p>
        </w:tc>
        <w:tc>
          <w:tcPr>
            <w:tcW w:w="621" w:type="dxa"/>
            <w:gridSpan w:val="2"/>
            <w:tcBorders>
              <w:top w:val="nil"/>
              <w:left w:val="nil"/>
              <w:bottom w:val="single" w:sz="4" w:space="0" w:color="auto"/>
              <w:right w:val="single" w:sz="4" w:space="0" w:color="auto"/>
            </w:tcBorders>
            <w:vAlign w:val="center"/>
          </w:tcPr>
          <w:p w14:paraId="43AFC6AA" w14:textId="77777777" w:rsidR="00F020A4" w:rsidRPr="000028C5" w:rsidRDefault="00F020A4" w:rsidP="00341188">
            <w:pPr>
              <w:jc w:val="center"/>
              <w:rPr>
                <w:rFonts w:ascii="Arial" w:hAnsi="Arial" w:cs="Arial"/>
                <w:color w:val="000000"/>
                <w:sz w:val="16"/>
                <w:szCs w:val="16"/>
              </w:rPr>
            </w:pPr>
            <w:r w:rsidRPr="000028C5">
              <w:rPr>
                <w:rFonts w:ascii="Arial" w:hAnsi="Arial" w:cs="Arial"/>
                <w:color w:val="000000"/>
                <w:sz w:val="16"/>
                <w:szCs w:val="16"/>
              </w:rPr>
              <w:t>1</w:t>
            </w:r>
          </w:p>
        </w:tc>
        <w:tc>
          <w:tcPr>
            <w:tcW w:w="679" w:type="dxa"/>
            <w:gridSpan w:val="2"/>
            <w:tcBorders>
              <w:top w:val="nil"/>
              <w:left w:val="nil"/>
              <w:bottom w:val="single" w:sz="4" w:space="0" w:color="auto"/>
              <w:right w:val="single" w:sz="4" w:space="0" w:color="auto"/>
            </w:tcBorders>
            <w:vAlign w:val="center"/>
          </w:tcPr>
          <w:p w14:paraId="43AFC6AB" w14:textId="77777777" w:rsidR="00F020A4" w:rsidRPr="000028C5" w:rsidRDefault="00F020A4" w:rsidP="00341188">
            <w:pPr>
              <w:jc w:val="center"/>
              <w:rPr>
                <w:rFonts w:ascii="Arial" w:hAnsi="Arial" w:cs="Arial"/>
                <w:color w:val="000000"/>
                <w:sz w:val="16"/>
                <w:szCs w:val="16"/>
              </w:rPr>
            </w:pPr>
            <w:r>
              <w:rPr>
                <w:rFonts w:ascii="Arial" w:hAnsi="Arial" w:cs="Arial"/>
                <w:color w:val="000000"/>
                <w:sz w:val="16"/>
                <w:szCs w:val="16"/>
              </w:rPr>
              <w:t>5</w:t>
            </w:r>
          </w:p>
        </w:tc>
        <w:tc>
          <w:tcPr>
            <w:tcW w:w="678" w:type="dxa"/>
            <w:tcBorders>
              <w:top w:val="nil"/>
              <w:left w:val="nil"/>
              <w:bottom w:val="single" w:sz="4" w:space="0" w:color="auto"/>
              <w:right w:val="single" w:sz="4" w:space="0" w:color="auto"/>
            </w:tcBorders>
            <w:vAlign w:val="center"/>
          </w:tcPr>
          <w:p w14:paraId="43AFC6AC" w14:textId="77777777" w:rsidR="00F020A4" w:rsidRPr="000028C5" w:rsidRDefault="00F020A4" w:rsidP="00341188">
            <w:pPr>
              <w:jc w:val="center"/>
              <w:rPr>
                <w:rFonts w:ascii="Arial" w:hAnsi="Arial" w:cs="Arial"/>
                <w:color w:val="000000"/>
                <w:sz w:val="16"/>
                <w:szCs w:val="16"/>
              </w:rPr>
            </w:pPr>
            <w:r>
              <w:rPr>
                <w:rFonts w:ascii="Arial" w:hAnsi="Arial" w:cs="Arial"/>
                <w:color w:val="000000"/>
                <w:sz w:val="16"/>
                <w:szCs w:val="16"/>
              </w:rPr>
              <w:t>7</w:t>
            </w:r>
          </w:p>
        </w:tc>
        <w:tc>
          <w:tcPr>
            <w:tcW w:w="590" w:type="dxa"/>
            <w:tcBorders>
              <w:top w:val="nil"/>
              <w:left w:val="nil"/>
              <w:bottom w:val="single" w:sz="4" w:space="0" w:color="auto"/>
              <w:right w:val="single" w:sz="4" w:space="0" w:color="auto"/>
            </w:tcBorders>
            <w:vAlign w:val="center"/>
          </w:tcPr>
          <w:p w14:paraId="43AFC6AD" w14:textId="77777777" w:rsidR="00F020A4" w:rsidRPr="000028C5" w:rsidRDefault="00F020A4" w:rsidP="00341188">
            <w:pPr>
              <w:jc w:val="center"/>
              <w:rPr>
                <w:rFonts w:ascii="Arial" w:hAnsi="Arial" w:cs="Arial"/>
                <w:color w:val="000000"/>
                <w:sz w:val="16"/>
                <w:szCs w:val="16"/>
              </w:rPr>
            </w:pPr>
            <w:r w:rsidRPr="000028C5">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14:paraId="43AFC6AE" w14:textId="77777777" w:rsidR="00F020A4" w:rsidRPr="000028C5" w:rsidRDefault="00F020A4" w:rsidP="00341188">
            <w:pPr>
              <w:jc w:val="center"/>
              <w:rPr>
                <w:rFonts w:ascii="Arial" w:hAnsi="Arial" w:cs="Arial"/>
                <w:color w:val="000000"/>
                <w:sz w:val="16"/>
                <w:szCs w:val="16"/>
              </w:rPr>
            </w:pPr>
            <w:r w:rsidRPr="000028C5">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14:paraId="43AFC6AF" w14:textId="77777777" w:rsidR="00F020A4" w:rsidRPr="000028C5" w:rsidRDefault="00F020A4" w:rsidP="00341188">
            <w:pPr>
              <w:jc w:val="center"/>
              <w:rPr>
                <w:rFonts w:ascii="Arial" w:hAnsi="Arial" w:cs="Arial"/>
                <w:color w:val="000000"/>
                <w:sz w:val="16"/>
                <w:szCs w:val="16"/>
              </w:rPr>
            </w:pPr>
            <w:r>
              <w:rPr>
                <w:rFonts w:ascii="Arial" w:hAnsi="Arial" w:cs="Arial"/>
                <w:color w:val="000000"/>
                <w:sz w:val="16"/>
                <w:szCs w:val="16"/>
              </w:rPr>
              <w:t>39</w:t>
            </w:r>
          </w:p>
        </w:tc>
        <w:tc>
          <w:tcPr>
            <w:tcW w:w="992" w:type="dxa"/>
            <w:gridSpan w:val="2"/>
            <w:tcBorders>
              <w:top w:val="nil"/>
              <w:left w:val="nil"/>
              <w:bottom w:val="single" w:sz="4" w:space="0" w:color="auto"/>
              <w:right w:val="single" w:sz="4" w:space="0" w:color="auto"/>
            </w:tcBorders>
            <w:vAlign w:val="center"/>
          </w:tcPr>
          <w:p w14:paraId="43AFC6B0" w14:textId="77777777" w:rsidR="00F020A4" w:rsidRPr="000028C5" w:rsidRDefault="00F020A4" w:rsidP="00341188">
            <w:pPr>
              <w:jc w:val="center"/>
              <w:rPr>
                <w:rFonts w:ascii="Arial" w:hAnsi="Arial" w:cs="Arial"/>
                <w:color w:val="000000"/>
                <w:sz w:val="16"/>
                <w:szCs w:val="16"/>
              </w:rPr>
            </w:pPr>
            <w:r>
              <w:rPr>
                <w:rFonts w:ascii="Arial" w:hAnsi="Arial" w:cs="Arial"/>
                <w:color w:val="000000"/>
                <w:sz w:val="16"/>
                <w:szCs w:val="16"/>
              </w:rPr>
              <w:t>8</w:t>
            </w:r>
          </w:p>
        </w:tc>
        <w:tc>
          <w:tcPr>
            <w:tcW w:w="644" w:type="dxa"/>
            <w:tcBorders>
              <w:top w:val="nil"/>
              <w:left w:val="nil"/>
              <w:bottom w:val="single" w:sz="4" w:space="0" w:color="auto"/>
              <w:right w:val="single" w:sz="4" w:space="0" w:color="auto"/>
            </w:tcBorders>
            <w:vAlign w:val="center"/>
          </w:tcPr>
          <w:p w14:paraId="43AFC6B1" w14:textId="77777777" w:rsidR="00F020A4" w:rsidRPr="00DF29C6" w:rsidRDefault="00D91CD4" w:rsidP="00341188">
            <w:pPr>
              <w:jc w:val="center"/>
              <w:rPr>
                <w:rFonts w:ascii="Arial" w:hAnsi="Arial" w:cs="Arial"/>
                <w:color w:val="000000"/>
                <w:sz w:val="16"/>
                <w:szCs w:val="16"/>
              </w:rPr>
            </w:pPr>
            <w:r>
              <w:rPr>
                <w:rFonts w:ascii="Arial" w:hAnsi="Arial" w:cs="Arial"/>
                <w:color w:val="000000"/>
                <w:sz w:val="16"/>
                <w:szCs w:val="16"/>
              </w:rPr>
              <w:t>19</w:t>
            </w:r>
          </w:p>
        </w:tc>
        <w:tc>
          <w:tcPr>
            <w:tcW w:w="723" w:type="dxa"/>
            <w:tcBorders>
              <w:top w:val="nil"/>
              <w:left w:val="nil"/>
              <w:bottom w:val="single" w:sz="4" w:space="0" w:color="auto"/>
              <w:right w:val="single" w:sz="4" w:space="0" w:color="auto"/>
            </w:tcBorders>
            <w:vAlign w:val="center"/>
          </w:tcPr>
          <w:p w14:paraId="43AFC6B2" w14:textId="77777777" w:rsidR="00F020A4" w:rsidRPr="00DF29C6" w:rsidRDefault="00F020A4" w:rsidP="00C82048">
            <w:pPr>
              <w:jc w:val="center"/>
              <w:rPr>
                <w:rFonts w:ascii="Arial" w:hAnsi="Arial" w:cs="Arial"/>
                <w:color w:val="000000"/>
                <w:sz w:val="16"/>
                <w:szCs w:val="16"/>
              </w:rPr>
            </w:pPr>
            <w:r>
              <w:rPr>
                <w:rFonts w:ascii="Arial" w:hAnsi="Arial" w:cs="Arial"/>
                <w:color w:val="000000"/>
                <w:sz w:val="16"/>
                <w:szCs w:val="16"/>
              </w:rPr>
              <w:t>17</w:t>
            </w:r>
            <w:r w:rsidR="00C82048">
              <w:rPr>
                <w:rFonts w:ascii="Arial" w:hAnsi="Arial" w:cs="Arial"/>
                <w:color w:val="000000"/>
                <w:sz w:val="16"/>
                <w:szCs w:val="16"/>
              </w:rPr>
              <w:t>6</w:t>
            </w:r>
          </w:p>
        </w:tc>
        <w:tc>
          <w:tcPr>
            <w:tcW w:w="520" w:type="dxa"/>
            <w:tcBorders>
              <w:top w:val="nil"/>
              <w:left w:val="nil"/>
              <w:bottom w:val="single" w:sz="4" w:space="0" w:color="auto"/>
              <w:right w:val="single" w:sz="4" w:space="0" w:color="auto"/>
            </w:tcBorders>
            <w:vAlign w:val="center"/>
          </w:tcPr>
          <w:p w14:paraId="43AFC6B3"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single" w:sz="4" w:space="0" w:color="auto"/>
              <w:right w:val="single" w:sz="4" w:space="0" w:color="auto"/>
            </w:tcBorders>
            <w:noWrap/>
            <w:vAlign w:val="center"/>
          </w:tcPr>
          <w:p w14:paraId="43AFC6B4"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single" w:sz="4" w:space="0" w:color="auto"/>
              <w:right w:val="single" w:sz="4" w:space="0" w:color="auto"/>
            </w:tcBorders>
            <w:noWrap/>
            <w:vAlign w:val="center"/>
          </w:tcPr>
          <w:p w14:paraId="43AFC6B5"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single" w:sz="4" w:space="0" w:color="auto"/>
              <w:right w:val="single" w:sz="4" w:space="0" w:color="auto"/>
            </w:tcBorders>
            <w:noWrap/>
            <w:vAlign w:val="center"/>
          </w:tcPr>
          <w:p w14:paraId="43AFC6B6" w14:textId="77777777" w:rsidR="00F020A4" w:rsidRPr="008340E0" w:rsidRDefault="00F020A4" w:rsidP="00341188">
            <w:pPr>
              <w:rPr>
                <w:rFonts w:ascii="Arial" w:hAnsi="Arial" w:cs="Arial"/>
                <w:color w:val="FF0000"/>
                <w:sz w:val="16"/>
                <w:szCs w:val="16"/>
              </w:rPr>
            </w:pPr>
            <w:r w:rsidRPr="008340E0">
              <w:rPr>
                <w:rFonts w:ascii="Arial" w:hAnsi="Arial" w:cs="Arial"/>
                <w:color w:val="FF0000"/>
                <w:sz w:val="16"/>
                <w:szCs w:val="16"/>
              </w:rPr>
              <w:t> </w:t>
            </w:r>
          </w:p>
        </w:tc>
      </w:tr>
      <w:tr w:rsidR="00F020A4" w:rsidRPr="008340E0" w14:paraId="43AFC6C7" w14:textId="77777777" w:rsidTr="00341188">
        <w:trPr>
          <w:gridAfter w:val="1"/>
          <w:wAfter w:w="180" w:type="dxa"/>
          <w:trHeight w:val="450"/>
        </w:trPr>
        <w:tc>
          <w:tcPr>
            <w:tcW w:w="1609" w:type="dxa"/>
            <w:tcBorders>
              <w:top w:val="nil"/>
              <w:left w:val="single" w:sz="4" w:space="0" w:color="auto"/>
              <w:bottom w:val="single" w:sz="4" w:space="0" w:color="auto"/>
              <w:right w:val="single" w:sz="4" w:space="0" w:color="auto"/>
            </w:tcBorders>
            <w:vAlign w:val="center"/>
          </w:tcPr>
          <w:p w14:paraId="43AFC6B8" w14:textId="77777777" w:rsidR="00F020A4" w:rsidRPr="00590A9E" w:rsidRDefault="00F020A4" w:rsidP="00341188">
            <w:pPr>
              <w:rPr>
                <w:rFonts w:ascii="Arial" w:hAnsi="Arial" w:cs="Arial"/>
                <w:sz w:val="16"/>
                <w:szCs w:val="16"/>
              </w:rPr>
            </w:pPr>
            <w:r w:rsidRPr="00590A9E">
              <w:rPr>
                <w:rFonts w:ascii="Arial" w:hAnsi="Arial" w:cs="Arial"/>
                <w:sz w:val="16"/>
                <w:szCs w:val="16"/>
              </w:rPr>
              <w:t>Lietuvių k. Išlyg.mod.</w:t>
            </w:r>
          </w:p>
        </w:tc>
        <w:tc>
          <w:tcPr>
            <w:tcW w:w="635" w:type="dxa"/>
            <w:gridSpan w:val="3"/>
            <w:tcBorders>
              <w:top w:val="nil"/>
              <w:left w:val="nil"/>
              <w:bottom w:val="single" w:sz="4" w:space="0" w:color="auto"/>
              <w:right w:val="single" w:sz="4" w:space="0" w:color="auto"/>
            </w:tcBorders>
            <w:vAlign w:val="center"/>
          </w:tcPr>
          <w:p w14:paraId="43AFC6B9" w14:textId="77777777" w:rsidR="00F020A4" w:rsidRPr="00AE21CC" w:rsidRDefault="00F020A4" w:rsidP="00341188">
            <w:pPr>
              <w:jc w:val="center"/>
              <w:rPr>
                <w:rFonts w:ascii="Arial" w:hAnsi="Arial" w:cs="Arial"/>
                <w:color w:val="000000"/>
                <w:sz w:val="16"/>
                <w:szCs w:val="16"/>
              </w:rPr>
            </w:pPr>
            <w:r w:rsidRPr="00AE21CC">
              <w:rPr>
                <w:rFonts w:ascii="Arial" w:hAnsi="Arial" w:cs="Arial"/>
                <w:color w:val="000000"/>
                <w:sz w:val="16"/>
                <w:szCs w:val="16"/>
              </w:rPr>
              <w:t>1</w:t>
            </w:r>
          </w:p>
        </w:tc>
        <w:tc>
          <w:tcPr>
            <w:tcW w:w="621" w:type="dxa"/>
            <w:gridSpan w:val="2"/>
            <w:tcBorders>
              <w:top w:val="nil"/>
              <w:left w:val="nil"/>
              <w:bottom w:val="single" w:sz="4" w:space="0" w:color="auto"/>
              <w:right w:val="single" w:sz="4" w:space="0" w:color="auto"/>
            </w:tcBorders>
            <w:vAlign w:val="center"/>
          </w:tcPr>
          <w:p w14:paraId="43AFC6BA" w14:textId="77777777" w:rsidR="00F020A4" w:rsidRPr="00AE21CC" w:rsidRDefault="00F020A4" w:rsidP="00341188">
            <w:pPr>
              <w:jc w:val="center"/>
              <w:rPr>
                <w:rFonts w:ascii="Arial" w:hAnsi="Arial" w:cs="Arial"/>
                <w:color w:val="000000"/>
                <w:sz w:val="16"/>
                <w:szCs w:val="16"/>
              </w:rPr>
            </w:pPr>
            <w:r w:rsidRPr="00AE21CC">
              <w:rPr>
                <w:rFonts w:ascii="Arial" w:hAnsi="Arial" w:cs="Arial"/>
                <w:color w:val="000000"/>
                <w:sz w:val="16"/>
                <w:szCs w:val="16"/>
              </w:rPr>
              <w:t>1</w:t>
            </w:r>
          </w:p>
        </w:tc>
        <w:tc>
          <w:tcPr>
            <w:tcW w:w="679" w:type="dxa"/>
            <w:gridSpan w:val="2"/>
            <w:tcBorders>
              <w:top w:val="nil"/>
              <w:left w:val="nil"/>
              <w:bottom w:val="single" w:sz="4" w:space="0" w:color="auto"/>
              <w:right w:val="single" w:sz="4" w:space="0" w:color="auto"/>
            </w:tcBorders>
            <w:vAlign w:val="center"/>
          </w:tcPr>
          <w:p w14:paraId="43AFC6BB" w14:textId="77777777" w:rsidR="00F020A4" w:rsidRPr="00AE21CC" w:rsidRDefault="00F020A4" w:rsidP="00341188">
            <w:pPr>
              <w:jc w:val="center"/>
              <w:rPr>
                <w:rFonts w:ascii="Arial" w:hAnsi="Arial" w:cs="Arial"/>
                <w:color w:val="000000"/>
                <w:sz w:val="16"/>
                <w:szCs w:val="16"/>
              </w:rPr>
            </w:pPr>
            <w:r w:rsidRPr="00AE21CC">
              <w:rPr>
                <w:rFonts w:ascii="Arial" w:hAnsi="Arial" w:cs="Arial"/>
                <w:color w:val="000000"/>
                <w:sz w:val="16"/>
                <w:szCs w:val="16"/>
              </w:rPr>
              <w:t>1 </w:t>
            </w:r>
          </w:p>
        </w:tc>
        <w:tc>
          <w:tcPr>
            <w:tcW w:w="678" w:type="dxa"/>
            <w:tcBorders>
              <w:top w:val="nil"/>
              <w:left w:val="nil"/>
              <w:bottom w:val="single" w:sz="4" w:space="0" w:color="auto"/>
              <w:right w:val="single" w:sz="4" w:space="0" w:color="auto"/>
            </w:tcBorders>
            <w:vAlign w:val="center"/>
          </w:tcPr>
          <w:p w14:paraId="43AFC6BC" w14:textId="77777777" w:rsidR="00F020A4" w:rsidRPr="00AE21CC" w:rsidRDefault="00F020A4" w:rsidP="00341188">
            <w:pPr>
              <w:jc w:val="center"/>
              <w:rPr>
                <w:rFonts w:ascii="Arial" w:hAnsi="Arial" w:cs="Arial"/>
                <w:color w:val="000000"/>
                <w:sz w:val="16"/>
                <w:szCs w:val="16"/>
              </w:rPr>
            </w:pPr>
            <w:r>
              <w:rPr>
                <w:rFonts w:ascii="Arial" w:hAnsi="Arial" w:cs="Arial"/>
                <w:color w:val="000000"/>
                <w:sz w:val="16"/>
                <w:szCs w:val="16"/>
              </w:rPr>
              <w:t>7</w:t>
            </w:r>
          </w:p>
        </w:tc>
        <w:tc>
          <w:tcPr>
            <w:tcW w:w="590" w:type="dxa"/>
            <w:tcBorders>
              <w:top w:val="nil"/>
              <w:left w:val="nil"/>
              <w:bottom w:val="single" w:sz="4" w:space="0" w:color="auto"/>
              <w:right w:val="single" w:sz="4" w:space="0" w:color="auto"/>
            </w:tcBorders>
            <w:vAlign w:val="center"/>
          </w:tcPr>
          <w:p w14:paraId="43AFC6BD" w14:textId="77777777" w:rsidR="00F020A4" w:rsidRPr="00AE21CC" w:rsidRDefault="00F020A4" w:rsidP="00341188">
            <w:pPr>
              <w:jc w:val="center"/>
              <w:rPr>
                <w:rFonts w:ascii="Arial" w:hAnsi="Arial" w:cs="Arial"/>
                <w:color w:val="000000"/>
                <w:sz w:val="16"/>
                <w:szCs w:val="16"/>
              </w:rPr>
            </w:pPr>
            <w:r w:rsidRPr="00AE21CC">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14:paraId="43AFC6BE" w14:textId="77777777" w:rsidR="00F020A4" w:rsidRPr="00AE21CC" w:rsidRDefault="00F020A4" w:rsidP="00341188">
            <w:pPr>
              <w:jc w:val="center"/>
              <w:rPr>
                <w:rFonts w:ascii="Arial" w:hAnsi="Arial" w:cs="Arial"/>
                <w:color w:val="000000"/>
                <w:sz w:val="16"/>
                <w:szCs w:val="16"/>
              </w:rPr>
            </w:pPr>
            <w:r w:rsidRPr="00AE21CC">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14:paraId="43AFC6BF" w14:textId="77777777" w:rsidR="00F020A4" w:rsidRPr="00AE21CC" w:rsidRDefault="00F020A4" w:rsidP="00341188">
            <w:pPr>
              <w:jc w:val="center"/>
              <w:rPr>
                <w:rFonts w:ascii="Arial" w:hAnsi="Arial" w:cs="Arial"/>
                <w:color w:val="000000"/>
                <w:sz w:val="16"/>
                <w:szCs w:val="16"/>
              </w:rPr>
            </w:pPr>
            <w:r>
              <w:rPr>
                <w:rFonts w:ascii="Arial" w:hAnsi="Arial" w:cs="Arial"/>
                <w:color w:val="000000"/>
                <w:sz w:val="16"/>
                <w:szCs w:val="16"/>
              </w:rPr>
              <w:t>8</w:t>
            </w:r>
          </w:p>
        </w:tc>
        <w:tc>
          <w:tcPr>
            <w:tcW w:w="992" w:type="dxa"/>
            <w:gridSpan w:val="2"/>
            <w:tcBorders>
              <w:top w:val="nil"/>
              <w:left w:val="nil"/>
              <w:bottom w:val="single" w:sz="4" w:space="0" w:color="auto"/>
              <w:right w:val="single" w:sz="4" w:space="0" w:color="auto"/>
            </w:tcBorders>
            <w:vAlign w:val="center"/>
          </w:tcPr>
          <w:p w14:paraId="43AFC6C0" w14:textId="77777777" w:rsidR="00F020A4" w:rsidRPr="00AE21CC" w:rsidRDefault="00F020A4" w:rsidP="00341188">
            <w:pPr>
              <w:jc w:val="center"/>
              <w:rPr>
                <w:rFonts w:ascii="Arial" w:hAnsi="Arial" w:cs="Arial"/>
                <w:color w:val="000000"/>
                <w:sz w:val="16"/>
                <w:szCs w:val="16"/>
              </w:rPr>
            </w:pPr>
            <w:r>
              <w:rPr>
                <w:rFonts w:ascii="Arial" w:hAnsi="Arial" w:cs="Arial"/>
                <w:color w:val="000000"/>
                <w:sz w:val="16"/>
                <w:szCs w:val="16"/>
              </w:rPr>
              <w:t>8</w:t>
            </w:r>
          </w:p>
        </w:tc>
        <w:tc>
          <w:tcPr>
            <w:tcW w:w="644" w:type="dxa"/>
            <w:tcBorders>
              <w:top w:val="nil"/>
              <w:left w:val="nil"/>
              <w:bottom w:val="single" w:sz="4" w:space="0" w:color="auto"/>
              <w:right w:val="single" w:sz="4" w:space="0" w:color="auto"/>
            </w:tcBorders>
            <w:vAlign w:val="center"/>
          </w:tcPr>
          <w:p w14:paraId="43AFC6C1" w14:textId="77777777" w:rsidR="00F020A4" w:rsidRPr="00CF0ABD" w:rsidRDefault="000C278A" w:rsidP="00341188">
            <w:pPr>
              <w:jc w:val="center"/>
              <w:rPr>
                <w:rFonts w:ascii="Arial" w:hAnsi="Arial" w:cs="Arial"/>
                <w:color w:val="FF0000"/>
                <w:sz w:val="16"/>
                <w:szCs w:val="16"/>
              </w:rPr>
            </w:pPr>
            <w:r w:rsidRPr="000C278A">
              <w:rPr>
                <w:rFonts w:ascii="Arial" w:hAnsi="Arial" w:cs="Arial"/>
                <w:sz w:val="16"/>
                <w:szCs w:val="16"/>
              </w:rPr>
              <w:t>12</w:t>
            </w:r>
          </w:p>
        </w:tc>
        <w:tc>
          <w:tcPr>
            <w:tcW w:w="723" w:type="dxa"/>
            <w:tcBorders>
              <w:top w:val="nil"/>
              <w:left w:val="nil"/>
              <w:bottom w:val="single" w:sz="4" w:space="0" w:color="auto"/>
              <w:right w:val="single" w:sz="4" w:space="0" w:color="auto"/>
            </w:tcBorders>
            <w:vAlign w:val="center"/>
          </w:tcPr>
          <w:p w14:paraId="43AFC6C2" w14:textId="77777777" w:rsidR="00F020A4" w:rsidRPr="00CF0ABD" w:rsidRDefault="000C278A" w:rsidP="00341188">
            <w:pPr>
              <w:jc w:val="center"/>
              <w:rPr>
                <w:rFonts w:ascii="Arial" w:hAnsi="Arial" w:cs="Arial"/>
                <w:color w:val="FF0000"/>
                <w:sz w:val="16"/>
                <w:szCs w:val="16"/>
              </w:rPr>
            </w:pPr>
            <w:r w:rsidRPr="001939D1">
              <w:rPr>
                <w:rFonts w:ascii="Arial" w:hAnsi="Arial" w:cs="Arial"/>
                <w:sz w:val="16"/>
                <w:szCs w:val="16"/>
              </w:rPr>
              <w:t>112</w:t>
            </w:r>
          </w:p>
        </w:tc>
        <w:tc>
          <w:tcPr>
            <w:tcW w:w="520" w:type="dxa"/>
            <w:tcBorders>
              <w:top w:val="nil"/>
              <w:left w:val="nil"/>
              <w:bottom w:val="single" w:sz="4" w:space="0" w:color="auto"/>
              <w:right w:val="single" w:sz="4" w:space="0" w:color="auto"/>
            </w:tcBorders>
            <w:vAlign w:val="center"/>
          </w:tcPr>
          <w:p w14:paraId="43AFC6C3"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single" w:sz="4" w:space="0" w:color="auto"/>
              <w:right w:val="single" w:sz="4" w:space="0" w:color="auto"/>
            </w:tcBorders>
            <w:noWrap/>
            <w:vAlign w:val="center"/>
          </w:tcPr>
          <w:p w14:paraId="43AFC6C4"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single" w:sz="4" w:space="0" w:color="auto"/>
              <w:right w:val="single" w:sz="4" w:space="0" w:color="auto"/>
            </w:tcBorders>
            <w:noWrap/>
            <w:vAlign w:val="center"/>
          </w:tcPr>
          <w:p w14:paraId="43AFC6C5"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single" w:sz="4" w:space="0" w:color="auto"/>
              <w:right w:val="single" w:sz="4" w:space="0" w:color="auto"/>
            </w:tcBorders>
            <w:noWrap/>
            <w:vAlign w:val="center"/>
          </w:tcPr>
          <w:p w14:paraId="43AFC6C6" w14:textId="77777777" w:rsidR="00F020A4" w:rsidRPr="008340E0" w:rsidRDefault="00F020A4" w:rsidP="00341188">
            <w:pPr>
              <w:rPr>
                <w:rFonts w:ascii="Arial" w:hAnsi="Arial" w:cs="Arial"/>
                <w:color w:val="FF0000"/>
                <w:sz w:val="16"/>
                <w:szCs w:val="16"/>
              </w:rPr>
            </w:pPr>
            <w:r w:rsidRPr="008340E0">
              <w:rPr>
                <w:rFonts w:ascii="Arial" w:hAnsi="Arial" w:cs="Arial"/>
                <w:color w:val="FF0000"/>
                <w:sz w:val="16"/>
                <w:szCs w:val="16"/>
              </w:rPr>
              <w:t> </w:t>
            </w:r>
          </w:p>
        </w:tc>
      </w:tr>
      <w:tr w:rsidR="00F020A4" w:rsidRPr="008340E0" w14:paraId="43AFC6D9" w14:textId="77777777" w:rsidTr="00341188">
        <w:trPr>
          <w:gridAfter w:val="1"/>
          <w:wAfter w:w="180" w:type="dxa"/>
          <w:trHeight w:val="450"/>
        </w:trPr>
        <w:tc>
          <w:tcPr>
            <w:tcW w:w="1609" w:type="dxa"/>
            <w:tcBorders>
              <w:top w:val="nil"/>
              <w:left w:val="single" w:sz="4" w:space="0" w:color="auto"/>
              <w:bottom w:val="single" w:sz="4" w:space="0" w:color="auto"/>
              <w:right w:val="single" w:sz="4" w:space="0" w:color="auto"/>
            </w:tcBorders>
            <w:vAlign w:val="center"/>
          </w:tcPr>
          <w:p w14:paraId="43AFC6C8" w14:textId="77777777" w:rsidR="00F020A4" w:rsidRPr="00590A9E" w:rsidRDefault="00F020A4" w:rsidP="00341188">
            <w:pPr>
              <w:rPr>
                <w:rFonts w:ascii="Arial" w:hAnsi="Arial" w:cs="Arial"/>
                <w:sz w:val="16"/>
                <w:szCs w:val="16"/>
              </w:rPr>
            </w:pPr>
            <w:r w:rsidRPr="00590A9E">
              <w:rPr>
                <w:rFonts w:ascii="Arial" w:hAnsi="Arial" w:cs="Arial"/>
                <w:sz w:val="16"/>
                <w:szCs w:val="16"/>
              </w:rPr>
              <w:t>Anglų k.</w:t>
            </w:r>
          </w:p>
          <w:p w14:paraId="43AFC6C9" w14:textId="77777777" w:rsidR="00F020A4" w:rsidRPr="00590A9E" w:rsidRDefault="00F020A4" w:rsidP="00341188">
            <w:pPr>
              <w:rPr>
                <w:rFonts w:ascii="Arial" w:hAnsi="Arial" w:cs="Arial"/>
                <w:sz w:val="16"/>
                <w:szCs w:val="16"/>
              </w:rPr>
            </w:pPr>
            <w:r w:rsidRPr="00590A9E">
              <w:rPr>
                <w:rFonts w:ascii="Arial" w:hAnsi="Arial" w:cs="Arial"/>
                <w:sz w:val="16"/>
                <w:szCs w:val="16"/>
              </w:rPr>
              <w:t xml:space="preserve"> ( privalomoji )</w:t>
            </w:r>
          </w:p>
        </w:tc>
        <w:tc>
          <w:tcPr>
            <w:tcW w:w="635" w:type="dxa"/>
            <w:gridSpan w:val="3"/>
            <w:tcBorders>
              <w:top w:val="nil"/>
              <w:left w:val="nil"/>
              <w:bottom w:val="single" w:sz="4" w:space="0" w:color="auto"/>
              <w:right w:val="single" w:sz="4" w:space="0" w:color="auto"/>
            </w:tcBorders>
            <w:vAlign w:val="center"/>
          </w:tcPr>
          <w:p w14:paraId="43AFC6CA" w14:textId="77777777" w:rsidR="00F020A4" w:rsidRPr="00AE21CC" w:rsidRDefault="00F020A4" w:rsidP="00341188">
            <w:pPr>
              <w:jc w:val="center"/>
              <w:rPr>
                <w:rFonts w:ascii="Arial" w:hAnsi="Arial" w:cs="Arial"/>
                <w:color w:val="000000"/>
                <w:sz w:val="16"/>
                <w:szCs w:val="16"/>
              </w:rPr>
            </w:pPr>
            <w:r w:rsidRPr="00AE21CC">
              <w:rPr>
                <w:rFonts w:ascii="Arial" w:hAnsi="Arial" w:cs="Arial"/>
                <w:color w:val="000000"/>
                <w:sz w:val="16"/>
                <w:szCs w:val="16"/>
              </w:rPr>
              <w:t>3 B1</w:t>
            </w:r>
          </w:p>
        </w:tc>
        <w:tc>
          <w:tcPr>
            <w:tcW w:w="621" w:type="dxa"/>
            <w:gridSpan w:val="2"/>
            <w:tcBorders>
              <w:top w:val="nil"/>
              <w:left w:val="nil"/>
              <w:bottom w:val="single" w:sz="4" w:space="0" w:color="auto"/>
              <w:right w:val="single" w:sz="4" w:space="0" w:color="auto"/>
            </w:tcBorders>
            <w:vAlign w:val="center"/>
          </w:tcPr>
          <w:p w14:paraId="43AFC6CB" w14:textId="77777777" w:rsidR="00F020A4" w:rsidRPr="00AE21CC" w:rsidRDefault="00F020A4" w:rsidP="00341188">
            <w:pPr>
              <w:jc w:val="center"/>
              <w:rPr>
                <w:rFonts w:ascii="Arial" w:hAnsi="Arial" w:cs="Arial"/>
                <w:color w:val="000000"/>
                <w:sz w:val="16"/>
                <w:szCs w:val="16"/>
              </w:rPr>
            </w:pPr>
            <w:r>
              <w:rPr>
                <w:rFonts w:ascii="Arial" w:hAnsi="Arial" w:cs="Arial"/>
                <w:color w:val="000000"/>
                <w:sz w:val="16"/>
                <w:szCs w:val="16"/>
              </w:rPr>
              <w:t>2</w:t>
            </w:r>
          </w:p>
        </w:tc>
        <w:tc>
          <w:tcPr>
            <w:tcW w:w="679" w:type="dxa"/>
            <w:gridSpan w:val="2"/>
            <w:tcBorders>
              <w:top w:val="nil"/>
              <w:left w:val="nil"/>
              <w:bottom w:val="single" w:sz="4" w:space="0" w:color="auto"/>
              <w:right w:val="single" w:sz="4" w:space="0" w:color="auto"/>
            </w:tcBorders>
            <w:vAlign w:val="center"/>
          </w:tcPr>
          <w:p w14:paraId="43AFC6CC" w14:textId="77777777" w:rsidR="00F020A4" w:rsidRPr="00AE21CC" w:rsidRDefault="00F020A4" w:rsidP="00341188">
            <w:pPr>
              <w:jc w:val="center"/>
              <w:rPr>
                <w:rFonts w:ascii="Arial" w:hAnsi="Arial" w:cs="Arial"/>
                <w:color w:val="000000"/>
                <w:sz w:val="16"/>
                <w:szCs w:val="16"/>
              </w:rPr>
            </w:pPr>
            <w:r w:rsidRPr="00AE21CC">
              <w:rPr>
                <w:rFonts w:ascii="Arial" w:hAnsi="Arial" w:cs="Arial"/>
                <w:color w:val="000000"/>
                <w:sz w:val="16"/>
                <w:szCs w:val="16"/>
              </w:rPr>
              <w:t>3 B2</w:t>
            </w:r>
          </w:p>
        </w:tc>
        <w:tc>
          <w:tcPr>
            <w:tcW w:w="678" w:type="dxa"/>
            <w:tcBorders>
              <w:top w:val="nil"/>
              <w:left w:val="nil"/>
              <w:bottom w:val="single" w:sz="4" w:space="0" w:color="auto"/>
              <w:right w:val="single" w:sz="4" w:space="0" w:color="auto"/>
            </w:tcBorders>
            <w:vAlign w:val="center"/>
          </w:tcPr>
          <w:p w14:paraId="43AFC6CD" w14:textId="77777777" w:rsidR="00F020A4" w:rsidRPr="00AE21CC" w:rsidRDefault="00F020A4" w:rsidP="00341188">
            <w:pPr>
              <w:jc w:val="center"/>
              <w:rPr>
                <w:rFonts w:ascii="Arial" w:hAnsi="Arial" w:cs="Arial"/>
                <w:color w:val="000000"/>
                <w:sz w:val="16"/>
                <w:szCs w:val="16"/>
              </w:rPr>
            </w:pPr>
            <w:r>
              <w:rPr>
                <w:rFonts w:ascii="Arial" w:hAnsi="Arial" w:cs="Arial"/>
                <w:color w:val="000000"/>
                <w:sz w:val="16"/>
                <w:szCs w:val="16"/>
              </w:rPr>
              <w:t>9</w:t>
            </w:r>
          </w:p>
        </w:tc>
        <w:tc>
          <w:tcPr>
            <w:tcW w:w="590" w:type="dxa"/>
            <w:tcBorders>
              <w:top w:val="nil"/>
              <w:left w:val="nil"/>
              <w:bottom w:val="single" w:sz="4" w:space="0" w:color="auto"/>
              <w:right w:val="single" w:sz="4" w:space="0" w:color="auto"/>
            </w:tcBorders>
            <w:vAlign w:val="center"/>
          </w:tcPr>
          <w:p w14:paraId="43AFC6CE" w14:textId="77777777" w:rsidR="00F020A4" w:rsidRPr="00AE21CC" w:rsidRDefault="00F020A4" w:rsidP="00341188">
            <w:pPr>
              <w:jc w:val="center"/>
              <w:rPr>
                <w:rFonts w:ascii="Arial" w:hAnsi="Arial" w:cs="Arial"/>
                <w:color w:val="000000"/>
                <w:sz w:val="16"/>
                <w:szCs w:val="16"/>
              </w:rPr>
            </w:pPr>
            <w:r w:rsidRPr="00AE21CC">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14:paraId="43AFC6CF" w14:textId="77777777" w:rsidR="00F020A4" w:rsidRPr="00AE21CC" w:rsidRDefault="00F020A4" w:rsidP="00341188">
            <w:pPr>
              <w:jc w:val="center"/>
              <w:rPr>
                <w:rFonts w:ascii="Arial" w:hAnsi="Arial" w:cs="Arial"/>
                <w:color w:val="000000"/>
                <w:sz w:val="16"/>
                <w:szCs w:val="16"/>
              </w:rPr>
            </w:pPr>
            <w:r w:rsidRPr="00AE21CC">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14:paraId="43AFC6D0" w14:textId="77777777" w:rsidR="00F020A4" w:rsidRPr="00AE21CC" w:rsidRDefault="00F020A4" w:rsidP="00341188">
            <w:pPr>
              <w:jc w:val="center"/>
              <w:rPr>
                <w:rFonts w:ascii="Arial" w:hAnsi="Arial" w:cs="Arial"/>
                <w:color w:val="000000"/>
                <w:sz w:val="16"/>
                <w:szCs w:val="16"/>
              </w:rPr>
            </w:pPr>
            <w:r>
              <w:rPr>
                <w:rFonts w:ascii="Arial" w:hAnsi="Arial" w:cs="Arial"/>
                <w:color w:val="000000"/>
                <w:sz w:val="16"/>
                <w:szCs w:val="16"/>
              </w:rPr>
              <w:t>33</w:t>
            </w:r>
          </w:p>
        </w:tc>
        <w:tc>
          <w:tcPr>
            <w:tcW w:w="992" w:type="dxa"/>
            <w:gridSpan w:val="2"/>
            <w:tcBorders>
              <w:top w:val="nil"/>
              <w:left w:val="nil"/>
              <w:bottom w:val="single" w:sz="4" w:space="0" w:color="auto"/>
              <w:right w:val="single" w:sz="4" w:space="0" w:color="auto"/>
            </w:tcBorders>
            <w:vAlign w:val="center"/>
          </w:tcPr>
          <w:p w14:paraId="43AFC6D1" w14:textId="77777777" w:rsidR="00F020A4" w:rsidRPr="00AE21CC" w:rsidRDefault="00F020A4" w:rsidP="00341188">
            <w:pPr>
              <w:jc w:val="center"/>
              <w:rPr>
                <w:rFonts w:ascii="Arial" w:hAnsi="Arial" w:cs="Arial"/>
                <w:color w:val="000000"/>
                <w:sz w:val="16"/>
                <w:szCs w:val="16"/>
              </w:rPr>
            </w:pPr>
            <w:r>
              <w:rPr>
                <w:rFonts w:ascii="Arial" w:hAnsi="Arial" w:cs="Arial"/>
                <w:color w:val="000000"/>
                <w:sz w:val="16"/>
                <w:szCs w:val="16"/>
              </w:rPr>
              <w:t>11</w:t>
            </w:r>
          </w:p>
        </w:tc>
        <w:tc>
          <w:tcPr>
            <w:tcW w:w="644" w:type="dxa"/>
            <w:tcBorders>
              <w:top w:val="nil"/>
              <w:left w:val="nil"/>
              <w:bottom w:val="single" w:sz="4" w:space="0" w:color="auto"/>
              <w:right w:val="single" w:sz="4" w:space="0" w:color="auto"/>
            </w:tcBorders>
            <w:vAlign w:val="center"/>
          </w:tcPr>
          <w:p w14:paraId="43AFC6D2" w14:textId="77777777" w:rsidR="00F020A4" w:rsidRPr="00AE21CC" w:rsidRDefault="00F020A4" w:rsidP="00341188">
            <w:pPr>
              <w:jc w:val="center"/>
              <w:rPr>
                <w:rFonts w:ascii="Arial" w:hAnsi="Arial" w:cs="Arial"/>
                <w:color w:val="000000"/>
                <w:sz w:val="16"/>
                <w:szCs w:val="16"/>
              </w:rPr>
            </w:pPr>
            <w:r w:rsidRPr="00AE21CC">
              <w:rPr>
                <w:rFonts w:ascii="Arial" w:hAnsi="Arial" w:cs="Arial"/>
                <w:color w:val="000000"/>
                <w:sz w:val="16"/>
                <w:szCs w:val="16"/>
              </w:rPr>
              <w:t xml:space="preserve">B1   </w:t>
            </w:r>
          </w:p>
          <w:p w14:paraId="43AFC6D3" w14:textId="77777777" w:rsidR="00F020A4" w:rsidRPr="00AE21CC" w:rsidRDefault="00F020A4" w:rsidP="00DB1C05">
            <w:pPr>
              <w:jc w:val="center"/>
              <w:rPr>
                <w:rFonts w:ascii="Arial" w:hAnsi="Arial" w:cs="Arial"/>
                <w:color w:val="000000"/>
                <w:sz w:val="16"/>
                <w:szCs w:val="16"/>
              </w:rPr>
            </w:pPr>
            <w:r>
              <w:rPr>
                <w:rFonts w:ascii="Arial" w:hAnsi="Arial" w:cs="Arial"/>
                <w:color w:val="000000"/>
                <w:sz w:val="16"/>
                <w:szCs w:val="16"/>
              </w:rPr>
              <w:t>3</w:t>
            </w:r>
            <w:r w:rsidR="00DB1C05">
              <w:rPr>
                <w:rFonts w:ascii="Arial" w:hAnsi="Arial" w:cs="Arial"/>
                <w:color w:val="000000"/>
                <w:sz w:val="16"/>
                <w:szCs w:val="16"/>
              </w:rPr>
              <w:t>3</w:t>
            </w:r>
          </w:p>
        </w:tc>
        <w:tc>
          <w:tcPr>
            <w:tcW w:w="723" w:type="dxa"/>
            <w:tcBorders>
              <w:top w:val="nil"/>
              <w:left w:val="nil"/>
              <w:bottom w:val="single" w:sz="4" w:space="0" w:color="auto"/>
              <w:right w:val="single" w:sz="4" w:space="0" w:color="auto"/>
            </w:tcBorders>
            <w:vAlign w:val="center"/>
          </w:tcPr>
          <w:p w14:paraId="43AFC6D4" w14:textId="77777777" w:rsidR="00F020A4" w:rsidRPr="00AE21CC" w:rsidRDefault="00D91CD4" w:rsidP="00504B12">
            <w:pPr>
              <w:jc w:val="center"/>
              <w:rPr>
                <w:rFonts w:ascii="Arial" w:hAnsi="Arial" w:cs="Arial"/>
                <w:color w:val="000000"/>
                <w:sz w:val="16"/>
                <w:szCs w:val="16"/>
              </w:rPr>
            </w:pPr>
            <w:r>
              <w:rPr>
                <w:rFonts w:ascii="Arial" w:hAnsi="Arial" w:cs="Arial"/>
                <w:color w:val="000000"/>
                <w:sz w:val="16"/>
                <w:szCs w:val="16"/>
              </w:rPr>
              <w:t>B2 16</w:t>
            </w:r>
            <w:r w:rsidR="00504B12">
              <w:rPr>
                <w:rFonts w:ascii="Arial" w:hAnsi="Arial" w:cs="Arial"/>
                <w:color w:val="000000"/>
                <w:sz w:val="16"/>
                <w:szCs w:val="16"/>
              </w:rPr>
              <w:t>2</w:t>
            </w:r>
          </w:p>
        </w:tc>
        <w:tc>
          <w:tcPr>
            <w:tcW w:w="520" w:type="dxa"/>
            <w:tcBorders>
              <w:top w:val="nil"/>
              <w:left w:val="nil"/>
              <w:bottom w:val="single" w:sz="4" w:space="0" w:color="auto"/>
              <w:right w:val="single" w:sz="4" w:space="0" w:color="auto"/>
            </w:tcBorders>
            <w:vAlign w:val="center"/>
          </w:tcPr>
          <w:p w14:paraId="43AFC6D5"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single" w:sz="4" w:space="0" w:color="auto"/>
              <w:right w:val="single" w:sz="4" w:space="0" w:color="auto"/>
            </w:tcBorders>
            <w:noWrap/>
            <w:vAlign w:val="center"/>
          </w:tcPr>
          <w:p w14:paraId="43AFC6D6"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single" w:sz="4" w:space="0" w:color="auto"/>
              <w:right w:val="single" w:sz="4" w:space="0" w:color="auto"/>
            </w:tcBorders>
            <w:noWrap/>
            <w:vAlign w:val="center"/>
          </w:tcPr>
          <w:p w14:paraId="43AFC6D7"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single" w:sz="4" w:space="0" w:color="auto"/>
              <w:right w:val="single" w:sz="4" w:space="0" w:color="auto"/>
            </w:tcBorders>
            <w:noWrap/>
            <w:vAlign w:val="center"/>
          </w:tcPr>
          <w:p w14:paraId="43AFC6D8" w14:textId="77777777" w:rsidR="00F020A4" w:rsidRPr="008340E0" w:rsidRDefault="00F020A4" w:rsidP="00341188">
            <w:pPr>
              <w:rPr>
                <w:rFonts w:ascii="Arial" w:hAnsi="Arial" w:cs="Arial"/>
                <w:color w:val="FF0000"/>
                <w:sz w:val="16"/>
                <w:szCs w:val="16"/>
              </w:rPr>
            </w:pPr>
            <w:r w:rsidRPr="008340E0">
              <w:rPr>
                <w:rFonts w:ascii="Arial" w:hAnsi="Arial" w:cs="Arial"/>
                <w:color w:val="FF0000"/>
                <w:sz w:val="16"/>
                <w:szCs w:val="16"/>
              </w:rPr>
              <w:t> </w:t>
            </w:r>
          </w:p>
        </w:tc>
      </w:tr>
      <w:tr w:rsidR="00F020A4" w:rsidRPr="008340E0" w14:paraId="43AFC6EB" w14:textId="77777777" w:rsidTr="00341188">
        <w:trPr>
          <w:gridAfter w:val="1"/>
          <w:wAfter w:w="180" w:type="dxa"/>
          <w:trHeight w:val="450"/>
        </w:trPr>
        <w:tc>
          <w:tcPr>
            <w:tcW w:w="1609" w:type="dxa"/>
            <w:tcBorders>
              <w:top w:val="nil"/>
              <w:left w:val="single" w:sz="4" w:space="0" w:color="auto"/>
              <w:bottom w:val="single" w:sz="4" w:space="0" w:color="auto"/>
              <w:right w:val="single" w:sz="4" w:space="0" w:color="auto"/>
            </w:tcBorders>
            <w:vAlign w:val="center"/>
          </w:tcPr>
          <w:p w14:paraId="43AFC6DA" w14:textId="77777777" w:rsidR="00F020A4" w:rsidRPr="00590A9E" w:rsidRDefault="00F020A4" w:rsidP="00341188">
            <w:pPr>
              <w:rPr>
                <w:rFonts w:ascii="Arial" w:hAnsi="Arial" w:cs="Arial"/>
                <w:sz w:val="16"/>
                <w:szCs w:val="16"/>
              </w:rPr>
            </w:pPr>
            <w:r w:rsidRPr="00590A9E">
              <w:rPr>
                <w:rFonts w:ascii="Arial" w:hAnsi="Arial" w:cs="Arial"/>
                <w:sz w:val="16"/>
                <w:szCs w:val="16"/>
              </w:rPr>
              <w:t>Anglų k. išlyg. mod.</w:t>
            </w:r>
          </w:p>
        </w:tc>
        <w:tc>
          <w:tcPr>
            <w:tcW w:w="635" w:type="dxa"/>
            <w:gridSpan w:val="3"/>
            <w:tcBorders>
              <w:top w:val="nil"/>
              <w:left w:val="nil"/>
              <w:bottom w:val="single" w:sz="4" w:space="0" w:color="auto"/>
              <w:right w:val="single" w:sz="4" w:space="0" w:color="auto"/>
            </w:tcBorders>
            <w:vAlign w:val="center"/>
          </w:tcPr>
          <w:p w14:paraId="43AFC6DB" w14:textId="77777777" w:rsidR="00F020A4" w:rsidRPr="005F49FF" w:rsidRDefault="00F020A4" w:rsidP="00341188">
            <w:pPr>
              <w:jc w:val="center"/>
              <w:rPr>
                <w:rFonts w:ascii="Arial" w:hAnsi="Arial" w:cs="Arial"/>
                <w:color w:val="000000"/>
                <w:sz w:val="16"/>
                <w:szCs w:val="16"/>
              </w:rPr>
            </w:pPr>
            <w:r w:rsidRPr="005F49FF">
              <w:rPr>
                <w:rFonts w:ascii="Arial" w:hAnsi="Arial" w:cs="Arial"/>
                <w:color w:val="000000"/>
                <w:sz w:val="16"/>
                <w:szCs w:val="16"/>
              </w:rPr>
              <w:t>1 B1</w:t>
            </w:r>
          </w:p>
        </w:tc>
        <w:tc>
          <w:tcPr>
            <w:tcW w:w="621" w:type="dxa"/>
            <w:gridSpan w:val="2"/>
            <w:tcBorders>
              <w:top w:val="nil"/>
              <w:left w:val="nil"/>
              <w:bottom w:val="single" w:sz="4" w:space="0" w:color="auto"/>
              <w:right w:val="single" w:sz="4" w:space="0" w:color="auto"/>
            </w:tcBorders>
            <w:vAlign w:val="center"/>
          </w:tcPr>
          <w:p w14:paraId="43AFC6DC" w14:textId="77777777" w:rsidR="00F020A4" w:rsidRPr="005F49FF" w:rsidRDefault="00F020A4" w:rsidP="00341188">
            <w:pPr>
              <w:jc w:val="center"/>
              <w:rPr>
                <w:rFonts w:ascii="Arial" w:hAnsi="Arial" w:cs="Arial"/>
                <w:color w:val="000000"/>
                <w:sz w:val="16"/>
                <w:szCs w:val="16"/>
              </w:rPr>
            </w:pPr>
            <w:r>
              <w:rPr>
                <w:rFonts w:ascii="Arial" w:hAnsi="Arial" w:cs="Arial"/>
                <w:color w:val="000000"/>
                <w:sz w:val="16"/>
                <w:szCs w:val="16"/>
              </w:rPr>
              <w:t>2</w:t>
            </w:r>
          </w:p>
        </w:tc>
        <w:tc>
          <w:tcPr>
            <w:tcW w:w="679" w:type="dxa"/>
            <w:gridSpan w:val="2"/>
            <w:tcBorders>
              <w:top w:val="nil"/>
              <w:left w:val="nil"/>
              <w:bottom w:val="single" w:sz="4" w:space="0" w:color="auto"/>
              <w:right w:val="single" w:sz="4" w:space="0" w:color="auto"/>
            </w:tcBorders>
            <w:vAlign w:val="center"/>
          </w:tcPr>
          <w:p w14:paraId="43AFC6DD" w14:textId="77777777" w:rsidR="00F020A4" w:rsidRPr="005F49FF" w:rsidRDefault="00F020A4" w:rsidP="00341188">
            <w:pPr>
              <w:jc w:val="center"/>
              <w:rPr>
                <w:rFonts w:ascii="Arial" w:hAnsi="Arial" w:cs="Arial"/>
                <w:color w:val="000000"/>
                <w:sz w:val="16"/>
                <w:szCs w:val="16"/>
              </w:rPr>
            </w:pPr>
            <w:r w:rsidRPr="005F49FF">
              <w:rPr>
                <w:rFonts w:ascii="Arial" w:hAnsi="Arial" w:cs="Arial"/>
                <w:color w:val="000000"/>
                <w:sz w:val="16"/>
                <w:szCs w:val="16"/>
              </w:rPr>
              <w:t>1 B2</w:t>
            </w:r>
          </w:p>
        </w:tc>
        <w:tc>
          <w:tcPr>
            <w:tcW w:w="678" w:type="dxa"/>
            <w:tcBorders>
              <w:top w:val="nil"/>
              <w:left w:val="nil"/>
              <w:bottom w:val="single" w:sz="4" w:space="0" w:color="auto"/>
              <w:right w:val="single" w:sz="4" w:space="0" w:color="auto"/>
            </w:tcBorders>
            <w:vAlign w:val="center"/>
          </w:tcPr>
          <w:p w14:paraId="43AFC6DE" w14:textId="77777777" w:rsidR="00F020A4" w:rsidRPr="005F49FF" w:rsidRDefault="00F020A4" w:rsidP="00341188">
            <w:pPr>
              <w:jc w:val="center"/>
              <w:rPr>
                <w:rFonts w:ascii="Arial" w:hAnsi="Arial" w:cs="Arial"/>
                <w:color w:val="000000"/>
                <w:sz w:val="16"/>
                <w:szCs w:val="16"/>
              </w:rPr>
            </w:pPr>
            <w:r>
              <w:rPr>
                <w:rFonts w:ascii="Arial" w:hAnsi="Arial" w:cs="Arial"/>
                <w:color w:val="000000"/>
                <w:sz w:val="16"/>
                <w:szCs w:val="16"/>
              </w:rPr>
              <w:t>9</w:t>
            </w:r>
          </w:p>
        </w:tc>
        <w:tc>
          <w:tcPr>
            <w:tcW w:w="590" w:type="dxa"/>
            <w:tcBorders>
              <w:top w:val="nil"/>
              <w:left w:val="nil"/>
              <w:bottom w:val="single" w:sz="4" w:space="0" w:color="auto"/>
              <w:right w:val="single" w:sz="4" w:space="0" w:color="auto"/>
            </w:tcBorders>
            <w:vAlign w:val="center"/>
          </w:tcPr>
          <w:p w14:paraId="43AFC6DF" w14:textId="77777777" w:rsidR="00F020A4" w:rsidRPr="005F49FF" w:rsidRDefault="00F020A4" w:rsidP="00341188">
            <w:pPr>
              <w:jc w:val="center"/>
              <w:rPr>
                <w:rFonts w:ascii="Arial" w:hAnsi="Arial" w:cs="Arial"/>
                <w:color w:val="000000"/>
                <w:sz w:val="16"/>
                <w:szCs w:val="16"/>
              </w:rPr>
            </w:pPr>
            <w:r w:rsidRPr="005F49FF">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14:paraId="43AFC6E0" w14:textId="77777777" w:rsidR="00F020A4" w:rsidRPr="005F49FF" w:rsidRDefault="00F020A4" w:rsidP="00341188">
            <w:pPr>
              <w:jc w:val="center"/>
              <w:rPr>
                <w:rFonts w:ascii="Arial" w:hAnsi="Arial" w:cs="Arial"/>
                <w:color w:val="000000"/>
                <w:sz w:val="16"/>
                <w:szCs w:val="16"/>
              </w:rPr>
            </w:pPr>
            <w:r w:rsidRPr="005F49FF">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14:paraId="43AFC6E1" w14:textId="77777777" w:rsidR="00F020A4" w:rsidRPr="005F49FF" w:rsidRDefault="00F020A4" w:rsidP="00341188">
            <w:pPr>
              <w:jc w:val="center"/>
              <w:rPr>
                <w:rFonts w:ascii="Arial" w:hAnsi="Arial" w:cs="Arial"/>
                <w:color w:val="000000"/>
                <w:sz w:val="16"/>
                <w:szCs w:val="16"/>
              </w:rPr>
            </w:pPr>
            <w:r>
              <w:rPr>
                <w:rFonts w:ascii="Arial" w:hAnsi="Arial" w:cs="Arial"/>
                <w:color w:val="000000"/>
                <w:sz w:val="16"/>
                <w:szCs w:val="16"/>
              </w:rPr>
              <w:t>11</w:t>
            </w:r>
          </w:p>
        </w:tc>
        <w:tc>
          <w:tcPr>
            <w:tcW w:w="992" w:type="dxa"/>
            <w:gridSpan w:val="2"/>
            <w:tcBorders>
              <w:top w:val="nil"/>
              <w:left w:val="nil"/>
              <w:bottom w:val="single" w:sz="4" w:space="0" w:color="auto"/>
              <w:right w:val="single" w:sz="4" w:space="0" w:color="auto"/>
            </w:tcBorders>
            <w:vAlign w:val="center"/>
          </w:tcPr>
          <w:p w14:paraId="43AFC6E2" w14:textId="77777777" w:rsidR="00F020A4" w:rsidRPr="005F49FF" w:rsidRDefault="00F020A4" w:rsidP="00341188">
            <w:pPr>
              <w:jc w:val="center"/>
              <w:rPr>
                <w:rFonts w:ascii="Arial" w:hAnsi="Arial" w:cs="Arial"/>
                <w:color w:val="000000"/>
                <w:sz w:val="16"/>
                <w:szCs w:val="16"/>
              </w:rPr>
            </w:pPr>
            <w:r>
              <w:rPr>
                <w:rFonts w:ascii="Arial" w:hAnsi="Arial" w:cs="Arial"/>
                <w:color w:val="000000"/>
                <w:sz w:val="16"/>
                <w:szCs w:val="16"/>
              </w:rPr>
              <w:t>11</w:t>
            </w:r>
          </w:p>
        </w:tc>
        <w:tc>
          <w:tcPr>
            <w:tcW w:w="644" w:type="dxa"/>
            <w:tcBorders>
              <w:top w:val="nil"/>
              <w:left w:val="nil"/>
              <w:bottom w:val="single" w:sz="4" w:space="0" w:color="auto"/>
              <w:right w:val="single" w:sz="4" w:space="0" w:color="auto"/>
            </w:tcBorders>
            <w:shd w:val="clear" w:color="auto" w:fill="FFFFFF"/>
            <w:vAlign w:val="center"/>
          </w:tcPr>
          <w:p w14:paraId="43AFC6E3" w14:textId="77777777" w:rsidR="00F020A4" w:rsidRDefault="00F020A4" w:rsidP="00341188">
            <w:pPr>
              <w:jc w:val="center"/>
              <w:rPr>
                <w:rFonts w:ascii="Arial" w:hAnsi="Arial" w:cs="Arial"/>
                <w:sz w:val="16"/>
                <w:szCs w:val="16"/>
              </w:rPr>
            </w:pPr>
            <w:r w:rsidRPr="00AD1562">
              <w:rPr>
                <w:rFonts w:ascii="Arial" w:hAnsi="Arial" w:cs="Arial"/>
                <w:sz w:val="16"/>
                <w:szCs w:val="16"/>
              </w:rPr>
              <w:t>B1</w:t>
            </w:r>
          </w:p>
          <w:p w14:paraId="43AFC6E4" w14:textId="77777777" w:rsidR="00F020A4" w:rsidRPr="00AD1562" w:rsidRDefault="001939D1" w:rsidP="00DB1C05">
            <w:pPr>
              <w:jc w:val="center"/>
              <w:rPr>
                <w:rFonts w:ascii="Arial" w:hAnsi="Arial" w:cs="Arial"/>
                <w:sz w:val="16"/>
                <w:szCs w:val="16"/>
              </w:rPr>
            </w:pPr>
            <w:r>
              <w:rPr>
                <w:rFonts w:ascii="Arial" w:hAnsi="Arial" w:cs="Arial"/>
                <w:sz w:val="16"/>
                <w:szCs w:val="16"/>
              </w:rPr>
              <w:t>27</w:t>
            </w:r>
          </w:p>
        </w:tc>
        <w:tc>
          <w:tcPr>
            <w:tcW w:w="723" w:type="dxa"/>
            <w:tcBorders>
              <w:top w:val="nil"/>
              <w:left w:val="nil"/>
              <w:bottom w:val="single" w:sz="4" w:space="0" w:color="auto"/>
              <w:right w:val="single" w:sz="4" w:space="0" w:color="auto"/>
            </w:tcBorders>
            <w:shd w:val="clear" w:color="auto" w:fill="FFFFFF"/>
            <w:vAlign w:val="center"/>
          </w:tcPr>
          <w:p w14:paraId="43AFC6E5" w14:textId="77777777" w:rsidR="00F020A4" w:rsidRDefault="00F020A4" w:rsidP="00341188">
            <w:pPr>
              <w:jc w:val="center"/>
              <w:rPr>
                <w:rFonts w:ascii="Arial" w:hAnsi="Arial" w:cs="Arial"/>
                <w:sz w:val="16"/>
                <w:szCs w:val="16"/>
              </w:rPr>
            </w:pPr>
            <w:r w:rsidRPr="008A07C1">
              <w:rPr>
                <w:rFonts w:ascii="Arial" w:hAnsi="Arial" w:cs="Arial"/>
                <w:sz w:val="16"/>
                <w:szCs w:val="16"/>
              </w:rPr>
              <w:t>B2</w:t>
            </w:r>
          </w:p>
          <w:p w14:paraId="43AFC6E6" w14:textId="77777777" w:rsidR="00F020A4" w:rsidRPr="008A07C1" w:rsidRDefault="00F020A4" w:rsidP="001939D1">
            <w:pPr>
              <w:jc w:val="center"/>
              <w:rPr>
                <w:rFonts w:ascii="Arial" w:hAnsi="Arial" w:cs="Arial"/>
                <w:sz w:val="16"/>
                <w:szCs w:val="16"/>
              </w:rPr>
            </w:pPr>
            <w:r w:rsidRPr="008A07C1">
              <w:rPr>
                <w:rFonts w:ascii="Arial" w:hAnsi="Arial" w:cs="Arial"/>
                <w:sz w:val="16"/>
                <w:szCs w:val="16"/>
              </w:rPr>
              <w:t xml:space="preserve"> </w:t>
            </w:r>
            <w:r w:rsidR="001939D1">
              <w:rPr>
                <w:rFonts w:ascii="Arial" w:hAnsi="Arial" w:cs="Arial"/>
                <w:sz w:val="16"/>
                <w:szCs w:val="16"/>
              </w:rPr>
              <w:t>119</w:t>
            </w:r>
          </w:p>
        </w:tc>
        <w:tc>
          <w:tcPr>
            <w:tcW w:w="520" w:type="dxa"/>
            <w:tcBorders>
              <w:top w:val="nil"/>
              <w:left w:val="nil"/>
              <w:bottom w:val="single" w:sz="4" w:space="0" w:color="auto"/>
              <w:right w:val="single" w:sz="4" w:space="0" w:color="auto"/>
            </w:tcBorders>
            <w:vAlign w:val="center"/>
          </w:tcPr>
          <w:p w14:paraId="43AFC6E7"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single" w:sz="4" w:space="0" w:color="auto"/>
              <w:right w:val="single" w:sz="4" w:space="0" w:color="auto"/>
            </w:tcBorders>
            <w:noWrap/>
            <w:vAlign w:val="center"/>
          </w:tcPr>
          <w:p w14:paraId="43AFC6E8"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single" w:sz="4" w:space="0" w:color="auto"/>
              <w:right w:val="single" w:sz="4" w:space="0" w:color="auto"/>
            </w:tcBorders>
            <w:noWrap/>
            <w:vAlign w:val="center"/>
          </w:tcPr>
          <w:p w14:paraId="43AFC6E9"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single" w:sz="4" w:space="0" w:color="auto"/>
              <w:right w:val="single" w:sz="4" w:space="0" w:color="auto"/>
            </w:tcBorders>
            <w:noWrap/>
            <w:vAlign w:val="center"/>
          </w:tcPr>
          <w:p w14:paraId="43AFC6EA" w14:textId="77777777" w:rsidR="00F020A4" w:rsidRPr="008340E0" w:rsidRDefault="00F020A4" w:rsidP="00341188">
            <w:pPr>
              <w:rPr>
                <w:rFonts w:ascii="Arial" w:hAnsi="Arial" w:cs="Arial"/>
                <w:color w:val="FF0000"/>
                <w:sz w:val="16"/>
                <w:szCs w:val="16"/>
              </w:rPr>
            </w:pPr>
            <w:r w:rsidRPr="008340E0">
              <w:rPr>
                <w:rFonts w:ascii="Arial" w:hAnsi="Arial" w:cs="Arial"/>
                <w:color w:val="FF0000"/>
                <w:sz w:val="16"/>
                <w:szCs w:val="16"/>
              </w:rPr>
              <w:t> </w:t>
            </w:r>
          </w:p>
        </w:tc>
      </w:tr>
      <w:tr w:rsidR="00F020A4" w:rsidRPr="008340E0" w14:paraId="43AFC6FD" w14:textId="77777777" w:rsidTr="00341188">
        <w:trPr>
          <w:gridAfter w:val="1"/>
          <w:wAfter w:w="180" w:type="dxa"/>
          <w:trHeight w:val="675"/>
        </w:trPr>
        <w:tc>
          <w:tcPr>
            <w:tcW w:w="1609" w:type="dxa"/>
            <w:tcBorders>
              <w:top w:val="nil"/>
              <w:left w:val="single" w:sz="4" w:space="0" w:color="auto"/>
              <w:bottom w:val="single" w:sz="4" w:space="0" w:color="auto"/>
              <w:right w:val="single" w:sz="4" w:space="0" w:color="auto"/>
            </w:tcBorders>
            <w:vAlign w:val="center"/>
          </w:tcPr>
          <w:p w14:paraId="43AFC6EC" w14:textId="77777777" w:rsidR="00F020A4" w:rsidRPr="003054A5" w:rsidRDefault="00F020A4" w:rsidP="00341188">
            <w:pPr>
              <w:rPr>
                <w:rFonts w:ascii="Arial" w:hAnsi="Arial" w:cs="Arial"/>
                <w:color w:val="000000"/>
                <w:sz w:val="16"/>
                <w:szCs w:val="16"/>
              </w:rPr>
            </w:pPr>
            <w:r w:rsidRPr="003054A5">
              <w:rPr>
                <w:rFonts w:ascii="Arial" w:hAnsi="Arial" w:cs="Arial"/>
                <w:color w:val="000000"/>
                <w:sz w:val="16"/>
                <w:szCs w:val="16"/>
              </w:rPr>
              <w:t>Rusų k. (pasirenkamoji )</w:t>
            </w:r>
          </w:p>
        </w:tc>
        <w:tc>
          <w:tcPr>
            <w:tcW w:w="635" w:type="dxa"/>
            <w:gridSpan w:val="3"/>
            <w:tcBorders>
              <w:top w:val="nil"/>
              <w:left w:val="nil"/>
              <w:bottom w:val="single" w:sz="4" w:space="0" w:color="auto"/>
              <w:right w:val="single" w:sz="4" w:space="0" w:color="auto"/>
            </w:tcBorders>
            <w:vAlign w:val="center"/>
          </w:tcPr>
          <w:p w14:paraId="43AFC6ED" w14:textId="77777777" w:rsidR="00F020A4" w:rsidRPr="003054A5" w:rsidRDefault="00F020A4" w:rsidP="00341188">
            <w:pPr>
              <w:jc w:val="center"/>
              <w:rPr>
                <w:rFonts w:ascii="Arial" w:hAnsi="Arial" w:cs="Arial"/>
                <w:color w:val="000000"/>
                <w:sz w:val="16"/>
                <w:szCs w:val="16"/>
              </w:rPr>
            </w:pPr>
            <w:r w:rsidRPr="003054A5">
              <w:rPr>
                <w:rFonts w:ascii="Arial" w:hAnsi="Arial" w:cs="Arial"/>
                <w:color w:val="000000"/>
                <w:sz w:val="16"/>
                <w:szCs w:val="16"/>
              </w:rPr>
              <w:t xml:space="preserve">3 </w:t>
            </w:r>
            <w:r>
              <w:rPr>
                <w:rFonts w:ascii="Arial" w:hAnsi="Arial" w:cs="Arial"/>
                <w:color w:val="000000"/>
                <w:sz w:val="16"/>
                <w:szCs w:val="16"/>
              </w:rPr>
              <w:t>B1</w:t>
            </w:r>
          </w:p>
        </w:tc>
        <w:tc>
          <w:tcPr>
            <w:tcW w:w="621" w:type="dxa"/>
            <w:gridSpan w:val="2"/>
            <w:tcBorders>
              <w:top w:val="nil"/>
              <w:left w:val="nil"/>
              <w:bottom w:val="single" w:sz="4" w:space="0" w:color="auto"/>
              <w:right w:val="single" w:sz="4" w:space="0" w:color="auto"/>
            </w:tcBorders>
            <w:vAlign w:val="center"/>
          </w:tcPr>
          <w:p w14:paraId="43AFC6EE" w14:textId="77777777" w:rsidR="00F020A4" w:rsidRPr="003054A5" w:rsidRDefault="00F020A4" w:rsidP="00341188">
            <w:pPr>
              <w:jc w:val="center"/>
              <w:rPr>
                <w:rFonts w:ascii="Arial" w:hAnsi="Arial" w:cs="Arial"/>
                <w:color w:val="000000"/>
                <w:sz w:val="16"/>
                <w:szCs w:val="16"/>
              </w:rPr>
            </w:pPr>
            <w:r w:rsidRPr="003054A5">
              <w:rPr>
                <w:rFonts w:ascii="Arial" w:hAnsi="Arial" w:cs="Arial"/>
                <w:color w:val="000000"/>
                <w:sz w:val="16"/>
                <w:szCs w:val="16"/>
              </w:rPr>
              <w:t>1</w:t>
            </w:r>
          </w:p>
        </w:tc>
        <w:tc>
          <w:tcPr>
            <w:tcW w:w="679" w:type="dxa"/>
            <w:gridSpan w:val="2"/>
            <w:tcBorders>
              <w:top w:val="nil"/>
              <w:left w:val="nil"/>
              <w:bottom w:val="single" w:sz="4" w:space="0" w:color="auto"/>
              <w:right w:val="single" w:sz="4" w:space="0" w:color="auto"/>
            </w:tcBorders>
            <w:vAlign w:val="center"/>
          </w:tcPr>
          <w:p w14:paraId="43AFC6EF" w14:textId="77777777" w:rsidR="00F020A4" w:rsidRPr="003054A5" w:rsidRDefault="00F020A4" w:rsidP="00341188">
            <w:pPr>
              <w:jc w:val="center"/>
              <w:rPr>
                <w:rFonts w:ascii="Arial" w:hAnsi="Arial" w:cs="Arial"/>
                <w:color w:val="000000"/>
                <w:sz w:val="16"/>
                <w:szCs w:val="16"/>
              </w:rPr>
            </w:pPr>
            <w:r w:rsidRPr="003054A5">
              <w:rPr>
                <w:rFonts w:ascii="Arial" w:hAnsi="Arial" w:cs="Arial"/>
                <w:color w:val="000000"/>
                <w:sz w:val="16"/>
                <w:szCs w:val="16"/>
              </w:rPr>
              <w:t>3 B</w:t>
            </w:r>
            <w:r>
              <w:rPr>
                <w:rFonts w:ascii="Arial" w:hAnsi="Arial" w:cs="Arial"/>
                <w:color w:val="000000"/>
                <w:sz w:val="16"/>
                <w:szCs w:val="16"/>
              </w:rPr>
              <w:t>2</w:t>
            </w:r>
          </w:p>
        </w:tc>
        <w:tc>
          <w:tcPr>
            <w:tcW w:w="678" w:type="dxa"/>
            <w:tcBorders>
              <w:top w:val="nil"/>
              <w:left w:val="nil"/>
              <w:bottom w:val="single" w:sz="4" w:space="0" w:color="auto"/>
              <w:right w:val="single" w:sz="4" w:space="0" w:color="auto"/>
            </w:tcBorders>
            <w:vAlign w:val="center"/>
          </w:tcPr>
          <w:p w14:paraId="43AFC6F0" w14:textId="77777777" w:rsidR="00F020A4" w:rsidRPr="003054A5" w:rsidRDefault="00F020A4" w:rsidP="00341188">
            <w:pPr>
              <w:jc w:val="center"/>
              <w:rPr>
                <w:rFonts w:ascii="Arial" w:hAnsi="Arial" w:cs="Arial"/>
                <w:color w:val="000000"/>
                <w:sz w:val="16"/>
                <w:szCs w:val="16"/>
              </w:rPr>
            </w:pPr>
            <w:r w:rsidRPr="003054A5">
              <w:rPr>
                <w:rFonts w:ascii="Arial" w:hAnsi="Arial" w:cs="Arial"/>
                <w:color w:val="000000"/>
                <w:sz w:val="16"/>
                <w:szCs w:val="16"/>
              </w:rPr>
              <w:t>1</w:t>
            </w:r>
          </w:p>
        </w:tc>
        <w:tc>
          <w:tcPr>
            <w:tcW w:w="590" w:type="dxa"/>
            <w:tcBorders>
              <w:top w:val="nil"/>
              <w:left w:val="nil"/>
              <w:bottom w:val="single" w:sz="4" w:space="0" w:color="auto"/>
              <w:right w:val="single" w:sz="4" w:space="0" w:color="auto"/>
            </w:tcBorders>
            <w:vAlign w:val="center"/>
          </w:tcPr>
          <w:p w14:paraId="43AFC6F1" w14:textId="77777777" w:rsidR="00F020A4" w:rsidRPr="003054A5" w:rsidRDefault="00F020A4" w:rsidP="00341188">
            <w:pPr>
              <w:jc w:val="center"/>
              <w:rPr>
                <w:rFonts w:ascii="Arial" w:hAnsi="Arial" w:cs="Arial"/>
                <w:color w:val="000000"/>
                <w:sz w:val="16"/>
                <w:szCs w:val="16"/>
              </w:rPr>
            </w:pPr>
            <w:r w:rsidRPr="003054A5">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14:paraId="43AFC6F2" w14:textId="77777777" w:rsidR="00F020A4" w:rsidRPr="003054A5" w:rsidRDefault="00F020A4" w:rsidP="00341188">
            <w:pPr>
              <w:jc w:val="center"/>
              <w:rPr>
                <w:rFonts w:ascii="Arial" w:hAnsi="Arial" w:cs="Arial"/>
                <w:color w:val="000000"/>
                <w:sz w:val="16"/>
                <w:szCs w:val="16"/>
              </w:rPr>
            </w:pPr>
            <w:r w:rsidRPr="003054A5">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14:paraId="43AFC6F3" w14:textId="77777777" w:rsidR="00F020A4" w:rsidRPr="003054A5" w:rsidRDefault="00F020A4" w:rsidP="00341188">
            <w:pPr>
              <w:jc w:val="center"/>
              <w:rPr>
                <w:rFonts w:ascii="Arial" w:hAnsi="Arial" w:cs="Arial"/>
                <w:color w:val="000000"/>
                <w:sz w:val="16"/>
                <w:szCs w:val="16"/>
              </w:rPr>
            </w:pPr>
            <w:r w:rsidRPr="003054A5">
              <w:rPr>
                <w:rFonts w:ascii="Arial" w:hAnsi="Arial" w:cs="Arial"/>
                <w:color w:val="000000"/>
                <w:sz w:val="16"/>
                <w:szCs w:val="16"/>
              </w:rPr>
              <w:t>6</w:t>
            </w:r>
          </w:p>
        </w:tc>
        <w:tc>
          <w:tcPr>
            <w:tcW w:w="992" w:type="dxa"/>
            <w:gridSpan w:val="2"/>
            <w:tcBorders>
              <w:top w:val="nil"/>
              <w:left w:val="nil"/>
              <w:bottom w:val="single" w:sz="4" w:space="0" w:color="auto"/>
              <w:right w:val="single" w:sz="4" w:space="0" w:color="auto"/>
            </w:tcBorders>
            <w:vAlign w:val="center"/>
          </w:tcPr>
          <w:p w14:paraId="43AFC6F4" w14:textId="77777777" w:rsidR="00F020A4" w:rsidRPr="003054A5" w:rsidRDefault="00F020A4" w:rsidP="00341188">
            <w:pPr>
              <w:jc w:val="center"/>
              <w:rPr>
                <w:rFonts w:ascii="Arial" w:hAnsi="Arial" w:cs="Arial"/>
                <w:color w:val="000000"/>
                <w:sz w:val="16"/>
                <w:szCs w:val="16"/>
              </w:rPr>
            </w:pPr>
            <w:r w:rsidRPr="003054A5">
              <w:rPr>
                <w:rFonts w:ascii="Arial" w:hAnsi="Arial" w:cs="Arial"/>
                <w:color w:val="000000"/>
                <w:sz w:val="16"/>
                <w:szCs w:val="16"/>
              </w:rPr>
              <w:t>2</w:t>
            </w:r>
          </w:p>
        </w:tc>
        <w:tc>
          <w:tcPr>
            <w:tcW w:w="644" w:type="dxa"/>
            <w:tcBorders>
              <w:top w:val="nil"/>
              <w:left w:val="nil"/>
              <w:bottom w:val="single" w:sz="4" w:space="0" w:color="auto"/>
              <w:right w:val="single" w:sz="4" w:space="0" w:color="auto"/>
            </w:tcBorders>
            <w:vAlign w:val="center"/>
          </w:tcPr>
          <w:p w14:paraId="43AFC6F5" w14:textId="77777777" w:rsidR="00F020A4" w:rsidRPr="003054A5" w:rsidRDefault="00F020A4" w:rsidP="00341188">
            <w:pPr>
              <w:jc w:val="center"/>
              <w:rPr>
                <w:rFonts w:ascii="Arial" w:hAnsi="Arial" w:cs="Arial"/>
                <w:color w:val="000000"/>
                <w:sz w:val="16"/>
                <w:szCs w:val="16"/>
              </w:rPr>
            </w:pPr>
            <w:r>
              <w:rPr>
                <w:rFonts w:ascii="Arial" w:hAnsi="Arial" w:cs="Arial"/>
                <w:color w:val="000000"/>
                <w:sz w:val="16"/>
                <w:szCs w:val="16"/>
              </w:rPr>
              <w:t>B1</w:t>
            </w:r>
          </w:p>
          <w:p w14:paraId="43AFC6F6" w14:textId="77777777" w:rsidR="00F020A4" w:rsidRPr="003054A5" w:rsidRDefault="00F020A4" w:rsidP="00341188">
            <w:pPr>
              <w:jc w:val="center"/>
              <w:rPr>
                <w:rFonts w:ascii="Arial" w:hAnsi="Arial" w:cs="Arial"/>
                <w:color w:val="000000"/>
                <w:sz w:val="16"/>
                <w:szCs w:val="16"/>
              </w:rPr>
            </w:pPr>
            <w:r w:rsidRPr="003054A5">
              <w:rPr>
                <w:rFonts w:ascii="Arial" w:hAnsi="Arial" w:cs="Arial"/>
                <w:color w:val="000000"/>
                <w:sz w:val="16"/>
                <w:szCs w:val="16"/>
              </w:rPr>
              <w:t xml:space="preserve"> </w:t>
            </w:r>
            <w:r w:rsidR="00D91CD4">
              <w:rPr>
                <w:rFonts w:ascii="Arial" w:hAnsi="Arial" w:cs="Arial"/>
                <w:color w:val="000000"/>
                <w:sz w:val="16"/>
                <w:szCs w:val="16"/>
              </w:rPr>
              <w:t>13</w:t>
            </w:r>
          </w:p>
        </w:tc>
        <w:tc>
          <w:tcPr>
            <w:tcW w:w="723" w:type="dxa"/>
            <w:tcBorders>
              <w:top w:val="nil"/>
              <w:left w:val="nil"/>
              <w:bottom w:val="single" w:sz="4" w:space="0" w:color="auto"/>
              <w:right w:val="single" w:sz="4" w:space="0" w:color="auto"/>
            </w:tcBorders>
            <w:noWrap/>
            <w:vAlign w:val="center"/>
          </w:tcPr>
          <w:p w14:paraId="43AFC6F7" w14:textId="77777777" w:rsidR="00F020A4" w:rsidRDefault="00F020A4" w:rsidP="00341188">
            <w:pPr>
              <w:jc w:val="center"/>
              <w:rPr>
                <w:rFonts w:ascii="Arial" w:hAnsi="Arial" w:cs="Arial"/>
                <w:color w:val="000000"/>
                <w:sz w:val="16"/>
                <w:szCs w:val="16"/>
              </w:rPr>
            </w:pPr>
            <w:r w:rsidRPr="003054A5">
              <w:rPr>
                <w:rFonts w:ascii="Arial" w:hAnsi="Arial" w:cs="Arial"/>
                <w:color w:val="000000"/>
                <w:sz w:val="16"/>
                <w:szCs w:val="16"/>
              </w:rPr>
              <w:t>B</w:t>
            </w:r>
            <w:r>
              <w:rPr>
                <w:rFonts w:ascii="Arial" w:hAnsi="Arial" w:cs="Arial"/>
                <w:color w:val="000000"/>
                <w:sz w:val="16"/>
                <w:szCs w:val="16"/>
              </w:rPr>
              <w:t>2</w:t>
            </w:r>
          </w:p>
          <w:p w14:paraId="43AFC6F8" w14:textId="77777777" w:rsidR="00F020A4" w:rsidRPr="003054A5" w:rsidRDefault="00F020A4" w:rsidP="00341188">
            <w:pPr>
              <w:jc w:val="center"/>
              <w:rPr>
                <w:rFonts w:ascii="Arial" w:hAnsi="Arial" w:cs="Arial"/>
                <w:color w:val="000000"/>
                <w:sz w:val="16"/>
                <w:szCs w:val="16"/>
              </w:rPr>
            </w:pPr>
            <w:r w:rsidRPr="003054A5">
              <w:rPr>
                <w:rFonts w:ascii="Arial" w:hAnsi="Arial" w:cs="Arial"/>
                <w:color w:val="000000"/>
                <w:sz w:val="16"/>
                <w:szCs w:val="16"/>
              </w:rPr>
              <w:t xml:space="preserve"> </w:t>
            </w:r>
            <w:r>
              <w:rPr>
                <w:rFonts w:ascii="Arial" w:hAnsi="Arial" w:cs="Arial"/>
                <w:color w:val="000000"/>
                <w:sz w:val="16"/>
                <w:szCs w:val="16"/>
              </w:rPr>
              <w:t>18</w:t>
            </w:r>
          </w:p>
        </w:tc>
        <w:tc>
          <w:tcPr>
            <w:tcW w:w="520" w:type="dxa"/>
            <w:tcBorders>
              <w:top w:val="nil"/>
              <w:left w:val="nil"/>
              <w:bottom w:val="single" w:sz="4" w:space="0" w:color="auto"/>
              <w:right w:val="single" w:sz="4" w:space="0" w:color="auto"/>
            </w:tcBorders>
            <w:vAlign w:val="center"/>
          </w:tcPr>
          <w:p w14:paraId="43AFC6F9"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single" w:sz="4" w:space="0" w:color="auto"/>
              <w:right w:val="single" w:sz="4" w:space="0" w:color="auto"/>
            </w:tcBorders>
            <w:noWrap/>
            <w:vAlign w:val="center"/>
          </w:tcPr>
          <w:p w14:paraId="43AFC6FA"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single" w:sz="4" w:space="0" w:color="auto"/>
              <w:right w:val="single" w:sz="4" w:space="0" w:color="auto"/>
            </w:tcBorders>
            <w:noWrap/>
            <w:vAlign w:val="center"/>
          </w:tcPr>
          <w:p w14:paraId="43AFC6FB"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single" w:sz="4" w:space="0" w:color="auto"/>
              <w:right w:val="single" w:sz="4" w:space="0" w:color="auto"/>
            </w:tcBorders>
            <w:noWrap/>
            <w:vAlign w:val="center"/>
          </w:tcPr>
          <w:p w14:paraId="43AFC6FC" w14:textId="77777777" w:rsidR="00F020A4" w:rsidRPr="008340E0" w:rsidRDefault="00F020A4" w:rsidP="00341188">
            <w:pPr>
              <w:rPr>
                <w:rFonts w:ascii="Arial" w:hAnsi="Arial" w:cs="Arial"/>
                <w:color w:val="FF0000"/>
                <w:sz w:val="16"/>
                <w:szCs w:val="16"/>
              </w:rPr>
            </w:pPr>
            <w:r w:rsidRPr="008340E0">
              <w:rPr>
                <w:rFonts w:ascii="Arial" w:hAnsi="Arial" w:cs="Arial"/>
                <w:color w:val="FF0000"/>
                <w:sz w:val="16"/>
                <w:szCs w:val="16"/>
              </w:rPr>
              <w:t> </w:t>
            </w:r>
          </w:p>
        </w:tc>
      </w:tr>
      <w:tr w:rsidR="00F020A4" w:rsidRPr="000C282F" w14:paraId="43AFC70E" w14:textId="77777777" w:rsidTr="00341188">
        <w:trPr>
          <w:gridAfter w:val="1"/>
          <w:wAfter w:w="180" w:type="dxa"/>
          <w:trHeight w:val="900"/>
        </w:trPr>
        <w:tc>
          <w:tcPr>
            <w:tcW w:w="1609" w:type="dxa"/>
            <w:tcBorders>
              <w:top w:val="nil"/>
              <w:left w:val="single" w:sz="4" w:space="0" w:color="auto"/>
              <w:bottom w:val="single" w:sz="4" w:space="0" w:color="auto"/>
              <w:right w:val="single" w:sz="4" w:space="0" w:color="auto"/>
            </w:tcBorders>
            <w:vAlign w:val="center"/>
          </w:tcPr>
          <w:p w14:paraId="43AFC6FE" w14:textId="77777777" w:rsidR="00F020A4" w:rsidRPr="000C282F" w:rsidRDefault="00F020A4" w:rsidP="00341188">
            <w:pPr>
              <w:rPr>
                <w:rFonts w:ascii="Arial" w:hAnsi="Arial" w:cs="Arial"/>
                <w:color w:val="000000"/>
                <w:sz w:val="16"/>
                <w:szCs w:val="16"/>
              </w:rPr>
            </w:pPr>
            <w:r w:rsidRPr="000C282F">
              <w:rPr>
                <w:rFonts w:ascii="Arial" w:hAnsi="Arial" w:cs="Arial"/>
                <w:color w:val="000000"/>
                <w:sz w:val="16"/>
                <w:szCs w:val="16"/>
              </w:rPr>
              <w:t xml:space="preserve">Prancūzų k. </w:t>
            </w:r>
            <w:r w:rsidRPr="000C282F">
              <w:rPr>
                <w:rFonts w:ascii="Arial" w:hAnsi="Arial" w:cs="Arial"/>
                <w:color w:val="000000"/>
                <w:sz w:val="16"/>
                <w:szCs w:val="16"/>
              </w:rPr>
              <w:br/>
              <w:t xml:space="preserve"> (Pasirenkamoji)</w:t>
            </w:r>
          </w:p>
        </w:tc>
        <w:tc>
          <w:tcPr>
            <w:tcW w:w="635" w:type="dxa"/>
            <w:gridSpan w:val="3"/>
            <w:tcBorders>
              <w:top w:val="nil"/>
              <w:left w:val="nil"/>
              <w:bottom w:val="single" w:sz="4" w:space="0" w:color="auto"/>
              <w:right w:val="single" w:sz="4" w:space="0" w:color="auto"/>
            </w:tcBorders>
            <w:vAlign w:val="center"/>
          </w:tcPr>
          <w:p w14:paraId="43AFC6FF"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 xml:space="preserve">3 </w:t>
            </w:r>
            <w:r>
              <w:rPr>
                <w:rFonts w:ascii="Arial" w:hAnsi="Arial" w:cs="Arial"/>
                <w:color w:val="000000"/>
                <w:sz w:val="16"/>
                <w:szCs w:val="16"/>
              </w:rPr>
              <w:t>B1</w:t>
            </w:r>
          </w:p>
        </w:tc>
        <w:tc>
          <w:tcPr>
            <w:tcW w:w="621" w:type="dxa"/>
            <w:gridSpan w:val="2"/>
            <w:tcBorders>
              <w:top w:val="nil"/>
              <w:left w:val="nil"/>
              <w:bottom w:val="single" w:sz="4" w:space="0" w:color="auto"/>
              <w:right w:val="single" w:sz="4" w:space="0" w:color="auto"/>
            </w:tcBorders>
            <w:vAlign w:val="center"/>
          </w:tcPr>
          <w:p w14:paraId="43AFC700"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0</w:t>
            </w:r>
          </w:p>
        </w:tc>
        <w:tc>
          <w:tcPr>
            <w:tcW w:w="679" w:type="dxa"/>
            <w:gridSpan w:val="2"/>
            <w:tcBorders>
              <w:top w:val="nil"/>
              <w:left w:val="nil"/>
              <w:bottom w:val="single" w:sz="4" w:space="0" w:color="auto"/>
              <w:right w:val="single" w:sz="4" w:space="0" w:color="auto"/>
            </w:tcBorders>
            <w:vAlign w:val="center"/>
          </w:tcPr>
          <w:p w14:paraId="43AFC701"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3 B</w:t>
            </w:r>
            <w:r>
              <w:rPr>
                <w:rFonts w:ascii="Arial" w:hAnsi="Arial" w:cs="Arial"/>
                <w:color w:val="000000"/>
                <w:sz w:val="16"/>
                <w:szCs w:val="16"/>
              </w:rPr>
              <w:t>2</w:t>
            </w:r>
          </w:p>
        </w:tc>
        <w:tc>
          <w:tcPr>
            <w:tcW w:w="678" w:type="dxa"/>
            <w:tcBorders>
              <w:top w:val="nil"/>
              <w:left w:val="nil"/>
              <w:bottom w:val="single" w:sz="4" w:space="0" w:color="auto"/>
              <w:right w:val="single" w:sz="4" w:space="0" w:color="auto"/>
            </w:tcBorders>
            <w:vAlign w:val="center"/>
          </w:tcPr>
          <w:p w14:paraId="43AFC702"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1</w:t>
            </w:r>
          </w:p>
        </w:tc>
        <w:tc>
          <w:tcPr>
            <w:tcW w:w="590" w:type="dxa"/>
            <w:tcBorders>
              <w:top w:val="nil"/>
              <w:left w:val="nil"/>
              <w:bottom w:val="single" w:sz="4" w:space="0" w:color="auto"/>
              <w:right w:val="single" w:sz="4" w:space="0" w:color="auto"/>
            </w:tcBorders>
            <w:vAlign w:val="center"/>
          </w:tcPr>
          <w:p w14:paraId="43AFC703"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14:paraId="43AFC704"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14:paraId="43AFC705"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3</w:t>
            </w:r>
          </w:p>
        </w:tc>
        <w:tc>
          <w:tcPr>
            <w:tcW w:w="992" w:type="dxa"/>
            <w:gridSpan w:val="2"/>
            <w:tcBorders>
              <w:top w:val="nil"/>
              <w:left w:val="nil"/>
              <w:bottom w:val="single" w:sz="4" w:space="0" w:color="auto"/>
              <w:right w:val="single" w:sz="4" w:space="0" w:color="auto"/>
            </w:tcBorders>
            <w:vAlign w:val="center"/>
          </w:tcPr>
          <w:p w14:paraId="43AFC706"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1</w:t>
            </w:r>
          </w:p>
        </w:tc>
        <w:tc>
          <w:tcPr>
            <w:tcW w:w="644" w:type="dxa"/>
            <w:tcBorders>
              <w:top w:val="nil"/>
              <w:left w:val="nil"/>
              <w:bottom w:val="single" w:sz="4" w:space="0" w:color="auto"/>
              <w:right w:val="single" w:sz="4" w:space="0" w:color="auto"/>
            </w:tcBorders>
            <w:vAlign w:val="center"/>
          </w:tcPr>
          <w:p w14:paraId="43AFC707" w14:textId="77777777" w:rsidR="00F020A4" w:rsidRPr="000C282F" w:rsidRDefault="00F020A4" w:rsidP="00341188">
            <w:pPr>
              <w:jc w:val="center"/>
              <w:rPr>
                <w:rFonts w:ascii="Arial" w:hAnsi="Arial" w:cs="Arial"/>
                <w:color w:val="000000"/>
                <w:sz w:val="16"/>
                <w:szCs w:val="16"/>
              </w:rPr>
            </w:pPr>
            <w:r>
              <w:rPr>
                <w:rFonts w:ascii="Arial" w:hAnsi="Arial" w:cs="Arial"/>
                <w:color w:val="000000"/>
                <w:sz w:val="16"/>
                <w:szCs w:val="16"/>
              </w:rPr>
              <w:t>B1</w:t>
            </w:r>
          </w:p>
          <w:p w14:paraId="43AFC708" w14:textId="77777777" w:rsidR="00F020A4" w:rsidRPr="000C282F" w:rsidRDefault="00F020A4" w:rsidP="00341188">
            <w:pPr>
              <w:jc w:val="center"/>
              <w:rPr>
                <w:rFonts w:ascii="Arial" w:hAnsi="Arial" w:cs="Arial"/>
                <w:color w:val="000000"/>
                <w:sz w:val="16"/>
                <w:szCs w:val="16"/>
              </w:rPr>
            </w:pPr>
            <w:r>
              <w:rPr>
                <w:rFonts w:ascii="Arial" w:hAnsi="Arial" w:cs="Arial"/>
                <w:color w:val="000000"/>
                <w:sz w:val="16"/>
                <w:szCs w:val="16"/>
              </w:rPr>
              <w:t>0</w:t>
            </w:r>
            <w:r w:rsidRPr="000C282F">
              <w:rPr>
                <w:rFonts w:ascii="Arial" w:hAnsi="Arial" w:cs="Arial"/>
                <w:color w:val="000000"/>
                <w:sz w:val="16"/>
                <w:szCs w:val="16"/>
              </w:rPr>
              <w:t xml:space="preserve">     </w:t>
            </w:r>
          </w:p>
        </w:tc>
        <w:tc>
          <w:tcPr>
            <w:tcW w:w="723" w:type="dxa"/>
            <w:tcBorders>
              <w:top w:val="nil"/>
              <w:left w:val="nil"/>
              <w:bottom w:val="single" w:sz="4" w:space="0" w:color="auto"/>
              <w:right w:val="single" w:sz="4" w:space="0" w:color="auto"/>
            </w:tcBorders>
            <w:vAlign w:val="center"/>
          </w:tcPr>
          <w:p w14:paraId="43AFC709"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B</w:t>
            </w:r>
            <w:r>
              <w:rPr>
                <w:rFonts w:ascii="Arial" w:hAnsi="Arial" w:cs="Arial"/>
                <w:color w:val="000000"/>
                <w:sz w:val="16"/>
                <w:szCs w:val="16"/>
              </w:rPr>
              <w:t>2</w:t>
            </w:r>
            <w:r w:rsidRPr="000C282F">
              <w:rPr>
                <w:rFonts w:ascii="Arial" w:hAnsi="Arial" w:cs="Arial"/>
                <w:color w:val="000000"/>
                <w:sz w:val="16"/>
                <w:szCs w:val="16"/>
              </w:rPr>
              <w:t xml:space="preserve">      </w:t>
            </w:r>
            <w:r>
              <w:rPr>
                <w:rFonts w:ascii="Arial" w:hAnsi="Arial" w:cs="Arial"/>
                <w:color w:val="000000"/>
                <w:sz w:val="16"/>
                <w:szCs w:val="16"/>
              </w:rPr>
              <w:t>4</w:t>
            </w:r>
          </w:p>
        </w:tc>
        <w:tc>
          <w:tcPr>
            <w:tcW w:w="520" w:type="dxa"/>
            <w:tcBorders>
              <w:top w:val="nil"/>
              <w:left w:val="nil"/>
              <w:bottom w:val="single" w:sz="4" w:space="0" w:color="auto"/>
              <w:right w:val="single" w:sz="4" w:space="0" w:color="auto"/>
            </w:tcBorders>
            <w:vAlign w:val="center"/>
          </w:tcPr>
          <w:p w14:paraId="43AFC70A"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 </w:t>
            </w:r>
          </w:p>
        </w:tc>
        <w:tc>
          <w:tcPr>
            <w:tcW w:w="625" w:type="dxa"/>
            <w:gridSpan w:val="2"/>
            <w:tcBorders>
              <w:top w:val="nil"/>
              <w:left w:val="nil"/>
              <w:bottom w:val="single" w:sz="4" w:space="0" w:color="auto"/>
              <w:right w:val="single" w:sz="4" w:space="0" w:color="auto"/>
            </w:tcBorders>
            <w:noWrap/>
            <w:vAlign w:val="center"/>
          </w:tcPr>
          <w:p w14:paraId="43AFC70B"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 </w:t>
            </w:r>
          </w:p>
        </w:tc>
        <w:tc>
          <w:tcPr>
            <w:tcW w:w="521" w:type="dxa"/>
            <w:tcBorders>
              <w:top w:val="nil"/>
              <w:left w:val="nil"/>
              <w:bottom w:val="single" w:sz="4" w:space="0" w:color="auto"/>
              <w:right w:val="single" w:sz="4" w:space="0" w:color="auto"/>
            </w:tcBorders>
            <w:noWrap/>
            <w:vAlign w:val="center"/>
          </w:tcPr>
          <w:p w14:paraId="43AFC70C"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 </w:t>
            </w:r>
          </w:p>
        </w:tc>
        <w:tc>
          <w:tcPr>
            <w:tcW w:w="819" w:type="dxa"/>
            <w:gridSpan w:val="2"/>
            <w:tcBorders>
              <w:top w:val="nil"/>
              <w:left w:val="nil"/>
              <w:bottom w:val="single" w:sz="4" w:space="0" w:color="auto"/>
              <w:right w:val="single" w:sz="4" w:space="0" w:color="auto"/>
            </w:tcBorders>
            <w:vAlign w:val="center"/>
          </w:tcPr>
          <w:p w14:paraId="43AFC70D" w14:textId="77777777" w:rsidR="00F020A4" w:rsidRPr="000C282F" w:rsidRDefault="00F020A4" w:rsidP="00341188">
            <w:pPr>
              <w:rPr>
                <w:rFonts w:ascii="Arial" w:hAnsi="Arial" w:cs="Arial"/>
                <w:color w:val="000000"/>
                <w:sz w:val="16"/>
                <w:szCs w:val="16"/>
              </w:rPr>
            </w:pPr>
          </w:p>
        </w:tc>
      </w:tr>
      <w:tr w:rsidR="00F020A4" w:rsidRPr="008340E0" w14:paraId="43AFC71F" w14:textId="77777777" w:rsidTr="00341188">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14:paraId="43AFC70F" w14:textId="77777777" w:rsidR="00F020A4" w:rsidRPr="000E7234" w:rsidRDefault="00F020A4" w:rsidP="00341188">
            <w:pPr>
              <w:rPr>
                <w:rFonts w:ascii="Arial" w:hAnsi="Arial" w:cs="Arial"/>
                <w:sz w:val="16"/>
                <w:szCs w:val="16"/>
              </w:rPr>
            </w:pPr>
            <w:r w:rsidRPr="000E7234">
              <w:rPr>
                <w:rFonts w:ascii="Arial" w:hAnsi="Arial" w:cs="Arial"/>
                <w:sz w:val="16"/>
                <w:szCs w:val="16"/>
              </w:rPr>
              <w:t xml:space="preserve">Vokiečių k. </w:t>
            </w:r>
            <w:r w:rsidRPr="000E7234">
              <w:rPr>
                <w:rFonts w:ascii="Arial" w:hAnsi="Arial" w:cs="Arial"/>
                <w:sz w:val="16"/>
                <w:szCs w:val="16"/>
              </w:rPr>
              <w:br/>
              <w:t>( Pasirenkamoji)</w:t>
            </w:r>
          </w:p>
        </w:tc>
        <w:tc>
          <w:tcPr>
            <w:tcW w:w="635" w:type="dxa"/>
            <w:gridSpan w:val="3"/>
            <w:tcBorders>
              <w:top w:val="nil"/>
              <w:left w:val="nil"/>
              <w:bottom w:val="single" w:sz="4" w:space="0" w:color="auto"/>
              <w:right w:val="single" w:sz="4" w:space="0" w:color="auto"/>
            </w:tcBorders>
            <w:vAlign w:val="center"/>
          </w:tcPr>
          <w:p w14:paraId="43AFC710"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 xml:space="preserve">3 </w:t>
            </w:r>
            <w:r>
              <w:rPr>
                <w:rFonts w:ascii="Arial" w:hAnsi="Arial" w:cs="Arial"/>
                <w:color w:val="000000"/>
                <w:sz w:val="16"/>
                <w:szCs w:val="16"/>
              </w:rPr>
              <w:t>B1</w:t>
            </w:r>
          </w:p>
        </w:tc>
        <w:tc>
          <w:tcPr>
            <w:tcW w:w="621" w:type="dxa"/>
            <w:gridSpan w:val="2"/>
            <w:tcBorders>
              <w:top w:val="nil"/>
              <w:left w:val="nil"/>
              <w:bottom w:val="single" w:sz="4" w:space="0" w:color="auto"/>
              <w:right w:val="single" w:sz="4" w:space="0" w:color="auto"/>
            </w:tcBorders>
            <w:vAlign w:val="center"/>
          </w:tcPr>
          <w:p w14:paraId="43AFC711"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0</w:t>
            </w:r>
          </w:p>
        </w:tc>
        <w:tc>
          <w:tcPr>
            <w:tcW w:w="679" w:type="dxa"/>
            <w:gridSpan w:val="2"/>
            <w:tcBorders>
              <w:top w:val="nil"/>
              <w:left w:val="nil"/>
              <w:bottom w:val="single" w:sz="4" w:space="0" w:color="auto"/>
              <w:right w:val="single" w:sz="4" w:space="0" w:color="auto"/>
            </w:tcBorders>
            <w:vAlign w:val="center"/>
          </w:tcPr>
          <w:p w14:paraId="43AFC712"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3 B</w:t>
            </w:r>
            <w:r>
              <w:rPr>
                <w:rFonts w:ascii="Arial" w:hAnsi="Arial" w:cs="Arial"/>
                <w:color w:val="000000"/>
                <w:sz w:val="16"/>
                <w:szCs w:val="16"/>
              </w:rPr>
              <w:t>2</w:t>
            </w:r>
          </w:p>
        </w:tc>
        <w:tc>
          <w:tcPr>
            <w:tcW w:w="678" w:type="dxa"/>
            <w:tcBorders>
              <w:top w:val="nil"/>
              <w:left w:val="nil"/>
              <w:bottom w:val="single" w:sz="4" w:space="0" w:color="auto"/>
              <w:right w:val="single" w:sz="4" w:space="0" w:color="auto"/>
            </w:tcBorders>
            <w:vAlign w:val="center"/>
          </w:tcPr>
          <w:p w14:paraId="43AFC713" w14:textId="77777777" w:rsidR="00F020A4" w:rsidRPr="000C282F" w:rsidRDefault="00F020A4" w:rsidP="00341188">
            <w:pPr>
              <w:jc w:val="center"/>
              <w:rPr>
                <w:rFonts w:ascii="Arial" w:hAnsi="Arial" w:cs="Arial"/>
                <w:color w:val="000000"/>
                <w:sz w:val="16"/>
                <w:szCs w:val="16"/>
              </w:rPr>
            </w:pPr>
            <w:r>
              <w:rPr>
                <w:rFonts w:ascii="Arial" w:hAnsi="Arial" w:cs="Arial"/>
                <w:color w:val="000000"/>
                <w:sz w:val="16"/>
                <w:szCs w:val="16"/>
              </w:rPr>
              <w:t>1</w:t>
            </w:r>
          </w:p>
        </w:tc>
        <w:tc>
          <w:tcPr>
            <w:tcW w:w="590" w:type="dxa"/>
            <w:tcBorders>
              <w:top w:val="nil"/>
              <w:left w:val="nil"/>
              <w:bottom w:val="single" w:sz="4" w:space="0" w:color="auto"/>
              <w:right w:val="single" w:sz="4" w:space="0" w:color="auto"/>
            </w:tcBorders>
            <w:vAlign w:val="center"/>
          </w:tcPr>
          <w:p w14:paraId="43AFC714"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14:paraId="43AFC715"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14:paraId="43AFC716" w14:textId="77777777" w:rsidR="00F020A4" w:rsidRPr="000C282F" w:rsidRDefault="00F020A4" w:rsidP="00341188">
            <w:pPr>
              <w:jc w:val="center"/>
              <w:rPr>
                <w:rFonts w:ascii="Arial" w:hAnsi="Arial" w:cs="Arial"/>
                <w:color w:val="000000"/>
                <w:sz w:val="16"/>
                <w:szCs w:val="16"/>
              </w:rPr>
            </w:pPr>
            <w:r>
              <w:rPr>
                <w:rFonts w:ascii="Arial" w:hAnsi="Arial" w:cs="Arial"/>
                <w:color w:val="000000"/>
                <w:sz w:val="16"/>
                <w:szCs w:val="16"/>
              </w:rPr>
              <w:t>3</w:t>
            </w:r>
          </w:p>
        </w:tc>
        <w:tc>
          <w:tcPr>
            <w:tcW w:w="992" w:type="dxa"/>
            <w:gridSpan w:val="2"/>
            <w:tcBorders>
              <w:top w:val="nil"/>
              <w:left w:val="nil"/>
              <w:bottom w:val="single" w:sz="4" w:space="0" w:color="auto"/>
              <w:right w:val="single" w:sz="4" w:space="0" w:color="auto"/>
            </w:tcBorders>
            <w:vAlign w:val="center"/>
          </w:tcPr>
          <w:p w14:paraId="43AFC717" w14:textId="77777777" w:rsidR="00F020A4" w:rsidRPr="000C282F" w:rsidRDefault="00F020A4" w:rsidP="00341188">
            <w:pPr>
              <w:jc w:val="center"/>
              <w:rPr>
                <w:rFonts w:ascii="Arial" w:hAnsi="Arial" w:cs="Arial"/>
                <w:color w:val="000000"/>
                <w:sz w:val="16"/>
                <w:szCs w:val="16"/>
              </w:rPr>
            </w:pPr>
            <w:r>
              <w:rPr>
                <w:rFonts w:ascii="Arial" w:hAnsi="Arial" w:cs="Arial"/>
                <w:color w:val="000000"/>
                <w:sz w:val="16"/>
                <w:szCs w:val="16"/>
              </w:rPr>
              <w:t>1</w:t>
            </w:r>
          </w:p>
        </w:tc>
        <w:tc>
          <w:tcPr>
            <w:tcW w:w="644" w:type="dxa"/>
            <w:tcBorders>
              <w:top w:val="nil"/>
              <w:left w:val="nil"/>
              <w:bottom w:val="single" w:sz="4" w:space="0" w:color="auto"/>
              <w:right w:val="single" w:sz="4" w:space="0" w:color="auto"/>
            </w:tcBorders>
            <w:vAlign w:val="center"/>
          </w:tcPr>
          <w:p w14:paraId="43AFC718" w14:textId="77777777" w:rsidR="00F020A4" w:rsidRPr="000C282F" w:rsidRDefault="00F020A4" w:rsidP="00341188">
            <w:pPr>
              <w:jc w:val="center"/>
              <w:rPr>
                <w:rFonts w:ascii="Arial" w:hAnsi="Arial" w:cs="Arial"/>
                <w:color w:val="000000"/>
                <w:sz w:val="16"/>
                <w:szCs w:val="16"/>
              </w:rPr>
            </w:pPr>
            <w:r>
              <w:rPr>
                <w:rFonts w:ascii="Arial" w:hAnsi="Arial" w:cs="Arial"/>
                <w:color w:val="000000"/>
                <w:sz w:val="16"/>
                <w:szCs w:val="16"/>
              </w:rPr>
              <w:t>B1</w:t>
            </w:r>
          </w:p>
          <w:p w14:paraId="43AFC719" w14:textId="77777777" w:rsidR="00F020A4" w:rsidRPr="000C282F" w:rsidRDefault="00F020A4" w:rsidP="00341188">
            <w:pPr>
              <w:jc w:val="center"/>
              <w:rPr>
                <w:rFonts w:ascii="Arial" w:hAnsi="Arial" w:cs="Arial"/>
                <w:color w:val="000000"/>
                <w:sz w:val="16"/>
                <w:szCs w:val="16"/>
              </w:rPr>
            </w:pPr>
            <w:r>
              <w:rPr>
                <w:rFonts w:ascii="Arial" w:hAnsi="Arial" w:cs="Arial"/>
                <w:color w:val="000000"/>
                <w:sz w:val="16"/>
                <w:szCs w:val="16"/>
              </w:rPr>
              <w:t>1</w:t>
            </w:r>
          </w:p>
        </w:tc>
        <w:tc>
          <w:tcPr>
            <w:tcW w:w="723" w:type="dxa"/>
            <w:tcBorders>
              <w:top w:val="nil"/>
              <w:left w:val="nil"/>
              <w:bottom w:val="single" w:sz="4" w:space="0" w:color="auto"/>
              <w:right w:val="single" w:sz="4" w:space="0" w:color="auto"/>
            </w:tcBorders>
            <w:noWrap/>
            <w:vAlign w:val="center"/>
          </w:tcPr>
          <w:p w14:paraId="43AFC71A"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B</w:t>
            </w:r>
            <w:r>
              <w:rPr>
                <w:rFonts w:ascii="Arial" w:hAnsi="Arial" w:cs="Arial"/>
                <w:color w:val="000000"/>
                <w:sz w:val="16"/>
                <w:szCs w:val="16"/>
              </w:rPr>
              <w:t>2</w:t>
            </w:r>
            <w:r w:rsidRPr="000C282F">
              <w:rPr>
                <w:rFonts w:ascii="Arial" w:hAnsi="Arial" w:cs="Arial"/>
                <w:color w:val="000000"/>
                <w:sz w:val="16"/>
                <w:szCs w:val="16"/>
              </w:rPr>
              <w:t xml:space="preserve">      </w:t>
            </w:r>
            <w:r>
              <w:rPr>
                <w:rFonts w:ascii="Arial" w:hAnsi="Arial" w:cs="Arial"/>
                <w:color w:val="000000"/>
                <w:sz w:val="16"/>
                <w:szCs w:val="16"/>
              </w:rPr>
              <w:t>1</w:t>
            </w:r>
          </w:p>
        </w:tc>
        <w:tc>
          <w:tcPr>
            <w:tcW w:w="520" w:type="dxa"/>
            <w:tcBorders>
              <w:top w:val="nil"/>
              <w:left w:val="nil"/>
              <w:bottom w:val="single" w:sz="4" w:space="0" w:color="auto"/>
              <w:right w:val="single" w:sz="4" w:space="0" w:color="auto"/>
            </w:tcBorders>
            <w:vAlign w:val="center"/>
          </w:tcPr>
          <w:p w14:paraId="43AFC71B" w14:textId="77777777" w:rsidR="00F020A4" w:rsidRPr="000C282F" w:rsidRDefault="00F020A4" w:rsidP="00341188">
            <w:pPr>
              <w:jc w:val="center"/>
              <w:rPr>
                <w:rFonts w:ascii="Arial" w:hAnsi="Arial" w:cs="Arial"/>
                <w:color w:val="000000"/>
                <w:sz w:val="16"/>
                <w:szCs w:val="16"/>
              </w:rPr>
            </w:pPr>
          </w:p>
        </w:tc>
        <w:tc>
          <w:tcPr>
            <w:tcW w:w="625" w:type="dxa"/>
            <w:gridSpan w:val="2"/>
            <w:tcBorders>
              <w:top w:val="nil"/>
              <w:left w:val="nil"/>
              <w:bottom w:val="single" w:sz="4" w:space="0" w:color="auto"/>
              <w:right w:val="single" w:sz="4" w:space="0" w:color="auto"/>
            </w:tcBorders>
            <w:noWrap/>
            <w:vAlign w:val="center"/>
          </w:tcPr>
          <w:p w14:paraId="43AFC71C" w14:textId="77777777" w:rsidR="00F020A4" w:rsidRPr="000C282F" w:rsidRDefault="00F020A4" w:rsidP="00341188">
            <w:pPr>
              <w:jc w:val="center"/>
              <w:rPr>
                <w:rFonts w:ascii="Arial" w:hAnsi="Arial" w:cs="Arial"/>
                <w:color w:val="000000"/>
                <w:sz w:val="16"/>
                <w:szCs w:val="16"/>
              </w:rPr>
            </w:pPr>
          </w:p>
        </w:tc>
        <w:tc>
          <w:tcPr>
            <w:tcW w:w="521" w:type="dxa"/>
            <w:tcBorders>
              <w:top w:val="nil"/>
              <w:left w:val="nil"/>
              <w:bottom w:val="single" w:sz="4" w:space="0" w:color="auto"/>
              <w:right w:val="single" w:sz="4" w:space="0" w:color="auto"/>
            </w:tcBorders>
            <w:noWrap/>
            <w:vAlign w:val="center"/>
          </w:tcPr>
          <w:p w14:paraId="43AFC71D" w14:textId="77777777" w:rsidR="00F020A4" w:rsidRPr="000C282F" w:rsidRDefault="00F020A4" w:rsidP="00341188">
            <w:pPr>
              <w:jc w:val="center"/>
              <w:rPr>
                <w:rFonts w:ascii="Arial" w:hAnsi="Arial" w:cs="Arial"/>
                <w:color w:val="000000"/>
                <w:sz w:val="16"/>
                <w:szCs w:val="16"/>
              </w:rPr>
            </w:pPr>
          </w:p>
        </w:tc>
        <w:tc>
          <w:tcPr>
            <w:tcW w:w="819" w:type="dxa"/>
            <w:gridSpan w:val="2"/>
            <w:tcBorders>
              <w:top w:val="nil"/>
              <w:left w:val="nil"/>
              <w:bottom w:val="single" w:sz="4" w:space="0" w:color="auto"/>
              <w:right w:val="single" w:sz="4" w:space="0" w:color="auto"/>
            </w:tcBorders>
            <w:noWrap/>
            <w:vAlign w:val="center"/>
          </w:tcPr>
          <w:p w14:paraId="43AFC71E" w14:textId="77777777" w:rsidR="00F020A4" w:rsidRPr="000C282F" w:rsidRDefault="00F020A4" w:rsidP="00341188">
            <w:pPr>
              <w:rPr>
                <w:rFonts w:ascii="Arial" w:hAnsi="Arial" w:cs="Arial"/>
                <w:color w:val="000000"/>
                <w:sz w:val="16"/>
                <w:szCs w:val="16"/>
              </w:rPr>
            </w:pPr>
            <w:r>
              <w:rPr>
                <w:rFonts w:ascii="Arial" w:hAnsi="Arial" w:cs="Arial"/>
                <w:color w:val="000000"/>
                <w:sz w:val="16"/>
                <w:szCs w:val="16"/>
              </w:rPr>
              <w:t>B1/B2</w:t>
            </w:r>
          </w:p>
        </w:tc>
      </w:tr>
      <w:tr w:rsidR="00F020A4" w:rsidRPr="008340E0" w14:paraId="43AFC72F" w14:textId="77777777" w:rsidTr="00341188">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14:paraId="43AFC720" w14:textId="77777777" w:rsidR="00F020A4" w:rsidRPr="00903EBD" w:rsidRDefault="00F020A4" w:rsidP="00341188">
            <w:pPr>
              <w:rPr>
                <w:rFonts w:ascii="Arial" w:hAnsi="Arial" w:cs="Arial"/>
                <w:sz w:val="16"/>
                <w:szCs w:val="16"/>
              </w:rPr>
            </w:pPr>
            <w:r w:rsidRPr="00903EBD">
              <w:rPr>
                <w:rFonts w:ascii="Arial" w:hAnsi="Arial" w:cs="Arial"/>
                <w:sz w:val="16"/>
                <w:szCs w:val="16"/>
              </w:rPr>
              <w:t xml:space="preserve">Istorija </w:t>
            </w:r>
          </w:p>
        </w:tc>
        <w:tc>
          <w:tcPr>
            <w:tcW w:w="635" w:type="dxa"/>
            <w:gridSpan w:val="3"/>
            <w:tcBorders>
              <w:top w:val="nil"/>
              <w:left w:val="nil"/>
              <w:bottom w:val="single" w:sz="4" w:space="0" w:color="auto"/>
              <w:right w:val="single" w:sz="4" w:space="0" w:color="auto"/>
            </w:tcBorders>
            <w:vAlign w:val="center"/>
          </w:tcPr>
          <w:p w14:paraId="43AFC721" w14:textId="77777777" w:rsidR="00F020A4" w:rsidRPr="008110A2" w:rsidRDefault="00F020A4" w:rsidP="00341188">
            <w:pPr>
              <w:jc w:val="center"/>
              <w:rPr>
                <w:rFonts w:ascii="Arial" w:hAnsi="Arial" w:cs="Arial"/>
                <w:color w:val="000000"/>
                <w:sz w:val="16"/>
                <w:szCs w:val="16"/>
              </w:rPr>
            </w:pPr>
            <w:r w:rsidRPr="008110A2">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14:paraId="43AFC722" w14:textId="77777777" w:rsidR="00F020A4" w:rsidRPr="008110A2" w:rsidRDefault="00C3271C" w:rsidP="00341188">
            <w:pPr>
              <w:jc w:val="center"/>
              <w:rPr>
                <w:rFonts w:ascii="Arial" w:hAnsi="Arial" w:cs="Arial"/>
                <w:color w:val="000000"/>
                <w:sz w:val="16"/>
                <w:szCs w:val="16"/>
              </w:rPr>
            </w:pPr>
            <w:r>
              <w:rPr>
                <w:rFonts w:ascii="Arial" w:hAnsi="Arial" w:cs="Arial"/>
                <w:color w:val="000000"/>
                <w:sz w:val="16"/>
                <w:szCs w:val="16"/>
              </w:rPr>
              <w:t>3</w:t>
            </w:r>
          </w:p>
        </w:tc>
        <w:tc>
          <w:tcPr>
            <w:tcW w:w="679" w:type="dxa"/>
            <w:gridSpan w:val="2"/>
            <w:tcBorders>
              <w:top w:val="nil"/>
              <w:left w:val="nil"/>
              <w:bottom w:val="single" w:sz="4" w:space="0" w:color="auto"/>
              <w:right w:val="single" w:sz="4" w:space="0" w:color="auto"/>
            </w:tcBorders>
            <w:vAlign w:val="center"/>
          </w:tcPr>
          <w:p w14:paraId="43AFC723" w14:textId="77777777" w:rsidR="00F020A4" w:rsidRPr="008110A2" w:rsidRDefault="00F020A4" w:rsidP="00341188">
            <w:pPr>
              <w:jc w:val="center"/>
              <w:rPr>
                <w:rFonts w:ascii="Arial" w:hAnsi="Arial" w:cs="Arial"/>
                <w:color w:val="000000"/>
                <w:sz w:val="16"/>
                <w:szCs w:val="16"/>
              </w:rPr>
            </w:pPr>
            <w:r w:rsidRPr="008110A2">
              <w:rPr>
                <w:rFonts w:ascii="Arial" w:hAnsi="Arial" w:cs="Arial"/>
                <w:color w:val="000000"/>
                <w:sz w:val="16"/>
                <w:szCs w:val="16"/>
              </w:rPr>
              <w:t>3</w:t>
            </w:r>
          </w:p>
        </w:tc>
        <w:tc>
          <w:tcPr>
            <w:tcW w:w="678" w:type="dxa"/>
            <w:tcBorders>
              <w:top w:val="nil"/>
              <w:left w:val="nil"/>
              <w:bottom w:val="single" w:sz="4" w:space="0" w:color="auto"/>
              <w:right w:val="single" w:sz="4" w:space="0" w:color="auto"/>
            </w:tcBorders>
            <w:vAlign w:val="center"/>
          </w:tcPr>
          <w:p w14:paraId="43AFC724" w14:textId="77777777" w:rsidR="00F020A4" w:rsidRPr="008110A2" w:rsidRDefault="00F020A4" w:rsidP="00341188">
            <w:pPr>
              <w:jc w:val="center"/>
              <w:rPr>
                <w:rFonts w:ascii="Arial" w:hAnsi="Arial" w:cs="Arial"/>
                <w:color w:val="000000"/>
                <w:sz w:val="16"/>
                <w:szCs w:val="16"/>
              </w:rPr>
            </w:pPr>
            <w:r>
              <w:rPr>
                <w:rFonts w:ascii="Arial" w:hAnsi="Arial" w:cs="Arial"/>
                <w:color w:val="000000"/>
                <w:sz w:val="16"/>
                <w:szCs w:val="16"/>
              </w:rPr>
              <w:t>3</w:t>
            </w:r>
          </w:p>
        </w:tc>
        <w:tc>
          <w:tcPr>
            <w:tcW w:w="590" w:type="dxa"/>
            <w:tcBorders>
              <w:top w:val="nil"/>
              <w:left w:val="nil"/>
              <w:bottom w:val="single" w:sz="4" w:space="0" w:color="auto"/>
              <w:right w:val="single" w:sz="4" w:space="0" w:color="auto"/>
            </w:tcBorders>
            <w:vAlign w:val="center"/>
          </w:tcPr>
          <w:p w14:paraId="43AFC725" w14:textId="77777777" w:rsidR="00F020A4" w:rsidRPr="008110A2" w:rsidRDefault="00F020A4" w:rsidP="00341188">
            <w:pPr>
              <w:jc w:val="center"/>
              <w:rPr>
                <w:rFonts w:ascii="Arial" w:hAnsi="Arial" w:cs="Arial"/>
                <w:color w:val="000000"/>
                <w:sz w:val="16"/>
                <w:szCs w:val="16"/>
              </w:rPr>
            </w:pPr>
            <w:r w:rsidRPr="008110A2">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14:paraId="43AFC726" w14:textId="77777777" w:rsidR="00F020A4" w:rsidRPr="008110A2" w:rsidRDefault="00F020A4" w:rsidP="00341188">
            <w:pPr>
              <w:jc w:val="center"/>
              <w:rPr>
                <w:rFonts w:ascii="Arial" w:hAnsi="Arial" w:cs="Arial"/>
                <w:color w:val="000000"/>
                <w:sz w:val="16"/>
                <w:szCs w:val="16"/>
              </w:rPr>
            </w:pPr>
            <w:r w:rsidRPr="008110A2">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14:paraId="43AFC727" w14:textId="77777777" w:rsidR="00F020A4" w:rsidRPr="008110A2" w:rsidRDefault="00F020A4" w:rsidP="00C3271C">
            <w:pPr>
              <w:jc w:val="center"/>
              <w:rPr>
                <w:rFonts w:ascii="Arial" w:hAnsi="Arial" w:cs="Arial"/>
                <w:color w:val="000000"/>
                <w:sz w:val="16"/>
                <w:szCs w:val="16"/>
              </w:rPr>
            </w:pPr>
            <w:r>
              <w:rPr>
                <w:rFonts w:ascii="Arial" w:hAnsi="Arial" w:cs="Arial"/>
                <w:color w:val="000000"/>
                <w:sz w:val="16"/>
                <w:szCs w:val="16"/>
              </w:rPr>
              <w:t>1</w:t>
            </w:r>
            <w:r w:rsidR="00C3271C">
              <w:rPr>
                <w:rFonts w:ascii="Arial" w:hAnsi="Arial" w:cs="Arial"/>
                <w:color w:val="000000"/>
                <w:sz w:val="16"/>
                <w:szCs w:val="16"/>
              </w:rPr>
              <w:t>5</w:t>
            </w:r>
          </w:p>
        </w:tc>
        <w:tc>
          <w:tcPr>
            <w:tcW w:w="992" w:type="dxa"/>
            <w:gridSpan w:val="2"/>
            <w:tcBorders>
              <w:top w:val="nil"/>
              <w:left w:val="nil"/>
              <w:bottom w:val="single" w:sz="4" w:space="0" w:color="auto"/>
              <w:right w:val="single" w:sz="4" w:space="0" w:color="auto"/>
            </w:tcBorders>
            <w:vAlign w:val="center"/>
          </w:tcPr>
          <w:p w14:paraId="43AFC728" w14:textId="77777777" w:rsidR="00F020A4" w:rsidRPr="008110A2" w:rsidRDefault="00C3271C" w:rsidP="00341188">
            <w:pPr>
              <w:jc w:val="center"/>
              <w:rPr>
                <w:rFonts w:ascii="Arial" w:hAnsi="Arial" w:cs="Arial"/>
                <w:color w:val="000000"/>
                <w:sz w:val="16"/>
                <w:szCs w:val="16"/>
              </w:rPr>
            </w:pPr>
            <w:r>
              <w:rPr>
                <w:rFonts w:ascii="Arial" w:hAnsi="Arial" w:cs="Arial"/>
                <w:color w:val="000000"/>
                <w:sz w:val="16"/>
                <w:szCs w:val="16"/>
              </w:rPr>
              <w:t>6</w:t>
            </w:r>
          </w:p>
        </w:tc>
        <w:tc>
          <w:tcPr>
            <w:tcW w:w="644" w:type="dxa"/>
            <w:tcBorders>
              <w:top w:val="nil"/>
              <w:left w:val="nil"/>
              <w:bottom w:val="single" w:sz="4" w:space="0" w:color="auto"/>
              <w:right w:val="single" w:sz="4" w:space="0" w:color="auto"/>
            </w:tcBorders>
            <w:vAlign w:val="center"/>
          </w:tcPr>
          <w:p w14:paraId="43AFC729" w14:textId="77777777" w:rsidR="00F020A4" w:rsidRPr="008110A2" w:rsidRDefault="00F020A4" w:rsidP="00DB1C05">
            <w:pPr>
              <w:jc w:val="center"/>
              <w:rPr>
                <w:rFonts w:ascii="Arial" w:hAnsi="Arial" w:cs="Arial"/>
                <w:color w:val="000000"/>
                <w:sz w:val="16"/>
                <w:szCs w:val="16"/>
              </w:rPr>
            </w:pPr>
            <w:r>
              <w:rPr>
                <w:rFonts w:ascii="Arial" w:hAnsi="Arial" w:cs="Arial"/>
                <w:color w:val="000000"/>
                <w:sz w:val="16"/>
                <w:szCs w:val="16"/>
              </w:rPr>
              <w:t>5</w:t>
            </w:r>
            <w:r w:rsidR="00DB1C05">
              <w:rPr>
                <w:rFonts w:ascii="Arial" w:hAnsi="Arial" w:cs="Arial"/>
                <w:color w:val="000000"/>
                <w:sz w:val="16"/>
                <w:szCs w:val="16"/>
              </w:rPr>
              <w:t>2</w:t>
            </w:r>
          </w:p>
        </w:tc>
        <w:tc>
          <w:tcPr>
            <w:tcW w:w="723" w:type="dxa"/>
            <w:tcBorders>
              <w:top w:val="nil"/>
              <w:left w:val="nil"/>
              <w:bottom w:val="single" w:sz="4" w:space="0" w:color="auto"/>
              <w:right w:val="single" w:sz="4" w:space="0" w:color="auto"/>
            </w:tcBorders>
            <w:noWrap/>
            <w:vAlign w:val="center"/>
          </w:tcPr>
          <w:p w14:paraId="43AFC72A" w14:textId="77777777" w:rsidR="00F020A4" w:rsidRPr="008110A2" w:rsidRDefault="00F020A4" w:rsidP="00341188">
            <w:pPr>
              <w:jc w:val="center"/>
              <w:rPr>
                <w:rFonts w:ascii="Arial" w:hAnsi="Arial" w:cs="Arial"/>
                <w:color w:val="000000"/>
                <w:sz w:val="16"/>
                <w:szCs w:val="16"/>
              </w:rPr>
            </w:pPr>
            <w:r>
              <w:rPr>
                <w:rFonts w:ascii="Arial" w:hAnsi="Arial" w:cs="Arial"/>
                <w:color w:val="000000"/>
                <w:sz w:val="16"/>
                <w:szCs w:val="16"/>
              </w:rPr>
              <w:t>75</w:t>
            </w:r>
          </w:p>
        </w:tc>
        <w:tc>
          <w:tcPr>
            <w:tcW w:w="520" w:type="dxa"/>
            <w:tcBorders>
              <w:top w:val="nil"/>
              <w:left w:val="nil"/>
              <w:bottom w:val="single" w:sz="4" w:space="0" w:color="auto"/>
              <w:right w:val="single" w:sz="4" w:space="0" w:color="auto"/>
            </w:tcBorders>
            <w:vAlign w:val="center"/>
          </w:tcPr>
          <w:p w14:paraId="43AFC72B"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single" w:sz="4" w:space="0" w:color="auto"/>
              <w:right w:val="single" w:sz="4" w:space="0" w:color="auto"/>
            </w:tcBorders>
            <w:noWrap/>
            <w:vAlign w:val="center"/>
          </w:tcPr>
          <w:p w14:paraId="43AFC72C"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single" w:sz="4" w:space="0" w:color="auto"/>
              <w:right w:val="single" w:sz="4" w:space="0" w:color="auto"/>
            </w:tcBorders>
            <w:noWrap/>
            <w:vAlign w:val="center"/>
          </w:tcPr>
          <w:p w14:paraId="43AFC72D"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single" w:sz="4" w:space="0" w:color="auto"/>
              <w:right w:val="single" w:sz="4" w:space="0" w:color="auto"/>
            </w:tcBorders>
            <w:noWrap/>
            <w:vAlign w:val="center"/>
          </w:tcPr>
          <w:p w14:paraId="43AFC72E" w14:textId="77777777" w:rsidR="00F020A4" w:rsidRPr="008340E0" w:rsidRDefault="00F020A4" w:rsidP="00341188">
            <w:pPr>
              <w:rPr>
                <w:rFonts w:ascii="Arial" w:hAnsi="Arial" w:cs="Arial"/>
                <w:color w:val="FF0000"/>
                <w:sz w:val="16"/>
                <w:szCs w:val="16"/>
              </w:rPr>
            </w:pPr>
            <w:r w:rsidRPr="008340E0">
              <w:rPr>
                <w:rFonts w:ascii="Arial" w:hAnsi="Arial" w:cs="Arial"/>
                <w:color w:val="FF0000"/>
                <w:sz w:val="16"/>
                <w:szCs w:val="16"/>
              </w:rPr>
              <w:t> </w:t>
            </w:r>
          </w:p>
        </w:tc>
      </w:tr>
      <w:tr w:rsidR="00F020A4" w:rsidRPr="008340E0" w14:paraId="43AFC73F" w14:textId="77777777" w:rsidTr="00341188">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14:paraId="43AFC730" w14:textId="77777777" w:rsidR="00F020A4" w:rsidRPr="00903EBD" w:rsidRDefault="00F020A4" w:rsidP="00341188">
            <w:pPr>
              <w:rPr>
                <w:rFonts w:ascii="Arial" w:hAnsi="Arial" w:cs="Arial"/>
                <w:sz w:val="16"/>
                <w:szCs w:val="16"/>
              </w:rPr>
            </w:pPr>
            <w:r w:rsidRPr="00903EBD">
              <w:rPr>
                <w:rFonts w:ascii="Arial" w:hAnsi="Arial" w:cs="Arial"/>
                <w:sz w:val="16"/>
                <w:szCs w:val="16"/>
              </w:rPr>
              <w:t>Geografija</w:t>
            </w:r>
          </w:p>
        </w:tc>
        <w:tc>
          <w:tcPr>
            <w:tcW w:w="635" w:type="dxa"/>
            <w:gridSpan w:val="3"/>
            <w:tcBorders>
              <w:top w:val="nil"/>
              <w:left w:val="nil"/>
              <w:bottom w:val="single" w:sz="4" w:space="0" w:color="auto"/>
              <w:right w:val="single" w:sz="4" w:space="0" w:color="auto"/>
            </w:tcBorders>
            <w:vAlign w:val="center"/>
          </w:tcPr>
          <w:p w14:paraId="43AFC731" w14:textId="77777777" w:rsidR="00F020A4" w:rsidRPr="00FB51FB" w:rsidRDefault="00F020A4" w:rsidP="00341188">
            <w:pPr>
              <w:jc w:val="center"/>
              <w:rPr>
                <w:rFonts w:ascii="Arial" w:hAnsi="Arial" w:cs="Arial"/>
                <w:color w:val="000000"/>
                <w:sz w:val="16"/>
                <w:szCs w:val="16"/>
              </w:rPr>
            </w:pPr>
            <w:r w:rsidRPr="00FB51FB">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14:paraId="43AFC732" w14:textId="77777777" w:rsidR="00F020A4" w:rsidRPr="00FB51FB" w:rsidRDefault="00F020A4" w:rsidP="00341188">
            <w:pPr>
              <w:jc w:val="center"/>
              <w:rPr>
                <w:rFonts w:ascii="Arial" w:hAnsi="Arial" w:cs="Arial"/>
                <w:color w:val="000000"/>
                <w:sz w:val="16"/>
                <w:szCs w:val="16"/>
              </w:rPr>
            </w:pPr>
            <w:r>
              <w:rPr>
                <w:rFonts w:ascii="Arial" w:hAnsi="Arial" w:cs="Arial"/>
                <w:color w:val="000000"/>
                <w:sz w:val="16"/>
                <w:szCs w:val="16"/>
              </w:rPr>
              <w:t>3</w:t>
            </w:r>
          </w:p>
        </w:tc>
        <w:tc>
          <w:tcPr>
            <w:tcW w:w="679" w:type="dxa"/>
            <w:gridSpan w:val="2"/>
            <w:tcBorders>
              <w:top w:val="nil"/>
              <w:left w:val="nil"/>
              <w:bottom w:val="single" w:sz="4" w:space="0" w:color="auto"/>
              <w:right w:val="single" w:sz="4" w:space="0" w:color="auto"/>
            </w:tcBorders>
            <w:vAlign w:val="center"/>
          </w:tcPr>
          <w:p w14:paraId="43AFC733" w14:textId="77777777" w:rsidR="00F020A4" w:rsidRPr="00FB51FB" w:rsidRDefault="00F020A4" w:rsidP="00341188">
            <w:pPr>
              <w:jc w:val="center"/>
              <w:rPr>
                <w:rFonts w:ascii="Arial" w:hAnsi="Arial" w:cs="Arial"/>
                <w:color w:val="000000"/>
                <w:sz w:val="16"/>
                <w:szCs w:val="16"/>
              </w:rPr>
            </w:pPr>
            <w:r w:rsidRPr="00FB51FB">
              <w:rPr>
                <w:rFonts w:ascii="Arial" w:hAnsi="Arial" w:cs="Arial"/>
                <w:color w:val="000000"/>
                <w:sz w:val="16"/>
                <w:szCs w:val="16"/>
              </w:rPr>
              <w:t>3</w:t>
            </w:r>
          </w:p>
        </w:tc>
        <w:tc>
          <w:tcPr>
            <w:tcW w:w="678" w:type="dxa"/>
            <w:tcBorders>
              <w:top w:val="nil"/>
              <w:left w:val="nil"/>
              <w:bottom w:val="single" w:sz="4" w:space="0" w:color="auto"/>
              <w:right w:val="single" w:sz="4" w:space="0" w:color="auto"/>
            </w:tcBorders>
            <w:vAlign w:val="center"/>
          </w:tcPr>
          <w:p w14:paraId="43AFC734" w14:textId="77777777" w:rsidR="00F020A4" w:rsidRPr="00FB51FB" w:rsidRDefault="00F020A4" w:rsidP="00341188">
            <w:pPr>
              <w:jc w:val="center"/>
              <w:rPr>
                <w:rFonts w:ascii="Arial" w:hAnsi="Arial" w:cs="Arial"/>
                <w:color w:val="000000"/>
                <w:sz w:val="16"/>
                <w:szCs w:val="16"/>
              </w:rPr>
            </w:pPr>
            <w:r>
              <w:rPr>
                <w:rFonts w:ascii="Arial" w:hAnsi="Arial" w:cs="Arial"/>
                <w:color w:val="000000"/>
                <w:sz w:val="16"/>
                <w:szCs w:val="16"/>
              </w:rPr>
              <w:t>2</w:t>
            </w:r>
          </w:p>
        </w:tc>
        <w:tc>
          <w:tcPr>
            <w:tcW w:w="590" w:type="dxa"/>
            <w:tcBorders>
              <w:top w:val="nil"/>
              <w:left w:val="nil"/>
              <w:bottom w:val="single" w:sz="4" w:space="0" w:color="auto"/>
              <w:right w:val="single" w:sz="4" w:space="0" w:color="auto"/>
            </w:tcBorders>
            <w:vAlign w:val="center"/>
          </w:tcPr>
          <w:p w14:paraId="43AFC735" w14:textId="77777777" w:rsidR="00F020A4" w:rsidRPr="00FB51FB" w:rsidRDefault="00F020A4" w:rsidP="00341188">
            <w:pPr>
              <w:jc w:val="center"/>
              <w:rPr>
                <w:rFonts w:ascii="Arial" w:hAnsi="Arial" w:cs="Arial"/>
                <w:color w:val="000000"/>
                <w:sz w:val="16"/>
                <w:szCs w:val="16"/>
              </w:rPr>
            </w:pPr>
            <w:r w:rsidRPr="00FB51FB">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14:paraId="43AFC736" w14:textId="77777777" w:rsidR="00F020A4" w:rsidRPr="00FB51FB" w:rsidRDefault="00F020A4" w:rsidP="00341188">
            <w:pPr>
              <w:jc w:val="center"/>
              <w:rPr>
                <w:rFonts w:ascii="Arial" w:hAnsi="Arial" w:cs="Arial"/>
                <w:color w:val="000000"/>
                <w:sz w:val="16"/>
                <w:szCs w:val="16"/>
              </w:rPr>
            </w:pPr>
            <w:r w:rsidRPr="00FB51FB">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14:paraId="43AFC737" w14:textId="77777777" w:rsidR="00F020A4" w:rsidRPr="00FB51FB" w:rsidRDefault="00F020A4" w:rsidP="00341188">
            <w:pPr>
              <w:jc w:val="center"/>
              <w:rPr>
                <w:rFonts w:ascii="Arial" w:hAnsi="Arial" w:cs="Arial"/>
                <w:color w:val="000000"/>
                <w:sz w:val="16"/>
                <w:szCs w:val="16"/>
              </w:rPr>
            </w:pPr>
            <w:r>
              <w:rPr>
                <w:rFonts w:ascii="Arial" w:hAnsi="Arial" w:cs="Arial"/>
                <w:color w:val="000000"/>
                <w:sz w:val="16"/>
                <w:szCs w:val="16"/>
              </w:rPr>
              <w:t>12</w:t>
            </w:r>
          </w:p>
        </w:tc>
        <w:tc>
          <w:tcPr>
            <w:tcW w:w="992" w:type="dxa"/>
            <w:gridSpan w:val="2"/>
            <w:tcBorders>
              <w:top w:val="nil"/>
              <w:left w:val="nil"/>
              <w:bottom w:val="single" w:sz="4" w:space="0" w:color="auto"/>
              <w:right w:val="single" w:sz="4" w:space="0" w:color="auto"/>
            </w:tcBorders>
            <w:vAlign w:val="center"/>
          </w:tcPr>
          <w:p w14:paraId="43AFC738" w14:textId="77777777" w:rsidR="00F020A4" w:rsidRPr="00FB51FB" w:rsidRDefault="00F020A4" w:rsidP="00341188">
            <w:pPr>
              <w:jc w:val="center"/>
              <w:rPr>
                <w:rFonts w:ascii="Arial" w:hAnsi="Arial" w:cs="Arial"/>
                <w:color w:val="000000"/>
                <w:sz w:val="16"/>
                <w:szCs w:val="16"/>
              </w:rPr>
            </w:pPr>
            <w:r>
              <w:rPr>
                <w:rFonts w:ascii="Arial" w:hAnsi="Arial" w:cs="Arial"/>
                <w:color w:val="000000"/>
                <w:sz w:val="16"/>
                <w:szCs w:val="16"/>
              </w:rPr>
              <w:t>5</w:t>
            </w:r>
          </w:p>
        </w:tc>
        <w:tc>
          <w:tcPr>
            <w:tcW w:w="644" w:type="dxa"/>
            <w:tcBorders>
              <w:top w:val="nil"/>
              <w:left w:val="nil"/>
              <w:bottom w:val="single" w:sz="4" w:space="0" w:color="auto"/>
              <w:right w:val="single" w:sz="4" w:space="0" w:color="auto"/>
            </w:tcBorders>
            <w:vAlign w:val="center"/>
          </w:tcPr>
          <w:p w14:paraId="43AFC739" w14:textId="77777777" w:rsidR="00F020A4" w:rsidRPr="00FB51FB" w:rsidRDefault="00F020A4" w:rsidP="00DB1C05">
            <w:pPr>
              <w:jc w:val="center"/>
              <w:rPr>
                <w:rFonts w:ascii="Arial" w:hAnsi="Arial" w:cs="Arial"/>
                <w:color w:val="000000"/>
                <w:sz w:val="16"/>
                <w:szCs w:val="16"/>
              </w:rPr>
            </w:pPr>
            <w:r>
              <w:rPr>
                <w:rFonts w:ascii="Arial" w:hAnsi="Arial" w:cs="Arial"/>
                <w:color w:val="000000"/>
                <w:sz w:val="16"/>
                <w:szCs w:val="16"/>
              </w:rPr>
              <w:t>8</w:t>
            </w:r>
            <w:r w:rsidR="00D91CD4">
              <w:rPr>
                <w:rFonts w:ascii="Arial" w:hAnsi="Arial" w:cs="Arial"/>
                <w:color w:val="000000"/>
                <w:sz w:val="16"/>
                <w:szCs w:val="16"/>
              </w:rPr>
              <w:t>2</w:t>
            </w:r>
          </w:p>
        </w:tc>
        <w:tc>
          <w:tcPr>
            <w:tcW w:w="723" w:type="dxa"/>
            <w:tcBorders>
              <w:top w:val="nil"/>
              <w:left w:val="nil"/>
              <w:bottom w:val="single" w:sz="4" w:space="0" w:color="auto"/>
              <w:right w:val="single" w:sz="4" w:space="0" w:color="auto"/>
            </w:tcBorders>
            <w:vAlign w:val="center"/>
          </w:tcPr>
          <w:p w14:paraId="43AFC73A" w14:textId="77777777" w:rsidR="00F020A4" w:rsidRPr="00FB51FB" w:rsidRDefault="00F020A4" w:rsidP="00706A68">
            <w:pPr>
              <w:jc w:val="center"/>
              <w:rPr>
                <w:rFonts w:ascii="Arial" w:hAnsi="Arial" w:cs="Arial"/>
                <w:color w:val="000000"/>
                <w:sz w:val="16"/>
                <w:szCs w:val="16"/>
              </w:rPr>
            </w:pPr>
            <w:r>
              <w:rPr>
                <w:rFonts w:ascii="Arial" w:hAnsi="Arial" w:cs="Arial"/>
                <w:color w:val="000000"/>
                <w:sz w:val="16"/>
                <w:szCs w:val="16"/>
              </w:rPr>
              <w:t>5</w:t>
            </w:r>
            <w:r w:rsidR="00706A68">
              <w:rPr>
                <w:rFonts w:ascii="Arial" w:hAnsi="Arial" w:cs="Arial"/>
                <w:color w:val="000000"/>
                <w:sz w:val="16"/>
                <w:szCs w:val="16"/>
              </w:rPr>
              <w:t>6</w:t>
            </w:r>
          </w:p>
        </w:tc>
        <w:tc>
          <w:tcPr>
            <w:tcW w:w="520" w:type="dxa"/>
            <w:tcBorders>
              <w:top w:val="nil"/>
              <w:left w:val="nil"/>
              <w:bottom w:val="single" w:sz="4" w:space="0" w:color="auto"/>
              <w:right w:val="single" w:sz="4" w:space="0" w:color="auto"/>
            </w:tcBorders>
            <w:vAlign w:val="center"/>
          </w:tcPr>
          <w:p w14:paraId="43AFC73B"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single" w:sz="4" w:space="0" w:color="auto"/>
              <w:right w:val="single" w:sz="4" w:space="0" w:color="auto"/>
            </w:tcBorders>
            <w:noWrap/>
            <w:vAlign w:val="center"/>
          </w:tcPr>
          <w:p w14:paraId="43AFC73C"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single" w:sz="4" w:space="0" w:color="auto"/>
              <w:right w:val="single" w:sz="4" w:space="0" w:color="auto"/>
            </w:tcBorders>
            <w:noWrap/>
            <w:vAlign w:val="center"/>
          </w:tcPr>
          <w:p w14:paraId="43AFC73D"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single" w:sz="4" w:space="0" w:color="auto"/>
              <w:right w:val="single" w:sz="4" w:space="0" w:color="auto"/>
            </w:tcBorders>
            <w:noWrap/>
            <w:vAlign w:val="center"/>
          </w:tcPr>
          <w:p w14:paraId="43AFC73E" w14:textId="77777777" w:rsidR="00F020A4" w:rsidRPr="008340E0" w:rsidRDefault="00F020A4" w:rsidP="00341188">
            <w:pPr>
              <w:rPr>
                <w:rFonts w:ascii="Arial" w:hAnsi="Arial" w:cs="Arial"/>
                <w:color w:val="FF0000"/>
                <w:sz w:val="16"/>
                <w:szCs w:val="16"/>
              </w:rPr>
            </w:pPr>
            <w:r w:rsidRPr="008340E0">
              <w:rPr>
                <w:rFonts w:ascii="Arial" w:hAnsi="Arial" w:cs="Arial"/>
                <w:color w:val="FF0000"/>
                <w:sz w:val="16"/>
                <w:szCs w:val="16"/>
              </w:rPr>
              <w:t> </w:t>
            </w:r>
          </w:p>
        </w:tc>
      </w:tr>
      <w:tr w:rsidR="00F020A4" w:rsidRPr="008340E0" w14:paraId="43AFC74F" w14:textId="77777777" w:rsidTr="00341188">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14:paraId="43AFC740" w14:textId="77777777" w:rsidR="00F020A4" w:rsidRPr="004403E6" w:rsidRDefault="00F020A4" w:rsidP="00341188">
            <w:pPr>
              <w:rPr>
                <w:rFonts w:ascii="Arial" w:hAnsi="Arial" w:cs="Arial"/>
                <w:sz w:val="16"/>
                <w:szCs w:val="16"/>
              </w:rPr>
            </w:pPr>
            <w:r w:rsidRPr="004403E6">
              <w:rPr>
                <w:rFonts w:ascii="Arial" w:hAnsi="Arial" w:cs="Arial"/>
                <w:sz w:val="16"/>
                <w:szCs w:val="16"/>
              </w:rPr>
              <w:t>Matematika</w:t>
            </w:r>
          </w:p>
        </w:tc>
        <w:tc>
          <w:tcPr>
            <w:tcW w:w="635" w:type="dxa"/>
            <w:gridSpan w:val="3"/>
            <w:tcBorders>
              <w:top w:val="nil"/>
              <w:left w:val="nil"/>
              <w:bottom w:val="single" w:sz="4" w:space="0" w:color="auto"/>
              <w:right w:val="single" w:sz="4" w:space="0" w:color="auto"/>
            </w:tcBorders>
            <w:vAlign w:val="center"/>
          </w:tcPr>
          <w:p w14:paraId="43AFC741" w14:textId="77777777" w:rsidR="00F020A4" w:rsidRPr="001A2E12" w:rsidRDefault="00F020A4" w:rsidP="00341188">
            <w:pPr>
              <w:jc w:val="center"/>
              <w:rPr>
                <w:rFonts w:ascii="Arial" w:hAnsi="Arial" w:cs="Arial"/>
                <w:color w:val="000000"/>
                <w:sz w:val="16"/>
                <w:szCs w:val="16"/>
              </w:rPr>
            </w:pPr>
            <w:r w:rsidRPr="001A2E12">
              <w:rPr>
                <w:rFonts w:ascii="Arial" w:hAnsi="Arial" w:cs="Arial"/>
                <w:color w:val="000000"/>
                <w:sz w:val="16"/>
                <w:szCs w:val="16"/>
              </w:rPr>
              <w:t>3</w:t>
            </w:r>
          </w:p>
        </w:tc>
        <w:tc>
          <w:tcPr>
            <w:tcW w:w="621" w:type="dxa"/>
            <w:gridSpan w:val="2"/>
            <w:tcBorders>
              <w:top w:val="nil"/>
              <w:left w:val="nil"/>
              <w:bottom w:val="single" w:sz="4" w:space="0" w:color="auto"/>
              <w:right w:val="single" w:sz="4" w:space="0" w:color="auto"/>
            </w:tcBorders>
            <w:vAlign w:val="center"/>
          </w:tcPr>
          <w:p w14:paraId="43AFC742" w14:textId="77777777" w:rsidR="00F020A4" w:rsidRPr="001A2E12" w:rsidRDefault="00F020A4" w:rsidP="00341188">
            <w:pPr>
              <w:jc w:val="center"/>
              <w:rPr>
                <w:rFonts w:ascii="Arial" w:hAnsi="Arial" w:cs="Arial"/>
                <w:color w:val="000000"/>
                <w:sz w:val="16"/>
                <w:szCs w:val="16"/>
              </w:rPr>
            </w:pPr>
            <w:r w:rsidRPr="001A2E12">
              <w:rPr>
                <w:rFonts w:ascii="Arial" w:hAnsi="Arial" w:cs="Arial"/>
                <w:color w:val="000000"/>
                <w:sz w:val="16"/>
                <w:szCs w:val="16"/>
              </w:rPr>
              <w:t>2</w:t>
            </w:r>
          </w:p>
        </w:tc>
        <w:tc>
          <w:tcPr>
            <w:tcW w:w="679" w:type="dxa"/>
            <w:gridSpan w:val="2"/>
            <w:tcBorders>
              <w:top w:val="nil"/>
              <w:left w:val="nil"/>
              <w:bottom w:val="single" w:sz="4" w:space="0" w:color="auto"/>
              <w:right w:val="single" w:sz="4" w:space="0" w:color="auto"/>
            </w:tcBorders>
            <w:vAlign w:val="center"/>
          </w:tcPr>
          <w:p w14:paraId="43AFC743" w14:textId="77777777" w:rsidR="00F020A4" w:rsidRPr="001A2E12" w:rsidRDefault="00F020A4" w:rsidP="00341188">
            <w:pPr>
              <w:jc w:val="center"/>
              <w:rPr>
                <w:rFonts w:ascii="Arial" w:hAnsi="Arial" w:cs="Arial"/>
                <w:color w:val="000000"/>
                <w:sz w:val="16"/>
                <w:szCs w:val="16"/>
              </w:rPr>
            </w:pPr>
            <w:r w:rsidRPr="001A2E12">
              <w:rPr>
                <w:rFonts w:ascii="Arial" w:hAnsi="Arial" w:cs="Arial"/>
                <w:color w:val="000000"/>
                <w:sz w:val="16"/>
                <w:szCs w:val="16"/>
              </w:rPr>
              <w:t>5</w:t>
            </w:r>
          </w:p>
        </w:tc>
        <w:tc>
          <w:tcPr>
            <w:tcW w:w="678" w:type="dxa"/>
            <w:tcBorders>
              <w:top w:val="nil"/>
              <w:left w:val="nil"/>
              <w:bottom w:val="single" w:sz="4" w:space="0" w:color="auto"/>
              <w:right w:val="single" w:sz="4" w:space="0" w:color="auto"/>
            </w:tcBorders>
            <w:vAlign w:val="center"/>
          </w:tcPr>
          <w:p w14:paraId="43AFC744" w14:textId="77777777" w:rsidR="00F020A4" w:rsidRPr="001A2E12" w:rsidRDefault="00F020A4" w:rsidP="00341188">
            <w:pPr>
              <w:jc w:val="center"/>
              <w:rPr>
                <w:rFonts w:ascii="Arial" w:hAnsi="Arial" w:cs="Arial"/>
                <w:color w:val="000000"/>
                <w:sz w:val="16"/>
                <w:szCs w:val="16"/>
              </w:rPr>
            </w:pPr>
            <w:r>
              <w:rPr>
                <w:rFonts w:ascii="Arial" w:hAnsi="Arial" w:cs="Arial"/>
                <w:color w:val="000000"/>
                <w:sz w:val="16"/>
                <w:szCs w:val="16"/>
              </w:rPr>
              <w:t>6</w:t>
            </w:r>
          </w:p>
        </w:tc>
        <w:tc>
          <w:tcPr>
            <w:tcW w:w="590" w:type="dxa"/>
            <w:tcBorders>
              <w:top w:val="nil"/>
              <w:left w:val="nil"/>
              <w:bottom w:val="single" w:sz="4" w:space="0" w:color="auto"/>
              <w:right w:val="single" w:sz="4" w:space="0" w:color="auto"/>
            </w:tcBorders>
            <w:vAlign w:val="center"/>
          </w:tcPr>
          <w:p w14:paraId="43AFC745" w14:textId="77777777" w:rsidR="00F020A4" w:rsidRPr="001A2E12" w:rsidRDefault="00F020A4" w:rsidP="00341188">
            <w:pPr>
              <w:jc w:val="center"/>
              <w:rPr>
                <w:rFonts w:ascii="Arial" w:hAnsi="Arial" w:cs="Arial"/>
                <w:color w:val="000000"/>
                <w:sz w:val="16"/>
                <w:szCs w:val="16"/>
              </w:rPr>
            </w:pPr>
            <w:r w:rsidRPr="001A2E12">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14:paraId="43AFC746" w14:textId="77777777" w:rsidR="00F020A4" w:rsidRPr="001A2E12" w:rsidRDefault="00F020A4" w:rsidP="00341188">
            <w:pPr>
              <w:jc w:val="center"/>
              <w:rPr>
                <w:rFonts w:ascii="Arial" w:hAnsi="Arial" w:cs="Arial"/>
                <w:color w:val="000000"/>
                <w:sz w:val="16"/>
                <w:szCs w:val="16"/>
              </w:rPr>
            </w:pPr>
            <w:r w:rsidRPr="001A2E12">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14:paraId="43AFC747" w14:textId="77777777" w:rsidR="00F020A4" w:rsidRPr="001A2E12" w:rsidRDefault="00F020A4" w:rsidP="00341188">
            <w:pPr>
              <w:jc w:val="center"/>
              <w:rPr>
                <w:rFonts w:ascii="Arial" w:hAnsi="Arial" w:cs="Arial"/>
                <w:color w:val="000000"/>
                <w:sz w:val="16"/>
                <w:szCs w:val="16"/>
              </w:rPr>
            </w:pPr>
            <w:r w:rsidRPr="001A2E12">
              <w:rPr>
                <w:rFonts w:ascii="Arial" w:hAnsi="Arial" w:cs="Arial"/>
                <w:color w:val="000000"/>
                <w:sz w:val="16"/>
                <w:szCs w:val="16"/>
              </w:rPr>
              <w:t>3</w:t>
            </w:r>
            <w:r>
              <w:rPr>
                <w:rFonts w:ascii="Arial" w:hAnsi="Arial" w:cs="Arial"/>
                <w:color w:val="000000"/>
                <w:sz w:val="16"/>
                <w:szCs w:val="16"/>
              </w:rPr>
              <w:t>6</w:t>
            </w:r>
          </w:p>
        </w:tc>
        <w:tc>
          <w:tcPr>
            <w:tcW w:w="992" w:type="dxa"/>
            <w:gridSpan w:val="2"/>
            <w:tcBorders>
              <w:top w:val="nil"/>
              <w:left w:val="nil"/>
              <w:bottom w:val="single" w:sz="4" w:space="0" w:color="auto"/>
              <w:right w:val="single" w:sz="4" w:space="0" w:color="auto"/>
            </w:tcBorders>
            <w:vAlign w:val="center"/>
          </w:tcPr>
          <w:p w14:paraId="43AFC748" w14:textId="77777777" w:rsidR="00F020A4" w:rsidRPr="001A2E12" w:rsidRDefault="00F020A4" w:rsidP="00341188">
            <w:pPr>
              <w:jc w:val="center"/>
              <w:rPr>
                <w:rFonts w:ascii="Arial" w:hAnsi="Arial" w:cs="Arial"/>
                <w:color w:val="000000"/>
                <w:sz w:val="16"/>
                <w:szCs w:val="16"/>
              </w:rPr>
            </w:pPr>
            <w:r>
              <w:rPr>
                <w:rFonts w:ascii="Arial" w:hAnsi="Arial" w:cs="Arial"/>
                <w:color w:val="000000"/>
                <w:sz w:val="16"/>
                <w:szCs w:val="16"/>
              </w:rPr>
              <w:t>8</w:t>
            </w:r>
          </w:p>
        </w:tc>
        <w:tc>
          <w:tcPr>
            <w:tcW w:w="644" w:type="dxa"/>
            <w:tcBorders>
              <w:top w:val="nil"/>
              <w:left w:val="nil"/>
              <w:bottom w:val="single" w:sz="4" w:space="0" w:color="auto"/>
              <w:right w:val="single" w:sz="4" w:space="0" w:color="auto"/>
            </w:tcBorders>
            <w:vAlign w:val="center"/>
          </w:tcPr>
          <w:p w14:paraId="43AFC749" w14:textId="77777777" w:rsidR="00F020A4" w:rsidRPr="001A2E12" w:rsidRDefault="00F020A4" w:rsidP="00706A68">
            <w:pPr>
              <w:jc w:val="center"/>
              <w:rPr>
                <w:rFonts w:ascii="Arial" w:hAnsi="Arial" w:cs="Arial"/>
                <w:color w:val="000000"/>
                <w:sz w:val="16"/>
                <w:szCs w:val="16"/>
              </w:rPr>
            </w:pPr>
            <w:r>
              <w:rPr>
                <w:rFonts w:ascii="Arial" w:hAnsi="Arial" w:cs="Arial"/>
                <w:color w:val="000000"/>
                <w:sz w:val="16"/>
                <w:szCs w:val="16"/>
              </w:rPr>
              <w:t>4</w:t>
            </w:r>
            <w:r w:rsidR="00706A68">
              <w:rPr>
                <w:rFonts w:ascii="Arial" w:hAnsi="Arial" w:cs="Arial"/>
                <w:color w:val="000000"/>
                <w:sz w:val="16"/>
                <w:szCs w:val="16"/>
              </w:rPr>
              <w:t>7</w:t>
            </w:r>
          </w:p>
        </w:tc>
        <w:tc>
          <w:tcPr>
            <w:tcW w:w="723" w:type="dxa"/>
            <w:tcBorders>
              <w:top w:val="nil"/>
              <w:left w:val="nil"/>
              <w:bottom w:val="single" w:sz="4" w:space="0" w:color="auto"/>
              <w:right w:val="single" w:sz="4" w:space="0" w:color="auto"/>
            </w:tcBorders>
            <w:noWrap/>
            <w:vAlign w:val="center"/>
          </w:tcPr>
          <w:p w14:paraId="43AFC74A" w14:textId="77777777" w:rsidR="00F020A4" w:rsidRPr="001A2E12" w:rsidRDefault="00F020A4" w:rsidP="00341188">
            <w:pPr>
              <w:jc w:val="center"/>
              <w:rPr>
                <w:rFonts w:ascii="Arial" w:hAnsi="Arial" w:cs="Arial"/>
                <w:color w:val="000000"/>
                <w:sz w:val="16"/>
                <w:szCs w:val="16"/>
              </w:rPr>
            </w:pPr>
            <w:r>
              <w:rPr>
                <w:rFonts w:ascii="Arial" w:hAnsi="Arial" w:cs="Arial"/>
                <w:color w:val="000000"/>
                <w:sz w:val="16"/>
                <w:szCs w:val="16"/>
              </w:rPr>
              <w:t>148</w:t>
            </w:r>
          </w:p>
        </w:tc>
        <w:tc>
          <w:tcPr>
            <w:tcW w:w="520" w:type="dxa"/>
            <w:tcBorders>
              <w:top w:val="nil"/>
              <w:left w:val="nil"/>
              <w:bottom w:val="single" w:sz="4" w:space="0" w:color="auto"/>
              <w:right w:val="single" w:sz="4" w:space="0" w:color="auto"/>
            </w:tcBorders>
            <w:vAlign w:val="center"/>
          </w:tcPr>
          <w:p w14:paraId="43AFC74B"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single" w:sz="4" w:space="0" w:color="auto"/>
              <w:right w:val="single" w:sz="4" w:space="0" w:color="auto"/>
            </w:tcBorders>
            <w:noWrap/>
            <w:vAlign w:val="center"/>
          </w:tcPr>
          <w:p w14:paraId="43AFC74C"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single" w:sz="4" w:space="0" w:color="auto"/>
              <w:right w:val="single" w:sz="4" w:space="0" w:color="auto"/>
            </w:tcBorders>
            <w:noWrap/>
            <w:vAlign w:val="center"/>
          </w:tcPr>
          <w:p w14:paraId="43AFC74D"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single" w:sz="4" w:space="0" w:color="auto"/>
              <w:right w:val="single" w:sz="4" w:space="0" w:color="auto"/>
            </w:tcBorders>
            <w:noWrap/>
            <w:vAlign w:val="center"/>
          </w:tcPr>
          <w:p w14:paraId="43AFC74E" w14:textId="77777777" w:rsidR="00F020A4" w:rsidRPr="008340E0" w:rsidRDefault="00F020A4" w:rsidP="00341188">
            <w:pPr>
              <w:rPr>
                <w:rFonts w:ascii="Arial" w:hAnsi="Arial" w:cs="Arial"/>
                <w:color w:val="FF0000"/>
                <w:sz w:val="16"/>
                <w:szCs w:val="16"/>
              </w:rPr>
            </w:pPr>
            <w:r w:rsidRPr="008340E0">
              <w:rPr>
                <w:rFonts w:ascii="Arial" w:hAnsi="Arial" w:cs="Arial"/>
                <w:color w:val="FF0000"/>
                <w:sz w:val="16"/>
                <w:szCs w:val="16"/>
              </w:rPr>
              <w:t> </w:t>
            </w:r>
          </w:p>
        </w:tc>
      </w:tr>
      <w:tr w:rsidR="00F020A4" w:rsidRPr="008340E0" w14:paraId="43AFC75F" w14:textId="77777777" w:rsidTr="00341188">
        <w:trPr>
          <w:gridAfter w:val="1"/>
          <w:wAfter w:w="180" w:type="dxa"/>
          <w:trHeight w:val="555"/>
        </w:trPr>
        <w:tc>
          <w:tcPr>
            <w:tcW w:w="1609" w:type="dxa"/>
            <w:tcBorders>
              <w:top w:val="nil"/>
              <w:left w:val="single" w:sz="4" w:space="0" w:color="auto"/>
              <w:bottom w:val="single" w:sz="4" w:space="0" w:color="auto"/>
              <w:right w:val="single" w:sz="4" w:space="0" w:color="auto"/>
            </w:tcBorders>
            <w:vAlign w:val="center"/>
          </w:tcPr>
          <w:p w14:paraId="43AFC750" w14:textId="77777777" w:rsidR="00F020A4" w:rsidRPr="006B38DC" w:rsidRDefault="00F020A4" w:rsidP="00341188">
            <w:pPr>
              <w:rPr>
                <w:rFonts w:ascii="Arial" w:hAnsi="Arial" w:cs="Arial"/>
                <w:sz w:val="16"/>
                <w:szCs w:val="16"/>
              </w:rPr>
            </w:pPr>
            <w:r w:rsidRPr="006B38DC">
              <w:rPr>
                <w:rFonts w:ascii="Arial" w:hAnsi="Arial" w:cs="Arial"/>
                <w:sz w:val="16"/>
                <w:szCs w:val="16"/>
              </w:rPr>
              <w:t>Matematikos išlyg. mod.</w:t>
            </w:r>
          </w:p>
        </w:tc>
        <w:tc>
          <w:tcPr>
            <w:tcW w:w="635" w:type="dxa"/>
            <w:gridSpan w:val="3"/>
            <w:tcBorders>
              <w:top w:val="nil"/>
              <w:left w:val="nil"/>
              <w:bottom w:val="single" w:sz="4" w:space="0" w:color="auto"/>
              <w:right w:val="single" w:sz="4" w:space="0" w:color="auto"/>
            </w:tcBorders>
            <w:vAlign w:val="center"/>
          </w:tcPr>
          <w:p w14:paraId="43AFC751" w14:textId="77777777" w:rsidR="00F020A4" w:rsidRPr="001A2E12" w:rsidRDefault="00F020A4" w:rsidP="00341188">
            <w:pPr>
              <w:jc w:val="center"/>
              <w:rPr>
                <w:rFonts w:ascii="Arial" w:hAnsi="Arial" w:cs="Arial"/>
                <w:color w:val="000000"/>
                <w:sz w:val="16"/>
                <w:szCs w:val="16"/>
              </w:rPr>
            </w:pPr>
            <w:r w:rsidRPr="001A2E12">
              <w:rPr>
                <w:rFonts w:ascii="Arial" w:hAnsi="Arial" w:cs="Arial"/>
                <w:color w:val="000000"/>
                <w:sz w:val="16"/>
                <w:szCs w:val="16"/>
              </w:rPr>
              <w:t>1</w:t>
            </w:r>
          </w:p>
        </w:tc>
        <w:tc>
          <w:tcPr>
            <w:tcW w:w="621" w:type="dxa"/>
            <w:gridSpan w:val="2"/>
            <w:tcBorders>
              <w:top w:val="nil"/>
              <w:left w:val="nil"/>
              <w:bottom w:val="single" w:sz="4" w:space="0" w:color="auto"/>
              <w:right w:val="single" w:sz="4" w:space="0" w:color="auto"/>
            </w:tcBorders>
            <w:vAlign w:val="center"/>
          </w:tcPr>
          <w:p w14:paraId="43AFC752" w14:textId="77777777" w:rsidR="00F020A4" w:rsidRPr="001A2E12" w:rsidRDefault="00F020A4" w:rsidP="00341188">
            <w:pPr>
              <w:jc w:val="center"/>
              <w:rPr>
                <w:rFonts w:ascii="Arial" w:hAnsi="Arial" w:cs="Arial"/>
                <w:color w:val="000000"/>
                <w:sz w:val="16"/>
                <w:szCs w:val="16"/>
              </w:rPr>
            </w:pPr>
            <w:r w:rsidRPr="001A2E12">
              <w:rPr>
                <w:rFonts w:ascii="Arial" w:hAnsi="Arial" w:cs="Arial"/>
                <w:color w:val="000000"/>
                <w:sz w:val="16"/>
                <w:szCs w:val="16"/>
              </w:rPr>
              <w:t>2</w:t>
            </w:r>
          </w:p>
        </w:tc>
        <w:tc>
          <w:tcPr>
            <w:tcW w:w="679" w:type="dxa"/>
            <w:gridSpan w:val="2"/>
            <w:tcBorders>
              <w:top w:val="nil"/>
              <w:left w:val="nil"/>
              <w:bottom w:val="single" w:sz="4" w:space="0" w:color="auto"/>
              <w:right w:val="single" w:sz="4" w:space="0" w:color="auto"/>
            </w:tcBorders>
            <w:vAlign w:val="center"/>
          </w:tcPr>
          <w:p w14:paraId="43AFC753" w14:textId="77777777" w:rsidR="00F020A4" w:rsidRPr="001A2E12" w:rsidRDefault="00F020A4" w:rsidP="00341188">
            <w:pPr>
              <w:jc w:val="center"/>
              <w:rPr>
                <w:rFonts w:ascii="Arial" w:hAnsi="Arial" w:cs="Arial"/>
                <w:color w:val="000000"/>
                <w:sz w:val="16"/>
                <w:szCs w:val="16"/>
              </w:rPr>
            </w:pPr>
            <w:r w:rsidRPr="001A2E12">
              <w:rPr>
                <w:rFonts w:ascii="Arial" w:hAnsi="Arial" w:cs="Arial"/>
                <w:color w:val="000000"/>
                <w:sz w:val="16"/>
                <w:szCs w:val="16"/>
              </w:rPr>
              <w:t>1 </w:t>
            </w:r>
          </w:p>
        </w:tc>
        <w:tc>
          <w:tcPr>
            <w:tcW w:w="678" w:type="dxa"/>
            <w:tcBorders>
              <w:top w:val="nil"/>
              <w:left w:val="nil"/>
              <w:bottom w:val="single" w:sz="4" w:space="0" w:color="auto"/>
              <w:right w:val="single" w:sz="4" w:space="0" w:color="auto"/>
            </w:tcBorders>
            <w:vAlign w:val="center"/>
          </w:tcPr>
          <w:p w14:paraId="43AFC754" w14:textId="77777777" w:rsidR="00F020A4" w:rsidRPr="001A2E12" w:rsidRDefault="00F020A4" w:rsidP="00341188">
            <w:pPr>
              <w:jc w:val="center"/>
              <w:rPr>
                <w:rFonts w:ascii="Arial" w:hAnsi="Arial" w:cs="Arial"/>
                <w:color w:val="000000"/>
                <w:sz w:val="16"/>
                <w:szCs w:val="16"/>
              </w:rPr>
            </w:pPr>
            <w:r>
              <w:rPr>
                <w:rFonts w:ascii="Arial" w:hAnsi="Arial" w:cs="Arial"/>
                <w:color w:val="000000"/>
                <w:sz w:val="16"/>
                <w:szCs w:val="16"/>
              </w:rPr>
              <w:t>6</w:t>
            </w:r>
          </w:p>
        </w:tc>
        <w:tc>
          <w:tcPr>
            <w:tcW w:w="590" w:type="dxa"/>
            <w:tcBorders>
              <w:top w:val="nil"/>
              <w:left w:val="nil"/>
              <w:bottom w:val="single" w:sz="4" w:space="0" w:color="auto"/>
              <w:right w:val="single" w:sz="4" w:space="0" w:color="auto"/>
            </w:tcBorders>
            <w:vAlign w:val="center"/>
          </w:tcPr>
          <w:p w14:paraId="43AFC755" w14:textId="77777777" w:rsidR="00F020A4" w:rsidRPr="001A2E12" w:rsidRDefault="00F020A4" w:rsidP="00341188">
            <w:pPr>
              <w:jc w:val="center"/>
              <w:rPr>
                <w:rFonts w:ascii="Arial" w:hAnsi="Arial" w:cs="Arial"/>
                <w:color w:val="000000"/>
                <w:sz w:val="16"/>
                <w:szCs w:val="16"/>
              </w:rPr>
            </w:pPr>
            <w:r w:rsidRPr="001A2E12">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14:paraId="43AFC756" w14:textId="77777777" w:rsidR="00F020A4" w:rsidRPr="001A2E12" w:rsidRDefault="00F020A4" w:rsidP="00341188">
            <w:pPr>
              <w:jc w:val="center"/>
              <w:rPr>
                <w:rFonts w:ascii="Arial" w:hAnsi="Arial" w:cs="Arial"/>
                <w:color w:val="000000"/>
                <w:sz w:val="16"/>
                <w:szCs w:val="16"/>
              </w:rPr>
            </w:pPr>
            <w:r w:rsidRPr="001A2E12">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14:paraId="43AFC757" w14:textId="77777777" w:rsidR="00F020A4" w:rsidRPr="001A2E12" w:rsidRDefault="00F020A4" w:rsidP="00341188">
            <w:pPr>
              <w:jc w:val="center"/>
              <w:rPr>
                <w:rFonts w:ascii="Arial" w:hAnsi="Arial" w:cs="Arial"/>
                <w:color w:val="000000"/>
                <w:sz w:val="16"/>
                <w:szCs w:val="16"/>
              </w:rPr>
            </w:pPr>
            <w:r>
              <w:rPr>
                <w:rFonts w:ascii="Arial" w:hAnsi="Arial" w:cs="Arial"/>
                <w:color w:val="000000"/>
                <w:sz w:val="16"/>
                <w:szCs w:val="16"/>
              </w:rPr>
              <w:t>8</w:t>
            </w:r>
          </w:p>
        </w:tc>
        <w:tc>
          <w:tcPr>
            <w:tcW w:w="992" w:type="dxa"/>
            <w:gridSpan w:val="2"/>
            <w:tcBorders>
              <w:top w:val="nil"/>
              <w:left w:val="nil"/>
              <w:bottom w:val="single" w:sz="4" w:space="0" w:color="auto"/>
              <w:right w:val="single" w:sz="4" w:space="0" w:color="auto"/>
            </w:tcBorders>
            <w:vAlign w:val="center"/>
          </w:tcPr>
          <w:p w14:paraId="43AFC758" w14:textId="77777777" w:rsidR="00F020A4" w:rsidRPr="001A2E12" w:rsidRDefault="00F020A4" w:rsidP="00341188">
            <w:pPr>
              <w:jc w:val="center"/>
              <w:rPr>
                <w:rFonts w:ascii="Arial" w:hAnsi="Arial" w:cs="Arial"/>
                <w:color w:val="000000"/>
                <w:sz w:val="16"/>
                <w:szCs w:val="16"/>
              </w:rPr>
            </w:pPr>
            <w:r>
              <w:rPr>
                <w:rFonts w:ascii="Arial" w:hAnsi="Arial" w:cs="Arial"/>
                <w:color w:val="000000"/>
                <w:sz w:val="16"/>
                <w:szCs w:val="16"/>
              </w:rPr>
              <w:t>8</w:t>
            </w:r>
          </w:p>
        </w:tc>
        <w:tc>
          <w:tcPr>
            <w:tcW w:w="644" w:type="dxa"/>
            <w:tcBorders>
              <w:top w:val="nil"/>
              <w:left w:val="nil"/>
              <w:bottom w:val="single" w:sz="4" w:space="0" w:color="auto"/>
              <w:right w:val="single" w:sz="4" w:space="0" w:color="auto"/>
            </w:tcBorders>
            <w:shd w:val="clear" w:color="auto" w:fill="FFFFFF"/>
            <w:vAlign w:val="center"/>
          </w:tcPr>
          <w:p w14:paraId="43AFC759" w14:textId="77777777" w:rsidR="00F020A4" w:rsidRPr="0068607B" w:rsidRDefault="0068607B" w:rsidP="00341188">
            <w:pPr>
              <w:jc w:val="center"/>
              <w:rPr>
                <w:rFonts w:ascii="Arial" w:hAnsi="Arial" w:cs="Arial"/>
                <w:sz w:val="16"/>
                <w:szCs w:val="16"/>
              </w:rPr>
            </w:pPr>
            <w:r w:rsidRPr="0068607B">
              <w:rPr>
                <w:rFonts w:ascii="Arial" w:hAnsi="Arial" w:cs="Arial"/>
                <w:sz w:val="16"/>
                <w:szCs w:val="16"/>
              </w:rPr>
              <w:t>45</w:t>
            </w:r>
          </w:p>
        </w:tc>
        <w:tc>
          <w:tcPr>
            <w:tcW w:w="723" w:type="dxa"/>
            <w:tcBorders>
              <w:top w:val="nil"/>
              <w:left w:val="nil"/>
              <w:bottom w:val="single" w:sz="4" w:space="0" w:color="auto"/>
              <w:right w:val="single" w:sz="4" w:space="0" w:color="auto"/>
            </w:tcBorders>
            <w:vAlign w:val="center"/>
          </w:tcPr>
          <w:p w14:paraId="43AFC75A" w14:textId="77777777" w:rsidR="00F020A4" w:rsidRPr="0068607B" w:rsidRDefault="0068607B" w:rsidP="00341188">
            <w:pPr>
              <w:jc w:val="center"/>
              <w:rPr>
                <w:rFonts w:ascii="Arial" w:hAnsi="Arial" w:cs="Arial"/>
                <w:sz w:val="16"/>
                <w:szCs w:val="16"/>
              </w:rPr>
            </w:pPr>
            <w:r>
              <w:rPr>
                <w:rFonts w:ascii="Arial" w:hAnsi="Arial" w:cs="Arial"/>
                <w:sz w:val="16"/>
                <w:szCs w:val="16"/>
              </w:rPr>
              <w:t>126</w:t>
            </w:r>
          </w:p>
        </w:tc>
        <w:tc>
          <w:tcPr>
            <w:tcW w:w="520" w:type="dxa"/>
            <w:tcBorders>
              <w:top w:val="nil"/>
              <w:left w:val="nil"/>
              <w:bottom w:val="single" w:sz="4" w:space="0" w:color="auto"/>
              <w:right w:val="single" w:sz="4" w:space="0" w:color="auto"/>
            </w:tcBorders>
            <w:vAlign w:val="center"/>
          </w:tcPr>
          <w:p w14:paraId="43AFC75B"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nil"/>
              <w:right w:val="single" w:sz="4" w:space="0" w:color="auto"/>
            </w:tcBorders>
            <w:noWrap/>
            <w:vAlign w:val="center"/>
          </w:tcPr>
          <w:p w14:paraId="43AFC75C"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nil"/>
              <w:right w:val="single" w:sz="4" w:space="0" w:color="auto"/>
            </w:tcBorders>
            <w:noWrap/>
            <w:vAlign w:val="center"/>
          </w:tcPr>
          <w:p w14:paraId="43AFC75D"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nil"/>
              <w:right w:val="single" w:sz="4" w:space="0" w:color="auto"/>
            </w:tcBorders>
            <w:noWrap/>
            <w:vAlign w:val="center"/>
          </w:tcPr>
          <w:p w14:paraId="43AFC75E" w14:textId="77777777" w:rsidR="00F020A4" w:rsidRPr="008340E0" w:rsidRDefault="00F020A4" w:rsidP="00341188">
            <w:pPr>
              <w:rPr>
                <w:rFonts w:ascii="Arial" w:hAnsi="Arial" w:cs="Arial"/>
                <w:color w:val="FF0000"/>
                <w:sz w:val="16"/>
                <w:szCs w:val="16"/>
              </w:rPr>
            </w:pPr>
            <w:r w:rsidRPr="008340E0">
              <w:rPr>
                <w:rFonts w:ascii="Arial" w:hAnsi="Arial" w:cs="Arial"/>
                <w:color w:val="FF0000"/>
                <w:sz w:val="16"/>
                <w:szCs w:val="16"/>
              </w:rPr>
              <w:t> </w:t>
            </w:r>
          </w:p>
        </w:tc>
      </w:tr>
      <w:tr w:rsidR="00F020A4" w:rsidRPr="008340E0" w14:paraId="43AFC76D" w14:textId="77777777" w:rsidTr="00341188">
        <w:trPr>
          <w:gridAfter w:val="1"/>
          <w:wAfter w:w="180" w:type="dxa"/>
          <w:trHeight w:val="255"/>
        </w:trPr>
        <w:tc>
          <w:tcPr>
            <w:tcW w:w="1609" w:type="dxa"/>
            <w:vMerge w:val="restart"/>
            <w:tcBorders>
              <w:top w:val="nil"/>
              <w:left w:val="single" w:sz="4" w:space="0" w:color="auto"/>
              <w:bottom w:val="single" w:sz="4" w:space="0" w:color="000000"/>
              <w:right w:val="single" w:sz="4" w:space="0" w:color="auto"/>
            </w:tcBorders>
            <w:vAlign w:val="center"/>
          </w:tcPr>
          <w:p w14:paraId="43AFC760" w14:textId="77777777" w:rsidR="00F020A4" w:rsidRPr="001327BA" w:rsidRDefault="00F020A4" w:rsidP="00341188">
            <w:pPr>
              <w:rPr>
                <w:rFonts w:ascii="Arial" w:hAnsi="Arial" w:cs="Arial"/>
                <w:sz w:val="16"/>
                <w:szCs w:val="16"/>
              </w:rPr>
            </w:pPr>
            <w:r w:rsidRPr="001327BA">
              <w:rPr>
                <w:rFonts w:ascii="Arial" w:hAnsi="Arial" w:cs="Arial"/>
                <w:sz w:val="16"/>
                <w:szCs w:val="16"/>
              </w:rPr>
              <w:t>Informacinės technologijos</w:t>
            </w:r>
          </w:p>
        </w:tc>
        <w:tc>
          <w:tcPr>
            <w:tcW w:w="635" w:type="dxa"/>
            <w:gridSpan w:val="3"/>
            <w:tcBorders>
              <w:top w:val="nil"/>
              <w:left w:val="nil"/>
              <w:bottom w:val="single" w:sz="4" w:space="0" w:color="auto"/>
              <w:right w:val="single" w:sz="4" w:space="0" w:color="auto"/>
            </w:tcBorders>
            <w:vAlign w:val="center"/>
          </w:tcPr>
          <w:p w14:paraId="43AFC761" w14:textId="77777777" w:rsidR="00F020A4" w:rsidRPr="001C041C" w:rsidRDefault="00F020A4" w:rsidP="00341188">
            <w:pPr>
              <w:jc w:val="center"/>
              <w:rPr>
                <w:rFonts w:ascii="Arial" w:hAnsi="Arial" w:cs="Arial"/>
                <w:sz w:val="16"/>
                <w:szCs w:val="16"/>
              </w:rPr>
            </w:pPr>
            <w:r w:rsidRPr="001C041C">
              <w:rPr>
                <w:rFonts w:ascii="Arial" w:hAnsi="Arial" w:cs="Arial"/>
                <w:sz w:val="16"/>
                <w:szCs w:val="16"/>
              </w:rPr>
              <w:t>1</w:t>
            </w:r>
          </w:p>
        </w:tc>
        <w:tc>
          <w:tcPr>
            <w:tcW w:w="621" w:type="dxa"/>
            <w:gridSpan w:val="2"/>
            <w:tcBorders>
              <w:top w:val="nil"/>
              <w:left w:val="nil"/>
              <w:bottom w:val="single" w:sz="4" w:space="0" w:color="auto"/>
              <w:right w:val="single" w:sz="4" w:space="0" w:color="auto"/>
            </w:tcBorders>
            <w:vAlign w:val="center"/>
          </w:tcPr>
          <w:p w14:paraId="43AFC762" w14:textId="77777777" w:rsidR="00F020A4" w:rsidRPr="001C041C" w:rsidRDefault="00F020A4" w:rsidP="00341188">
            <w:pPr>
              <w:jc w:val="center"/>
              <w:rPr>
                <w:rFonts w:ascii="Arial" w:hAnsi="Arial" w:cs="Arial"/>
                <w:sz w:val="16"/>
                <w:szCs w:val="16"/>
              </w:rPr>
            </w:pPr>
            <w:r>
              <w:rPr>
                <w:rFonts w:ascii="Arial" w:hAnsi="Arial" w:cs="Arial"/>
                <w:sz w:val="16"/>
                <w:szCs w:val="16"/>
              </w:rPr>
              <w:t>10</w:t>
            </w:r>
          </w:p>
        </w:tc>
        <w:tc>
          <w:tcPr>
            <w:tcW w:w="679" w:type="dxa"/>
            <w:gridSpan w:val="2"/>
            <w:tcBorders>
              <w:top w:val="nil"/>
              <w:left w:val="nil"/>
              <w:bottom w:val="single" w:sz="4" w:space="0" w:color="auto"/>
              <w:right w:val="single" w:sz="4" w:space="0" w:color="auto"/>
            </w:tcBorders>
            <w:vAlign w:val="center"/>
          </w:tcPr>
          <w:p w14:paraId="43AFC763" w14:textId="77777777" w:rsidR="00F020A4" w:rsidRPr="001C041C" w:rsidRDefault="00F020A4" w:rsidP="00341188">
            <w:pPr>
              <w:jc w:val="center"/>
              <w:rPr>
                <w:rFonts w:ascii="Arial" w:hAnsi="Arial" w:cs="Arial"/>
                <w:sz w:val="16"/>
                <w:szCs w:val="16"/>
              </w:rPr>
            </w:pPr>
            <w:r w:rsidRPr="001C041C">
              <w:rPr>
                <w:rFonts w:ascii="Arial" w:hAnsi="Arial" w:cs="Arial"/>
                <w:sz w:val="16"/>
                <w:szCs w:val="16"/>
              </w:rPr>
              <w:t>1</w:t>
            </w:r>
          </w:p>
        </w:tc>
        <w:tc>
          <w:tcPr>
            <w:tcW w:w="678" w:type="dxa"/>
            <w:tcBorders>
              <w:top w:val="nil"/>
              <w:left w:val="nil"/>
              <w:bottom w:val="single" w:sz="4" w:space="0" w:color="auto"/>
              <w:right w:val="single" w:sz="4" w:space="0" w:color="auto"/>
            </w:tcBorders>
            <w:vAlign w:val="center"/>
          </w:tcPr>
          <w:p w14:paraId="43AFC764" w14:textId="77777777" w:rsidR="00F020A4" w:rsidRPr="001C041C" w:rsidRDefault="00F020A4" w:rsidP="00341188">
            <w:pPr>
              <w:jc w:val="center"/>
              <w:rPr>
                <w:rFonts w:ascii="Arial" w:hAnsi="Arial" w:cs="Arial"/>
                <w:sz w:val="16"/>
                <w:szCs w:val="16"/>
              </w:rPr>
            </w:pPr>
            <w:r>
              <w:rPr>
                <w:rFonts w:ascii="Arial" w:hAnsi="Arial" w:cs="Arial"/>
                <w:sz w:val="16"/>
                <w:szCs w:val="16"/>
              </w:rPr>
              <w:t>6</w:t>
            </w:r>
          </w:p>
        </w:tc>
        <w:tc>
          <w:tcPr>
            <w:tcW w:w="590" w:type="dxa"/>
            <w:tcBorders>
              <w:top w:val="nil"/>
              <w:left w:val="nil"/>
              <w:bottom w:val="single" w:sz="4" w:space="0" w:color="auto"/>
              <w:right w:val="single" w:sz="4" w:space="0" w:color="auto"/>
            </w:tcBorders>
            <w:vAlign w:val="center"/>
          </w:tcPr>
          <w:p w14:paraId="43AFC765" w14:textId="77777777" w:rsidR="00F020A4" w:rsidRPr="001C041C" w:rsidRDefault="00F020A4" w:rsidP="00341188">
            <w:pPr>
              <w:jc w:val="center"/>
              <w:rPr>
                <w:rFonts w:ascii="Arial" w:hAnsi="Arial" w:cs="Arial"/>
                <w:sz w:val="16"/>
                <w:szCs w:val="16"/>
              </w:rPr>
            </w:pPr>
            <w:r w:rsidRPr="001C041C">
              <w:rPr>
                <w:rFonts w:ascii="Arial" w:hAnsi="Arial" w:cs="Arial"/>
                <w:sz w:val="16"/>
                <w:szCs w:val="16"/>
              </w:rPr>
              <w:t> </w:t>
            </w:r>
          </w:p>
        </w:tc>
        <w:tc>
          <w:tcPr>
            <w:tcW w:w="594" w:type="dxa"/>
            <w:gridSpan w:val="2"/>
            <w:tcBorders>
              <w:top w:val="nil"/>
              <w:left w:val="nil"/>
              <w:bottom w:val="single" w:sz="4" w:space="0" w:color="auto"/>
              <w:right w:val="single" w:sz="4" w:space="0" w:color="auto"/>
            </w:tcBorders>
            <w:vAlign w:val="center"/>
          </w:tcPr>
          <w:p w14:paraId="43AFC766" w14:textId="77777777" w:rsidR="00F020A4" w:rsidRPr="001C041C" w:rsidRDefault="00F020A4" w:rsidP="00341188">
            <w:pPr>
              <w:jc w:val="center"/>
              <w:rPr>
                <w:rFonts w:ascii="Arial" w:hAnsi="Arial" w:cs="Arial"/>
                <w:sz w:val="16"/>
                <w:szCs w:val="16"/>
              </w:rPr>
            </w:pPr>
            <w:r w:rsidRPr="001C041C">
              <w:rPr>
                <w:rFonts w:ascii="Arial" w:hAnsi="Arial" w:cs="Arial"/>
                <w:sz w:val="16"/>
                <w:szCs w:val="16"/>
              </w:rPr>
              <w:t> </w:t>
            </w:r>
          </w:p>
        </w:tc>
        <w:tc>
          <w:tcPr>
            <w:tcW w:w="548" w:type="dxa"/>
            <w:tcBorders>
              <w:top w:val="nil"/>
              <w:left w:val="nil"/>
              <w:bottom w:val="single" w:sz="4" w:space="0" w:color="auto"/>
              <w:right w:val="single" w:sz="4" w:space="0" w:color="auto"/>
            </w:tcBorders>
            <w:vAlign w:val="center"/>
          </w:tcPr>
          <w:p w14:paraId="43AFC767" w14:textId="77777777" w:rsidR="00F020A4" w:rsidRPr="001C041C" w:rsidRDefault="00F020A4" w:rsidP="00341188">
            <w:pPr>
              <w:jc w:val="center"/>
              <w:rPr>
                <w:rFonts w:ascii="Arial" w:hAnsi="Arial" w:cs="Arial"/>
                <w:sz w:val="16"/>
                <w:szCs w:val="16"/>
              </w:rPr>
            </w:pPr>
            <w:r>
              <w:rPr>
                <w:rFonts w:ascii="Arial" w:hAnsi="Arial" w:cs="Arial"/>
                <w:sz w:val="16"/>
                <w:szCs w:val="16"/>
              </w:rPr>
              <w:t>16</w:t>
            </w:r>
          </w:p>
        </w:tc>
        <w:tc>
          <w:tcPr>
            <w:tcW w:w="992" w:type="dxa"/>
            <w:gridSpan w:val="2"/>
            <w:tcBorders>
              <w:top w:val="nil"/>
              <w:left w:val="nil"/>
              <w:bottom w:val="single" w:sz="4" w:space="0" w:color="auto"/>
              <w:right w:val="single" w:sz="4" w:space="0" w:color="auto"/>
            </w:tcBorders>
            <w:vAlign w:val="center"/>
          </w:tcPr>
          <w:p w14:paraId="43AFC768" w14:textId="77777777" w:rsidR="00F020A4" w:rsidRPr="001C041C" w:rsidRDefault="00F020A4" w:rsidP="00341188">
            <w:pPr>
              <w:jc w:val="center"/>
              <w:rPr>
                <w:rFonts w:ascii="Arial" w:hAnsi="Arial" w:cs="Arial"/>
                <w:sz w:val="16"/>
                <w:szCs w:val="16"/>
              </w:rPr>
            </w:pPr>
            <w:r>
              <w:rPr>
                <w:rFonts w:ascii="Arial" w:hAnsi="Arial" w:cs="Arial"/>
                <w:sz w:val="16"/>
                <w:szCs w:val="16"/>
              </w:rPr>
              <w:t>16</w:t>
            </w:r>
          </w:p>
        </w:tc>
        <w:tc>
          <w:tcPr>
            <w:tcW w:w="644" w:type="dxa"/>
            <w:tcBorders>
              <w:top w:val="nil"/>
              <w:left w:val="nil"/>
              <w:bottom w:val="single" w:sz="4" w:space="0" w:color="auto"/>
              <w:right w:val="single" w:sz="4" w:space="0" w:color="auto"/>
            </w:tcBorders>
            <w:vAlign w:val="center"/>
          </w:tcPr>
          <w:p w14:paraId="43AFC769" w14:textId="77777777" w:rsidR="00F020A4" w:rsidRPr="001C041C" w:rsidRDefault="00F020A4" w:rsidP="00DB1C05">
            <w:pPr>
              <w:jc w:val="center"/>
              <w:rPr>
                <w:rFonts w:ascii="Arial" w:hAnsi="Arial" w:cs="Arial"/>
                <w:sz w:val="16"/>
                <w:szCs w:val="16"/>
              </w:rPr>
            </w:pPr>
            <w:r>
              <w:rPr>
                <w:rFonts w:ascii="Arial" w:hAnsi="Arial" w:cs="Arial"/>
                <w:sz w:val="16"/>
                <w:szCs w:val="16"/>
              </w:rPr>
              <w:t>6</w:t>
            </w:r>
            <w:r w:rsidR="00D91CD4">
              <w:rPr>
                <w:rFonts w:ascii="Arial" w:hAnsi="Arial" w:cs="Arial"/>
                <w:sz w:val="16"/>
                <w:szCs w:val="16"/>
              </w:rPr>
              <w:t>8</w:t>
            </w:r>
          </w:p>
        </w:tc>
        <w:tc>
          <w:tcPr>
            <w:tcW w:w="723" w:type="dxa"/>
            <w:tcBorders>
              <w:top w:val="nil"/>
              <w:left w:val="nil"/>
              <w:bottom w:val="single" w:sz="4" w:space="0" w:color="auto"/>
              <w:right w:val="single" w:sz="4" w:space="0" w:color="auto"/>
            </w:tcBorders>
            <w:noWrap/>
            <w:vAlign w:val="center"/>
          </w:tcPr>
          <w:p w14:paraId="43AFC76A" w14:textId="77777777" w:rsidR="00F020A4" w:rsidRPr="001C041C" w:rsidRDefault="00F020A4" w:rsidP="00341188">
            <w:pPr>
              <w:jc w:val="center"/>
              <w:rPr>
                <w:rFonts w:ascii="Arial" w:hAnsi="Arial" w:cs="Arial"/>
                <w:sz w:val="16"/>
                <w:szCs w:val="16"/>
              </w:rPr>
            </w:pPr>
            <w:r>
              <w:rPr>
                <w:rFonts w:ascii="Arial" w:hAnsi="Arial" w:cs="Arial"/>
                <w:sz w:val="16"/>
                <w:szCs w:val="16"/>
              </w:rPr>
              <w:t>74</w:t>
            </w:r>
          </w:p>
        </w:tc>
        <w:tc>
          <w:tcPr>
            <w:tcW w:w="520" w:type="dxa"/>
            <w:tcBorders>
              <w:top w:val="nil"/>
              <w:left w:val="nil"/>
              <w:bottom w:val="single" w:sz="4" w:space="0" w:color="auto"/>
              <w:right w:val="nil"/>
            </w:tcBorders>
            <w:vAlign w:val="center"/>
          </w:tcPr>
          <w:p w14:paraId="43AFC76B" w14:textId="77777777" w:rsidR="00F020A4" w:rsidRPr="003937B8" w:rsidRDefault="00F020A4" w:rsidP="00341188">
            <w:pPr>
              <w:jc w:val="center"/>
              <w:rPr>
                <w:rFonts w:ascii="Arial" w:hAnsi="Arial" w:cs="Arial"/>
                <w:color w:val="000000"/>
                <w:sz w:val="16"/>
                <w:szCs w:val="16"/>
              </w:rPr>
            </w:pPr>
            <w:r w:rsidRPr="003937B8">
              <w:rPr>
                <w:rFonts w:ascii="Arial" w:hAnsi="Arial" w:cs="Arial"/>
                <w:color w:val="000000"/>
                <w:sz w:val="16"/>
                <w:szCs w:val="16"/>
              </w:rPr>
              <w:t> </w:t>
            </w:r>
          </w:p>
        </w:tc>
        <w:tc>
          <w:tcPr>
            <w:tcW w:w="1965" w:type="dxa"/>
            <w:gridSpan w:val="5"/>
            <w:tcBorders>
              <w:top w:val="single" w:sz="4" w:space="0" w:color="auto"/>
              <w:left w:val="single" w:sz="4" w:space="0" w:color="auto"/>
              <w:bottom w:val="single" w:sz="4" w:space="0" w:color="auto"/>
              <w:right w:val="single" w:sz="4" w:space="0" w:color="auto"/>
            </w:tcBorders>
            <w:noWrap/>
            <w:vAlign w:val="center"/>
          </w:tcPr>
          <w:p w14:paraId="43AFC76C" w14:textId="77777777" w:rsidR="00F020A4" w:rsidRPr="00F10B61" w:rsidRDefault="00F020A4" w:rsidP="001674C0">
            <w:pPr>
              <w:jc w:val="center"/>
              <w:rPr>
                <w:rFonts w:ascii="Arial" w:hAnsi="Arial" w:cs="Arial"/>
                <w:color w:val="000000"/>
                <w:sz w:val="16"/>
                <w:szCs w:val="16"/>
              </w:rPr>
            </w:pPr>
            <w:r w:rsidRPr="00F10B61">
              <w:rPr>
                <w:rFonts w:ascii="Arial" w:hAnsi="Arial" w:cs="Arial"/>
                <w:color w:val="000000"/>
                <w:sz w:val="16"/>
                <w:szCs w:val="16"/>
              </w:rPr>
              <w:t xml:space="preserve">Nesimoko </w:t>
            </w:r>
            <w:r>
              <w:rPr>
                <w:rFonts w:ascii="Arial" w:hAnsi="Arial" w:cs="Arial"/>
                <w:color w:val="000000"/>
                <w:sz w:val="16"/>
                <w:szCs w:val="16"/>
              </w:rPr>
              <w:t>5</w:t>
            </w:r>
            <w:r w:rsidR="001674C0">
              <w:rPr>
                <w:rFonts w:ascii="Arial" w:hAnsi="Arial" w:cs="Arial"/>
                <w:color w:val="000000"/>
                <w:sz w:val="16"/>
                <w:szCs w:val="16"/>
              </w:rPr>
              <w:t>3</w:t>
            </w:r>
            <w:r w:rsidRPr="00F10B61">
              <w:rPr>
                <w:rFonts w:ascii="Arial" w:hAnsi="Arial" w:cs="Arial"/>
                <w:color w:val="000000"/>
                <w:sz w:val="16"/>
                <w:szCs w:val="16"/>
              </w:rPr>
              <w:t xml:space="preserve"> mok.</w:t>
            </w:r>
          </w:p>
        </w:tc>
      </w:tr>
      <w:tr w:rsidR="00F020A4" w:rsidRPr="008340E0" w14:paraId="43AFC77D" w14:textId="77777777" w:rsidTr="00341188">
        <w:trPr>
          <w:gridAfter w:val="1"/>
          <w:wAfter w:w="180" w:type="dxa"/>
          <w:trHeight w:val="345"/>
        </w:trPr>
        <w:tc>
          <w:tcPr>
            <w:tcW w:w="1609" w:type="dxa"/>
            <w:vMerge/>
            <w:tcBorders>
              <w:top w:val="nil"/>
              <w:left w:val="single" w:sz="4" w:space="0" w:color="auto"/>
              <w:bottom w:val="single" w:sz="4" w:space="0" w:color="000000"/>
              <w:right w:val="single" w:sz="4" w:space="0" w:color="auto"/>
            </w:tcBorders>
            <w:vAlign w:val="center"/>
          </w:tcPr>
          <w:p w14:paraId="43AFC76E" w14:textId="77777777" w:rsidR="00F020A4" w:rsidRPr="00EF273E" w:rsidRDefault="00F020A4" w:rsidP="00341188">
            <w:pPr>
              <w:rPr>
                <w:rFonts w:ascii="Arial" w:hAnsi="Arial" w:cs="Arial"/>
                <w:color w:val="FF0000"/>
                <w:sz w:val="16"/>
                <w:szCs w:val="16"/>
              </w:rPr>
            </w:pPr>
          </w:p>
        </w:tc>
        <w:tc>
          <w:tcPr>
            <w:tcW w:w="635" w:type="dxa"/>
            <w:gridSpan w:val="3"/>
            <w:tcBorders>
              <w:top w:val="nil"/>
              <w:left w:val="nil"/>
              <w:bottom w:val="single" w:sz="4" w:space="0" w:color="auto"/>
              <w:right w:val="single" w:sz="4" w:space="0" w:color="auto"/>
            </w:tcBorders>
            <w:vAlign w:val="center"/>
          </w:tcPr>
          <w:p w14:paraId="43AFC76F" w14:textId="77777777" w:rsidR="00F020A4" w:rsidRPr="00B4605B" w:rsidRDefault="00F020A4" w:rsidP="00341188">
            <w:pPr>
              <w:jc w:val="center"/>
              <w:rPr>
                <w:rFonts w:ascii="Arial" w:hAnsi="Arial" w:cs="Arial"/>
                <w:color w:val="FF0000"/>
                <w:sz w:val="16"/>
                <w:szCs w:val="16"/>
              </w:rPr>
            </w:pPr>
            <w:r w:rsidRPr="00B4605B">
              <w:rPr>
                <w:rFonts w:ascii="Arial" w:hAnsi="Arial" w:cs="Arial"/>
                <w:color w:val="FF0000"/>
                <w:sz w:val="16"/>
                <w:szCs w:val="16"/>
              </w:rPr>
              <w:t> </w:t>
            </w:r>
          </w:p>
        </w:tc>
        <w:tc>
          <w:tcPr>
            <w:tcW w:w="621" w:type="dxa"/>
            <w:gridSpan w:val="2"/>
            <w:tcBorders>
              <w:top w:val="nil"/>
              <w:left w:val="nil"/>
              <w:bottom w:val="single" w:sz="4" w:space="0" w:color="auto"/>
              <w:right w:val="single" w:sz="4" w:space="0" w:color="auto"/>
            </w:tcBorders>
            <w:vAlign w:val="center"/>
          </w:tcPr>
          <w:p w14:paraId="43AFC770" w14:textId="77777777" w:rsidR="00F020A4" w:rsidRPr="00B4605B" w:rsidRDefault="00F020A4" w:rsidP="00341188">
            <w:pPr>
              <w:jc w:val="center"/>
              <w:rPr>
                <w:rFonts w:ascii="Arial" w:hAnsi="Arial" w:cs="Arial"/>
                <w:color w:val="FF0000"/>
                <w:sz w:val="16"/>
                <w:szCs w:val="16"/>
              </w:rPr>
            </w:pPr>
            <w:r w:rsidRPr="00B4605B">
              <w:rPr>
                <w:rFonts w:ascii="Arial" w:hAnsi="Arial" w:cs="Arial"/>
                <w:color w:val="FF0000"/>
                <w:sz w:val="16"/>
                <w:szCs w:val="16"/>
              </w:rPr>
              <w:t> </w:t>
            </w:r>
          </w:p>
        </w:tc>
        <w:tc>
          <w:tcPr>
            <w:tcW w:w="679" w:type="dxa"/>
            <w:gridSpan w:val="2"/>
            <w:tcBorders>
              <w:top w:val="nil"/>
              <w:left w:val="nil"/>
              <w:bottom w:val="single" w:sz="4" w:space="0" w:color="auto"/>
              <w:right w:val="single" w:sz="4" w:space="0" w:color="auto"/>
            </w:tcBorders>
            <w:vAlign w:val="center"/>
          </w:tcPr>
          <w:p w14:paraId="43AFC771" w14:textId="77777777" w:rsidR="00F020A4" w:rsidRPr="00B4605B" w:rsidRDefault="00F020A4" w:rsidP="00341188">
            <w:pPr>
              <w:jc w:val="center"/>
              <w:rPr>
                <w:rFonts w:ascii="Arial" w:hAnsi="Arial" w:cs="Arial"/>
                <w:color w:val="FF0000"/>
                <w:sz w:val="16"/>
                <w:szCs w:val="16"/>
              </w:rPr>
            </w:pPr>
            <w:r w:rsidRPr="00B4605B">
              <w:rPr>
                <w:rFonts w:ascii="Arial" w:hAnsi="Arial" w:cs="Arial"/>
                <w:color w:val="FF0000"/>
                <w:sz w:val="16"/>
                <w:szCs w:val="16"/>
              </w:rPr>
              <w:t> </w:t>
            </w:r>
          </w:p>
        </w:tc>
        <w:tc>
          <w:tcPr>
            <w:tcW w:w="678" w:type="dxa"/>
            <w:tcBorders>
              <w:top w:val="nil"/>
              <w:left w:val="nil"/>
              <w:bottom w:val="single" w:sz="4" w:space="0" w:color="auto"/>
              <w:right w:val="single" w:sz="4" w:space="0" w:color="auto"/>
            </w:tcBorders>
            <w:vAlign w:val="center"/>
          </w:tcPr>
          <w:p w14:paraId="43AFC772" w14:textId="77777777" w:rsidR="00F020A4" w:rsidRPr="00B4605B" w:rsidRDefault="00F020A4" w:rsidP="00341188">
            <w:pPr>
              <w:jc w:val="center"/>
              <w:rPr>
                <w:rFonts w:ascii="Arial" w:hAnsi="Arial" w:cs="Arial"/>
                <w:color w:val="FF0000"/>
                <w:sz w:val="16"/>
                <w:szCs w:val="16"/>
              </w:rPr>
            </w:pPr>
            <w:r w:rsidRPr="00B4605B">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14:paraId="43AFC773" w14:textId="77777777" w:rsidR="00F020A4" w:rsidRPr="004C258E" w:rsidRDefault="00F020A4" w:rsidP="00341188">
            <w:pPr>
              <w:jc w:val="center"/>
              <w:rPr>
                <w:rFonts w:ascii="Arial" w:hAnsi="Arial" w:cs="Arial"/>
                <w:sz w:val="16"/>
                <w:szCs w:val="16"/>
              </w:rPr>
            </w:pPr>
            <w:r w:rsidRPr="004C258E">
              <w:rPr>
                <w:rFonts w:ascii="Arial" w:hAnsi="Arial" w:cs="Arial"/>
                <w:sz w:val="16"/>
                <w:szCs w:val="16"/>
              </w:rPr>
              <w:t> 1</w:t>
            </w:r>
          </w:p>
        </w:tc>
        <w:tc>
          <w:tcPr>
            <w:tcW w:w="594" w:type="dxa"/>
            <w:gridSpan w:val="2"/>
            <w:tcBorders>
              <w:top w:val="nil"/>
              <w:left w:val="nil"/>
              <w:bottom w:val="single" w:sz="4" w:space="0" w:color="auto"/>
              <w:right w:val="single" w:sz="4" w:space="0" w:color="auto"/>
            </w:tcBorders>
            <w:vAlign w:val="center"/>
          </w:tcPr>
          <w:p w14:paraId="43AFC774" w14:textId="77777777" w:rsidR="00F020A4" w:rsidRPr="004C258E" w:rsidRDefault="00F020A4" w:rsidP="00341188">
            <w:pPr>
              <w:jc w:val="center"/>
              <w:rPr>
                <w:rFonts w:ascii="Arial" w:hAnsi="Arial" w:cs="Arial"/>
                <w:sz w:val="16"/>
                <w:szCs w:val="16"/>
              </w:rPr>
            </w:pPr>
            <w:r w:rsidRPr="004C258E">
              <w:rPr>
                <w:rFonts w:ascii="Arial" w:hAnsi="Arial" w:cs="Arial"/>
                <w:sz w:val="16"/>
                <w:szCs w:val="16"/>
              </w:rPr>
              <w:t>1 </w:t>
            </w:r>
          </w:p>
        </w:tc>
        <w:tc>
          <w:tcPr>
            <w:tcW w:w="548" w:type="dxa"/>
            <w:tcBorders>
              <w:top w:val="nil"/>
              <w:left w:val="nil"/>
              <w:bottom w:val="single" w:sz="4" w:space="0" w:color="auto"/>
              <w:right w:val="single" w:sz="4" w:space="0" w:color="auto"/>
            </w:tcBorders>
            <w:vAlign w:val="center"/>
          </w:tcPr>
          <w:p w14:paraId="43AFC775" w14:textId="77777777" w:rsidR="00F020A4" w:rsidRPr="004C258E" w:rsidRDefault="00F020A4" w:rsidP="00341188">
            <w:pPr>
              <w:jc w:val="center"/>
              <w:rPr>
                <w:rFonts w:ascii="Arial" w:hAnsi="Arial" w:cs="Arial"/>
                <w:sz w:val="16"/>
                <w:szCs w:val="16"/>
              </w:rPr>
            </w:pPr>
            <w:r w:rsidRPr="004C258E">
              <w:rPr>
                <w:rFonts w:ascii="Arial" w:hAnsi="Arial" w:cs="Arial"/>
                <w:sz w:val="16"/>
                <w:szCs w:val="16"/>
              </w:rPr>
              <w:t>1</w:t>
            </w:r>
          </w:p>
        </w:tc>
        <w:tc>
          <w:tcPr>
            <w:tcW w:w="992" w:type="dxa"/>
            <w:gridSpan w:val="2"/>
            <w:tcBorders>
              <w:top w:val="nil"/>
              <w:left w:val="nil"/>
              <w:bottom w:val="single" w:sz="4" w:space="0" w:color="auto"/>
              <w:right w:val="single" w:sz="4" w:space="0" w:color="auto"/>
            </w:tcBorders>
            <w:vAlign w:val="center"/>
          </w:tcPr>
          <w:p w14:paraId="43AFC776" w14:textId="77777777" w:rsidR="00F020A4" w:rsidRPr="004C258E" w:rsidRDefault="00F020A4" w:rsidP="00341188">
            <w:pPr>
              <w:jc w:val="center"/>
              <w:rPr>
                <w:rFonts w:ascii="Arial" w:hAnsi="Arial" w:cs="Arial"/>
                <w:sz w:val="16"/>
                <w:szCs w:val="16"/>
              </w:rPr>
            </w:pPr>
            <w:r w:rsidRPr="004C258E">
              <w:rPr>
                <w:rFonts w:ascii="Arial" w:hAnsi="Arial" w:cs="Arial"/>
                <w:sz w:val="16"/>
                <w:szCs w:val="16"/>
              </w:rPr>
              <w:t>1 </w:t>
            </w:r>
          </w:p>
        </w:tc>
        <w:tc>
          <w:tcPr>
            <w:tcW w:w="644" w:type="dxa"/>
            <w:tcBorders>
              <w:top w:val="nil"/>
              <w:left w:val="nil"/>
              <w:bottom w:val="single" w:sz="4" w:space="0" w:color="auto"/>
              <w:right w:val="single" w:sz="4" w:space="0" w:color="auto"/>
            </w:tcBorders>
            <w:vAlign w:val="center"/>
          </w:tcPr>
          <w:p w14:paraId="43AFC777" w14:textId="77777777" w:rsidR="00F020A4" w:rsidRPr="00B4605B" w:rsidRDefault="00F020A4" w:rsidP="00341188">
            <w:pPr>
              <w:jc w:val="center"/>
              <w:rPr>
                <w:rFonts w:ascii="Arial" w:hAnsi="Arial" w:cs="Arial"/>
                <w:color w:val="FF0000"/>
                <w:sz w:val="16"/>
                <w:szCs w:val="16"/>
              </w:rPr>
            </w:pPr>
            <w:r w:rsidRPr="00B4605B">
              <w:rPr>
                <w:rFonts w:ascii="Arial" w:hAnsi="Arial" w:cs="Arial"/>
                <w:color w:val="FF0000"/>
                <w:sz w:val="16"/>
                <w:szCs w:val="16"/>
              </w:rPr>
              <w:t> </w:t>
            </w:r>
          </w:p>
        </w:tc>
        <w:tc>
          <w:tcPr>
            <w:tcW w:w="723" w:type="dxa"/>
            <w:tcBorders>
              <w:top w:val="nil"/>
              <w:left w:val="nil"/>
              <w:bottom w:val="single" w:sz="4" w:space="0" w:color="auto"/>
              <w:right w:val="single" w:sz="4" w:space="0" w:color="auto"/>
            </w:tcBorders>
            <w:vAlign w:val="center"/>
          </w:tcPr>
          <w:p w14:paraId="43AFC778" w14:textId="77777777" w:rsidR="00F020A4" w:rsidRPr="00B4605B" w:rsidRDefault="00F020A4" w:rsidP="00341188">
            <w:pPr>
              <w:jc w:val="center"/>
              <w:rPr>
                <w:rFonts w:ascii="Arial" w:hAnsi="Arial" w:cs="Arial"/>
                <w:color w:val="FF0000"/>
                <w:sz w:val="16"/>
                <w:szCs w:val="16"/>
              </w:rPr>
            </w:pPr>
          </w:p>
        </w:tc>
        <w:tc>
          <w:tcPr>
            <w:tcW w:w="520" w:type="dxa"/>
            <w:tcBorders>
              <w:top w:val="nil"/>
              <w:left w:val="nil"/>
              <w:bottom w:val="single" w:sz="4" w:space="0" w:color="auto"/>
              <w:right w:val="single" w:sz="4" w:space="0" w:color="auto"/>
            </w:tcBorders>
            <w:vAlign w:val="center"/>
          </w:tcPr>
          <w:p w14:paraId="43AFC779" w14:textId="77777777" w:rsidR="00F020A4" w:rsidRPr="003937B8" w:rsidRDefault="00F020A4" w:rsidP="00341188">
            <w:pPr>
              <w:jc w:val="center"/>
              <w:rPr>
                <w:rFonts w:ascii="Arial" w:hAnsi="Arial" w:cs="Arial"/>
                <w:color w:val="000000"/>
                <w:sz w:val="16"/>
                <w:szCs w:val="16"/>
              </w:rPr>
            </w:pPr>
            <w:r>
              <w:rPr>
                <w:rFonts w:ascii="Arial" w:hAnsi="Arial" w:cs="Arial"/>
                <w:color w:val="000000"/>
                <w:sz w:val="16"/>
                <w:szCs w:val="16"/>
              </w:rPr>
              <w:t>7</w:t>
            </w:r>
          </w:p>
        </w:tc>
        <w:tc>
          <w:tcPr>
            <w:tcW w:w="1965" w:type="dxa"/>
            <w:gridSpan w:val="5"/>
            <w:tcBorders>
              <w:top w:val="nil"/>
              <w:left w:val="nil"/>
              <w:bottom w:val="single" w:sz="4" w:space="0" w:color="auto"/>
              <w:right w:val="single" w:sz="4" w:space="0" w:color="auto"/>
            </w:tcBorders>
            <w:noWrap/>
            <w:vAlign w:val="center"/>
          </w:tcPr>
          <w:p w14:paraId="43AFC77A" w14:textId="77777777" w:rsidR="00F020A4" w:rsidRPr="003937B8" w:rsidRDefault="00F020A4" w:rsidP="00341188">
            <w:pPr>
              <w:jc w:val="center"/>
              <w:rPr>
                <w:rFonts w:ascii="Arial" w:hAnsi="Arial" w:cs="Arial"/>
                <w:color w:val="000000"/>
                <w:sz w:val="16"/>
                <w:szCs w:val="16"/>
              </w:rPr>
            </w:pPr>
            <w:r w:rsidRPr="003937B8">
              <w:rPr>
                <w:rFonts w:ascii="Arial" w:hAnsi="Arial" w:cs="Arial"/>
                <w:color w:val="000000"/>
                <w:sz w:val="16"/>
                <w:szCs w:val="16"/>
              </w:rPr>
              <w:t> </w:t>
            </w:r>
          </w:p>
          <w:p w14:paraId="43AFC77B" w14:textId="77777777" w:rsidR="00F020A4" w:rsidRPr="003937B8" w:rsidRDefault="00F020A4" w:rsidP="00341188">
            <w:pPr>
              <w:rPr>
                <w:rFonts w:ascii="Arial" w:hAnsi="Arial" w:cs="Arial"/>
                <w:color w:val="000000"/>
                <w:sz w:val="16"/>
                <w:szCs w:val="16"/>
              </w:rPr>
            </w:pPr>
            <w:r w:rsidRPr="003937B8">
              <w:rPr>
                <w:rFonts w:ascii="Arial" w:hAnsi="Arial" w:cs="Arial"/>
                <w:color w:val="000000"/>
                <w:sz w:val="16"/>
                <w:szCs w:val="16"/>
              </w:rPr>
              <w:t> Išlyg</w:t>
            </w:r>
            <w:r>
              <w:rPr>
                <w:rFonts w:ascii="Arial" w:hAnsi="Arial" w:cs="Arial"/>
                <w:color w:val="000000"/>
                <w:sz w:val="16"/>
                <w:szCs w:val="16"/>
              </w:rPr>
              <w:t>inamasis</w:t>
            </w:r>
            <w:r w:rsidRPr="003937B8">
              <w:rPr>
                <w:rFonts w:ascii="Arial" w:hAnsi="Arial" w:cs="Arial"/>
                <w:color w:val="000000"/>
                <w:sz w:val="16"/>
                <w:szCs w:val="16"/>
              </w:rPr>
              <w:t xml:space="preserve"> programavimo pradmenų modulis</w:t>
            </w:r>
          </w:p>
          <w:p w14:paraId="43AFC77C" w14:textId="77777777" w:rsidR="00F020A4" w:rsidRPr="003937B8" w:rsidRDefault="00F020A4" w:rsidP="00341188">
            <w:pPr>
              <w:rPr>
                <w:rFonts w:ascii="Arial" w:hAnsi="Arial" w:cs="Arial"/>
                <w:color w:val="000000"/>
                <w:sz w:val="16"/>
                <w:szCs w:val="16"/>
              </w:rPr>
            </w:pPr>
            <w:r w:rsidRPr="003937B8">
              <w:rPr>
                <w:rFonts w:ascii="Arial" w:hAnsi="Arial" w:cs="Arial"/>
                <w:color w:val="000000"/>
                <w:sz w:val="16"/>
                <w:szCs w:val="16"/>
              </w:rPr>
              <w:t> </w:t>
            </w:r>
          </w:p>
        </w:tc>
      </w:tr>
      <w:tr w:rsidR="00F020A4" w:rsidRPr="008340E0" w14:paraId="43AFC78B" w14:textId="77777777" w:rsidTr="00341188">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14:paraId="43AFC77E" w14:textId="77777777" w:rsidR="00F020A4" w:rsidRPr="005E4DA8" w:rsidRDefault="00F020A4" w:rsidP="00341188">
            <w:pPr>
              <w:rPr>
                <w:rFonts w:ascii="Arial" w:hAnsi="Arial" w:cs="Arial"/>
                <w:sz w:val="16"/>
                <w:szCs w:val="16"/>
              </w:rPr>
            </w:pPr>
            <w:r w:rsidRPr="005E4DA8">
              <w:rPr>
                <w:rFonts w:ascii="Arial" w:hAnsi="Arial" w:cs="Arial"/>
                <w:sz w:val="16"/>
                <w:szCs w:val="16"/>
              </w:rPr>
              <w:t>Biologija</w:t>
            </w:r>
          </w:p>
        </w:tc>
        <w:tc>
          <w:tcPr>
            <w:tcW w:w="635" w:type="dxa"/>
            <w:gridSpan w:val="3"/>
            <w:tcBorders>
              <w:top w:val="nil"/>
              <w:left w:val="nil"/>
              <w:bottom w:val="single" w:sz="4" w:space="0" w:color="auto"/>
              <w:right w:val="single" w:sz="4" w:space="0" w:color="auto"/>
            </w:tcBorders>
            <w:vAlign w:val="center"/>
          </w:tcPr>
          <w:p w14:paraId="43AFC77F" w14:textId="77777777" w:rsidR="00F020A4" w:rsidRPr="009767E2" w:rsidRDefault="00F020A4" w:rsidP="00341188">
            <w:pPr>
              <w:jc w:val="center"/>
              <w:rPr>
                <w:rFonts w:ascii="Arial" w:hAnsi="Arial" w:cs="Arial"/>
                <w:color w:val="000000"/>
                <w:sz w:val="16"/>
                <w:szCs w:val="16"/>
              </w:rPr>
            </w:pPr>
            <w:r w:rsidRPr="009767E2">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14:paraId="43AFC780" w14:textId="77777777" w:rsidR="00F020A4" w:rsidRPr="009767E2" w:rsidRDefault="00F020A4" w:rsidP="00341188">
            <w:pPr>
              <w:jc w:val="center"/>
              <w:rPr>
                <w:rFonts w:ascii="Arial" w:hAnsi="Arial" w:cs="Arial"/>
                <w:color w:val="000000"/>
                <w:sz w:val="16"/>
                <w:szCs w:val="16"/>
              </w:rPr>
            </w:pPr>
            <w:r w:rsidRPr="009767E2">
              <w:rPr>
                <w:rFonts w:ascii="Arial" w:hAnsi="Arial" w:cs="Arial"/>
                <w:color w:val="000000"/>
                <w:sz w:val="16"/>
                <w:szCs w:val="16"/>
              </w:rPr>
              <w:t>2</w:t>
            </w:r>
          </w:p>
        </w:tc>
        <w:tc>
          <w:tcPr>
            <w:tcW w:w="679" w:type="dxa"/>
            <w:gridSpan w:val="2"/>
            <w:tcBorders>
              <w:top w:val="nil"/>
              <w:left w:val="nil"/>
              <w:bottom w:val="single" w:sz="4" w:space="0" w:color="auto"/>
              <w:right w:val="single" w:sz="4" w:space="0" w:color="auto"/>
            </w:tcBorders>
            <w:vAlign w:val="center"/>
          </w:tcPr>
          <w:p w14:paraId="43AFC781" w14:textId="77777777" w:rsidR="00F020A4" w:rsidRPr="009767E2" w:rsidRDefault="00F020A4" w:rsidP="00341188">
            <w:pPr>
              <w:jc w:val="center"/>
              <w:rPr>
                <w:rFonts w:ascii="Arial" w:hAnsi="Arial" w:cs="Arial"/>
                <w:color w:val="000000"/>
                <w:sz w:val="16"/>
                <w:szCs w:val="16"/>
              </w:rPr>
            </w:pPr>
            <w:r w:rsidRPr="009767E2">
              <w:rPr>
                <w:rFonts w:ascii="Arial" w:hAnsi="Arial" w:cs="Arial"/>
                <w:color w:val="000000"/>
                <w:sz w:val="16"/>
                <w:szCs w:val="16"/>
              </w:rPr>
              <w:t>3</w:t>
            </w:r>
          </w:p>
        </w:tc>
        <w:tc>
          <w:tcPr>
            <w:tcW w:w="678" w:type="dxa"/>
            <w:tcBorders>
              <w:top w:val="nil"/>
              <w:left w:val="nil"/>
              <w:bottom w:val="single" w:sz="4" w:space="0" w:color="auto"/>
              <w:right w:val="single" w:sz="4" w:space="0" w:color="auto"/>
            </w:tcBorders>
            <w:vAlign w:val="center"/>
          </w:tcPr>
          <w:p w14:paraId="43AFC782" w14:textId="77777777" w:rsidR="00F020A4" w:rsidRPr="009767E2" w:rsidRDefault="00F020A4" w:rsidP="00341188">
            <w:pPr>
              <w:jc w:val="center"/>
              <w:rPr>
                <w:rFonts w:ascii="Arial" w:hAnsi="Arial" w:cs="Arial"/>
                <w:color w:val="000000"/>
                <w:sz w:val="16"/>
                <w:szCs w:val="16"/>
              </w:rPr>
            </w:pPr>
            <w:r>
              <w:rPr>
                <w:rFonts w:ascii="Arial" w:hAnsi="Arial" w:cs="Arial"/>
                <w:color w:val="000000"/>
                <w:sz w:val="16"/>
                <w:szCs w:val="16"/>
              </w:rPr>
              <w:t>4</w:t>
            </w:r>
          </w:p>
        </w:tc>
        <w:tc>
          <w:tcPr>
            <w:tcW w:w="590" w:type="dxa"/>
            <w:tcBorders>
              <w:top w:val="nil"/>
              <w:left w:val="nil"/>
              <w:bottom w:val="single" w:sz="4" w:space="0" w:color="auto"/>
              <w:right w:val="single" w:sz="4" w:space="0" w:color="auto"/>
            </w:tcBorders>
            <w:vAlign w:val="center"/>
          </w:tcPr>
          <w:p w14:paraId="43AFC783" w14:textId="77777777" w:rsidR="00F020A4" w:rsidRPr="009767E2" w:rsidRDefault="00F020A4" w:rsidP="00341188">
            <w:pPr>
              <w:jc w:val="center"/>
              <w:rPr>
                <w:rFonts w:ascii="Arial" w:hAnsi="Arial" w:cs="Arial"/>
                <w:color w:val="000000"/>
                <w:sz w:val="16"/>
                <w:szCs w:val="16"/>
              </w:rPr>
            </w:pPr>
            <w:r w:rsidRPr="009767E2">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14:paraId="43AFC784" w14:textId="77777777" w:rsidR="00F020A4" w:rsidRPr="009767E2" w:rsidRDefault="00F020A4" w:rsidP="00341188">
            <w:pPr>
              <w:jc w:val="center"/>
              <w:rPr>
                <w:rFonts w:ascii="Arial" w:hAnsi="Arial" w:cs="Arial"/>
                <w:color w:val="000000"/>
                <w:sz w:val="16"/>
                <w:szCs w:val="16"/>
              </w:rPr>
            </w:pPr>
            <w:r w:rsidRPr="009767E2">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14:paraId="43AFC785" w14:textId="77777777" w:rsidR="00F020A4" w:rsidRPr="009767E2" w:rsidRDefault="00F020A4" w:rsidP="00341188">
            <w:pPr>
              <w:jc w:val="center"/>
              <w:rPr>
                <w:rFonts w:ascii="Arial" w:hAnsi="Arial" w:cs="Arial"/>
                <w:color w:val="000000"/>
                <w:sz w:val="16"/>
                <w:szCs w:val="16"/>
              </w:rPr>
            </w:pPr>
            <w:r>
              <w:rPr>
                <w:rFonts w:ascii="Arial" w:hAnsi="Arial" w:cs="Arial"/>
                <w:color w:val="000000"/>
                <w:sz w:val="16"/>
                <w:szCs w:val="16"/>
              </w:rPr>
              <w:t>16</w:t>
            </w:r>
          </w:p>
        </w:tc>
        <w:tc>
          <w:tcPr>
            <w:tcW w:w="992" w:type="dxa"/>
            <w:gridSpan w:val="2"/>
            <w:tcBorders>
              <w:top w:val="nil"/>
              <w:left w:val="nil"/>
              <w:bottom w:val="single" w:sz="4" w:space="0" w:color="auto"/>
              <w:right w:val="single" w:sz="4" w:space="0" w:color="auto"/>
            </w:tcBorders>
            <w:vAlign w:val="center"/>
          </w:tcPr>
          <w:p w14:paraId="43AFC786" w14:textId="77777777" w:rsidR="00F020A4" w:rsidRPr="009767E2" w:rsidRDefault="00F020A4" w:rsidP="00341188">
            <w:pPr>
              <w:jc w:val="center"/>
              <w:rPr>
                <w:rFonts w:ascii="Arial" w:hAnsi="Arial" w:cs="Arial"/>
                <w:color w:val="000000"/>
                <w:sz w:val="16"/>
                <w:szCs w:val="16"/>
              </w:rPr>
            </w:pPr>
            <w:r>
              <w:rPr>
                <w:rFonts w:ascii="Arial" w:hAnsi="Arial" w:cs="Arial"/>
                <w:color w:val="000000"/>
                <w:sz w:val="16"/>
                <w:szCs w:val="16"/>
              </w:rPr>
              <w:t>6</w:t>
            </w:r>
          </w:p>
        </w:tc>
        <w:tc>
          <w:tcPr>
            <w:tcW w:w="644" w:type="dxa"/>
            <w:tcBorders>
              <w:top w:val="nil"/>
              <w:left w:val="nil"/>
              <w:bottom w:val="single" w:sz="4" w:space="0" w:color="auto"/>
              <w:right w:val="single" w:sz="4" w:space="0" w:color="auto"/>
            </w:tcBorders>
            <w:vAlign w:val="center"/>
          </w:tcPr>
          <w:p w14:paraId="43AFC787" w14:textId="77777777" w:rsidR="00F020A4" w:rsidRPr="009767E2" w:rsidRDefault="00F020A4" w:rsidP="00DB1C05">
            <w:pPr>
              <w:jc w:val="center"/>
              <w:rPr>
                <w:rFonts w:ascii="Arial" w:hAnsi="Arial" w:cs="Arial"/>
                <w:color w:val="000000"/>
                <w:sz w:val="16"/>
                <w:szCs w:val="16"/>
              </w:rPr>
            </w:pPr>
            <w:r>
              <w:rPr>
                <w:rFonts w:ascii="Arial" w:hAnsi="Arial" w:cs="Arial"/>
                <w:color w:val="000000"/>
                <w:sz w:val="16"/>
                <w:szCs w:val="16"/>
              </w:rPr>
              <w:t>5</w:t>
            </w:r>
            <w:r w:rsidR="00D91CD4">
              <w:rPr>
                <w:rFonts w:ascii="Arial" w:hAnsi="Arial" w:cs="Arial"/>
                <w:color w:val="000000"/>
                <w:sz w:val="16"/>
                <w:szCs w:val="16"/>
              </w:rPr>
              <w:t>5</w:t>
            </w:r>
          </w:p>
        </w:tc>
        <w:tc>
          <w:tcPr>
            <w:tcW w:w="723" w:type="dxa"/>
            <w:tcBorders>
              <w:top w:val="nil"/>
              <w:left w:val="nil"/>
              <w:bottom w:val="single" w:sz="4" w:space="0" w:color="auto"/>
              <w:right w:val="single" w:sz="4" w:space="0" w:color="auto"/>
            </w:tcBorders>
            <w:noWrap/>
            <w:vAlign w:val="center"/>
          </w:tcPr>
          <w:p w14:paraId="43AFC788" w14:textId="77777777" w:rsidR="00F020A4" w:rsidRPr="009767E2" w:rsidRDefault="00F020A4" w:rsidP="00341188">
            <w:pPr>
              <w:jc w:val="center"/>
              <w:rPr>
                <w:rFonts w:ascii="Arial" w:hAnsi="Arial" w:cs="Arial"/>
                <w:color w:val="000000"/>
                <w:sz w:val="16"/>
                <w:szCs w:val="16"/>
              </w:rPr>
            </w:pPr>
            <w:r>
              <w:rPr>
                <w:rFonts w:ascii="Arial" w:hAnsi="Arial" w:cs="Arial"/>
                <w:color w:val="000000"/>
                <w:sz w:val="16"/>
                <w:szCs w:val="16"/>
              </w:rPr>
              <w:t>92</w:t>
            </w:r>
          </w:p>
        </w:tc>
        <w:tc>
          <w:tcPr>
            <w:tcW w:w="520" w:type="dxa"/>
            <w:tcBorders>
              <w:top w:val="nil"/>
              <w:left w:val="nil"/>
              <w:bottom w:val="single" w:sz="4" w:space="0" w:color="auto"/>
              <w:right w:val="single" w:sz="4" w:space="0" w:color="auto"/>
            </w:tcBorders>
            <w:vAlign w:val="center"/>
          </w:tcPr>
          <w:p w14:paraId="43AFC789"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1965" w:type="dxa"/>
            <w:gridSpan w:val="5"/>
            <w:tcBorders>
              <w:top w:val="single" w:sz="4" w:space="0" w:color="auto"/>
              <w:left w:val="nil"/>
              <w:bottom w:val="single" w:sz="4" w:space="0" w:color="auto"/>
              <w:right w:val="single" w:sz="4" w:space="0" w:color="auto"/>
            </w:tcBorders>
            <w:noWrap/>
            <w:vAlign w:val="center"/>
          </w:tcPr>
          <w:p w14:paraId="43AFC78A" w14:textId="77777777" w:rsidR="00F020A4" w:rsidRPr="00F10B61" w:rsidRDefault="00F020A4" w:rsidP="00706A68">
            <w:pPr>
              <w:jc w:val="center"/>
              <w:rPr>
                <w:rFonts w:ascii="Arial" w:hAnsi="Arial" w:cs="Arial"/>
                <w:color w:val="000000"/>
                <w:sz w:val="16"/>
                <w:szCs w:val="16"/>
              </w:rPr>
            </w:pPr>
            <w:r w:rsidRPr="00F10B61">
              <w:rPr>
                <w:rFonts w:ascii="Arial" w:hAnsi="Arial" w:cs="Arial"/>
                <w:color w:val="000000"/>
                <w:sz w:val="16"/>
                <w:szCs w:val="16"/>
              </w:rPr>
              <w:t xml:space="preserve">Nesimoko </w:t>
            </w:r>
            <w:r>
              <w:rPr>
                <w:rFonts w:ascii="Arial" w:hAnsi="Arial" w:cs="Arial"/>
                <w:color w:val="000000"/>
                <w:sz w:val="16"/>
                <w:szCs w:val="16"/>
              </w:rPr>
              <w:t>4</w:t>
            </w:r>
            <w:r w:rsidR="00706A68">
              <w:rPr>
                <w:rFonts w:ascii="Arial" w:hAnsi="Arial" w:cs="Arial"/>
                <w:color w:val="000000"/>
                <w:sz w:val="16"/>
                <w:szCs w:val="16"/>
              </w:rPr>
              <w:t>8</w:t>
            </w:r>
            <w:r w:rsidRPr="00F10B61">
              <w:rPr>
                <w:rFonts w:ascii="Arial" w:hAnsi="Arial" w:cs="Arial"/>
                <w:color w:val="000000"/>
                <w:sz w:val="16"/>
                <w:szCs w:val="16"/>
              </w:rPr>
              <w:t xml:space="preserve"> mok.</w:t>
            </w:r>
          </w:p>
        </w:tc>
      </w:tr>
      <w:tr w:rsidR="00F020A4" w:rsidRPr="008340E0" w14:paraId="43AFC799" w14:textId="77777777" w:rsidTr="00341188">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14:paraId="43AFC78C" w14:textId="77777777" w:rsidR="00F020A4" w:rsidRPr="005E4DA8" w:rsidRDefault="00F020A4" w:rsidP="00341188">
            <w:pPr>
              <w:rPr>
                <w:rFonts w:ascii="Arial" w:hAnsi="Arial" w:cs="Arial"/>
                <w:sz w:val="16"/>
                <w:szCs w:val="16"/>
              </w:rPr>
            </w:pPr>
            <w:r w:rsidRPr="005E4DA8">
              <w:rPr>
                <w:rFonts w:ascii="Arial" w:hAnsi="Arial" w:cs="Arial"/>
                <w:sz w:val="16"/>
                <w:szCs w:val="16"/>
              </w:rPr>
              <w:t>Biologijos paremiamasis mod.</w:t>
            </w:r>
          </w:p>
        </w:tc>
        <w:tc>
          <w:tcPr>
            <w:tcW w:w="635" w:type="dxa"/>
            <w:gridSpan w:val="3"/>
            <w:tcBorders>
              <w:top w:val="nil"/>
              <w:left w:val="nil"/>
              <w:bottom w:val="single" w:sz="4" w:space="0" w:color="auto"/>
              <w:right w:val="single" w:sz="4" w:space="0" w:color="auto"/>
            </w:tcBorders>
            <w:vAlign w:val="center"/>
          </w:tcPr>
          <w:p w14:paraId="43AFC78D" w14:textId="77777777" w:rsidR="00F020A4" w:rsidRPr="008340E0" w:rsidRDefault="00F020A4" w:rsidP="00341188">
            <w:pPr>
              <w:jc w:val="center"/>
              <w:rPr>
                <w:rFonts w:ascii="Arial" w:hAnsi="Arial" w:cs="Arial"/>
                <w:color w:val="FF0000"/>
                <w:sz w:val="16"/>
                <w:szCs w:val="16"/>
              </w:rPr>
            </w:pPr>
          </w:p>
        </w:tc>
        <w:tc>
          <w:tcPr>
            <w:tcW w:w="621" w:type="dxa"/>
            <w:gridSpan w:val="2"/>
            <w:tcBorders>
              <w:top w:val="nil"/>
              <w:left w:val="nil"/>
              <w:bottom w:val="single" w:sz="4" w:space="0" w:color="auto"/>
              <w:right w:val="single" w:sz="4" w:space="0" w:color="auto"/>
            </w:tcBorders>
            <w:vAlign w:val="center"/>
          </w:tcPr>
          <w:p w14:paraId="43AFC78E" w14:textId="77777777" w:rsidR="00F020A4" w:rsidRPr="008340E0" w:rsidRDefault="00F020A4" w:rsidP="00341188">
            <w:pPr>
              <w:jc w:val="center"/>
              <w:rPr>
                <w:rFonts w:ascii="Arial" w:hAnsi="Arial" w:cs="Arial"/>
                <w:color w:val="FF0000"/>
                <w:sz w:val="16"/>
                <w:szCs w:val="16"/>
              </w:rPr>
            </w:pPr>
          </w:p>
        </w:tc>
        <w:tc>
          <w:tcPr>
            <w:tcW w:w="679" w:type="dxa"/>
            <w:gridSpan w:val="2"/>
            <w:tcBorders>
              <w:top w:val="nil"/>
              <w:left w:val="nil"/>
              <w:bottom w:val="single" w:sz="4" w:space="0" w:color="auto"/>
              <w:right w:val="single" w:sz="4" w:space="0" w:color="auto"/>
            </w:tcBorders>
            <w:vAlign w:val="center"/>
          </w:tcPr>
          <w:p w14:paraId="43AFC78F" w14:textId="77777777" w:rsidR="00F020A4" w:rsidRPr="008340E0" w:rsidRDefault="00F020A4" w:rsidP="00341188">
            <w:pPr>
              <w:jc w:val="center"/>
              <w:rPr>
                <w:rFonts w:ascii="Arial" w:hAnsi="Arial" w:cs="Arial"/>
                <w:color w:val="FF0000"/>
                <w:sz w:val="16"/>
                <w:szCs w:val="16"/>
              </w:rPr>
            </w:pPr>
          </w:p>
        </w:tc>
        <w:tc>
          <w:tcPr>
            <w:tcW w:w="678" w:type="dxa"/>
            <w:tcBorders>
              <w:top w:val="nil"/>
              <w:left w:val="nil"/>
              <w:bottom w:val="single" w:sz="4" w:space="0" w:color="auto"/>
              <w:right w:val="single" w:sz="4" w:space="0" w:color="auto"/>
            </w:tcBorders>
            <w:vAlign w:val="center"/>
          </w:tcPr>
          <w:p w14:paraId="43AFC790" w14:textId="77777777" w:rsidR="00F020A4" w:rsidRPr="008340E0" w:rsidRDefault="00F020A4" w:rsidP="00341188">
            <w:pPr>
              <w:jc w:val="center"/>
              <w:rPr>
                <w:rFonts w:ascii="Arial" w:hAnsi="Arial" w:cs="Arial"/>
                <w:color w:val="FF0000"/>
                <w:sz w:val="16"/>
                <w:szCs w:val="16"/>
              </w:rPr>
            </w:pPr>
          </w:p>
        </w:tc>
        <w:tc>
          <w:tcPr>
            <w:tcW w:w="590" w:type="dxa"/>
            <w:tcBorders>
              <w:top w:val="nil"/>
              <w:left w:val="nil"/>
              <w:bottom w:val="single" w:sz="4" w:space="0" w:color="auto"/>
              <w:right w:val="single" w:sz="4" w:space="0" w:color="auto"/>
            </w:tcBorders>
            <w:vAlign w:val="center"/>
          </w:tcPr>
          <w:p w14:paraId="43AFC791" w14:textId="77777777" w:rsidR="00F020A4" w:rsidRPr="009767E2" w:rsidRDefault="00F020A4" w:rsidP="00341188">
            <w:pPr>
              <w:jc w:val="center"/>
              <w:rPr>
                <w:rFonts w:ascii="Arial" w:hAnsi="Arial" w:cs="Arial"/>
                <w:color w:val="000000"/>
                <w:sz w:val="16"/>
                <w:szCs w:val="16"/>
              </w:rPr>
            </w:pPr>
            <w:r w:rsidRPr="009767E2">
              <w:rPr>
                <w:rFonts w:ascii="Arial" w:hAnsi="Arial" w:cs="Arial"/>
                <w:color w:val="000000"/>
                <w:sz w:val="16"/>
                <w:szCs w:val="16"/>
              </w:rPr>
              <w:t>1</w:t>
            </w:r>
          </w:p>
        </w:tc>
        <w:tc>
          <w:tcPr>
            <w:tcW w:w="594" w:type="dxa"/>
            <w:gridSpan w:val="2"/>
            <w:tcBorders>
              <w:top w:val="nil"/>
              <w:left w:val="nil"/>
              <w:bottom w:val="single" w:sz="4" w:space="0" w:color="auto"/>
              <w:right w:val="single" w:sz="4" w:space="0" w:color="auto"/>
            </w:tcBorders>
            <w:vAlign w:val="center"/>
          </w:tcPr>
          <w:p w14:paraId="43AFC792" w14:textId="77777777" w:rsidR="00F020A4" w:rsidRPr="009767E2" w:rsidRDefault="00FD6D4F" w:rsidP="00341188">
            <w:pPr>
              <w:jc w:val="center"/>
              <w:rPr>
                <w:rFonts w:ascii="Arial" w:hAnsi="Arial" w:cs="Arial"/>
                <w:color w:val="000000"/>
                <w:sz w:val="16"/>
                <w:szCs w:val="16"/>
              </w:rPr>
            </w:pPr>
            <w:r>
              <w:rPr>
                <w:rFonts w:ascii="Arial" w:hAnsi="Arial" w:cs="Arial"/>
                <w:color w:val="000000"/>
                <w:sz w:val="16"/>
                <w:szCs w:val="16"/>
              </w:rPr>
              <w:t>2</w:t>
            </w:r>
          </w:p>
        </w:tc>
        <w:tc>
          <w:tcPr>
            <w:tcW w:w="548" w:type="dxa"/>
            <w:tcBorders>
              <w:top w:val="nil"/>
              <w:left w:val="nil"/>
              <w:bottom w:val="single" w:sz="4" w:space="0" w:color="auto"/>
              <w:right w:val="single" w:sz="4" w:space="0" w:color="auto"/>
            </w:tcBorders>
            <w:vAlign w:val="center"/>
          </w:tcPr>
          <w:p w14:paraId="43AFC793" w14:textId="77777777" w:rsidR="00F020A4" w:rsidRPr="009767E2" w:rsidRDefault="00FD6D4F" w:rsidP="00341188">
            <w:pPr>
              <w:jc w:val="center"/>
              <w:rPr>
                <w:rFonts w:ascii="Arial" w:hAnsi="Arial" w:cs="Arial"/>
                <w:color w:val="000000"/>
                <w:sz w:val="16"/>
                <w:szCs w:val="16"/>
              </w:rPr>
            </w:pPr>
            <w:r>
              <w:rPr>
                <w:rFonts w:ascii="Arial" w:hAnsi="Arial" w:cs="Arial"/>
                <w:color w:val="000000"/>
                <w:sz w:val="16"/>
                <w:szCs w:val="16"/>
              </w:rPr>
              <w:t>2</w:t>
            </w:r>
          </w:p>
        </w:tc>
        <w:tc>
          <w:tcPr>
            <w:tcW w:w="992" w:type="dxa"/>
            <w:gridSpan w:val="2"/>
            <w:tcBorders>
              <w:top w:val="nil"/>
              <w:left w:val="nil"/>
              <w:bottom w:val="single" w:sz="4" w:space="0" w:color="auto"/>
              <w:right w:val="single" w:sz="4" w:space="0" w:color="auto"/>
            </w:tcBorders>
            <w:vAlign w:val="center"/>
          </w:tcPr>
          <w:p w14:paraId="43AFC794" w14:textId="77777777" w:rsidR="00F020A4" w:rsidRPr="009767E2" w:rsidRDefault="00FD6D4F" w:rsidP="00341188">
            <w:pPr>
              <w:jc w:val="center"/>
              <w:rPr>
                <w:rFonts w:ascii="Arial" w:hAnsi="Arial" w:cs="Arial"/>
                <w:color w:val="000000"/>
                <w:sz w:val="16"/>
                <w:szCs w:val="16"/>
              </w:rPr>
            </w:pPr>
            <w:r>
              <w:rPr>
                <w:rFonts w:ascii="Arial" w:hAnsi="Arial" w:cs="Arial"/>
                <w:color w:val="000000"/>
                <w:sz w:val="16"/>
                <w:szCs w:val="16"/>
              </w:rPr>
              <w:t>2</w:t>
            </w:r>
          </w:p>
        </w:tc>
        <w:tc>
          <w:tcPr>
            <w:tcW w:w="644" w:type="dxa"/>
            <w:tcBorders>
              <w:top w:val="nil"/>
              <w:left w:val="nil"/>
              <w:bottom w:val="single" w:sz="4" w:space="0" w:color="auto"/>
              <w:right w:val="single" w:sz="4" w:space="0" w:color="auto"/>
            </w:tcBorders>
            <w:vAlign w:val="center"/>
          </w:tcPr>
          <w:p w14:paraId="43AFC795" w14:textId="77777777" w:rsidR="00F020A4" w:rsidRPr="009767E2" w:rsidRDefault="00F020A4" w:rsidP="00341188">
            <w:pPr>
              <w:jc w:val="center"/>
              <w:rPr>
                <w:rFonts w:ascii="Arial" w:hAnsi="Arial" w:cs="Arial"/>
                <w:color w:val="000000"/>
                <w:sz w:val="16"/>
                <w:szCs w:val="16"/>
              </w:rPr>
            </w:pPr>
          </w:p>
        </w:tc>
        <w:tc>
          <w:tcPr>
            <w:tcW w:w="723" w:type="dxa"/>
            <w:tcBorders>
              <w:top w:val="nil"/>
              <w:left w:val="nil"/>
              <w:bottom w:val="single" w:sz="4" w:space="0" w:color="auto"/>
              <w:right w:val="single" w:sz="4" w:space="0" w:color="auto"/>
            </w:tcBorders>
            <w:noWrap/>
            <w:vAlign w:val="center"/>
          </w:tcPr>
          <w:p w14:paraId="43AFC796" w14:textId="77777777" w:rsidR="00F020A4" w:rsidRPr="009767E2" w:rsidRDefault="00F020A4" w:rsidP="00341188">
            <w:pPr>
              <w:jc w:val="center"/>
              <w:rPr>
                <w:rFonts w:ascii="Arial" w:hAnsi="Arial" w:cs="Arial"/>
                <w:color w:val="000000"/>
                <w:sz w:val="16"/>
                <w:szCs w:val="16"/>
              </w:rPr>
            </w:pPr>
          </w:p>
        </w:tc>
        <w:tc>
          <w:tcPr>
            <w:tcW w:w="520" w:type="dxa"/>
            <w:tcBorders>
              <w:top w:val="nil"/>
              <w:left w:val="nil"/>
              <w:bottom w:val="single" w:sz="4" w:space="0" w:color="auto"/>
              <w:right w:val="single" w:sz="4" w:space="0" w:color="auto"/>
            </w:tcBorders>
            <w:vAlign w:val="center"/>
          </w:tcPr>
          <w:p w14:paraId="43AFC797" w14:textId="77777777" w:rsidR="00F020A4" w:rsidRPr="009767E2" w:rsidRDefault="00F020A4" w:rsidP="00341188">
            <w:pPr>
              <w:jc w:val="center"/>
              <w:rPr>
                <w:rFonts w:ascii="Arial" w:hAnsi="Arial" w:cs="Arial"/>
                <w:color w:val="000000"/>
                <w:sz w:val="16"/>
                <w:szCs w:val="16"/>
              </w:rPr>
            </w:pPr>
            <w:r>
              <w:rPr>
                <w:rFonts w:ascii="Arial" w:hAnsi="Arial" w:cs="Arial"/>
                <w:color w:val="000000"/>
                <w:sz w:val="16"/>
                <w:szCs w:val="16"/>
              </w:rPr>
              <w:t>23</w:t>
            </w:r>
          </w:p>
        </w:tc>
        <w:tc>
          <w:tcPr>
            <w:tcW w:w="1965" w:type="dxa"/>
            <w:gridSpan w:val="5"/>
            <w:tcBorders>
              <w:top w:val="single" w:sz="4" w:space="0" w:color="auto"/>
              <w:left w:val="nil"/>
              <w:bottom w:val="single" w:sz="4" w:space="0" w:color="auto"/>
              <w:right w:val="single" w:sz="4" w:space="0" w:color="auto"/>
            </w:tcBorders>
            <w:noWrap/>
            <w:vAlign w:val="center"/>
          </w:tcPr>
          <w:p w14:paraId="43AFC798" w14:textId="77777777" w:rsidR="00F020A4" w:rsidRPr="008340E0" w:rsidRDefault="00F020A4" w:rsidP="00341188">
            <w:pPr>
              <w:jc w:val="center"/>
              <w:rPr>
                <w:rFonts w:ascii="Arial" w:hAnsi="Arial" w:cs="Arial"/>
                <w:color w:val="FF0000"/>
                <w:sz w:val="16"/>
                <w:szCs w:val="16"/>
              </w:rPr>
            </w:pPr>
          </w:p>
        </w:tc>
      </w:tr>
      <w:tr w:rsidR="00F020A4" w:rsidRPr="008340E0" w14:paraId="43AFC7A7" w14:textId="77777777" w:rsidTr="00341188">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14:paraId="43AFC79A" w14:textId="77777777" w:rsidR="00F020A4" w:rsidRPr="007B37F2" w:rsidRDefault="00F020A4" w:rsidP="00341188">
            <w:pPr>
              <w:rPr>
                <w:rFonts w:ascii="Arial" w:hAnsi="Arial" w:cs="Arial"/>
                <w:sz w:val="16"/>
                <w:szCs w:val="16"/>
              </w:rPr>
            </w:pPr>
            <w:r w:rsidRPr="007B37F2">
              <w:rPr>
                <w:rFonts w:ascii="Arial" w:hAnsi="Arial" w:cs="Arial"/>
                <w:sz w:val="16"/>
                <w:szCs w:val="16"/>
              </w:rPr>
              <w:t xml:space="preserve">Fizika </w:t>
            </w:r>
          </w:p>
        </w:tc>
        <w:tc>
          <w:tcPr>
            <w:tcW w:w="635" w:type="dxa"/>
            <w:gridSpan w:val="3"/>
            <w:tcBorders>
              <w:top w:val="nil"/>
              <w:left w:val="nil"/>
              <w:bottom w:val="single" w:sz="4" w:space="0" w:color="auto"/>
              <w:right w:val="single" w:sz="4" w:space="0" w:color="auto"/>
            </w:tcBorders>
            <w:vAlign w:val="center"/>
          </w:tcPr>
          <w:p w14:paraId="43AFC79B" w14:textId="77777777" w:rsidR="00F020A4" w:rsidRPr="000954BB" w:rsidRDefault="00F020A4" w:rsidP="00341188">
            <w:pPr>
              <w:jc w:val="center"/>
              <w:rPr>
                <w:rFonts w:ascii="Arial" w:hAnsi="Arial" w:cs="Arial"/>
                <w:color w:val="000000"/>
                <w:sz w:val="16"/>
                <w:szCs w:val="16"/>
              </w:rPr>
            </w:pPr>
            <w:r w:rsidRPr="000954BB">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14:paraId="43AFC79C" w14:textId="77777777" w:rsidR="00F020A4" w:rsidRPr="000954BB" w:rsidRDefault="00F020A4" w:rsidP="00341188">
            <w:pPr>
              <w:jc w:val="center"/>
              <w:rPr>
                <w:rFonts w:ascii="Arial" w:hAnsi="Arial" w:cs="Arial"/>
                <w:color w:val="000000"/>
                <w:sz w:val="16"/>
                <w:szCs w:val="16"/>
              </w:rPr>
            </w:pPr>
            <w:r>
              <w:rPr>
                <w:rFonts w:ascii="Arial" w:hAnsi="Arial" w:cs="Arial"/>
                <w:color w:val="000000"/>
                <w:sz w:val="16"/>
                <w:szCs w:val="16"/>
              </w:rPr>
              <w:t>2</w:t>
            </w:r>
          </w:p>
        </w:tc>
        <w:tc>
          <w:tcPr>
            <w:tcW w:w="679" w:type="dxa"/>
            <w:gridSpan w:val="2"/>
            <w:tcBorders>
              <w:top w:val="nil"/>
              <w:left w:val="nil"/>
              <w:bottom w:val="single" w:sz="4" w:space="0" w:color="auto"/>
              <w:right w:val="single" w:sz="4" w:space="0" w:color="auto"/>
            </w:tcBorders>
            <w:vAlign w:val="center"/>
          </w:tcPr>
          <w:p w14:paraId="43AFC79D" w14:textId="77777777" w:rsidR="00F020A4" w:rsidRPr="000954BB" w:rsidRDefault="00F020A4" w:rsidP="00341188">
            <w:pPr>
              <w:jc w:val="center"/>
              <w:rPr>
                <w:rFonts w:ascii="Arial" w:hAnsi="Arial" w:cs="Arial"/>
                <w:color w:val="000000"/>
                <w:sz w:val="16"/>
                <w:szCs w:val="16"/>
              </w:rPr>
            </w:pPr>
            <w:r w:rsidRPr="000954BB">
              <w:rPr>
                <w:rFonts w:ascii="Arial" w:hAnsi="Arial" w:cs="Arial"/>
                <w:color w:val="000000"/>
                <w:sz w:val="16"/>
                <w:szCs w:val="16"/>
              </w:rPr>
              <w:t>3</w:t>
            </w:r>
          </w:p>
        </w:tc>
        <w:tc>
          <w:tcPr>
            <w:tcW w:w="678" w:type="dxa"/>
            <w:tcBorders>
              <w:top w:val="nil"/>
              <w:left w:val="nil"/>
              <w:bottom w:val="single" w:sz="4" w:space="0" w:color="auto"/>
              <w:right w:val="single" w:sz="4" w:space="0" w:color="auto"/>
            </w:tcBorders>
            <w:vAlign w:val="center"/>
          </w:tcPr>
          <w:p w14:paraId="43AFC79E" w14:textId="77777777" w:rsidR="00F020A4" w:rsidRPr="000954BB" w:rsidRDefault="00F020A4" w:rsidP="00341188">
            <w:pPr>
              <w:jc w:val="center"/>
              <w:rPr>
                <w:rFonts w:ascii="Arial" w:hAnsi="Arial" w:cs="Arial"/>
                <w:color w:val="000000"/>
                <w:sz w:val="16"/>
                <w:szCs w:val="16"/>
              </w:rPr>
            </w:pPr>
            <w:r>
              <w:rPr>
                <w:rFonts w:ascii="Arial" w:hAnsi="Arial" w:cs="Arial"/>
                <w:color w:val="000000"/>
                <w:sz w:val="16"/>
                <w:szCs w:val="16"/>
              </w:rPr>
              <w:t>2</w:t>
            </w:r>
          </w:p>
        </w:tc>
        <w:tc>
          <w:tcPr>
            <w:tcW w:w="590" w:type="dxa"/>
            <w:tcBorders>
              <w:top w:val="nil"/>
              <w:left w:val="nil"/>
              <w:bottom w:val="single" w:sz="4" w:space="0" w:color="auto"/>
              <w:right w:val="single" w:sz="4" w:space="0" w:color="auto"/>
            </w:tcBorders>
            <w:vAlign w:val="center"/>
          </w:tcPr>
          <w:p w14:paraId="43AFC79F" w14:textId="77777777" w:rsidR="00F020A4" w:rsidRPr="000954BB" w:rsidRDefault="00F020A4" w:rsidP="00341188">
            <w:pPr>
              <w:jc w:val="center"/>
              <w:rPr>
                <w:rFonts w:ascii="Arial" w:hAnsi="Arial" w:cs="Arial"/>
                <w:color w:val="000000"/>
                <w:sz w:val="16"/>
                <w:szCs w:val="16"/>
              </w:rPr>
            </w:pPr>
            <w:r w:rsidRPr="000954BB">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14:paraId="43AFC7A0" w14:textId="77777777" w:rsidR="00F020A4" w:rsidRPr="000954BB" w:rsidRDefault="00F020A4" w:rsidP="00341188">
            <w:pPr>
              <w:jc w:val="center"/>
              <w:rPr>
                <w:rFonts w:ascii="Arial" w:hAnsi="Arial" w:cs="Arial"/>
                <w:color w:val="000000"/>
                <w:sz w:val="16"/>
                <w:szCs w:val="16"/>
              </w:rPr>
            </w:pPr>
            <w:r w:rsidRPr="000954BB">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14:paraId="43AFC7A1" w14:textId="77777777" w:rsidR="00F020A4" w:rsidRPr="000954BB" w:rsidRDefault="00F020A4" w:rsidP="00341188">
            <w:pPr>
              <w:jc w:val="center"/>
              <w:rPr>
                <w:rFonts w:ascii="Arial" w:hAnsi="Arial" w:cs="Arial"/>
                <w:color w:val="000000"/>
                <w:sz w:val="16"/>
                <w:szCs w:val="16"/>
              </w:rPr>
            </w:pPr>
            <w:r>
              <w:rPr>
                <w:rFonts w:ascii="Arial" w:hAnsi="Arial" w:cs="Arial"/>
                <w:color w:val="000000"/>
                <w:sz w:val="16"/>
                <w:szCs w:val="16"/>
              </w:rPr>
              <w:t>10</w:t>
            </w:r>
          </w:p>
        </w:tc>
        <w:tc>
          <w:tcPr>
            <w:tcW w:w="992" w:type="dxa"/>
            <w:gridSpan w:val="2"/>
            <w:tcBorders>
              <w:top w:val="nil"/>
              <w:left w:val="nil"/>
              <w:bottom w:val="single" w:sz="4" w:space="0" w:color="auto"/>
              <w:right w:val="single" w:sz="4" w:space="0" w:color="auto"/>
            </w:tcBorders>
            <w:vAlign w:val="center"/>
          </w:tcPr>
          <w:p w14:paraId="43AFC7A2" w14:textId="77777777" w:rsidR="00F020A4" w:rsidRPr="000954BB" w:rsidRDefault="00F020A4" w:rsidP="00341188">
            <w:pPr>
              <w:jc w:val="center"/>
              <w:rPr>
                <w:rFonts w:ascii="Arial" w:hAnsi="Arial" w:cs="Arial"/>
                <w:color w:val="000000"/>
                <w:sz w:val="16"/>
                <w:szCs w:val="16"/>
              </w:rPr>
            </w:pPr>
            <w:r>
              <w:rPr>
                <w:rFonts w:ascii="Arial" w:hAnsi="Arial" w:cs="Arial"/>
                <w:color w:val="000000"/>
                <w:sz w:val="16"/>
                <w:szCs w:val="16"/>
              </w:rPr>
              <w:t>4</w:t>
            </w:r>
          </w:p>
        </w:tc>
        <w:tc>
          <w:tcPr>
            <w:tcW w:w="644" w:type="dxa"/>
            <w:tcBorders>
              <w:top w:val="nil"/>
              <w:left w:val="nil"/>
              <w:bottom w:val="single" w:sz="4" w:space="0" w:color="auto"/>
              <w:right w:val="single" w:sz="4" w:space="0" w:color="auto"/>
            </w:tcBorders>
            <w:vAlign w:val="center"/>
          </w:tcPr>
          <w:p w14:paraId="43AFC7A3" w14:textId="77777777" w:rsidR="00F020A4" w:rsidRPr="000954BB" w:rsidRDefault="00F020A4" w:rsidP="00341188">
            <w:pPr>
              <w:jc w:val="center"/>
              <w:rPr>
                <w:rFonts w:ascii="Arial" w:hAnsi="Arial" w:cs="Arial"/>
                <w:color w:val="000000"/>
                <w:sz w:val="16"/>
                <w:szCs w:val="16"/>
              </w:rPr>
            </w:pPr>
            <w:r>
              <w:rPr>
                <w:rFonts w:ascii="Arial" w:hAnsi="Arial" w:cs="Arial"/>
                <w:color w:val="000000"/>
                <w:sz w:val="16"/>
                <w:szCs w:val="16"/>
              </w:rPr>
              <w:t>36</w:t>
            </w:r>
          </w:p>
        </w:tc>
        <w:tc>
          <w:tcPr>
            <w:tcW w:w="723" w:type="dxa"/>
            <w:tcBorders>
              <w:top w:val="nil"/>
              <w:left w:val="nil"/>
              <w:bottom w:val="single" w:sz="4" w:space="0" w:color="auto"/>
              <w:right w:val="single" w:sz="4" w:space="0" w:color="auto"/>
            </w:tcBorders>
            <w:noWrap/>
            <w:vAlign w:val="center"/>
          </w:tcPr>
          <w:p w14:paraId="43AFC7A4" w14:textId="77777777" w:rsidR="00F020A4" w:rsidRPr="000954BB" w:rsidRDefault="00F020A4" w:rsidP="00706A68">
            <w:pPr>
              <w:jc w:val="center"/>
              <w:rPr>
                <w:rFonts w:ascii="Arial" w:hAnsi="Arial" w:cs="Arial"/>
                <w:color w:val="000000"/>
                <w:sz w:val="16"/>
                <w:szCs w:val="16"/>
              </w:rPr>
            </w:pPr>
            <w:r>
              <w:rPr>
                <w:rFonts w:ascii="Arial" w:hAnsi="Arial" w:cs="Arial"/>
                <w:color w:val="000000"/>
                <w:sz w:val="16"/>
                <w:szCs w:val="16"/>
              </w:rPr>
              <w:t>4</w:t>
            </w:r>
            <w:r w:rsidR="00706A68">
              <w:rPr>
                <w:rFonts w:ascii="Arial" w:hAnsi="Arial" w:cs="Arial"/>
                <w:color w:val="000000"/>
                <w:sz w:val="16"/>
                <w:szCs w:val="16"/>
              </w:rPr>
              <w:t>3</w:t>
            </w:r>
          </w:p>
        </w:tc>
        <w:tc>
          <w:tcPr>
            <w:tcW w:w="520" w:type="dxa"/>
            <w:tcBorders>
              <w:top w:val="nil"/>
              <w:left w:val="nil"/>
              <w:bottom w:val="single" w:sz="4" w:space="0" w:color="auto"/>
              <w:right w:val="single" w:sz="4" w:space="0" w:color="auto"/>
            </w:tcBorders>
            <w:vAlign w:val="center"/>
          </w:tcPr>
          <w:p w14:paraId="43AFC7A5"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1965" w:type="dxa"/>
            <w:gridSpan w:val="5"/>
            <w:tcBorders>
              <w:top w:val="single" w:sz="4" w:space="0" w:color="auto"/>
              <w:left w:val="nil"/>
              <w:bottom w:val="single" w:sz="4" w:space="0" w:color="auto"/>
              <w:right w:val="single" w:sz="4" w:space="0" w:color="auto"/>
            </w:tcBorders>
            <w:noWrap/>
            <w:vAlign w:val="center"/>
          </w:tcPr>
          <w:p w14:paraId="43AFC7A6" w14:textId="77777777" w:rsidR="00F020A4" w:rsidRPr="001D5D83" w:rsidRDefault="00F020A4" w:rsidP="00341188">
            <w:pPr>
              <w:jc w:val="center"/>
              <w:rPr>
                <w:rFonts w:ascii="Arial" w:hAnsi="Arial" w:cs="Arial"/>
                <w:color w:val="000000"/>
                <w:sz w:val="16"/>
                <w:szCs w:val="16"/>
              </w:rPr>
            </w:pPr>
            <w:r>
              <w:rPr>
                <w:rFonts w:ascii="Arial" w:hAnsi="Arial" w:cs="Arial"/>
                <w:color w:val="000000"/>
                <w:sz w:val="16"/>
                <w:szCs w:val="16"/>
              </w:rPr>
              <w:t>Nesimoko 116</w:t>
            </w:r>
            <w:r w:rsidRPr="001D5D83">
              <w:rPr>
                <w:rFonts w:ascii="Arial" w:hAnsi="Arial" w:cs="Arial"/>
                <w:color w:val="000000"/>
                <w:sz w:val="16"/>
                <w:szCs w:val="16"/>
              </w:rPr>
              <w:t xml:space="preserve"> mok.</w:t>
            </w:r>
          </w:p>
        </w:tc>
      </w:tr>
      <w:tr w:rsidR="00F020A4" w:rsidRPr="008340E0" w14:paraId="43AFC7B5" w14:textId="77777777" w:rsidTr="00341188">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14:paraId="43AFC7A8" w14:textId="77777777" w:rsidR="00F020A4" w:rsidRPr="00225131" w:rsidRDefault="00F020A4" w:rsidP="00341188">
            <w:pPr>
              <w:rPr>
                <w:rFonts w:ascii="Arial" w:hAnsi="Arial" w:cs="Arial"/>
                <w:sz w:val="16"/>
                <w:szCs w:val="16"/>
              </w:rPr>
            </w:pPr>
            <w:r w:rsidRPr="00225131">
              <w:rPr>
                <w:rFonts w:ascii="Arial" w:hAnsi="Arial" w:cs="Arial"/>
                <w:sz w:val="16"/>
                <w:szCs w:val="16"/>
              </w:rPr>
              <w:t>Chemija</w:t>
            </w:r>
          </w:p>
        </w:tc>
        <w:tc>
          <w:tcPr>
            <w:tcW w:w="635" w:type="dxa"/>
            <w:gridSpan w:val="3"/>
            <w:tcBorders>
              <w:top w:val="nil"/>
              <w:left w:val="nil"/>
              <w:bottom w:val="single" w:sz="4" w:space="0" w:color="auto"/>
              <w:right w:val="single" w:sz="4" w:space="0" w:color="auto"/>
            </w:tcBorders>
            <w:vAlign w:val="center"/>
          </w:tcPr>
          <w:p w14:paraId="43AFC7A9" w14:textId="77777777" w:rsidR="00F020A4" w:rsidRPr="006D509E" w:rsidRDefault="00F020A4" w:rsidP="00341188">
            <w:pPr>
              <w:jc w:val="center"/>
              <w:rPr>
                <w:rFonts w:ascii="Arial" w:hAnsi="Arial" w:cs="Arial"/>
                <w:color w:val="000000"/>
                <w:sz w:val="16"/>
                <w:szCs w:val="16"/>
              </w:rPr>
            </w:pPr>
            <w:r w:rsidRPr="006D509E">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14:paraId="43AFC7AA" w14:textId="77777777" w:rsidR="00F020A4" w:rsidRPr="006D509E" w:rsidRDefault="00F020A4" w:rsidP="00341188">
            <w:pPr>
              <w:jc w:val="center"/>
              <w:rPr>
                <w:rFonts w:ascii="Arial" w:hAnsi="Arial" w:cs="Arial"/>
                <w:color w:val="000000"/>
                <w:sz w:val="16"/>
                <w:szCs w:val="16"/>
              </w:rPr>
            </w:pPr>
            <w:r>
              <w:rPr>
                <w:rFonts w:ascii="Arial" w:hAnsi="Arial" w:cs="Arial"/>
                <w:color w:val="000000"/>
                <w:sz w:val="16"/>
                <w:szCs w:val="16"/>
              </w:rPr>
              <w:t>2</w:t>
            </w:r>
          </w:p>
        </w:tc>
        <w:tc>
          <w:tcPr>
            <w:tcW w:w="679" w:type="dxa"/>
            <w:gridSpan w:val="2"/>
            <w:tcBorders>
              <w:top w:val="nil"/>
              <w:left w:val="nil"/>
              <w:bottom w:val="single" w:sz="4" w:space="0" w:color="auto"/>
              <w:right w:val="single" w:sz="4" w:space="0" w:color="auto"/>
            </w:tcBorders>
            <w:vAlign w:val="center"/>
          </w:tcPr>
          <w:p w14:paraId="43AFC7AB" w14:textId="77777777" w:rsidR="00F020A4" w:rsidRPr="006D509E" w:rsidRDefault="00F020A4" w:rsidP="00341188">
            <w:pPr>
              <w:jc w:val="center"/>
              <w:rPr>
                <w:rFonts w:ascii="Arial" w:hAnsi="Arial" w:cs="Arial"/>
                <w:color w:val="000000"/>
                <w:sz w:val="16"/>
                <w:szCs w:val="16"/>
              </w:rPr>
            </w:pPr>
            <w:r w:rsidRPr="006D509E">
              <w:rPr>
                <w:rFonts w:ascii="Arial" w:hAnsi="Arial" w:cs="Arial"/>
                <w:color w:val="000000"/>
                <w:sz w:val="16"/>
                <w:szCs w:val="16"/>
              </w:rPr>
              <w:t>3</w:t>
            </w:r>
          </w:p>
        </w:tc>
        <w:tc>
          <w:tcPr>
            <w:tcW w:w="678" w:type="dxa"/>
            <w:tcBorders>
              <w:top w:val="nil"/>
              <w:left w:val="nil"/>
              <w:bottom w:val="single" w:sz="4" w:space="0" w:color="auto"/>
              <w:right w:val="single" w:sz="4" w:space="0" w:color="auto"/>
            </w:tcBorders>
            <w:vAlign w:val="center"/>
          </w:tcPr>
          <w:p w14:paraId="43AFC7AC" w14:textId="77777777" w:rsidR="00F020A4" w:rsidRPr="006D509E" w:rsidRDefault="00F020A4" w:rsidP="00341188">
            <w:pPr>
              <w:jc w:val="center"/>
              <w:rPr>
                <w:rFonts w:ascii="Arial" w:hAnsi="Arial" w:cs="Arial"/>
                <w:color w:val="000000"/>
                <w:sz w:val="16"/>
                <w:szCs w:val="16"/>
              </w:rPr>
            </w:pPr>
            <w:r w:rsidRPr="006D509E">
              <w:rPr>
                <w:rFonts w:ascii="Arial" w:hAnsi="Arial" w:cs="Arial"/>
                <w:color w:val="000000"/>
                <w:sz w:val="16"/>
                <w:szCs w:val="16"/>
              </w:rPr>
              <w:t>2</w:t>
            </w:r>
          </w:p>
        </w:tc>
        <w:tc>
          <w:tcPr>
            <w:tcW w:w="590" w:type="dxa"/>
            <w:tcBorders>
              <w:top w:val="nil"/>
              <w:left w:val="nil"/>
              <w:bottom w:val="single" w:sz="4" w:space="0" w:color="auto"/>
              <w:right w:val="single" w:sz="4" w:space="0" w:color="auto"/>
            </w:tcBorders>
            <w:vAlign w:val="center"/>
          </w:tcPr>
          <w:p w14:paraId="43AFC7AD" w14:textId="77777777" w:rsidR="00F020A4" w:rsidRPr="006D509E" w:rsidRDefault="00F020A4" w:rsidP="00341188">
            <w:pPr>
              <w:jc w:val="center"/>
              <w:rPr>
                <w:rFonts w:ascii="Arial" w:hAnsi="Arial" w:cs="Arial"/>
                <w:color w:val="000000"/>
                <w:sz w:val="16"/>
                <w:szCs w:val="16"/>
              </w:rPr>
            </w:pPr>
            <w:r w:rsidRPr="006D509E">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14:paraId="43AFC7AE" w14:textId="77777777" w:rsidR="00F020A4" w:rsidRPr="006D509E" w:rsidRDefault="00F020A4" w:rsidP="00341188">
            <w:pPr>
              <w:jc w:val="center"/>
              <w:rPr>
                <w:rFonts w:ascii="Arial" w:hAnsi="Arial" w:cs="Arial"/>
                <w:color w:val="000000"/>
                <w:sz w:val="16"/>
                <w:szCs w:val="16"/>
              </w:rPr>
            </w:pPr>
            <w:r w:rsidRPr="006D509E">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14:paraId="43AFC7AF" w14:textId="77777777" w:rsidR="00F020A4" w:rsidRPr="006D509E" w:rsidRDefault="00F020A4" w:rsidP="00341188">
            <w:pPr>
              <w:jc w:val="center"/>
              <w:rPr>
                <w:rFonts w:ascii="Arial" w:hAnsi="Arial" w:cs="Arial"/>
                <w:color w:val="000000"/>
                <w:sz w:val="16"/>
                <w:szCs w:val="16"/>
              </w:rPr>
            </w:pPr>
            <w:r>
              <w:rPr>
                <w:rFonts w:ascii="Arial" w:hAnsi="Arial" w:cs="Arial"/>
                <w:color w:val="000000"/>
                <w:sz w:val="16"/>
                <w:szCs w:val="16"/>
              </w:rPr>
              <w:t>10</w:t>
            </w:r>
          </w:p>
        </w:tc>
        <w:tc>
          <w:tcPr>
            <w:tcW w:w="992" w:type="dxa"/>
            <w:gridSpan w:val="2"/>
            <w:tcBorders>
              <w:top w:val="nil"/>
              <w:left w:val="nil"/>
              <w:bottom w:val="single" w:sz="4" w:space="0" w:color="auto"/>
              <w:right w:val="single" w:sz="4" w:space="0" w:color="auto"/>
            </w:tcBorders>
            <w:vAlign w:val="center"/>
          </w:tcPr>
          <w:p w14:paraId="43AFC7B0" w14:textId="77777777" w:rsidR="00F020A4" w:rsidRPr="006D509E" w:rsidRDefault="00F020A4" w:rsidP="00341188">
            <w:pPr>
              <w:jc w:val="center"/>
              <w:rPr>
                <w:rFonts w:ascii="Arial" w:hAnsi="Arial" w:cs="Arial"/>
                <w:color w:val="000000"/>
                <w:sz w:val="16"/>
                <w:szCs w:val="16"/>
              </w:rPr>
            </w:pPr>
            <w:r>
              <w:rPr>
                <w:rFonts w:ascii="Arial" w:hAnsi="Arial" w:cs="Arial"/>
                <w:color w:val="000000"/>
                <w:sz w:val="16"/>
                <w:szCs w:val="16"/>
              </w:rPr>
              <w:t>4</w:t>
            </w:r>
          </w:p>
        </w:tc>
        <w:tc>
          <w:tcPr>
            <w:tcW w:w="644" w:type="dxa"/>
            <w:tcBorders>
              <w:top w:val="nil"/>
              <w:left w:val="nil"/>
              <w:bottom w:val="single" w:sz="4" w:space="0" w:color="auto"/>
              <w:right w:val="single" w:sz="4" w:space="0" w:color="auto"/>
            </w:tcBorders>
            <w:vAlign w:val="center"/>
          </w:tcPr>
          <w:p w14:paraId="43AFC7B1" w14:textId="77777777" w:rsidR="00F020A4" w:rsidRPr="006D509E" w:rsidRDefault="00F020A4" w:rsidP="00341188">
            <w:pPr>
              <w:jc w:val="center"/>
              <w:rPr>
                <w:rFonts w:ascii="Arial" w:hAnsi="Arial" w:cs="Arial"/>
                <w:color w:val="000000"/>
                <w:sz w:val="16"/>
                <w:szCs w:val="16"/>
              </w:rPr>
            </w:pPr>
            <w:r>
              <w:rPr>
                <w:rFonts w:ascii="Arial" w:hAnsi="Arial" w:cs="Arial"/>
                <w:color w:val="000000"/>
                <w:sz w:val="16"/>
                <w:szCs w:val="16"/>
              </w:rPr>
              <w:t>24</w:t>
            </w:r>
          </w:p>
        </w:tc>
        <w:tc>
          <w:tcPr>
            <w:tcW w:w="723" w:type="dxa"/>
            <w:tcBorders>
              <w:top w:val="nil"/>
              <w:left w:val="nil"/>
              <w:bottom w:val="single" w:sz="4" w:space="0" w:color="auto"/>
              <w:right w:val="single" w:sz="4" w:space="0" w:color="auto"/>
            </w:tcBorders>
            <w:noWrap/>
            <w:vAlign w:val="center"/>
          </w:tcPr>
          <w:p w14:paraId="43AFC7B2" w14:textId="77777777" w:rsidR="00F020A4" w:rsidRPr="006D509E" w:rsidRDefault="00F020A4" w:rsidP="00341188">
            <w:pPr>
              <w:jc w:val="center"/>
              <w:rPr>
                <w:rFonts w:ascii="Arial" w:hAnsi="Arial" w:cs="Arial"/>
                <w:color w:val="000000"/>
                <w:sz w:val="16"/>
                <w:szCs w:val="16"/>
              </w:rPr>
            </w:pPr>
            <w:r>
              <w:rPr>
                <w:rFonts w:ascii="Arial" w:hAnsi="Arial" w:cs="Arial"/>
                <w:color w:val="000000"/>
                <w:sz w:val="16"/>
                <w:szCs w:val="16"/>
              </w:rPr>
              <w:t>32</w:t>
            </w:r>
          </w:p>
        </w:tc>
        <w:tc>
          <w:tcPr>
            <w:tcW w:w="520" w:type="dxa"/>
            <w:tcBorders>
              <w:top w:val="nil"/>
              <w:left w:val="nil"/>
              <w:bottom w:val="single" w:sz="4" w:space="0" w:color="auto"/>
              <w:right w:val="single" w:sz="4" w:space="0" w:color="auto"/>
            </w:tcBorders>
            <w:vAlign w:val="center"/>
          </w:tcPr>
          <w:p w14:paraId="43AFC7B3"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1965" w:type="dxa"/>
            <w:gridSpan w:val="5"/>
            <w:tcBorders>
              <w:top w:val="single" w:sz="4" w:space="0" w:color="auto"/>
              <w:left w:val="nil"/>
              <w:bottom w:val="single" w:sz="4" w:space="0" w:color="auto"/>
              <w:right w:val="single" w:sz="4" w:space="0" w:color="auto"/>
            </w:tcBorders>
            <w:noWrap/>
            <w:vAlign w:val="center"/>
          </w:tcPr>
          <w:p w14:paraId="43AFC7B4" w14:textId="77777777" w:rsidR="00F020A4" w:rsidRPr="001D5D83" w:rsidRDefault="00F020A4" w:rsidP="00706A68">
            <w:pPr>
              <w:jc w:val="center"/>
              <w:rPr>
                <w:rFonts w:ascii="Arial" w:hAnsi="Arial" w:cs="Arial"/>
                <w:color w:val="000000"/>
                <w:sz w:val="16"/>
                <w:szCs w:val="16"/>
              </w:rPr>
            </w:pPr>
            <w:r w:rsidRPr="001D5D83">
              <w:rPr>
                <w:rFonts w:ascii="Arial" w:hAnsi="Arial" w:cs="Arial"/>
                <w:color w:val="000000"/>
                <w:sz w:val="16"/>
                <w:szCs w:val="16"/>
              </w:rPr>
              <w:t xml:space="preserve">Nesimoko </w:t>
            </w:r>
            <w:r>
              <w:rPr>
                <w:rFonts w:ascii="Arial" w:hAnsi="Arial" w:cs="Arial"/>
                <w:color w:val="000000"/>
                <w:sz w:val="16"/>
                <w:szCs w:val="16"/>
              </w:rPr>
              <w:t>13</w:t>
            </w:r>
            <w:r w:rsidR="00706A68">
              <w:rPr>
                <w:rFonts w:ascii="Arial" w:hAnsi="Arial" w:cs="Arial"/>
                <w:color w:val="000000"/>
                <w:sz w:val="16"/>
                <w:szCs w:val="16"/>
              </w:rPr>
              <w:t>9</w:t>
            </w:r>
            <w:r w:rsidRPr="001D5D83">
              <w:rPr>
                <w:rFonts w:ascii="Arial" w:hAnsi="Arial" w:cs="Arial"/>
                <w:color w:val="000000"/>
                <w:sz w:val="16"/>
                <w:szCs w:val="16"/>
              </w:rPr>
              <w:t xml:space="preserve"> mok.</w:t>
            </w:r>
          </w:p>
        </w:tc>
      </w:tr>
      <w:tr w:rsidR="00F020A4" w:rsidRPr="008340E0" w14:paraId="43AFC7C5" w14:textId="77777777" w:rsidTr="00341188">
        <w:trPr>
          <w:gridAfter w:val="1"/>
          <w:wAfter w:w="180" w:type="dxa"/>
          <w:trHeight w:val="265"/>
        </w:trPr>
        <w:tc>
          <w:tcPr>
            <w:tcW w:w="1609" w:type="dxa"/>
            <w:tcBorders>
              <w:top w:val="nil"/>
              <w:left w:val="single" w:sz="4" w:space="0" w:color="auto"/>
              <w:bottom w:val="single" w:sz="4" w:space="0" w:color="auto"/>
              <w:right w:val="single" w:sz="4" w:space="0" w:color="auto"/>
            </w:tcBorders>
            <w:vAlign w:val="center"/>
          </w:tcPr>
          <w:p w14:paraId="43AFC7B6" w14:textId="77777777" w:rsidR="00F020A4" w:rsidRPr="00225131" w:rsidRDefault="00F020A4" w:rsidP="00341188">
            <w:pPr>
              <w:rPr>
                <w:rFonts w:ascii="Arial" w:hAnsi="Arial" w:cs="Arial"/>
                <w:sz w:val="16"/>
                <w:szCs w:val="16"/>
              </w:rPr>
            </w:pPr>
            <w:r w:rsidRPr="00225131">
              <w:rPr>
                <w:rFonts w:ascii="Arial" w:hAnsi="Arial" w:cs="Arial"/>
                <w:sz w:val="16"/>
                <w:szCs w:val="16"/>
              </w:rPr>
              <w:t>Dailė</w:t>
            </w:r>
          </w:p>
        </w:tc>
        <w:tc>
          <w:tcPr>
            <w:tcW w:w="635" w:type="dxa"/>
            <w:gridSpan w:val="3"/>
            <w:tcBorders>
              <w:top w:val="nil"/>
              <w:left w:val="nil"/>
              <w:bottom w:val="single" w:sz="4" w:space="0" w:color="auto"/>
              <w:right w:val="single" w:sz="4" w:space="0" w:color="auto"/>
            </w:tcBorders>
            <w:vAlign w:val="center"/>
          </w:tcPr>
          <w:p w14:paraId="43AFC7B7" w14:textId="77777777" w:rsidR="00F020A4" w:rsidRPr="0005160C" w:rsidRDefault="00F020A4" w:rsidP="00341188">
            <w:pPr>
              <w:jc w:val="center"/>
              <w:rPr>
                <w:rFonts w:ascii="Arial" w:hAnsi="Arial" w:cs="Arial"/>
                <w:color w:val="000000"/>
                <w:sz w:val="16"/>
                <w:szCs w:val="16"/>
              </w:rPr>
            </w:pPr>
            <w:r w:rsidRPr="0005160C">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14:paraId="43AFC7B8" w14:textId="77777777" w:rsidR="00F020A4" w:rsidRPr="0005160C" w:rsidRDefault="00F020A4" w:rsidP="00341188">
            <w:pPr>
              <w:jc w:val="center"/>
              <w:rPr>
                <w:rFonts w:ascii="Arial" w:hAnsi="Arial" w:cs="Arial"/>
                <w:color w:val="000000"/>
                <w:sz w:val="16"/>
                <w:szCs w:val="16"/>
              </w:rPr>
            </w:pPr>
            <w:r>
              <w:rPr>
                <w:rFonts w:ascii="Arial" w:hAnsi="Arial" w:cs="Arial"/>
                <w:color w:val="000000"/>
                <w:sz w:val="16"/>
                <w:szCs w:val="16"/>
              </w:rPr>
              <w:t>2</w:t>
            </w:r>
          </w:p>
        </w:tc>
        <w:tc>
          <w:tcPr>
            <w:tcW w:w="679" w:type="dxa"/>
            <w:gridSpan w:val="2"/>
            <w:tcBorders>
              <w:top w:val="nil"/>
              <w:left w:val="nil"/>
              <w:bottom w:val="single" w:sz="4" w:space="0" w:color="auto"/>
              <w:right w:val="single" w:sz="4" w:space="0" w:color="auto"/>
            </w:tcBorders>
            <w:vAlign w:val="center"/>
          </w:tcPr>
          <w:p w14:paraId="43AFC7B9" w14:textId="77777777" w:rsidR="00F020A4" w:rsidRPr="0005160C" w:rsidRDefault="00F020A4" w:rsidP="00341188">
            <w:pPr>
              <w:jc w:val="center"/>
              <w:rPr>
                <w:rFonts w:ascii="Arial" w:hAnsi="Arial" w:cs="Arial"/>
                <w:color w:val="000000"/>
                <w:sz w:val="16"/>
                <w:szCs w:val="16"/>
              </w:rPr>
            </w:pPr>
            <w:r w:rsidRPr="0005160C">
              <w:rPr>
                <w:rFonts w:ascii="Arial" w:hAnsi="Arial" w:cs="Arial"/>
                <w:color w:val="000000"/>
                <w:sz w:val="16"/>
                <w:szCs w:val="16"/>
              </w:rPr>
              <w:t>3 </w:t>
            </w:r>
          </w:p>
        </w:tc>
        <w:tc>
          <w:tcPr>
            <w:tcW w:w="678" w:type="dxa"/>
            <w:tcBorders>
              <w:top w:val="nil"/>
              <w:left w:val="nil"/>
              <w:bottom w:val="single" w:sz="4" w:space="0" w:color="auto"/>
              <w:right w:val="single" w:sz="4" w:space="0" w:color="auto"/>
            </w:tcBorders>
            <w:vAlign w:val="center"/>
          </w:tcPr>
          <w:p w14:paraId="43AFC7BA" w14:textId="77777777" w:rsidR="00F020A4" w:rsidRPr="0005160C" w:rsidRDefault="00F020A4" w:rsidP="00341188">
            <w:pPr>
              <w:jc w:val="center"/>
              <w:rPr>
                <w:rFonts w:ascii="Arial" w:hAnsi="Arial" w:cs="Arial"/>
                <w:color w:val="000000"/>
                <w:sz w:val="16"/>
                <w:szCs w:val="16"/>
              </w:rPr>
            </w:pPr>
            <w:r w:rsidRPr="0005160C">
              <w:rPr>
                <w:rFonts w:ascii="Arial" w:hAnsi="Arial" w:cs="Arial"/>
                <w:color w:val="000000"/>
                <w:sz w:val="16"/>
                <w:szCs w:val="16"/>
              </w:rPr>
              <w:t> 0</w:t>
            </w:r>
          </w:p>
        </w:tc>
        <w:tc>
          <w:tcPr>
            <w:tcW w:w="590" w:type="dxa"/>
            <w:tcBorders>
              <w:top w:val="nil"/>
              <w:left w:val="nil"/>
              <w:bottom w:val="single" w:sz="4" w:space="0" w:color="auto"/>
              <w:right w:val="single" w:sz="4" w:space="0" w:color="auto"/>
            </w:tcBorders>
            <w:vAlign w:val="center"/>
          </w:tcPr>
          <w:p w14:paraId="43AFC7BB" w14:textId="77777777" w:rsidR="00F020A4" w:rsidRPr="0005160C" w:rsidRDefault="00F020A4" w:rsidP="00341188">
            <w:pPr>
              <w:jc w:val="center"/>
              <w:rPr>
                <w:rFonts w:ascii="Arial" w:hAnsi="Arial" w:cs="Arial"/>
                <w:color w:val="000000"/>
                <w:sz w:val="16"/>
                <w:szCs w:val="16"/>
              </w:rPr>
            </w:pPr>
            <w:r w:rsidRPr="0005160C">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14:paraId="43AFC7BC" w14:textId="77777777" w:rsidR="00F020A4" w:rsidRPr="0005160C" w:rsidRDefault="00F020A4" w:rsidP="00341188">
            <w:pPr>
              <w:jc w:val="center"/>
              <w:rPr>
                <w:rFonts w:ascii="Arial" w:hAnsi="Arial" w:cs="Arial"/>
                <w:color w:val="000000"/>
                <w:sz w:val="16"/>
                <w:szCs w:val="16"/>
              </w:rPr>
            </w:pPr>
            <w:r w:rsidRPr="0005160C">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14:paraId="43AFC7BD" w14:textId="77777777" w:rsidR="00F020A4" w:rsidRPr="0005160C" w:rsidRDefault="00F020A4" w:rsidP="00341188">
            <w:pPr>
              <w:jc w:val="center"/>
              <w:rPr>
                <w:rFonts w:ascii="Arial" w:hAnsi="Arial" w:cs="Arial"/>
                <w:color w:val="000000"/>
                <w:sz w:val="16"/>
                <w:szCs w:val="16"/>
              </w:rPr>
            </w:pPr>
            <w:r>
              <w:rPr>
                <w:rFonts w:ascii="Arial" w:hAnsi="Arial" w:cs="Arial"/>
                <w:color w:val="000000"/>
                <w:sz w:val="16"/>
                <w:szCs w:val="16"/>
              </w:rPr>
              <w:t>4</w:t>
            </w:r>
          </w:p>
        </w:tc>
        <w:tc>
          <w:tcPr>
            <w:tcW w:w="992" w:type="dxa"/>
            <w:gridSpan w:val="2"/>
            <w:tcBorders>
              <w:top w:val="nil"/>
              <w:left w:val="nil"/>
              <w:bottom w:val="single" w:sz="4" w:space="0" w:color="auto"/>
              <w:right w:val="single" w:sz="4" w:space="0" w:color="auto"/>
            </w:tcBorders>
            <w:vAlign w:val="center"/>
          </w:tcPr>
          <w:p w14:paraId="43AFC7BE" w14:textId="77777777" w:rsidR="00F020A4" w:rsidRPr="0005160C" w:rsidRDefault="00F020A4" w:rsidP="00341188">
            <w:pPr>
              <w:jc w:val="center"/>
              <w:rPr>
                <w:rFonts w:ascii="Arial" w:hAnsi="Arial" w:cs="Arial"/>
                <w:color w:val="000000"/>
                <w:sz w:val="16"/>
                <w:szCs w:val="16"/>
              </w:rPr>
            </w:pPr>
            <w:r>
              <w:rPr>
                <w:rFonts w:ascii="Arial" w:hAnsi="Arial" w:cs="Arial"/>
                <w:color w:val="000000"/>
                <w:sz w:val="16"/>
                <w:szCs w:val="16"/>
              </w:rPr>
              <w:t>2</w:t>
            </w:r>
          </w:p>
        </w:tc>
        <w:tc>
          <w:tcPr>
            <w:tcW w:w="644" w:type="dxa"/>
            <w:tcBorders>
              <w:top w:val="nil"/>
              <w:left w:val="nil"/>
              <w:bottom w:val="single" w:sz="4" w:space="0" w:color="auto"/>
              <w:right w:val="single" w:sz="4" w:space="0" w:color="auto"/>
            </w:tcBorders>
            <w:vAlign w:val="center"/>
          </w:tcPr>
          <w:p w14:paraId="43AFC7BF" w14:textId="77777777" w:rsidR="00F020A4" w:rsidRPr="0005160C" w:rsidRDefault="00F020A4" w:rsidP="00DB1C05">
            <w:pPr>
              <w:jc w:val="center"/>
              <w:rPr>
                <w:rFonts w:ascii="Arial" w:hAnsi="Arial" w:cs="Arial"/>
                <w:color w:val="000000"/>
                <w:sz w:val="16"/>
                <w:szCs w:val="16"/>
              </w:rPr>
            </w:pPr>
            <w:r>
              <w:rPr>
                <w:rFonts w:ascii="Arial" w:hAnsi="Arial" w:cs="Arial"/>
                <w:color w:val="000000"/>
                <w:sz w:val="16"/>
                <w:szCs w:val="16"/>
              </w:rPr>
              <w:t>5</w:t>
            </w:r>
            <w:r w:rsidR="002D5779">
              <w:rPr>
                <w:rFonts w:ascii="Arial" w:hAnsi="Arial" w:cs="Arial"/>
                <w:color w:val="000000"/>
                <w:sz w:val="16"/>
                <w:szCs w:val="16"/>
              </w:rPr>
              <w:t>5</w:t>
            </w:r>
          </w:p>
        </w:tc>
        <w:tc>
          <w:tcPr>
            <w:tcW w:w="723" w:type="dxa"/>
            <w:tcBorders>
              <w:top w:val="nil"/>
              <w:left w:val="nil"/>
              <w:bottom w:val="single" w:sz="4" w:space="0" w:color="auto"/>
              <w:right w:val="single" w:sz="4" w:space="0" w:color="auto"/>
            </w:tcBorders>
            <w:vAlign w:val="center"/>
          </w:tcPr>
          <w:p w14:paraId="43AFC7C0" w14:textId="77777777" w:rsidR="00F020A4" w:rsidRPr="0005160C" w:rsidRDefault="00F020A4" w:rsidP="00341188">
            <w:pPr>
              <w:jc w:val="center"/>
              <w:rPr>
                <w:rFonts w:ascii="Arial" w:hAnsi="Arial" w:cs="Arial"/>
                <w:color w:val="000000"/>
                <w:sz w:val="16"/>
                <w:szCs w:val="16"/>
              </w:rPr>
            </w:pPr>
            <w:r>
              <w:rPr>
                <w:rFonts w:ascii="Arial" w:hAnsi="Arial" w:cs="Arial"/>
                <w:color w:val="000000"/>
                <w:sz w:val="16"/>
                <w:szCs w:val="16"/>
              </w:rPr>
              <w:t>1</w:t>
            </w:r>
          </w:p>
        </w:tc>
        <w:tc>
          <w:tcPr>
            <w:tcW w:w="520" w:type="dxa"/>
            <w:tcBorders>
              <w:top w:val="nil"/>
              <w:left w:val="nil"/>
              <w:bottom w:val="single" w:sz="4" w:space="0" w:color="auto"/>
              <w:right w:val="single" w:sz="4" w:space="0" w:color="auto"/>
            </w:tcBorders>
            <w:vAlign w:val="center"/>
          </w:tcPr>
          <w:p w14:paraId="43AFC7C1" w14:textId="77777777" w:rsidR="00F020A4" w:rsidRPr="0005160C" w:rsidRDefault="00F020A4" w:rsidP="00341188">
            <w:pPr>
              <w:jc w:val="center"/>
              <w:rPr>
                <w:rFonts w:ascii="Arial" w:hAnsi="Arial" w:cs="Arial"/>
                <w:color w:val="000000"/>
                <w:sz w:val="16"/>
                <w:szCs w:val="16"/>
              </w:rPr>
            </w:pPr>
            <w:r w:rsidRPr="0005160C">
              <w:rPr>
                <w:rFonts w:ascii="Arial" w:hAnsi="Arial" w:cs="Arial"/>
                <w:color w:val="000000"/>
                <w:sz w:val="16"/>
                <w:szCs w:val="16"/>
              </w:rPr>
              <w:t> </w:t>
            </w:r>
          </w:p>
        </w:tc>
        <w:tc>
          <w:tcPr>
            <w:tcW w:w="1965" w:type="dxa"/>
            <w:gridSpan w:val="5"/>
            <w:tcBorders>
              <w:top w:val="nil"/>
              <w:left w:val="nil"/>
              <w:bottom w:val="single" w:sz="4" w:space="0" w:color="auto"/>
              <w:right w:val="single" w:sz="4" w:space="0" w:color="auto"/>
            </w:tcBorders>
            <w:noWrap/>
            <w:vAlign w:val="center"/>
          </w:tcPr>
          <w:p w14:paraId="43AFC7C2" w14:textId="77777777" w:rsidR="00F020A4" w:rsidRDefault="00F020A4" w:rsidP="00341188">
            <w:pPr>
              <w:jc w:val="center"/>
              <w:rPr>
                <w:rFonts w:ascii="Arial" w:hAnsi="Arial" w:cs="Arial"/>
                <w:color w:val="000000"/>
                <w:sz w:val="16"/>
                <w:szCs w:val="16"/>
              </w:rPr>
            </w:pPr>
          </w:p>
          <w:p w14:paraId="43AFC7C3" w14:textId="77777777" w:rsidR="00F020A4" w:rsidRPr="0005160C" w:rsidRDefault="00F020A4" w:rsidP="00341188">
            <w:pPr>
              <w:jc w:val="center"/>
              <w:rPr>
                <w:rFonts w:ascii="Arial" w:hAnsi="Arial" w:cs="Arial"/>
                <w:color w:val="000000"/>
                <w:sz w:val="16"/>
                <w:szCs w:val="16"/>
              </w:rPr>
            </w:pPr>
            <w:r>
              <w:rPr>
                <w:rFonts w:ascii="Arial" w:hAnsi="Arial" w:cs="Arial"/>
                <w:color w:val="000000"/>
                <w:sz w:val="16"/>
                <w:szCs w:val="16"/>
              </w:rPr>
              <w:t>B/A</w:t>
            </w:r>
            <w:r w:rsidRPr="0005160C">
              <w:rPr>
                <w:rFonts w:ascii="Arial" w:hAnsi="Arial" w:cs="Arial"/>
                <w:color w:val="000000"/>
                <w:sz w:val="16"/>
                <w:szCs w:val="16"/>
              </w:rPr>
              <w:t> </w:t>
            </w:r>
          </w:p>
          <w:p w14:paraId="43AFC7C4" w14:textId="77777777" w:rsidR="00F020A4" w:rsidRPr="0005160C" w:rsidRDefault="00F020A4" w:rsidP="00341188">
            <w:pPr>
              <w:jc w:val="center"/>
              <w:rPr>
                <w:rFonts w:ascii="Arial" w:hAnsi="Arial" w:cs="Arial"/>
                <w:color w:val="000000"/>
                <w:sz w:val="16"/>
                <w:szCs w:val="16"/>
              </w:rPr>
            </w:pPr>
          </w:p>
        </w:tc>
      </w:tr>
      <w:tr w:rsidR="00F020A4" w:rsidRPr="008340E0" w14:paraId="43AFC7D3" w14:textId="77777777" w:rsidTr="00341188">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14:paraId="43AFC7C6" w14:textId="77777777" w:rsidR="00F020A4" w:rsidRPr="00DD0B4E" w:rsidRDefault="00F020A4" w:rsidP="00341188">
            <w:pPr>
              <w:rPr>
                <w:rFonts w:ascii="Arial" w:hAnsi="Arial" w:cs="Arial"/>
                <w:sz w:val="16"/>
                <w:szCs w:val="16"/>
              </w:rPr>
            </w:pPr>
            <w:r w:rsidRPr="00DD0B4E">
              <w:rPr>
                <w:rFonts w:ascii="Arial" w:hAnsi="Arial" w:cs="Arial"/>
                <w:sz w:val="16"/>
                <w:szCs w:val="16"/>
              </w:rPr>
              <w:t>Muzika</w:t>
            </w:r>
          </w:p>
        </w:tc>
        <w:tc>
          <w:tcPr>
            <w:tcW w:w="635" w:type="dxa"/>
            <w:gridSpan w:val="3"/>
            <w:tcBorders>
              <w:top w:val="nil"/>
              <w:left w:val="nil"/>
              <w:bottom w:val="single" w:sz="4" w:space="0" w:color="auto"/>
              <w:right w:val="single" w:sz="4" w:space="0" w:color="auto"/>
            </w:tcBorders>
            <w:vAlign w:val="center"/>
          </w:tcPr>
          <w:p w14:paraId="43AFC7C7"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14:paraId="43AFC7C8" w14:textId="77777777" w:rsidR="00F020A4" w:rsidRPr="004E2F15" w:rsidRDefault="00F020A4" w:rsidP="00341188">
            <w:pPr>
              <w:jc w:val="center"/>
              <w:rPr>
                <w:rFonts w:ascii="Arial" w:hAnsi="Arial" w:cs="Arial"/>
                <w:color w:val="000000"/>
                <w:sz w:val="16"/>
                <w:szCs w:val="16"/>
              </w:rPr>
            </w:pPr>
            <w:r>
              <w:rPr>
                <w:rFonts w:ascii="Arial" w:hAnsi="Arial" w:cs="Arial"/>
                <w:color w:val="000000"/>
                <w:sz w:val="16"/>
                <w:szCs w:val="16"/>
              </w:rPr>
              <w:t>2</w:t>
            </w:r>
          </w:p>
        </w:tc>
        <w:tc>
          <w:tcPr>
            <w:tcW w:w="679" w:type="dxa"/>
            <w:gridSpan w:val="2"/>
            <w:tcBorders>
              <w:top w:val="nil"/>
              <w:left w:val="nil"/>
              <w:bottom w:val="single" w:sz="4" w:space="0" w:color="auto"/>
              <w:right w:val="single" w:sz="4" w:space="0" w:color="auto"/>
            </w:tcBorders>
            <w:vAlign w:val="center"/>
          </w:tcPr>
          <w:p w14:paraId="43AFC7C9"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3 </w:t>
            </w:r>
          </w:p>
        </w:tc>
        <w:tc>
          <w:tcPr>
            <w:tcW w:w="678" w:type="dxa"/>
            <w:tcBorders>
              <w:top w:val="nil"/>
              <w:left w:val="nil"/>
              <w:bottom w:val="single" w:sz="4" w:space="0" w:color="auto"/>
              <w:right w:val="single" w:sz="4" w:space="0" w:color="auto"/>
            </w:tcBorders>
            <w:vAlign w:val="center"/>
          </w:tcPr>
          <w:p w14:paraId="43AFC7CA"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0 </w:t>
            </w:r>
          </w:p>
        </w:tc>
        <w:tc>
          <w:tcPr>
            <w:tcW w:w="590" w:type="dxa"/>
            <w:tcBorders>
              <w:top w:val="nil"/>
              <w:left w:val="nil"/>
              <w:bottom w:val="single" w:sz="4" w:space="0" w:color="auto"/>
              <w:right w:val="single" w:sz="4" w:space="0" w:color="auto"/>
            </w:tcBorders>
            <w:vAlign w:val="center"/>
          </w:tcPr>
          <w:p w14:paraId="43AFC7CB"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14:paraId="43AFC7CC"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14:paraId="43AFC7CD" w14:textId="77777777" w:rsidR="00F020A4" w:rsidRPr="004E2F15" w:rsidRDefault="00F020A4" w:rsidP="00341188">
            <w:pPr>
              <w:jc w:val="center"/>
              <w:rPr>
                <w:rFonts w:ascii="Arial" w:hAnsi="Arial" w:cs="Arial"/>
                <w:color w:val="000000"/>
                <w:sz w:val="16"/>
                <w:szCs w:val="16"/>
              </w:rPr>
            </w:pPr>
            <w:r>
              <w:rPr>
                <w:rFonts w:ascii="Arial" w:hAnsi="Arial" w:cs="Arial"/>
                <w:color w:val="000000"/>
                <w:sz w:val="16"/>
                <w:szCs w:val="16"/>
              </w:rPr>
              <w:t>4</w:t>
            </w:r>
          </w:p>
        </w:tc>
        <w:tc>
          <w:tcPr>
            <w:tcW w:w="992" w:type="dxa"/>
            <w:gridSpan w:val="2"/>
            <w:tcBorders>
              <w:top w:val="nil"/>
              <w:left w:val="nil"/>
              <w:bottom w:val="single" w:sz="4" w:space="0" w:color="auto"/>
              <w:right w:val="single" w:sz="4" w:space="0" w:color="auto"/>
            </w:tcBorders>
            <w:vAlign w:val="center"/>
          </w:tcPr>
          <w:p w14:paraId="43AFC7CE" w14:textId="77777777" w:rsidR="00F020A4" w:rsidRPr="004E2F15" w:rsidRDefault="00F020A4" w:rsidP="00341188">
            <w:pPr>
              <w:jc w:val="center"/>
              <w:rPr>
                <w:rFonts w:ascii="Arial" w:hAnsi="Arial" w:cs="Arial"/>
                <w:color w:val="000000"/>
                <w:sz w:val="16"/>
                <w:szCs w:val="16"/>
              </w:rPr>
            </w:pPr>
            <w:r>
              <w:rPr>
                <w:rFonts w:ascii="Arial" w:hAnsi="Arial" w:cs="Arial"/>
                <w:color w:val="000000"/>
                <w:sz w:val="16"/>
                <w:szCs w:val="16"/>
              </w:rPr>
              <w:t>2</w:t>
            </w:r>
          </w:p>
        </w:tc>
        <w:tc>
          <w:tcPr>
            <w:tcW w:w="644" w:type="dxa"/>
            <w:tcBorders>
              <w:top w:val="nil"/>
              <w:left w:val="nil"/>
              <w:bottom w:val="single" w:sz="4" w:space="0" w:color="auto"/>
              <w:right w:val="single" w:sz="4" w:space="0" w:color="auto"/>
            </w:tcBorders>
            <w:vAlign w:val="center"/>
          </w:tcPr>
          <w:p w14:paraId="43AFC7CF" w14:textId="77777777" w:rsidR="00F020A4" w:rsidRPr="004E2F15" w:rsidRDefault="00F020A4" w:rsidP="00341188">
            <w:pPr>
              <w:jc w:val="center"/>
              <w:rPr>
                <w:rFonts w:ascii="Arial" w:hAnsi="Arial" w:cs="Arial"/>
                <w:color w:val="000000"/>
                <w:sz w:val="16"/>
                <w:szCs w:val="16"/>
              </w:rPr>
            </w:pPr>
            <w:r>
              <w:rPr>
                <w:rFonts w:ascii="Arial" w:hAnsi="Arial" w:cs="Arial"/>
                <w:color w:val="000000"/>
                <w:sz w:val="16"/>
                <w:szCs w:val="16"/>
              </w:rPr>
              <w:t>31</w:t>
            </w:r>
          </w:p>
        </w:tc>
        <w:tc>
          <w:tcPr>
            <w:tcW w:w="723" w:type="dxa"/>
            <w:tcBorders>
              <w:top w:val="nil"/>
              <w:left w:val="nil"/>
              <w:bottom w:val="single" w:sz="4" w:space="0" w:color="auto"/>
              <w:right w:val="single" w:sz="4" w:space="0" w:color="auto"/>
            </w:tcBorders>
            <w:vAlign w:val="center"/>
          </w:tcPr>
          <w:p w14:paraId="43AFC7D0"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 </w:t>
            </w:r>
          </w:p>
        </w:tc>
        <w:tc>
          <w:tcPr>
            <w:tcW w:w="520" w:type="dxa"/>
            <w:tcBorders>
              <w:top w:val="nil"/>
              <w:left w:val="nil"/>
              <w:bottom w:val="single" w:sz="4" w:space="0" w:color="auto"/>
              <w:right w:val="single" w:sz="4" w:space="0" w:color="auto"/>
            </w:tcBorders>
            <w:vAlign w:val="center"/>
          </w:tcPr>
          <w:p w14:paraId="43AFC7D1"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 </w:t>
            </w:r>
          </w:p>
        </w:tc>
        <w:tc>
          <w:tcPr>
            <w:tcW w:w="1965" w:type="dxa"/>
            <w:gridSpan w:val="5"/>
            <w:tcBorders>
              <w:top w:val="nil"/>
              <w:left w:val="nil"/>
              <w:bottom w:val="single" w:sz="4" w:space="0" w:color="auto"/>
              <w:right w:val="single" w:sz="4" w:space="0" w:color="auto"/>
            </w:tcBorders>
            <w:noWrap/>
            <w:vAlign w:val="center"/>
          </w:tcPr>
          <w:p w14:paraId="43AFC7D2" w14:textId="77777777" w:rsidR="00F020A4" w:rsidRPr="004E2F15" w:rsidRDefault="00F020A4" w:rsidP="00341188">
            <w:pPr>
              <w:jc w:val="center"/>
              <w:rPr>
                <w:rFonts w:ascii="Arial" w:hAnsi="Arial" w:cs="Arial"/>
                <w:color w:val="000000"/>
                <w:sz w:val="16"/>
                <w:szCs w:val="16"/>
              </w:rPr>
            </w:pPr>
          </w:p>
        </w:tc>
      </w:tr>
      <w:tr w:rsidR="00F020A4" w:rsidRPr="008340E0" w14:paraId="43AFC7E3" w14:textId="77777777" w:rsidTr="00341188">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14:paraId="43AFC7D4" w14:textId="77777777" w:rsidR="00F020A4" w:rsidRPr="00F42076" w:rsidRDefault="00F020A4" w:rsidP="00341188">
            <w:pPr>
              <w:rPr>
                <w:rFonts w:ascii="Arial" w:hAnsi="Arial" w:cs="Arial"/>
                <w:sz w:val="16"/>
                <w:szCs w:val="16"/>
              </w:rPr>
            </w:pPr>
            <w:r w:rsidRPr="00F42076">
              <w:rPr>
                <w:rFonts w:ascii="Arial" w:hAnsi="Arial" w:cs="Arial"/>
                <w:sz w:val="16"/>
                <w:szCs w:val="16"/>
              </w:rPr>
              <w:t>Teatras</w:t>
            </w:r>
          </w:p>
        </w:tc>
        <w:tc>
          <w:tcPr>
            <w:tcW w:w="635" w:type="dxa"/>
            <w:gridSpan w:val="3"/>
            <w:tcBorders>
              <w:top w:val="nil"/>
              <w:left w:val="nil"/>
              <w:bottom w:val="single" w:sz="4" w:space="0" w:color="auto"/>
              <w:right w:val="single" w:sz="4" w:space="0" w:color="auto"/>
            </w:tcBorders>
            <w:vAlign w:val="center"/>
          </w:tcPr>
          <w:p w14:paraId="43AFC7D5"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14:paraId="43AFC7D6" w14:textId="77777777" w:rsidR="00F020A4" w:rsidRPr="004E2F15" w:rsidRDefault="00F020A4" w:rsidP="00341188">
            <w:pPr>
              <w:jc w:val="center"/>
              <w:rPr>
                <w:rFonts w:ascii="Arial" w:hAnsi="Arial" w:cs="Arial"/>
                <w:color w:val="000000"/>
                <w:sz w:val="16"/>
                <w:szCs w:val="16"/>
              </w:rPr>
            </w:pPr>
            <w:r>
              <w:rPr>
                <w:rFonts w:ascii="Arial" w:hAnsi="Arial" w:cs="Arial"/>
                <w:color w:val="000000"/>
                <w:sz w:val="16"/>
                <w:szCs w:val="16"/>
              </w:rPr>
              <w:t>0</w:t>
            </w:r>
          </w:p>
        </w:tc>
        <w:tc>
          <w:tcPr>
            <w:tcW w:w="679" w:type="dxa"/>
            <w:gridSpan w:val="2"/>
            <w:tcBorders>
              <w:top w:val="nil"/>
              <w:left w:val="nil"/>
              <w:bottom w:val="single" w:sz="4" w:space="0" w:color="auto"/>
              <w:right w:val="single" w:sz="4" w:space="0" w:color="auto"/>
            </w:tcBorders>
            <w:vAlign w:val="center"/>
          </w:tcPr>
          <w:p w14:paraId="43AFC7D7"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3 </w:t>
            </w:r>
          </w:p>
        </w:tc>
        <w:tc>
          <w:tcPr>
            <w:tcW w:w="678" w:type="dxa"/>
            <w:tcBorders>
              <w:top w:val="nil"/>
              <w:left w:val="nil"/>
              <w:bottom w:val="single" w:sz="4" w:space="0" w:color="auto"/>
              <w:right w:val="single" w:sz="4" w:space="0" w:color="auto"/>
            </w:tcBorders>
            <w:vAlign w:val="center"/>
          </w:tcPr>
          <w:p w14:paraId="43AFC7D8"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 0</w:t>
            </w:r>
          </w:p>
        </w:tc>
        <w:tc>
          <w:tcPr>
            <w:tcW w:w="590" w:type="dxa"/>
            <w:tcBorders>
              <w:top w:val="nil"/>
              <w:left w:val="nil"/>
              <w:bottom w:val="single" w:sz="4" w:space="0" w:color="auto"/>
              <w:right w:val="single" w:sz="4" w:space="0" w:color="auto"/>
            </w:tcBorders>
            <w:vAlign w:val="center"/>
          </w:tcPr>
          <w:p w14:paraId="43AFC7D9"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14:paraId="43AFC7DA"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14:paraId="43AFC7DB" w14:textId="77777777" w:rsidR="00F020A4" w:rsidRPr="004E2F15" w:rsidRDefault="00F020A4" w:rsidP="00341188">
            <w:pPr>
              <w:jc w:val="center"/>
              <w:rPr>
                <w:rFonts w:ascii="Arial" w:hAnsi="Arial" w:cs="Arial"/>
                <w:color w:val="000000"/>
                <w:sz w:val="16"/>
                <w:szCs w:val="16"/>
              </w:rPr>
            </w:pPr>
            <w:r>
              <w:rPr>
                <w:rFonts w:ascii="Arial" w:hAnsi="Arial" w:cs="Arial"/>
                <w:color w:val="000000"/>
                <w:sz w:val="16"/>
                <w:szCs w:val="16"/>
              </w:rPr>
              <w:t>0</w:t>
            </w:r>
          </w:p>
        </w:tc>
        <w:tc>
          <w:tcPr>
            <w:tcW w:w="992" w:type="dxa"/>
            <w:gridSpan w:val="2"/>
            <w:tcBorders>
              <w:top w:val="nil"/>
              <w:left w:val="nil"/>
              <w:bottom w:val="single" w:sz="4" w:space="0" w:color="auto"/>
              <w:right w:val="single" w:sz="4" w:space="0" w:color="auto"/>
            </w:tcBorders>
            <w:vAlign w:val="center"/>
          </w:tcPr>
          <w:p w14:paraId="43AFC7DC" w14:textId="77777777" w:rsidR="00F020A4" w:rsidRPr="004E2F15" w:rsidRDefault="00F020A4" w:rsidP="00341188">
            <w:pPr>
              <w:jc w:val="center"/>
              <w:rPr>
                <w:rFonts w:ascii="Arial" w:hAnsi="Arial" w:cs="Arial"/>
                <w:color w:val="000000"/>
                <w:sz w:val="16"/>
                <w:szCs w:val="16"/>
              </w:rPr>
            </w:pPr>
            <w:r>
              <w:rPr>
                <w:rFonts w:ascii="Arial" w:hAnsi="Arial" w:cs="Arial"/>
                <w:color w:val="000000"/>
                <w:sz w:val="16"/>
                <w:szCs w:val="16"/>
              </w:rPr>
              <w:t>0</w:t>
            </w:r>
          </w:p>
        </w:tc>
        <w:tc>
          <w:tcPr>
            <w:tcW w:w="644" w:type="dxa"/>
            <w:tcBorders>
              <w:top w:val="nil"/>
              <w:left w:val="nil"/>
              <w:bottom w:val="single" w:sz="4" w:space="0" w:color="auto"/>
              <w:right w:val="single" w:sz="4" w:space="0" w:color="auto"/>
            </w:tcBorders>
            <w:vAlign w:val="center"/>
          </w:tcPr>
          <w:p w14:paraId="43AFC7DD" w14:textId="77777777" w:rsidR="00F020A4" w:rsidRPr="004E2F15" w:rsidRDefault="00F020A4" w:rsidP="00341188">
            <w:pPr>
              <w:jc w:val="center"/>
              <w:rPr>
                <w:rFonts w:ascii="Arial" w:hAnsi="Arial" w:cs="Arial"/>
                <w:color w:val="000000"/>
                <w:sz w:val="16"/>
                <w:szCs w:val="16"/>
              </w:rPr>
            </w:pPr>
            <w:r>
              <w:rPr>
                <w:rFonts w:ascii="Arial" w:hAnsi="Arial" w:cs="Arial"/>
                <w:color w:val="000000"/>
                <w:sz w:val="16"/>
                <w:szCs w:val="16"/>
              </w:rPr>
              <w:t>0</w:t>
            </w:r>
          </w:p>
        </w:tc>
        <w:tc>
          <w:tcPr>
            <w:tcW w:w="723" w:type="dxa"/>
            <w:tcBorders>
              <w:top w:val="nil"/>
              <w:left w:val="nil"/>
              <w:bottom w:val="single" w:sz="4" w:space="0" w:color="auto"/>
              <w:right w:val="single" w:sz="4" w:space="0" w:color="auto"/>
            </w:tcBorders>
            <w:vAlign w:val="center"/>
          </w:tcPr>
          <w:p w14:paraId="43AFC7DE"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 </w:t>
            </w:r>
          </w:p>
        </w:tc>
        <w:tc>
          <w:tcPr>
            <w:tcW w:w="520" w:type="dxa"/>
            <w:tcBorders>
              <w:top w:val="nil"/>
              <w:left w:val="nil"/>
              <w:bottom w:val="single" w:sz="4" w:space="0" w:color="auto"/>
              <w:right w:val="single" w:sz="4" w:space="0" w:color="auto"/>
            </w:tcBorders>
            <w:vAlign w:val="center"/>
          </w:tcPr>
          <w:p w14:paraId="43AFC7DF"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 </w:t>
            </w:r>
          </w:p>
        </w:tc>
        <w:tc>
          <w:tcPr>
            <w:tcW w:w="606" w:type="dxa"/>
            <w:tcBorders>
              <w:top w:val="nil"/>
              <w:left w:val="nil"/>
              <w:bottom w:val="single" w:sz="4" w:space="0" w:color="auto"/>
              <w:right w:val="single" w:sz="4" w:space="0" w:color="auto"/>
            </w:tcBorders>
            <w:noWrap/>
            <w:vAlign w:val="center"/>
          </w:tcPr>
          <w:p w14:paraId="43AFC7E0"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 </w:t>
            </w:r>
          </w:p>
        </w:tc>
        <w:tc>
          <w:tcPr>
            <w:tcW w:w="799" w:type="dxa"/>
            <w:gridSpan w:val="3"/>
            <w:tcBorders>
              <w:top w:val="nil"/>
              <w:left w:val="nil"/>
              <w:bottom w:val="single" w:sz="4" w:space="0" w:color="auto"/>
              <w:right w:val="single" w:sz="4" w:space="0" w:color="auto"/>
            </w:tcBorders>
            <w:noWrap/>
            <w:vAlign w:val="center"/>
          </w:tcPr>
          <w:p w14:paraId="43AFC7E1"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 </w:t>
            </w:r>
          </w:p>
        </w:tc>
        <w:tc>
          <w:tcPr>
            <w:tcW w:w="560" w:type="dxa"/>
            <w:tcBorders>
              <w:top w:val="nil"/>
              <w:left w:val="nil"/>
              <w:bottom w:val="single" w:sz="4" w:space="0" w:color="auto"/>
              <w:right w:val="single" w:sz="4" w:space="0" w:color="auto"/>
            </w:tcBorders>
            <w:noWrap/>
            <w:vAlign w:val="center"/>
          </w:tcPr>
          <w:p w14:paraId="43AFC7E2" w14:textId="77777777" w:rsidR="00F020A4" w:rsidRPr="008340E0" w:rsidRDefault="00F020A4" w:rsidP="00341188">
            <w:pPr>
              <w:rPr>
                <w:rFonts w:ascii="Arial" w:hAnsi="Arial" w:cs="Arial"/>
                <w:color w:val="FF0000"/>
                <w:sz w:val="16"/>
                <w:szCs w:val="16"/>
              </w:rPr>
            </w:pPr>
            <w:r w:rsidRPr="008340E0">
              <w:rPr>
                <w:rFonts w:ascii="Arial" w:hAnsi="Arial" w:cs="Arial"/>
                <w:color w:val="FF0000"/>
                <w:sz w:val="16"/>
                <w:szCs w:val="16"/>
              </w:rPr>
              <w:t> </w:t>
            </w:r>
          </w:p>
        </w:tc>
      </w:tr>
      <w:tr w:rsidR="00F020A4" w:rsidRPr="008340E0" w14:paraId="43AFC7F3" w14:textId="77777777" w:rsidTr="00341188">
        <w:trPr>
          <w:gridAfter w:val="1"/>
          <w:wAfter w:w="180" w:type="dxa"/>
          <w:trHeight w:val="450"/>
        </w:trPr>
        <w:tc>
          <w:tcPr>
            <w:tcW w:w="1609" w:type="dxa"/>
            <w:tcBorders>
              <w:top w:val="nil"/>
              <w:left w:val="single" w:sz="4" w:space="0" w:color="auto"/>
              <w:bottom w:val="single" w:sz="4" w:space="0" w:color="auto"/>
              <w:right w:val="single" w:sz="4" w:space="0" w:color="auto"/>
            </w:tcBorders>
            <w:vAlign w:val="center"/>
          </w:tcPr>
          <w:p w14:paraId="43AFC7E4" w14:textId="77777777" w:rsidR="00F020A4" w:rsidRPr="00A7397E" w:rsidRDefault="00F020A4" w:rsidP="00341188">
            <w:pPr>
              <w:rPr>
                <w:rFonts w:ascii="Arial" w:hAnsi="Arial" w:cs="Arial"/>
                <w:sz w:val="16"/>
                <w:szCs w:val="16"/>
              </w:rPr>
            </w:pPr>
            <w:r w:rsidRPr="00A7397E">
              <w:rPr>
                <w:rFonts w:ascii="Arial" w:hAnsi="Arial" w:cs="Arial"/>
                <w:sz w:val="16"/>
                <w:szCs w:val="16"/>
              </w:rPr>
              <w:t>Technologijos</w:t>
            </w:r>
          </w:p>
        </w:tc>
        <w:tc>
          <w:tcPr>
            <w:tcW w:w="635" w:type="dxa"/>
            <w:gridSpan w:val="3"/>
            <w:tcBorders>
              <w:top w:val="nil"/>
              <w:left w:val="nil"/>
              <w:bottom w:val="single" w:sz="4" w:space="0" w:color="auto"/>
              <w:right w:val="single" w:sz="4" w:space="0" w:color="auto"/>
            </w:tcBorders>
            <w:vAlign w:val="center"/>
          </w:tcPr>
          <w:p w14:paraId="43AFC7E5" w14:textId="77777777" w:rsidR="00F020A4" w:rsidRPr="005E781D" w:rsidRDefault="00F020A4" w:rsidP="00341188">
            <w:pPr>
              <w:jc w:val="center"/>
              <w:rPr>
                <w:rFonts w:ascii="Arial" w:hAnsi="Arial" w:cs="Arial"/>
                <w:color w:val="000000"/>
                <w:sz w:val="16"/>
                <w:szCs w:val="16"/>
              </w:rPr>
            </w:pPr>
            <w:r w:rsidRPr="005E781D">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14:paraId="43AFC7E6" w14:textId="77777777" w:rsidR="00F020A4" w:rsidRPr="005E781D" w:rsidRDefault="00F020A4" w:rsidP="00341188">
            <w:pPr>
              <w:jc w:val="center"/>
              <w:rPr>
                <w:rFonts w:ascii="Arial" w:hAnsi="Arial" w:cs="Arial"/>
                <w:color w:val="000000"/>
                <w:sz w:val="16"/>
                <w:szCs w:val="16"/>
              </w:rPr>
            </w:pPr>
            <w:r>
              <w:rPr>
                <w:rFonts w:ascii="Arial" w:hAnsi="Arial" w:cs="Arial"/>
                <w:color w:val="000000"/>
                <w:sz w:val="16"/>
                <w:szCs w:val="16"/>
              </w:rPr>
              <w:t>7</w:t>
            </w:r>
          </w:p>
        </w:tc>
        <w:tc>
          <w:tcPr>
            <w:tcW w:w="679" w:type="dxa"/>
            <w:gridSpan w:val="2"/>
            <w:tcBorders>
              <w:top w:val="nil"/>
              <w:left w:val="nil"/>
              <w:bottom w:val="single" w:sz="4" w:space="0" w:color="auto"/>
              <w:right w:val="single" w:sz="4" w:space="0" w:color="auto"/>
            </w:tcBorders>
            <w:vAlign w:val="center"/>
          </w:tcPr>
          <w:p w14:paraId="43AFC7E7" w14:textId="77777777" w:rsidR="00F020A4" w:rsidRPr="005E781D" w:rsidRDefault="00F020A4" w:rsidP="00341188">
            <w:pPr>
              <w:jc w:val="center"/>
              <w:rPr>
                <w:rFonts w:ascii="Arial" w:hAnsi="Arial" w:cs="Arial"/>
                <w:color w:val="000000"/>
                <w:sz w:val="16"/>
                <w:szCs w:val="16"/>
              </w:rPr>
            </w:pPr>
            <w:r w:rsidRPr="005E781D">
              <w:rPr>
                <w:rFonts w:ascii="Arial" w:hAnsi="Arial" w:cs="Arial"/>
                <w:color w:val="000000"/>
                <w:sz w:val="16"/>
                <w:szCs w:val="16"/>
              </w:rPr>
              <w:t>3 </w:t>
            </w:r>
          </w:p>
        </w:tc>
        <w:tc>
          <w:tcPr>
            <w:tcW w:w="678" w:type="dxa"/>
            <w:tcBorders>
              <w:top w:val="nil"/>
              <w:left w:val="nil"/>
              <w:bottom w:val="single" w:sz="4" w:space="0" w:color="auto"/>
              <w:right w:val="single" w:sz="4" w:space="0" w:color="auto"/>
            </w:tcBorders>
            <w:vAlign w:val="center"/>
          </w:tcPr>
          <w:p w14:paraId="43AFC7E8" w14:textId="77777777" w:rsidR="00F020A4" w:rsidRPr="005E781D" w:rsidRDefault="00F020A4" w:rsidP="00341188">
            <w:pPr>
              <w:jc w:val="center"/>
              <w:rPr>
                <w:rFonts w:ascii="Arial" w:hAnsi="Arial" w:cs="Arial"/>
                <w:color w:val="000000"/>
                <w:sz w:val="16"/>
                <w:szCs w:val="16"/>
              </w:rPr>
            </w:pPr>
            <w:r w:rsidRPr="005E781D">
              <w:rPr>
                <w:rFonts w:ascii="Arial" w:hAnsi="Arial" w:cs="Arial"/>
                <w:color w:val="000000"/>
                <w:sz w:val="16"/>
                <w:szCs w:val="16"/>
              </w:rPr>
              <w:t>0 </w:t>
            </w:r>
          </w:p>
        </w:tc>
        <w:tc>
          <w:tcPr>
            <w:tcW w:w="590" w:type="dxa"/>
            <w:tcBorders>
              <w:top w:val="nil"/>
              <w:left w:val="nil"/>
              <w:bottom w:val="single" w:sz="4" w:space="0" w:color="auto"/>
              <w:right w:val="single" w:sz="4" w:space="0" w:color="auto"/>
            </w:tcBorders>
            <w:vAlign w:val="center"/>
          </w:tcPr>
          <w:p w14:paraId="43AFC7E9" w14:textId="77777777" w:rsidR="00F020A4" w:rsidRPr="005E781D" w:rsidRDefault="00F020A4" w:rsidP="00341188">
            <w:pPr>
              <w:jc w:val="center"/>
              <w:rPr>
                <w:rFonts w:ascii="Arial" w:hAnsi="Arial" w:cs="Arial"/>
                <w:color w:val="000000"/>
                <w:sz w:val="16"/>
                <w:szCs w:val="16"/>
              </w:rPr>
            </w:pPr>
            <w:r w:rsidRPr="005E781D">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14:paraId="43AFC7EA" w14:textId="77777777" w:rsidR="00F020A4" w:rsidRPr="005E781D" w:rsidRDefault="00F020A4" w:rsidP="00341188">
            <w:pPr>
              <w:jc w:val="center"/>
              <w:rPr>
                <w:rFonts w:ascii="Arial" w:hAnsi="Arial" w:cs="Arial"/>
                <w:color w:val="000000"/>
                <w:sz w:val="16"/>
                <w:szCs w:val="16"/>
              </w:rPr>
            </w:pPr>
            <w:r w:rsidRPr="005E781D">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14:paraId="43AFC7EB" w14:textId="77777777" w:rsidR="00F020A4" w:rsidRPr="005E781D" w:rsidRDefault="00F020A4" w:rsidP="00341188">
            <w:pPr>
              <w:jc w:val="center"/>
              <w:rPr>
                <w:rFonts w:ascii="Arial" w:hAnsi="Arial" w:cs="Arial"/>
                <w:color w:val="000000"/>
                <w:sz w:val="16"/>
                <w:szCs w:val="16"/>
              </w:rPr>
            </w:pPr>
            <w:r>
              <w:rPr>
                <w:rFonts w:ascii="Arial" w:hAnsi="Arial" w:cs="Arial"/>
                <w:color w:val="000000"/>
                <w:sz w:val="16"/>
                <w:szCs w:val="16"/>
              </w:rPr>
              <w:t>14</w:t>
            </w:r>
          </w:p>
        </w:tc>
        <w:tc>
          <w:tcPr>
            <w:tcW w:w="992" w:type="dxa"/>
            <w:gridSpan w:val="2"/>
            <w:tcBorders>
              <w:top w:val="nil"/>
              <w:left w:val="nil"/>
              <w:bottom w:val="single" w:sz="4" w:space="0" w:color="auto"/>
              <w:right w:val="single" w:sz="4" w:space="0" w:color="auto"/>
            </w:tcBorders>
            <w:vAlign w:val="center"/>
          </w:tcPr>
          <w:p w14:paraId="43AFC7EC" w14:textId="77777777" w:rsidR="00F020A4" w:rsidRPr="005E781D" w:rsidRDefault="00F020A4" w:rsidP="00341188">
            <w:pPr>
              <w:jc w:val="center"/>
              <w:rPr>
                <w:rFonts w:ascii="Arial" w:hAnsi="Arial" w:cs="Arial"/>
                <w:color w:val="000000"/>
                <w:sz w:val="16"/>
                <w:szCs w:val="16"/>
              </w:rPr>
            </w:pPr>
            <w:r>
              <w:rPr>
                <w:rFonts w:ascii="Arial" w:hAnsi="Arial" w:cs="Arial"/>
                <w:color w:val="000000"/>
                <w:sz w:val="16"/>
                <w:szCs w:val="16"/>
              </w:rPr>
              <w:t>7</w:t>
            </w:r>
          </w:p>
        </w:tc>
        <w:tc>
          <w:tcPr>
            <w:tcW w:w="644" w:type="dxa"/>
            <w:tcBorders>
              <w:top w:val="nil"/>
              <w:left w:val="nil"/>
              <w:bottom w:val="single" w:sz="4" w:space="0" w:color="auto"/>
              <w:right w:val="single" w:sz="4" w:space="0" w:color="auto"/>
            </w:tcBorders>
            <w:vAlign w:val="center"/>
          </w:tcPr>
          <w:p w14:paraId="43AFC7ED" w14:textId="77777777" w:rsidR="00F020A4" w:rsidRPr="005E781D" w:rsidRDefault="00F020A4" w:rsidP="00706A68">
            <w:pPr>
              <w:jc w:val="center"/>
              <w:rPr>
                <w:rFonts w:ascii="Arial" w:hAnsi="Arial" w:cs="Arial"/>
                <w:color w:val="000000"/>
                <w:sz w:val="16"/>
                <w:szCs w:val="16"/>
              </w:rPr>
            </w:pPr>
            <w:r>
              <w:rPr>
                <w:rFonts w:ascii="Arial" w:hAnsi="Arial" w:cs="Arial"/>
                <w:color w:val="000000"/>
                <w:sz w:val="16"/>
                <w:szCs w:val="16"/>
              </w:rPr>
              <w:t>10</w:t>
            </w:r>
            <w:r w:rsidR="00706A68">
              <w:rPr>
                <w:rFonts w:ascii="Arial" w:hAnsi="Arial" w:cs="Arial"/>
                <w:color w:val="000000"/>
                <w:sz w:val="16"/>
                <w:szCs w:val="16"/>
              </w:rPr>
              <w:t>9</w:t>
            </w:r>
          </w:p>
        </w:tc>
        <w:tc>
          <w:tcPr>
            <w:tcW w:w="723" w:type="dxa"/>
            <w:tcBorders>
              <w:top w:val="nil"/>
              <w:left w:val="nil"/>
              <w:bottom w:val="single" w:sz="4" w:space="0" w:color="auto"/>
              <w:right w:val="single" w:sz="4" w:space="0" w:color="auto"/>
            </w:tcBorders>
            <w:vAlign w:val="center"/>
          </w:tcPr>
          <w:p w14:paraId="43AFC7EE" w14:textId="77777777" w:rsidR="00F020A4" w:rsidRPr="005E781D" w:rsidRDefault="00F020A4" w:rsidP="00341188">
            <w:pPr>
              <w:jc w:val="center"/>
              <w:rPr>
                <w:rFonts w:ascii="Arial" w:hAnsi="Arial" w:cs="Arial"/>
                <w:color w:val="000000"/>
                <w:sz w:val="16"/>
                <w:szCs w:val="16"/>
              </w:rPr>
            </w:pPr>
          </w:p>
        </w:tc>
        <w:tc>
          <w:tcPr>
            <w:tcW w:w="520" w:type="dxa"/>
            <w:tcBorders>
              <w:top w:val="nil"/>
              <w:left w:val="nil"/>
              <w:bottom w:val="single" w:sz="4" w:space="0" w:color="auto"/>
              <w:right w:val="single" w:sz="4" w:space="0" w:color="auto"/>
            </w:tcBorders>
            <w:vAlign w:val="center"/>
          </w:tcPr>
          <w:p w14:paraId="43AFC7EF" w14:textId="77777777" w:rsidR="00F020A4" w:rsidRPr="005E781D" w:rsidRDefault="00F020A4" w:rsidP="00341188">
            <w:pPr>
              <w:jc w:val="center"/>
              <w:rPr>
                <w:rFonts w:ascii="Arial" w:hAnsi="Arial" w:cs="Arial"/>
                <w:color w:val="000000"/>
                <w:sz w:val="16"/>
                <w:szCs w:val="16"/>
              </w:rPr>
            </w:pPr>
            <w:r w:rsidRPr="005E781D">
              <w:rPr>
                <w:rFonts w:ascii="Arial" w:hAnsi="Arial" w:cs="Arial"/>
                <w:color w:val="000000"/>
                <w:sz w:val="16"/>
                <w:szCs w:val="16"/>
              </w:rPr>
              <w:t> </w:t>
            </w:r>
          </w:p>
        </w:tc>
        <w:tc>
          <w:tcPr>
            <w:tcW w:w="606" w:type="dxa"/>
            <w:tcBorders>
              <w:top w:val="nil"/>
              <w:left w:val="nil"/>
              <w:bottom w:val="single" w:sz="4" w:space="0" w:color="auto"/>
              <w:right w:val="single" w:sz="4" w:space="0" w:color="auto"/>
            </w:tcBorders>
            <w:noWrap/>
            <w:vAlign w:val="center"/>
          </w:tcPr>
          <w:p w14:paraId="43AFC7F0" w14:textId="77777777" w:rsidR="00F020A4" w:rsidRPr="005E781D" w:rsidRDefault="00F020A4" w:rsidP="00341188">
            <w:pPr>
              <w:jc w:val="center"/>
              <w:rPr>
                <w:rFonts w:ascii="Arial" w:hAnsi="Arial" w:cs="Arial"/>
                <w:color w:val="000000"/>
                <w:sz w:val="16"/>
                <w:szCs w:val="16"/>
              </w:rPr>
            </w:pPr>
            <w:r>
              <w:rPr>
                <w:rFonts w:ascii="Arial" w:hAnsi="Arial" w:cs="Arial"/>
                <w:color w:val="000000"/>
                <w:sz w:val="16"/>
                <w:szCs w:val="16"/>
              </w:rPr>
              <w:t>49</w:t>
            </w:r>
          </w:p>
        </w:tc>
        <w:tc>
          <w:tcPr>
            <w:tcW w:w="799" w:type="dxa"/>
            <w:gridSpan w:val="3"/>
            <w:tcBorders>
              <w:top w:val="nil"/>
              <w:left w:val="nil"/>
              <w:bottom w:val="single" w:sz="4" w:space="0" w:color="auto"/>
              <w:right w:val="single" w:sz="4" w:space="0" w:color="auto"/>
            </w:tcBorders>
            <w:noWrap/>
            <w:vAlign w:val="center"/>
          </w:tcPr>
          <w:p w14:paraId="43AFC7F1" w14:textId="77777777" w:rsidR="00F020A4" w:rsidRPr="005E781D" w:rsidRDefault="00706A68" w:rsidP="00341188">
            <w:pPr>
              <w:jc w:val="center"/>
              <w:rPr>
                <w:rFonts w:ascii="Arial" w:hAnsi="Arial" w:cs="Arial"/>
                <w:color w:val="000000"/>
                <w:sz w:val="16"/>
                <w:szCs w:val="16"/>
              </w:rPr>
            </w:pPr>
            <w:r>
              <w:rPr>
                <w:rFonts w:ascii="Arial" w:hAnsi="Arial" w:cs="Arial"/>
                <w:color w:val="000000"/>
                <w:sz w:val="16"/>
                <w:szCs w:val="16"/>
              </w:rPr>
              <w:t>60</w:t>
            </w:r>
          </w:p>
        </w:tc>
        <w:tc>
          <w:tcPr>
            <w:tcW w:w="560" w:type="dxa"/>
            <w:tcBorders>
              <w:top w:val="nil"/>
              <w:left w:val="nil"/>
              <w:bottom w:val="single" w:sz="4" w:space="0" w:color="auto"/>
              <w:right w:val="single" w:sz="4" w:space="0" w:color="auto"/>
            </w:tcBorders>
            <w:noWrap/>
            <w:vAlign w:val="center"/>
          </w:tcPr>
          <w:p w14:paraId="43AFC7F2" w14:textId="77777777" w:rsidR="00F020A4" w:rsidRPr="008340E0" w:rsidRDefault="00F020A4" w:rsidP="00341188">
            <w:pPr>
              <w:rPr>
                <w:rFonts w:ascii="Arial" w:hAnsi="Arial" w:cs="Arial"/>
                <w:color w:val="FF0000"/>
                <w:sz w:val="16"/>
                <w:szCs w:val="16"/>
              </w:rPr>
            </w:pPr>
            <w:r w:rsidRPr="008340E0">
              <w:rPr>
                <w:rFonts w:ascii="Arial" w:hAnsi="Arial" w:cs="Arial"/>
                <w:color w:val="FF0000"/>
                <w:sz w:val="16"/>
                <w:szCs w:val="16"/>
              </w:rPr>
              <w:t> </w:t>
            </w:r>
          </w:p>
        </w:tc>
      </w:tr>
      <w:tr w:rsidR="00F020A4" w:rsidRPr="008340E0" w14:paraId="43AFC803" w14:textId="77777777" w:rsidTr="00341188">
        <w:trPr>
          <w:gridAfter w:val="1"/>
          <w:wAfter w:w="180" w:type="dxa"/>
          <w:trHeight w:val="675"/>
        </w:trPr>
        <w:tc>
          <w:tcPr>
            <w:tcW w:w="1609" w:type="dxa"/>
            <w:tcBorders>
              <w:top w:val="nil"/>
              <w:left w:val="single" w:sz="4" w:space="0" w:color="auto"/>
              <w:bottom w:val="single" w:sz="4" w:space="0" w:color="auto"/>
              <w:right w:val="single" w:sz="4" w:space="0" w:color="auto"/>
            </w:tcBorders>
            <w:vAlign w:val="center"/>
          </w:tcPr>
          <w:p w14:paraId="43AFC7F4" w14:textId="77777777" w:rsidR="00F020A4" w:rsidRPr="001B34DC" w:rsidRDefault="00F020A4" w:rsidP="00341188">
            <w:pPr>
              <w:rPr>
                <w:rFonts w:ascii="Arial" w:hAnsi="Arial" w:cs="Arial"/>
                <w:sz w:val="16"/>
                <w:szCs w:val="16"/>
              </w:rPr>
            </w:pPr>
            <w:r>
              <w:rPr>
                <w:rFonts w:ascii="Arial" w:hAnsi="Arial" w:cs="Arial"/>
                <w:sz w:val="16"/>
                <w:szCs w:val="16"/>
              </w:rPr>
              <w:t>Fizinis ugdymas</w:t>
            </w:r>
          </w:p>
        </w:tc>
        <w:tc>
          <w:tcPr>
            <w:tcW w:w="635" w:type="dxa"/>
            <w:gridSpan w:val="3"/>
            <w:tcBorders>
              <w:top w:val="nil"/>
              <w:left w:val="nil"/>
              <w:bottom w:val="single" w:sz="4" w:space="0" w:color="auto"/>
              <w:right w:val="single" w:sz="4" w:space="0" w:color="auto"/>
            </w:tcBorders>
            <w:vAlign w:val="center"/>
          </w:tcPr>
          <w:p w14:paraId="43AFC7F5" w14:textId="77777777" w:rsidR="00F020A4" w:rsidRPr="0084731F" w:rsidRDefault="00F020A4" w:rsidP="00341188">
            <w:pPr>
              <w:jc w:val="center"/>
              <w:rPr>
                <w:rFonts w:ascii="Arial" w:hAnsi="Arial" w:cs="Arial"/>
                <w:color w:val="000000"/>
                <w:sz w:val="16"/>
                <w:szCs w:val="16"/>
              </w:rPr>
            </w:pPr>
            <w:r w:rsidRPr="0084731F">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14:paraId="43AFC7F6" w14:textId="77777777" w:rsidR="00F020A4" w:rsidRPr="0084731F" w:rsidRDefault="00F020A4" w:rsidP="00341188">
            <w:pPr>
              <w:jc w:val="center"/>
              <w:rPr>
                <w:rFonts w:ascii="Arial" w:hAnsi="Arial" w:cs="Arial"/>
                <w:color w:val="000000"/>
                <w:sz w:val="16"/>
                <w:szCs w:val="16"/>
              </w:rPr>
            </w:pPr>
            <w:r>
              <w:rPr>
                <w:rFonts w:ascii="Arial" w:hAnsi="Arial" w:cs="Arial"/>
                <w:color w:val="000000"/>
                <w:sz w:val="16"/>
                <w:szCs w:val="16"/>
              </w:rPr>
              <w:t>4</w:t>
            </w:r>
          </w:p>
        </w:tc>
        <w:tc>
          <w:tcPr>
            <w:tcW w:w="679" w:type="dxa"/>
            <w:gridSpan w:val="2"/>
            <w:tcBorders>
              <w:top w:val="nil"/>
              <w:left w:val="nil"/>
              <w:bottom w:val="single" w:sz="4" w:space="0" w:color="auto"/>
              <w:right w:val="single" w:sz="4" w:space="0" w:color="auto"/>
            </w:tcBorders>
            <w:vAlign w:val="center"/>
          </w:tcPr>
          <w:p w14:paraId="43AFC7F7" w14:textId="77777777" w:rsidR="00F020A4" w:rsidRPr="0084731F" w:rsidRDefault="00F020A4" w:rsidP="00341188">
            <w:pPr>
              <w:jc w:val="center"/>
              <w:rPr>
                <w:rFonts w:ascii="Arial" w:hAnsi="Arial" w:cs="Arial"/>
                <w:color w:val="000000"/>
                <w:sz w:val="16"/>
                <w:szCs w:val="16"/>
              </w:rPr>
            </w:pPr>
            <w:r w:rsidRPr="0084731F">
              <w:rPr>
                <w:rFonts w:ascii="Arial" w:hAnsi="Arial" w:cs="Arial"/>
                <w:color w:val="000000"/>
                <w:sz w:val="16"/>
                <w:szCs w:val="16"/>
              </w:rPr>
              <w:t> </w:t>
            </w:r>
          </w:p>
        </w:tc>
        <w:tc>
          <w:tcPr>
            <w:tcW w:w="678" w:type="dxa"/>
            <w:tcBorders>
              <w:top w:val="nil"/>
              <w:left w:val="nil"/>
              <w:bottom w:val="single" w:sz="4" w:space="0" w:color="auto"/>
              <w:right w:val="single" w:sz="4" w:space="0" w:color="auto"/>
            </w:tcBorders>
            <w:vAlign w:val="center"/>
          </w:tcPr>
          <w:p w14:paraId="43AFC7F8" w14:textId="77777777" w:rsidR="00F020A4" w:rsidRPr="0084731F" w:rsidRDefault="00F020A4" w:rsidP="00341188">
            <w:pPr>
              <w:jc w:val="center"/>
              <w:rPr>
                <w:rFonts w:ascii="Arial" w:hAnsi="Arial" w:cs="Arial"/>
                <w:color w:val="000000"/>
                <w:sz w:val="16"/>
                <w:szCs w:val="16"/>
              </w:rPr>
            </w:pPr>
            <w:r w:rsidRPr="0084731F">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14:paraId="43AFC7F9" w14:textId="77777777" w:rsidR="00F020A4" w:rsidRPr="0084731F" w:rsidRDefault="00F020A4" w:rsidP="00341188">
            <w:pPr>
              <w:jc w:val="center"/>
              <w:rPr>
                <w:rFonts w:ascii="Arial" w:hAnsi="Arial" w:cs="Arial"/>
                <w:color w:val="000000"/>
                <w:sz w:val="16"/>
                <w:szCs w:val="16"/>
              </w:rPr>
            </w:pPr>
            <w:r w:rsidRPr="0084731F">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14:paraId="43AFC7FA" w14:textId="77777777" w:rsidR="00F020A4" w:rsidRPr="0084731F" w:rsidRDefault="00F020A4" w:rsidP="00341188">
            <w:pPr>
              <w:jc w:val="center"/>
              <w:rPr>
                <w:rFonts w:ascii="Arial" w:hAnsi="Arial" w:cs="Arial"/>
                <w:color w:val="000000"/>
                <w:sz w:val="16"/>
                <w:szCs w:val="16"/>
              </w:rPr>
            </w:pPr>
            <w:r w:rsidRPr="0084731F">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14:paraId="43AFC7FB" w14:textId="77777777" w:rsidR="00F020A4" w:rsidRPr="0084731F" w:rsidRDefault="00F020A4" w:rsidP="00341188">
            <w:pPr>
              <w:jc w:val="center"/>
              <w:rPr>
                <w:rFonts w:ascii="Arial" w:hAnsi="Arial" w:cs="Arial"/>
                <w:color w:val="000000"/>
                <w:sz w:val="16"/>
                <w:szCs w:val="16"/>
              </w:rPr>
            </w:pPr>
            <w:r>
              <w:rPr>
                <w:rFonts w:ascii="Arial" w:hAnsi="Arial" w:cs="Arial"/>
                <w:color w:val="000000"/>
                <w:sz w:val="16"/>
                <w:szCs w:val="16"/>
              </w:rPr>
              <w:t>8</w:t>
            </w:r>
          </w:p>
        </w:tc>
        <w:tc>
          <w:tcPr>
            <w:tcW w:w="992" w:type="dxa"/>
            <w:gridSpan w:val="2"/>
            <w:tcBorders>
              <w:top w:val="nil"/>
              <w:left w:val="nil"/>
              <w:bottom w:val="single" w:sz="4" w:space="0" w:color="auto"/>
              <w:right w:val="single" w:sz="4" w:space="0" w:color="auto"/>
            </w:tcBorders>
            <w:vAlign w:val="center"/>
          </w:tcPr>
          <w:p w14:paraId="43AFC7FC" w14:textId="77777777" w:rsidR="00F020A4" w:rsidRPr="0084731F" w:rsidRDefault="00F020A4" w:rsidP="00341188">
            <w:pPr>
              <w:jc w:val="center"/>
              <w:rPr>
                <w:rFonts w:ascii="Arial" w:hAnsi="Arial" w:cs="Arial"/>
                <w:color w:val="000000"/>
                <w:sz w:val="16"/>
                <w:szCs w:val="16"/>
              </w:rPr>
            </w:pPr>
            <w:r>
              <w:rPr>
                <w:rFonts w:ascii="Arial" w:hAnsi="Arial" w:cs="Arial"/>
                <w:color w:val="000000"/>
                <w:sz w:val="16"/>
                <w:szCs w:val="16"/>
              </w:rPr>
              <w:t>4</w:t>
            </w:r>
          </w:p>
        </w:tc>
        <w:tc>
          <w:tcPr>
            <w:tcW w:w="644" w:type="dxa"/>
            <w:tcBorders>
              <w:top w:val="nil"/>
              <w:left w:val="nil"/>
              <w:bottom w:val="single" w:sz="4" w:space="0" w:color="auto"/>
              <w:right w:val="single" w:sz="4" w:space="0" w:color="auto"/>
            </w:tcBorders>
            <w:vAlign w:val="center"/>
          </w:tcPr>
          <w:p w14:paraId="43AFC7FD" w14:textId="77777777" w:rsidR="00F020A4" w:rsidRPr="0084731F" w:rsidRDefault="0058719D" w:rsidP="00341188">
            <w:pPr>
              <w:jc w:val="center"/>
              <w:rPr>
                <w:rFonts w:ascii="Arial" w:hAnsi="Arial" w:cs="Arial"/>
                <w:color w:val="000000"/>
                <w:sz w:val="16"/>
                <w:szCs w:val="16"/>
              </w:rPr>
            </w:pPr>
            <w:r>
              <w:rPr>
                <w:rFonts w:ascii="Arial" w:hAnsi="Arial" w:cs="Arial"/>
                <w:color w:val="000000"/>
                <w:sz w:val="16"/>
                <w:szCs w:val="16"/>
              </w:rPr>
              <w:t>6</w:t>
            </w:r>
            <w:r w:rsidR="00F020A4">
              <w:rPr>
                <w:rFonts w:ascii="Arial" w:hAnsi="Arial" w:cs="Arial"/>
                <w:color w:val="000000"/>
                <w:sz w:val="16"/>
                <w:szCs w:val="16"/>
              </w:rPr>
              <w:t>5</w:t>
            </w:r>
          </w:p>
        </w:tc>
        <w:tc>
          <w:tcPr>
            <w:tcW w:w="723" w:type="dxa"/>
            <w:tcBorders>
              <w:top w:val="nil"/>
              <w:left w:val="nil"/>
              <w:bottom w:val="single" w:sz="4" w:space="0" w:color="auto"/>
              <w:right w:val="single" w:sz="4" w:space="0" w:color="auto"/>
            </w:tcBorders>
            <w:vAlign w:val="center"/>
          </w:tcPr>
          <w:p w14:paraId="43AFC7FE" w14:textId="77777777" w:rsidR="00F020A4" w:rsidRPr="0084731F" w:rsidRDefault="00F020A4" w:rsidP="00341188">
            <w:pPr>
              <w:jc w:val="center"/>
              <w:rPr>
                <w:rFonts w:ascii="Arial" w:hAnsi="Arial" w:cs="Arial"/>
                <w:color w:val="000000"/>
                <w:sz w:val="16"/>
                <w:szCs w:val="16"/>
              </w:rPr>
            </w:pPr>
            <w:r w:rsidRPr="0084731F">
              <w:rPr>
                <w:rFonts w:ascii="Arial" w:hAnsi="Arial" w:cs="Arial"/>
                <w:color w:val="000000"/>
                <w:sz w:val="16"/>
                <w:szCs w:val="16"/>
              </w:rPr>
              <w:t> </w:t>
            </w:r>
          </w:p>
        </w:tc>
        <w:tc>
          <w:tcPr>
            <w:tcW w:w="520" w:type="dxa"/>
            <w:tcBorders>
              <w:top w:val="nil"/>
              <w:left w:val="nil"/>
              <w:bottom w:val="single" w:sz="4" w:space="0" w:color="auto"/>
              <w:right w:val="single" w:sz="4" w:space="0" w:color="auto"/>
            </w:tcBorders>
            <w:vAlign w:val="center"/>
          </w:tcPr>
          <w:p w14:paraId="43AFC7FF"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06" w:type="dxa"/>
            <w:tcBorders>
              <w:top w:val="nil"/>
              <w:left w:val="nil"/>
              <w:bottom w:val="single" w:sz="4" w:space="0" w:color="auto"/>
              <w:right w:val="single" w:sz="4" w:space="0" w:color="auto"/>
            </w:tcBorders>
            <w:noWrap/>
            <w:vAlign w:val="center"/>
          </w:tcPr>
          <w:p w14:paraId="43AFC800"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799" w:type="dxa"/>
            <w:gridSpan w:val="3"/>
            <w:tcBorders>
              <w:top w:val="nil"/>
              <w:left w:val="nil"/>
              <w:bottom w:val="single" w:sz="4" w:space="0" w:color="auto"/>
              <w:right w:val="single" w:sz="4" w:space="0" w:color="auto"/>
            </w:tcBorders>
            <w:noWrap/>
            <w:vAlign w:val="center"/>
          </w:tcPr>
          <w:p w14:paraId="43AFC801"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560" w:type="dxa"/>
            <w:tcBorders>
              <w:top w:val="nil"/>
              <w:left w:val="nil"/>
              <w:bottom w:val="single" w:sz="4" w:space="0" w:color="auto"/>
              <w:right w:val="single" w:sz="4" w:space="0" w:color="auto"/>
            </w:tcBorders>
            <w:noWrap/>
            <w:vAlign w:val="center"/>
          </w:tcPr>
          <w:p w14:paraId="43AFC802" w14:textId="77777777" w:rsidR="00F020A4" w:rsidRPr="008340E0" w:rsidRDefault="00F020A4" w:rsidP="00341188">
            <w:pPr>
              <w:rPr>
                <w:rFonts w:ascii="Arial" w:hAnsi="Arial" w:cs="Arial"/>
                <w:color w:val="FF0000"/>
                <w:sz w:val="16"/>
                <w:szCs w:val="16"/>
              </w:rPr>
            </w:pPr>
            <w:r w:rsidRPr="008340E0">
              <w:rPr>
                <w:rFonts w:ascii="Arial" w:hAnsi="Arial" w:cs="Arial"/>
                <w:color w:val="FF0000"/>
                <w:sz w:val="16"/>
                <w:szCs w:val="16"/>
              </w:rPr>
              <w:t> </w:t>
            </w:r>
          </w:p>
        </w:tc>
      </w:tr>
      <w:tr w:rsidR="00F020A4" w:rsidRPr="008340E0" w14:paraId="43AFC813" w14:textId="77777777" w:rsidTr="00341188">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14:paraId="43AFC804" w14:textId="77777777" w:rsidR="00F020A4" w:rsidRPr="00E54D0C" w:rsidRDefault="00F020A4" w:rsidP="00341188">
            <w:pPr>
              <w:rPr>
                <w:rFonts w:ascii="Arial" w:hAnsi="Arial" w:cs="Arial"/>
                <w:sz w:val="16"/>
                <w:szCs w:val="16"/>
              </w:rPr>
            </w:pPr>
            <w:r w:rsidRPr="00E54D0C">
              <w:rPr>
                <w:rFonts w:ascii="Arial" w:hAnsi="Arial" w:cs="Arial"/>
                <w:sz w:val="16"/>
                <w:szCs w:val="16"/>
              </w:rPr>
              <w:t>Krepšinis</w:t>
            </w:r>
          </w:p>
        </w:tc>
        <w:tc>
          <w:tcPr>
            <w:tcW w:w="635" w:type="dxa"/>
            <w:gridSpan w:val="3"/>
            <w:tcBorders>
              <w:top w:val="nil"/>
              <w:left w:val="nil"/>
              <w:bottom w:val="single" w:sz="4" w:space="0" w:color="auto"/>
              <w:right w:val="single" w:sz="4" w:space="0" w:color="auto"/>
            </w:tcBorders>
            <w:vAlign w:val="center"/>
          </w:tcPr>
          <w:p w14:paraId="43AFC805"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14:paraId="43AFC806"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2</w:t>
            </w:r>
          </w:p>
        </w:tc>
        <w:tc>
          <w:tcPr>
            <w:tcW w:w="679" w:type="dxa"/>
            <w:gridSpan w:val="2"/>
            <w:tcBorders>
              <w:top w:val="nil"/>
              <w:left w:val="nil"/>
              <w:bottom w:val="single" w:sz="4" w:space="0" w:color="auto"/>
              <w:right w:val="single" w:sz="4" w:space="0" w:color="auto"/>
            </w:tcBorders>
            <w:vAlign w:val="center"/>
          </w:tcPr>
          <w:p w14:paraId="43AFC807"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 </w:t>
            </w:r>
          </w:p>
        </w:tc>
        <w:tc>
          <w:tcPr>
            <w:tcW w:w="678" w:type="dxa"/>
            <w:tcBorders>
              <w:top w:val="nil"/>
              <w:left w:val="nil"/>
              <w:bottom w:val="single" w:sz="4" w:space="0" w:color="auto"/>
              <w:right w:val="single" w:sz="4" w:space="0" w:color="auto"/>
            </w:tcBorders>
            <w:vAlign w:val="center"/>
          </w:tcPr>
          <w:p w14:paraId="43AFC808"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14:paraId="43AFC809"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14:paraId="43AFC80A"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14:paraId="43AFC80B"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4</w:t>
            </w:r>
          </w:p>
        </w:tc>
        <w:tc>
          <w:tcPr>
            <w:tcW w:w="992" w:type="dxa"/>
            <w:gridSpan w:val="2"/>
            <w:tcBorders>
              <w:top w:val="nil"/>
              <w:left w:val="nil"/>
              <w:bottom w:val="single" w:sz="4" w:space="0" w:color="auto"/>
              <w:right w:val="single" w:sz="4" w:space="0" w:color="auto"/>
            </w:tcBorders>
            <w:vAlign w:val="center"/>
          </w:tcPr>
          <w:p w14:paraId="43AFC80C"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2</w:t>
            </w:r>
          </w:p>
        </w:tc>
        <w:tc>
          <w:tcPr>
            <w:tcW w:w="644" w:type="dxa"/>
            <w:tcBorders>
              <w:top w:val="nil"/>
              <w:left w:val="nil"/>
              <w:bottom w:val="single" w:sz="4" w:space="0" w:color="auto"/>
              <w:right w:val="single" w:sz="4" w:space="0" w:color="auto"/>
            </w:tcBorders>
            <w:vAlign w:val="center"/>
          </w:tcPr>
          <w:p w14:paraId="43AFC80D" w14:textId="77777777" w:rsidR="00F020A4" w:rsidRPr="008A2013" w:rsidRDefault="00F020A4" w:rsidP="00504B12">
            <w:pPr>
              <w:jc w:val="center"/>
              <w:rPr>
                <w:rFonts w:ascii="Arial" w:hAnsi="Arial" w:cs="Arial"/>
                <w:color w:val="000000"/>
                <w:sz w:val="16"/>
                <w:szCs w:val="16"/>
              </w:rPr>
            </w:pPr>
            <w:r>
              <w:rPr>
                <w:rFonts w:ascii="Arial" w:hAnsi="Arial" w:cs="Arial"/>
                <w:color w:val="000000"/>
                <w:sz w:val="16"/>
                <w:szCs w:val="16"/>
              </w:rPr>
              <w:t>3</w:t>
            </w:r>
            <w:r w:rsidR="00504B12">
              <w:rPr>
                <w:rFonts w:ascii="Arial" w:hAnsi="Arial" w:cs="Arial"/>
                <w:color w:val="000000"/>
                <w:sz w:val="16"/>
                <w:szCs w:val="16"/>
              </w:rPr>
              <w:t>7</w:t>
            </w:r>
          </w:p>
        </w:tc>
        <w:tc>
          <w:tcPr>
            <w:tcW w:w="723" w:type="dxa"/>
            <w:tcBorders>
              <w:top w:val="nil"/>
              <w:left w:val="nil"/>
              <w:bottom w:val="single" w:sz="4" w:space="0" w:color="auto"/>
              <w:right w:val="single" w:sz="4" w:space="0" w:color="auto"/>
            </w:tcBorders>
            <w:vAlign w:val="center"/>
          </w:tcPr>
          <w:p w14:paraId="43AFC80E"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520" w:type="dxa"/>
            <w:tcBorders>
              <w:top w:val="nil"/>
              <w:left w:val="nil"/>
              <w:bottom w:val="single" w:sz="4" w:space="0" w:color="auto"/>
              <w:right w:val="single" w:sz="4" w:space="0" w:color="auto"/>
            </w:tcBorders>
            <w:vAlign w:val="center"/>
          </w:tcPr>
          <w:p w14:paraId="43AFC80F"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06" w:type="dxa"/>
            <w:tcBorders>
              <w:top w:val="nil"/>
              <w:left w:val="nil"/>
              <w:bottom w:val="single" w:sz="4" w:space="0" w:color="auto"/>
              <w:right w:val="single" w:sz="4" w:space="0" w:color="auto"/>
            </w:tcBorders>
            <w:noWrap/>
            <w:vAlign w:val="center"/>
          </w:tcPr>
          <w:p w14:paraId="43AFC810"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799" w:type="dxa"/>
            <w:gridSpan w:val="3"/>
            <w:tcBorders>
              <w:top w:val="nil"/>
              <w:left w:val="nil"/>
              <w:bottom w:val="single" w:sz="4" w:space="0" w:color="auto"/>
              <w:right w:val="single" w:sz="4" w:space="0" w:color="auto"/>
            </w:tcBorders>
            <w:noWrap/>
            <w:vAlign w:val="center"/>
          </w:tcPr>
          <w:p w14:paraId="43AFC811"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560" w:type="dxa"/>
            <w:tcBorders>
              <w:top w:val="nil"/>
              <w:left w:val="nil"/>
              <w:bottom w:val="single" w:sz="4" w:space="0" w:color="auto"/>
              <w:right w:val="single" w:sz="4" w:space="0" w:color="auto"/>
            </w:tcBorders>
            <w:noWrap/>
            <w:vAlign w:val="center"/>
          </w:tcPr>
          <w:p w14:paraId="43AFC812" w14:textId="77777777" w:rsidR="00F020A4" w:rsidRPr="008340E0" w:rsidRDefault="00F020A4" w:rsidP="00341188">
            <w:pPr>
              <w:rPr>
                <w:rFonts w:ascii="Arial" w:hAnsi="Arial" w:cs="Arial"/>
                <w:color w:val="FF0000"/>
                <w:sz w:val="16"/>
                <w:szCs w:val="16"/>
              </w:rPr>
            </w:pPr>
            <w:r w:rsidRPr="008340E0">
              <w:rPr>
                <w:rFonts w:ascii="Arial" w:hAnsi="Arial" w:cs="Arial"/>
                <w:color w:val="FF0000"/>
                <w:sz w:val="16"/>
                <w:szCs w:val="16"/>
              </w:rPr>
              <w:t> </w:t>
            </w:r>
          </w:p>
        </w:tc>
      </w:tr>
      <w:tr w:rsidR="00F020A4" w:rsidRPr="008340E0" w14:paraId="43AFC823" w14:textId="77777777" w:rsidTr="00341188">
        <w:trPr>
          <w:gridAfter w:val="1"/>
          <w:wAfter w:w="180" w:type="dxa"/>
          <w:trHeight w:val="450"/>
        </w:trPr>
        <w:tc>
          <w:tcPr>
            <w:tcW w:w="1609" w:type="dxa"/>
            <w:tcBorders>
              <w:top w:val="nil"/>
              <w:left w:val="single" w:sz="4" w:space="0" w:color="auto"/>
              <w:bottom w:val="single" w:sz="4" w:space="0" w:color="auto"/>
              <w:right w:val="single" w:sz="4" w:space="0" w:color="auto"/>
            </w:tcBorders>
            <w:vAlign w:val="center"/>
          </w:tcPr>
          <w:p w14:paraId="43AFC814" w14:textId="77777777" w:rsidR="00F020A4" w:rsidRPr="00E54D0C" w:rsidRDefault="00F020A4" w:rsidP="00341188">
            <w:pPr>
              <w:rPr>
                <w:rFonts w:ascii="Arial" w:hAnsi="Arial" w:cs="Arial"/>
                <w:sz w:val="16"/>
                <w:szCs w:val="16"/>
              </w:rPr>
            </w:pPr>
            <w:r w:rsidRPr="00E54D0C">
              <w:rPr>
                <w:rFonts w:ascii="Arial" w:hAnsi="Arial" w:cs="Arial"/>
                <w:sz w:val="16"/>
                <w:szCs w:val="16"/>
              </w:rPr>
              <w:t>Sportiniai šokiai</w:t>
            </w:r>
          </w:p>
        </w:tc>
        <w:tc>
          <w:tcPr>
            <w:tcW w:w="635" w:type="dxa"/>
            <w:gridSpan w:val="3"/>
            <w:tcBorders>
              <w:top w:val="nil"/>
              <w:left w:val="nil"/>
              <w:bottom w:val="single" w:sz="4" w:space="0" w:color="auto"/>
              <w:right w:val="single" w:sz="4" w:space="0" w:color="auto"/>
            </w:tcBorders>
            <w:vAlign w:val="center"/>
          </w:tcPr>
          <w:p w14:paraId="43AFC815"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14:paraId="43AFC816"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3</w:t>
            </w:r>
          </w:p>
        </w:tc>
        <w:tc>
          <w:tcPr>
            <w:tcW w:w="679" w:type="dxa"/>
            <w:gridSpan w:val="2"/>
            <w:tcBorders>
              <w:top w:val="nil"/>
              <w:left w:val="nil"/>
              <w:bottom w:val="single" w:sz="4" w:space="0" w:color="auto"/>
              <w:right w:val="single" w:sz="4" w:space="0" w:color="auto"/>
            </w:tcBorders>
            <w:vAlign w:val="center"/>
          </w:tcPr>
          <w:p w14:paraId="43AFC817"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 </w:t>
            </w:r>
          </w:p>
        </w:tc>
        <w:tc>
          <w:tcPr>
            <w:tcW w:w="678" w:type="dxa"/>
            <w:tcBorders>
              <w:top w:val="nil"/>
              <w:left w:val="nil"/>
              <w:bottom w:val="single" w:sz="4" w:space="0" w:color="auto"/>
              <w:right w:val="single" w:sz="4" w:space="0" w:color="auto"/>
            </w:tcBorders>
            <w:vAlign w:val="center"/>
          </w:tcPr>
          <w:p w14:paraId="43AFC818"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14:paraId="43AFC819"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14:paraId="43AFC81A"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14:paraId="43AFC81B"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6</w:t>
            </w:r>
          </w:p>
        </w:tc>
        <w:tc>
          <w:tcPr>
            <w:tcW w:w="992" w:type="dxa"/>
            <w:gridSpan w:val="2"/>
            <w:tcBorders>
              <w:top w:val="nil"/>
              <w:left w:val="nil"/>
              <w:bottom w:val="single" w:sz="4" w:space="0" w:color="auto"/>
              <w:right w:val="single" w:sz="4" w:space="0" w:color="auto"/>
            </w:tcBorders>
            <w:vAlign w:val="center"/>
          </w:tcPr>
          <w:p w14:paraId="43AFC81C"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3</w:t>
            </w:r>
          </w:p>
        </w:tc>
        <w:tc>
          <w:tcPr>
            <w:tcW w:w="644" w:type="dxa"/>
            <w:tcBorders>
              <w:top w:val="nil"/>
              <w:left w:val="nil"/>
              <w:bottom w:val="single" w:sz="4" w:space="0" w:color="auto"/>
              <w:right w:val="single" w:sz="4" w:space="0" w:color="auto"/>
            </w:tcBorders>
            <w:vAlign w:val="center"/>
          </w:tcPr>
          <w:p w14:paraId="43AFC81D" w14:textId="77777777" w:rsidR="00F020A4" w:rsidRPr="008A2013" w:rsidRDefault="00F020A4" w:rsidP="00341188">
            <w:pPr>
              <w:jc w:val="center"/>
              <w:rPr>
                <w:rFonts w:ascii="Arial" w:hAnsi="Arial" w:cs="Arial"/>
                <w:color w:val="000000"/>
                <w:sz w:val="16"/>
                <w:szCs w:val="16"/>
              </w:rPr>
            </w:pPr>
            <w:r>
              <w:rPr>
                <w:rFonts w:ascii="Arial" w:hAnsi="Arial" w:cs="Arial"/>
                <w:color w:val="000000"/>
                <w:sz w:val="16"/>
                <w:szCs w:val="16"/>
              </w:rPr>
              <w:t>62</w:t>
            </w:r>
          </w:p>
        </w:tc>
        <w:tc>
          <w:tcPr>
            <w:tcW w:w="723" w:type="dxa"/>
            <w:tcBorders>
              <w:top w:val="nil"/>
              <w:left w:val="nil"/>
              <w:bottom w:val="single" w:sz="4" w:space="0" w:color="auto"/>
              <w:right w:val="single" w:sz="4" w:space="0" w:color="auto"/>
            </w:tcBorders>
            <w:vAlign w:val="center"/>
          </w:tcPr>
          <w:p w14:paraId="43AFC81E"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520" w:type="dxa"/>
            <w:tcBorders>
              <w:top w:val="nil"/>
              <w:left w:val="nil"/>
              <w:bottom w:val="single" w:sz="4" w:space="0" w:color="auto"/>
              <w:right w:val="single" w:sz="4" w:space="0" w:color="auto"/>
            </w:tcBorders>
            <w:vAlign w:val="center"/>
          </w:tcPr>
          <w:p w14:paraId="43AFC81F"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06" w:type="dxa"/>
            <w:tcBorders>
              <w:top w:val="nil"/>
              <w:left w:val="nil"/>
              <w:bottom w:val="single" w:sz="4" w:space="0" w:color="auto"/>
              <w:right w:val="single" w:sz="4" w:space="0" w:color="auto"/>
            </w:tcBorders>
            <w:noWrap/>
            <w:vAlign w:val="center"/>
          </w:tcPr>
          <w:p w14:paraId="43AFC820"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799" w:type="dxa"/>
            <w:gridSpan w:val="3"/>
            <w:tcBorders>
              <w:top w:val="nil"/>
              <w:left w:val="nil"/>
              <w:bottom w:val="single" w:sz="4" w:space="0" w:color="auto"/>
              <w:right w:val="single" w:sz="4" w:space="0" w:color="auto"/>
            </w:tcBorders>
            <w:vAlign w:val="center"/>
          </w:tcPr>
          <w:p w14:paraId="43AFC821"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560" w:type="dxa"/>
            <w:tcBorders>
              <w:top w:val="nil"/>
              <w:left w:val="nil"/>
              <w:bottom w:val="single" w:sz="4" w:space="0" w:color="auto"/>
              <w:right w:val="single" w:sz="4" w:space="0" w:color="auto"/>
            </w:tcBorders>
            <w:noWrap/>
            <w:vAlign w:val="center"/>
          </w:tcPr>
          <w:p w14:paraId="43AFC822" w14:textId="77777777" w:rsidR="00F020A4" w:rsidRPr="008340E0" w:rsidRDefault="00F020A4" w:rsidP="00341188">
            <w:pPr>
              <w:rPr>
                <w:rFonts w:ascii="Arial" w:hAnsi="Arial" w:cs="Arial"/>
                <w:color w:val="FF0000"/>
                <w:sz w:val="16"/>
                <w:szCs w:val="16"/>
              </w:rPr>
            </w:pPr>
            <w:r w:rsidRPr="008340E0">
              <w:rPr>
                <w:rFonts w:ascii="Arial" w:hAnsi="Arial" w:cs="Arial"/>
                <w:color w:val="FF0000"/>
                <w:sz w:val="16"/>
                <w:szCs w:val="16"/>
              </w:rPr>
              <w:t> </w:t>
            </w:r>
          </w:p>
        </w:tc>
      </w:tr>
      <w:tr w:rsidR="00F020A4" w:rsidRPr="008340E0" w14:paraId="43AFC833" w14:textId="77777777" w:rsidTr="00341188">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14:paraId="43AFC824" w14:textId="77777777" w:rsidR="00F020A4" w:rsidRPr="00E54D0C" w:rsidRDefault="00F020A4" w:rsidP="00341188">
            <w:pPr>
              <w:rPr>
                <w:rFonts w:ascii="Arial" w:hAnsi="Arial" w:cs="Arial"/>
                <w:sz w:val="16"/>
                <w:szCs w:val="16"/>
              </w:rPr>
            </w:pPr>
            <w:r w:rsidRPr="00E54D0C">
              <w:rPr>
                <w:rFonts w:ascii="Arial" w:hAnsi="Arial" w:cs="Arial"/>
                <w:sz w:val="16"/>
                <w:szCs w:val="16"/>
              </w:rPr>
              <w:t>Šaškės</w:t>
            </w:r>
          </w:p>
        </w:tc>
        <w:tc>
          <w:tcPr>
            <w:tcW w:w="635" w:type="dxa"/>
            <w:gridSpan w:val="3"/>
            <w:tcBorders>
              <w:top w:val="nil"/>
              <w:left w:val="nil"/>
              <w:bottom w:val="single" w:sz="4" w:space="0" w:color="auto"/>
              <w:right w:val="single" w:sz="4" w:space="0" w:color="auto"/>
            </w:tcBorders>
            <w:vAlign w:val="center"/>
          </w:tcPr>
          <w:p w14:paraId="43AFC825" w14:textId="77777777" w:rsidR="00F020A4" w:rsidRPr="00F84449" w:rsidRDefault="00F020A4" w:rsidP="00341188">
            <w:pPr>
              <w:jc w:val="center"/>
              <w:rPr>
                <w:rFonts w:ascii="Arial" w:hAnsi="Arial" w:cs="Arial"/>
                <w:color w:val="000000"/>
                <w:sz w:val="16"/>
                <w:szCs w:val="16"/>
              </w:rPr>
            </w:pPr>
            <w:r w:rsidRPr="00F84449">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14:paraId="43AFC826" w14:textId="77777777" w:rsidR="00F020A4" w:rsidRPr="00F84449" w:rsidRDefault="00F020A4" w:rsidP="00341188">
            <w:pPr>
              <w:jc w:val="center"/>
              <w:rPr>
                <w:rFonts w:ascii="Arial" w:hAnsi="Arial" w:cs="Arial"/>
                <w:color w:val="000000"/>
                <w:sz w:val="16"/>
                <w:szCs w:val="16"/>
              </w:rPr>
            </w:pPr>
            <w:r>
              <w:rPr>
                <w:rFonts w:ascii="Arial" w:hAnsi="Arial" w:cs="Arial"/>
                <w:color w:val="000000"/>
                <w:sz w:val="16"/>
                <w:szCs w:val="16"/>
              </w:rPr>
              <w:t>0</w:t>
            </w:r>
          </w:p>
        </w:tc>
        <w:tc>
          <w:tcPr>
            <w:tcW w:w="679" w:type="dxa"/>
            <w:gridSpan w:val="2"/>
            <w:tcBorders>
              <w:top w:val="nil"/>
              <w:left w:val="nil"/>
              <w:bottom w:val="single" w:sz="4" w:space="0" w:color="auto"/>
              <w:right w:val="single" w:sz="4" w:space="0" w:color="auto"/>
            </w:tcBorders>
            <w:vAlign w:val="center"/>
          </w:tcPr>
          <w:p w14:paraId="43AFC827" w14:textId="77777777" w:rsidR="00F020A4" w:rsidRPr="00F84449" w:rsidRDefault="00F020A4" w:rsidP="00341188">
            <w:pPr>
              <w:jc w:val="center"/>
              <w:rPr>
                <w:rFonts w:ascii="Arial" w:hAnsi="Arial" w:cs="Arial"/>
                <w:color w:val="000000"/>
                <w:sz w:val="16"/>
                <w:szCs w:val="16"/>
              </w:rPr>
            </w:pPr>
            <w:r w:rsidRPr="00F84449">
              <w:rPr>
                <w:rFonts w:ascii="Arial" w:hAnsi="Arial" w:cs="Arial"/>
                <w:color w:val="000000"/>
                <w:sz w:val="16"/>
                <w:szCs w:val="16"/>
              </w:rPr>
              <w:t> </w:t>
            </w:r>
          </w:p>
        </w:tc>
        <w:tc>
          <w:tcPr>
            <w:tcW w:w="678" w:type="dxa"/>
            <w:tcBorders>
              <w:top w:val="nil"/>
              <w:left w:val="nil"/>
              <w:bottom w:val="single" w:sz="4" w:space="0" w:color="auto"/>
              <w:right w:val="single" w:sz="4" w:space="0" w:color="auto"/>
            </w:tcBorders>
            <w:vAlign w:val="center"/>
          </w:tcPr>
          <w:p w14:paraId="43AFC828" w14:textId="77777777" w:rsidR="00F020A4" w:rsidRPr="00F84449" w:rsidRDefault="00F020A4" w:rsidP="00341188">
            <w:pPr>
              <w:jc w:val="center"/>
              <w:rPr>
                <w:rFonts w:ascii="Arial" w:hAnsi="Arial" w:cs="Arial"/>
                <w:color w:val="000000"/>
                <w:sz w:val="16"/>
                <w:szCs w:val="16"/>
              </w:rPr>
            </w:pPr>
            <w:r w:rsidRPr="00F84449">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14:paraId="43AFC829" w14:textId="77777777" w:rsidR="00F020A4" w:rsidRPr="00F84449" w:rsidRDefault="00F020A4" w:rsidP="00341188">
            <w:pPr>
              <w:jc w:val="center"/>
              <w:rPr>
                <w:rFonts w:ascii="Arial" w:hAnsi="Arial" w:cs="Arial"/>
                <w:color w:val="000000"/>
                <w:sz w:val="16"/>
                <w:szCs w:val="16"/>
              </w:rPr>
            </w:pPr>
            <w:r w:rsidRPr="00F84449">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14:paraId="43AFC82A" w14:textId="77777777" w:rsidR="00F020A4" w:rsidRPr="00F84449" w:rsidRDefault="00F020A4" w:rsidP="00341188">
            <w:pPr>
              <w:jc w:val="center"/>
              <w:rPr>
                <w:rFonts w:ascii="Arial" w:hAnsi="Arial" w:cs="Arial"/>
                <w:color w:val="000000"/>
                <w:sz w:val="16"/>
                <w:szCs w:val="16"/>
              </w:rPr>
            </w:pPr>
            <w:r w:rsidRPr="00F84449">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14:paraId="43AFC82B" w14:textId="77777777" w:rsidR="00F020A4" w:rsidRPr="00F84449" w:rsidRDefault="00F020A4" w:rsidP="00341188">
            <w:pPr>
              <w:jc w:val="center"/>
              <w:rPr>
                <w:rFonts w:ascii="Arial" w:hAnsi="Arial" w:cs="Arial"/>
                <w:color w:val="000000"/>
                <w:sz w:val="16"/>
                <w:szCs w:val="16"/>
              </w:rPr>
            </w:pPr>
            <w:r>
              <w:rPr>
                <w:rFonts w:ascii="Arial" w:hAnsi="Arial" w:cs="Arial"/>
                <w:color w:val="000000"/>
                <w:sz w:val="16"/>
                <w:szCs w:val="16"/>
              </w:rPr>
              <w:t>0</w:t>
            </w:r>
          </w:p>
        </w:tc>
        <w:tc>
          <w:tcPr>
            <w:tcW w:w="992" w:type="dxa"/>
            <w:gridSpan w:val="2"/>
            <w:tcBorders>
              <w:top w:val="nil"/>
              <w:left w:val="nil"/>
              <w:bottom w:val="single" w:sz="4" w:space="0" w:color="auto"/>
              <w:right w:val="single" w:sz="4" w:space="0" w:color="auto"/>
            </w:tcBorders>
            <w:vAlign w:val="center"/>
          </w:tcPr>
          <w:p w14:paraId="43AFC82C" w14:textId="77777777" w:rsidR="00F020A4" w:rsidRPr="00F84449" w:rsidRDefault="00F020A4" w:rsidP="00341188">
            <w:pPr>
              <w:jc w:val="center"/>
              <w:rPr>
                <w:rFonts w:ascii="Arial" w:hAnsi="Arial" w:cs="Arial"/>
                <w:color w:val="000000"/>
                <w:sz w:val="16"/>
                <w:szCs w:val="16"/>
              </w:rPr>
            </w:pPr>
            <w:r>
              <w:rPr>
                <w:rFonts w:ascii="Arial" w:hAnsi="Arial" w:cs="Arial"/>
                <w:color w:val="000000"/>
                <w:sz w:val="16"/>
                <w:szCs w:val="16"/>
              </w:rPr>
              <w:t>0</w:t>
            </w:r>
          </w:p>
        </w:tc>
        <w:tc>
          <w:tcPr>
            <w:tcW w:w="644" w:type="dxa"/>
            <w:tcBorders>
              <w:top w:val="nil"/>
              <w:left w:val="nil"/>
              <w:bottom w:val="single" w:sz="4" w:space="0" w:color="auto"/>
              <w:right w:val="single" w:sz="4" w:space="0" w:color="auto"/>
            </w:tcBorders>
            <w:vAlign w:val="center"/>
          </w:tcPr>
          <w:p w14:paraId="43AFC82D" w14:textId="77777777" w:rsidR="00F020A4" w:rsidRPr="00F84449" w:rsidRDefault="00F020A4" w:rsidP="00341188">
            <w:pPr>
              <w:jc w:val="center"/>
              <w:rPr>
                <w:rFonts w:ascii="Arial" w:hAnsi="Arial" w:cs="Arial"/>
                <w:color w:val="000000"/>
                <w:sz w:val="16"/>
                <w:szCs w:val="16"/>
              </w:rPr>
            </w:pPr>
            <w:r>
              <w:rPr>
                <w:rFonts w:ascii="Arial" w:hAnsi="Arial" w:cs="Arial"/>
                <w:color w:val="000000"/>
                <w:sz w:val="16"/>
                <w:szCs w:val="16"/>
              </w:rPr>
              <w:t>0</w:t>
            </w:r>
          </w:p>
        </w:tc>
        <w:tc>
          <w:tcPr>
            <w:tcW w:w="723" w:type="dxa"/>
            <w:tcBorders>
              <w:top w:val="nil"/>
              <w:left w:val="nil"/>
              <w:bottom w:val="single" w:sz="4" w:space="0" w:color="auto"/>
              <w:right w:val="single" w:sz="4" w:space="0" w:color="auto"/>
            </w:tcBorders>
            <w:vAlign w:val="center"/>
          </w:tcPr>
          <w:p w14:paraId="43AFC82E" w14:textId="77777777" w:rsidR="00F020A4" w:rsidRPr="00F84449" w:rsidRDefault="00F020A4" w:rsidP="00341188">
            <w:pPr>
              <w:jc w:val="center"/>
              <w:rPr>
                <w:rFonts w:ascii="Arial" w:hAnsi="Arial" w:cs="Arial"/>
                <w:color w:val="000000"/>
                <w:sz w:val="16"/>
                <w:szCs w:val="16"/>
              </w:rPr>
            </w:pPr>
            <w:r w:rsidRPr="00F84449">
              <w:rPr>
                <w:rFonts w:ascii="Arial" w:hAnsi="Arial" w:cs="Arial"/>
                <w:color w:val="000000"/>
                <w:sz w:val="16"/>
                <w:szCs w:val="16"/>
              </w:rPr>
              <w:t> </w:t>
            </w:r>
          </w:p>
        </w:tc>
        <w:tc>
          <w:tcPr>
            <w:tcW w:w="520" w:type="dxa"/>
            <w:tcBorders>
              <w:top w:val="nil"/>
              <w:left w:val="nil"/>
              <w:bottom w:val="single" w:sz="4" w:space="0" w:color="auto"/>
              <w:right w:val="single" w:sz="4" w:space="0" w:color="auto"/>
            </w:tcBorders>
            <w:vAlign w:val="center"/>
          </w:tcPr>
          <w:p w14:paraId="43AFC82F" w14:textId="77777777" w:rsidR="00F020A4" w:rsidRPr="00F84449" w:rsidRDefault="00F020A4" w:rsidP="00341188">
            <w:pPr>
              <w:jc w:val="center"/>
              <w:rPr>
                <w:rFonts w:ascii="Arial" w:hAnsi="Arial" w:cs="Arial"/>
                <w:color w:val="000000"/>
                <w:sz w:val="16"/>
                <w:szCs w:val="16"/>
              </w:rPr>
            </w:pPr>
            <w:r w:rsidRPr="00F84449">
              <w:rPr>
                <w:rFonts w:ascii="Arial" w:hAnsi="Arial" w:cs="Arial"/>
                <w:color w:val="000000"/>
                <w:sz w:val="16"/>
                <w:szCs w:val="16"/>
              </w:rPr>
              <w:t> </w:t>
            </w:r>
          </w:p>
        </w:tc>
        <w:tc>
          <w:tcPr>
            <w:tcW w:w="606" w:type="dxa"/>
            <w:tcBorders>
              <w:top w:val="nil"/>
              <w:left w:val="nil"/>
              <w:bottom w:val="single" w:sz="4" w:space="0" w:color="auto"/>
              <w:right w:val="single" w:sz="4" w:space="0" w:color="auto"/>
            </w:tcBorders>
            <w:noWrap/>
            <w:vAlign w:val="center"/>
          </w:tcPr>
          <w:p w14:paraId="43AFC830" w14:textId="77777777" w:rsidR="00F020A4" w:rsidRPr="00F84449" w:rsidRDefault="00F020A4" w:rsidP="00341188">
            <w:pPr>
              <w:jc w:val="center"/>
              <w:rPr>
                <w:rFonts w:ascii="Arial" w:hAnsi="Arial" w:cs="Arial"/>
                <w:color w:val="000000"/>
                <w:sz w:val="16"/>
                <w:szCs w:val="16"/>
              </w:rPr>
            </w:pPr>
            <w:r w:rsidRPr="00F84449">
              <w:rPr>
                <w:rFonts w:ascii="Arial" w:hAnsi="Arial" w:cs="Arial"/>
                <w:color w:val="000000"/>
                <w:sz w:val="16"/>
                <w:szCs w:val="16"/>
              </w:rPr>
              <w:t> </w:t>
            </w:r>
          </w:p>
        </w:tc>
        <w:tc>
          <w:tcPr>
            <w:tcW w:w="799" w:type="dxa"/>
            <w:gridSpan w:val="3"/>
            <w:tcBorders>
              <w:top w:val="nil"/>
              <w:left w:val="nil"/>
              <w:bottom w:val="single" w:sz="4" w:space="0" w:color="auto"/>
              <w:right w:val="single" w:sz="4" w:space="0" w:color="auto"/>
            </w:tcBorders>
            <w:vAlign w:val="center"/>
          </w:tcPr>
          <w:p w14:paraId="43AFC831" w14:textId="77777777" w:rsidR="00F020A4" w:rsidRPr="00F84449" w:rsidRDefault="00F020A4" w:rsidP="00341188">
            <w:pPr>
              <w:jc w:val="center"/>
              <w:rPr>
                <w:rFonts w:ascii="Arial" w:hAnsi="Arial" w:cs="Arial"/>
                <w:color w:val="000000"/>
                <w:sz w:val="16"/>
                <w:szCs w:val="16"/>
              </w:rPr>
            </w:pPr>
            <w:r w:rsidRPr="00F84449">
              <w:rPr>
                <w:rFonts w:ascii="Arial" w:hAnsi="Arial" w:cs="Arial"/>
                <w:color w:val="000000"/>
                <w:sz w:val="16"/>
                <w:szCs w:val="16"/>
              </w:rPr>
              <w:t> </w:t>
            </w:r>
          </w:p>
        </w:tc>
        <w:tc>
          <w:tcPr>
            <w:tcW w:w="560" w:type="dxa"/>
            <w:tcBorders>
              <w:top w:val="nil"/>
              <w:left w:val="nil"/>
              <w:bottom w:val="single" w:sz="4" w:space="0" w:color="auto"/>
              <w:right w:val="single" w:sz="4" w:space="0" w:color="auto"/>
            </w:tcBorders>
            <w:noWrap/>
            <w:vAlign w:val="center"/>
          </w:tcPr>
          <w:p w14:paraId="43AFC832" w14:textId="77777777" w:rsidR="00F020A4" w:rsidRPr="00F84449" w:rsidRDefault="00F020A4" w:rsidP="00341188">
            <w:pPr>
              <w:rPr>
                <w:rFonts w:ascii="Arial" w:hAnsi="Arial" w:cs="Arial"/>
                <w:color w:val="000000"/>
                <w:sz w:val="16"/>
                <w:szCs w:val="16"/>
              </w:rPr>
            </w:pPr>
            <w:r w:rsidRPr="00F84449">
              <w:rPr>
                <w:rFonts w:ascii="Arial" w:hAnsi="Arial" w:cs="Arial"/>
                <w:color w:val="000000"/>
                <w:sz w:val="16"/>
                <w:szCs w:val="16"/>
              </w:rPr>
              <w:t> </w:t>
            </w:r>
          </w:p>
        </w:tc>
      </w:tr>
      <w:tr w:rsidR="00F020A4" w:rsidRPr="008340E0" w14:paraId="43AFC843" w14:textId="77777777" w:rsidTr="00341188">
        <w:trPr>
          <w:gridAfter w:val="1"/>
          <w:wAfter w:w="180" w:type="dxa"/>
          <w:trHeight w:val="450"/>
        </w:trPr>
        <w:tc>
          <w:tcPr>
            <w:tcW w:w="1609" w:type="dxa"/>
            <w:tcBorders>
              <w:top w:val="nil"/>
              <w:left w:val="single" w:sz="4" w:space="0" w:color="auto"/>
              <w:bottom w:val="single" w:sz="4" w:space="0" w:color="auto"/>
              <w:right w:val="single" w:sz="4" w:space="0" w:color="auto"/>
            </w:tcBorders>
            <w:vAlign w:val="center"/>
          </w:tcPr>
          <w:p w14:paraId="43AFC834" w14:textId="77777777" w:rsidR="00F020A4" w:rsidRPr="005F1F8F" w:rsidRDefault="00F020A4" w:rsidP="00341188">
            <w:pPr>
              <w:rPr>
                <w:rFonts w:ascii="Arial" w:hAnsi="Arial" w:cs="Arial"/>
                <w:sz w:val="16"/>
                <w:szCs w:val="16"/>
              </w:rPr>
            </w:pPr>
            <w:r w:rsidRPr="005F1F8F">
              <w:rPr>
                <w:rFonts w:ascii="Arial" w:hAnsi="Arial" w:cs="Arial"/>
                <w:sz w:val="16"/>
                <w:szCs w:val="16"/>
              </w:rPr>
              <w:t>Ekonomika ir  verslas, karjeros valdymas</w:t>
            </w:r>
          </w:p>
        </w:tc>
        <w:tc>
          <w:tcPr>
            <w:tcW w:w="635" w:type="dxa"/>
            <w:gridSpan w:val="3"/>
            <w:tcBorders>
              <w:top w:val="nil"/>
              <w:left w:val="nil"/>
              <w:bottom w:val="single" w:sz="4" w:space="0" w:color="auto"/>
              <w:right w:val="single" w:sz="4" w:space="0" w:color="auto"/>
            </w:tcBorders>
            <w:vAlign w:val="center"/>
          </w:tcPr>
          <w:p w14:paraId="43AFC835"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21" w:type="dxa"/>
            <w:gridSpan w:val="2"/>
            <w:tcBorders>
              <w:top w:val="nil"/>
              <w:left w:val="nil"/>
              <w:bottom w:val="single" w:sz="4" w:space="0" w:color="auto"/>
              <w:right w:val="single" w:sz="4" w:space="0" w:color="auto"/>
            </w:tcBorders>
            <w:vAlign w:val="center"/>
          </w:tcPr>
          <w:p w14:paraId="43AFC836"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79" w:type="dxa"/>
            <w:gridSpan w:val="2"/>
            <w:tcBorders>
              <w:top w:val="nil"/>
              <w:left w:val="nil"/>
              <w:bottom w:val="single" w:sz="4" w:space="0" w:color="auto"/>
              <w:right w:val="single" w:sz="4" w:space="0" w:color="auto"/>
            </w:tcBorders>
            <w:vAlign w:val="center"/>
          </w:tcPr>
          <w:p w14:paraId="43AFC837"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78" w:type="dxa"/>
            <w:tcBorders>
              <w:top w:val="nil"/>
              <w:left w:val="nil"/>
              <w:bottom w:val="single" w:sz="4" w:space="0" w:color="auto"/>
              <w:right w:val="single" w:sz="4" w:space="0" w:color="auto"/>
            </w:tcBorders>
            <w:vAlign w:val="center"/>
          </w:tcPr>
          <w:p w14:paraId="43AFC838"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14:paraId="43AFC839"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2</w:t>
            </w:r>
          </w:p>
        </w:tc>
        <w:tc>
          <w:tcPr>
            <w:tcW w:w="594" w:type="dxa"/>
            <w:gridSpan w:val="2"/>
            <w:tcBorders>
              <w:top w:val="nil"/>
              <w:left w:val="nil"/>
              <w:bottom w:val="single" w:sz="4" w:space="0" w:color="auto"/>
              <w:right w:val="single" w:sz="4" w:space="0" w:color="auto"/>
            </w:tcBorders>
            <w:vAlign w:val="center"/>
          </w:tcPr>
          <w:p w14:paraId="43AFC83A" w14:textId="77777777" w:rsidR="00F020A4" w:rsidRPr="008A2013" w:rsidRDefault="00F020A4" w:rsidP="00341188">
            <w:pPr>
              <w:jc w:val="center"/>
              <w:rPr>
                <w:rFonts w:ascii="Arial" w:hAnsi="Arial" w:cs="Arial"/>
                <w:color w:val="000000"/>
                <w:sz w:val="16"/>
                <w:szCs w:val="16"/>
              </w:rPr>
            </w:pPr>
            <w:r>
              <w:rPr>
                <w:rFonts w:ascii="Arial" w:hAnsi="Arial" w:cs="Arial"/>
                <w:color w:val="000000"/>
                <w:sz w:val="16"/>
                <w:szCs w:val="16"/>
              </w:rPr>
              <w:t>4</w:t>
            </w:r>
          </w:p>
        </w:tc>
        <w:tc>
          <w:tcPr>
            <w:tcW w:w="548" w:type="dxa"/>
            <w:tcBorders>
              <w:top w:val="nil"/>
              <w:left w:val="nil"/>
              <w:bottom w:val="single" w:sz="4" w:space="0" w:color="auto"/>
              <w:right w:val="single" w:sz="4" w:space="0" w:color="auto"/>
            </w:tcBorders>
            <w:vAlign w:val="center"/>
          </w:tcPr>
          <w:p w14:paraId="43AFC83B" w14:textId="77777777" w:rsidR="00F020A4" w:rsidRPr="008A2013" w:rsidRDefault="00F020A4" w:rsidP="00341188">
            <w:pPr>
              <w:jc w:val="center"/>
              <w:rPr>
                <w:rFonts w:ascii="Arial" w:hAnsi="Arial" w:cs="Arial"/>
                <w:color w:val="000000"/>
                <w:sz w:val="16"/>
                <w:szCs w:val="16"/>
              </w:rPr>
            </w:pPr>
            <w:r>
              <w:rPr>
                <w:rFonts w:ascii="Arial" w:hAnsi="Arial" w:cs="Arial"/>
                <w:color w:val="000000"/>
                <w:sz w:val="16"/>
                <w:szCs w:val="16"/>
              </w:rPr>
              <w:t>8</w:t>
            </w:r>
          </w:p>
        </w:tc>
        <w:tc>
          <w:tcPr>
            <w:tcW w:w="992" w:type="dxa"/>
            <w:gridSpan w:val="2"/>
            <w:tcBorders>
              <w:top w:val="nil"/>
              <w:left w:val="nil"/>
              <w:bottom w:val="single" w:sz="4" w:space="0" w:color="auto"/>
              <w:right w:val="single" w:sz="4" w:space="0" w:color="auto"/>
            </w:tcBorders>
            <w:vAlign w:val="center"/>
          </w:tcPr>
          <w:p w14:paraId="43AFC83C" w14:textId="77777777" w:rsidR="00F020A4" w:rsidRPr="008A2013" w:rsidRDefault="00F020A4" w:rsidP="00341188">
            <w:pPr>
              <w:jc w:val="center"/>
              <w:rPr>
                <w:rFonts w:ascii="Arial" w:hAnsi="Arial" w:cs="Arial"/>
                <w:color w:val="000000"/>
                <w:sz w:val="16"/>
                <w:szCs w:val="16"/>
              </w:rPr>
            </w:pPr>
            <w:r>
              <w:rPr>
                <w:rFonts w:ascii="Arial" w:hAnsi="Arial" w:cs="Arial"/>
                <w:color w:val="000000"/>
                <w:sz w:val="16"/>
                <w:szCs w:val="16"/>
              </w:rPr>
              <w:t>4</w:t>
            </w:r>
          </w:p>
        </w:tc>
        <w:tc>
          <w:tcPr>
            <w:tcW w:w="644" w:type="dxa"/>
            <w:tcBorders>
              <w:top w:val="nil"/>
              <w:left w:val="nil"/>
              <w:bottom w:val="single" w:sz="4" w:space="0" w:color="auto"/>
              <w:right w:val="single" w:sz="4" w:space="0" w:color="auto"/>
            </w:tcBorders>
            <w:vAlign w:val="center"/>
          </w:tcPr>
          <w:p w14:paraId="43AFC83D"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 </w:t>
            </w:r>
          </w:p>
        </w:tc>
        <w:tc>
          <w:tcPr>
            <w:tcW w:w="723" w:type="dxa"/>
            <w:tcBorders>
              <w:top w:val="nil"/>
              <w:left w:val="nil"/>
              <w:bottom w:val="single" w:sz="4" w:space="0" w:color="auto"/>
              <w:right w:val="single" w:sz="4" w:space="0" w:color="auto"/>
            </w:tcBorders>
            <w:vAlign w:val="center"/>
          </w:tcPr>
          <w:p w14:paraId="43AFC83E"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 </w:t>
            </w:r>
          </w:p>
        </w:tc>
        <w:tc>
          <w:tcPr>
            <w:tcW w:w="520" w:type="dxa"/>
            <w:tcBorders>
              <w:top w:val="nil"/>
              <w:left w:val="nil"/>
              <w:bottom w:val="single" w:sz="4" w:space="0" w:color="auto"/>
              <w:right w:val="single" w:sz="4" w:space="0" w:color="auto"/>
            </w:tcBorders>
            <w:noWrap/>
            <w:vAlign w:val="center"/>
          </w:tcPr>
          <w:p w14:paraId="43AFC83F" w14:textId="77777777" w:rsidR="00F020A4" w:rsidRPr="008A2013" w:rsidRDefault="002D5779" w:rsidP="00504B12">
            <w:pPr>
              <w:jc w:val="center"/>
              <w:rPr>
                <w:rFonts w:ascii="Arial" w:hAnsi="Arial" w:cs="Arial"/>
                <w:color w:val="000000"/>
                <w:sz w:val="16"/>
                <w:szCs w:val="16"/>
              </w:rPr>
            </w:pPr>
            <w:r>
              <w:rPr>
                <w:rFonts w:ascii="Arial" w:hAnsi="Arial" w:cs="Arial"/>
                <w:color w:val="000000"/>
                <w:sz w:val="16"/>
                <w:szCs w:val="16"/>
              </w:rPr>
              <w:t>9</w:t>
            </w:r>
            <w:r w:rsidR="00504B12">
              <w:rPr>
                <w:rFonts w:ascii="Arial" w:hAnsi="Arial" w:cs="Arial"/>
                <w:color w:val="000000"/>
                <w:sz w:val="16"/>
                <w:szCs w:val="16"/>
              </w:rPr>
              <w:t>4</w:t>
            </w:r>
          </w:p>
        </w:tc>
        <w:tc>
          <w:tcPr>
            <w:tcW w:w="606" w:type="dxa"/>
            <w:tcBorders>
              <w:top w:val="nil"/>
              <w:left w:val="nil"/>
              <w:bottom w:val="single" w:sz="4" w:space="0" w:color="auto"/>
              <w:right w:val="single" w:sz="4" w:space="0" w:color="auto"/>
            </w:tcBorders>
            <w:noWrap/>
            <w:vAlign w:val="center"/>
          </w:tcPr>
          <w:p w14:paraId="43AFC840"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 </w:t>
            </w:r>
          </w:p>
        </w:tc>
        <w:tc>
          <w:tcPr>
            <w:tcW w:w="799" w:type="dxa"/>
            <w:gridSpan w:val="3"/>
            <w:tcBorders>
              <w:top w:val="nil"/>
              <w:left w:val="nil"/>
              <w:bottom w:val="single" w:sz="4" w:space="0" w:color="auto"/>
              <w:right w:val="single" w:sz="4" w:space="0" w:color="auto"/>
            </w:tcBorders>
            <w:noWrap/>
            <w:vAlign w:val="center"/>
          </w:tcPr>
          <w:p w14:paraId="43AFC841"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 </w:t>
            </w:r>
          </w:p>
        </w:tc>
        <w:tc>
          <w:tcPr>
            <w:tcW w:w="560" w:type="dxa"/>
            <w:tcBorders>
              <w:top w:val="nil"/>
              <w:left w:val="nil"/>
              <w:bottom w:val="single" w:sz="4" w:space="0" w:color="auto"/>
              <w:right w:val="single" w:sz="4" w:space="0" w:color="auto"/>
            </w:tcBorders>
            <w:noWrap/>
            <w:vAlign w:val="center"/>
          </w:tcPr>
          <w:p w14:paraId="43AFC842" w14:textId="77777777" w:rsidR="00F020A4" w:rsidRPr="008340E0" w:rsidRDefault="00F020A4" w:rsidP="00341188">
            <w:pPr>
              <w:rPr>
                <w:rFonts w:ascii="Arial" w:hAnsi="Arial" w:cs="Arial"/>
                <w:color w:val="FF0000"/>
                <w:sz w:val="16"/>
                <w:szCs w:val="16"/>
              </w:rPr>
            </w:pPr>
            <w:r w:rsidRPr="008340E0">
              <w:rPr>
                <w:rFonts w:ascii="Arial" w:hAnsi="Arial" w:cs="Arial"/>
                <w:color w:val="FF0000"/>
                <w:sz w:val="16"/>
                <w:szCs w:val="16"/>
              </w:rPr>
              <w:t> </w:t>
            </w:r>
          </w:p>
        </w:tc>
      </w:tr>
      <w:tr w:rsidR="00F020A4" w:rsidRPr="008340E0" w14:paraId="43AFC853" w14:textId="77777777" w:rsidTr="00341188">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14:paraId="43AFC844" w14:textId="77777777" w:rsidR="00F020A4" w:rsidRPr="00402892" w:rsidRDefault="00F020A4" w:rsidP="00341188">
            <w:pPr>
              <w:rPr>
                <w:rFonts w:ascii="Arial" w:hAnsi="Arial" w:cs="Arial"/>
                <w:sz w:val="16"/>
                <w:szCs w:val="16"/>
              </w:rPr>
            </w:pPr>
            <w:r w:rsidRPr="00402892">
              <w:rPr>
                <w:rFonts w:ascii="Arial" w:hAnsi="Arial" w:cs="Arial"/>
                <w:sz w:val="16"/>
                <w:szCs w:val="16"/>
              </w:rPr>
              <w:t>Braižyba</w:t>
            </w:r>
          </w:p>
        </w:tc>
        <w:tc>
          <w:tcPr>
            <w:tcW w:w="635" w:type="dxa"/>
            <w:gridSpan w:val="3"/>
            <w:tcBorders>
              <w:top w:val="nil"/>
              <w:left w:val="nil"/>
              <w:bottom w:val="single" w:sz="4" w:space="0" w:color="auto"/>
              <w:right w:val="single" w:sz="4" w:space="0" w:color="auto"/>
            </w:tcBorders>
            <w:vAlign w:val="center"/>
          </w:tcPr>
          <w:p w14:paraId="43AFC845"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21" w:type="dxa"/>
            <w:gridSpan w:val="2"/>
            <w:tcBorders>
              <w:top w:val="nil"/>
              <w:left w:val="nil"/>
              <w:bottom w:val="single" w:sz="4" w:space="0" w:color="auto"/>
              <w:right w:val="single" w:sz="4" w:space="0" w:color="auto"/>
            </w:tcBorders>
            <w:vAlign w:val="center"/>
          </w:tcPr>
          <w:p w14:paraId="43AFC846"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79" w:type="dxa"/>
            <w:gridSpan w:val="2"/>
            <w:tcBorders>
              <w:top w:val="nil"/>
              <w:left w:val="nil"/>
              <w:bottom w:val="single" w:sz="4" w:space="0" w:color="auto"/>
              <w:right w:val="single" w:sz="4" w:space="0" w:color="auto"/>
            </w:tcBorders>
            <w:vAlign w:val="center"/>
          </w:tcPr>
          <w:p w14:paraId="43AFC847"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78" w:type="dxa"/>
            <w:tcBorders>
              <w:top w:val="nil"/>
              <w:left w:val="nil"/>
              <w:bottom w:val="single" w:sz="4" w:space="0" w:color="auto"/>
              <w:right w:val="single" w:sz="4" w:space="0" w:color="auto"/>
            </w:tcBorders>
            <w:vAlign w:val="center"/>
          </w:tcPr>
          <w:p w14:paraId="43AFC848"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14:paraId="43AFC849" w14:textId="77777777" w:rsidR="00F020A4" w:rsidRPr="00D825E5" w:rsidRDefault="00F020A4" w:rsidP="00341188">
            <w:pPr>
              <w:jc w:val="center"/>
              <w:rPr>
                <w:rFonts w:ascii="Arial" w:hAnsi="Arial" w:cs="Arial"/>
                <w:color w:val="000000"/>
                <w:sz w:val="16"/>
                <w:szCs w:val="16"/>
              </w:rPr>
            </w:pPr>
            <w:r w:rsidRPr="00D825E5">
              <w:rPr>
                <w:rFonts w:ascii="Arial" w:hAnsi="Arial" w:cs="Arial"/>
                <w:color w:val="000000"/>
                <w:sz w:val="16"/>
                <w:szCs w:val="16"/>
              </w:rPr>
              <w:t> 1</w:t>
            </w:r>
          </w:p>
        </w:tc>
        <w:tc>
          <w:tcPr>
            <w:tcW w:w="594" w:type="dxa"/>
            <w:gridSpan w:val="2"/>
            <w:tcBorders>
              <w:top w:val="nil"/>
              <w:left w:val="nil"/>
              <w:bottom w:val="single" w:sz="4" w:space="0" w:color="auto"/>
              <w:right w:val="single" w:sz="4" w:space="0" w:color="auto"/>
            </w:tcBorders>
            <w:vAlign w:val="center"/>
          </w:tcPr>
          <w:p w14:paraId="43AFC84A" w14:textId="77777777" w:rsidR="00F020A4" w:rsidRPr="00D825E5" w:rsidRDefault="00F020A4" w:rsidP="00341188">
            <w:pPr>
              <w:jc w:val="center"/>
              <w:rPr>
                <w:rFonts w:ascii="Arial" w:hAnsi="Arial" w:cs="Arial"/>
                <w:color w:val="000000"/>
                <w:sz w:val="16"/>
                <w:szCs w:val="16"/>
              </w:rPr>
            </w:pPr>
            <w:r>
              <w:rPr>
                <w:rFonts w:ascii="Arial" w:hAnsi="Arial" w:cs="Arial"/>
                <w:color w:val="000000"/>
                <w:sz w:val="16"/>
                <w:szCs w:val="16"/>
              </w:rPr>
              <w:t>2</w:t>
            </w:r>
          </w:p>
        </w:tc>
        <w:tc>
          <w:tcPr>
            <w:tcW w:w="548" w:type="dxa"/>
            <w:tcBorders>
              <w:top w:val="nil"/>
              <w:left w:val="nil"/>
              <w:bottom w:val="single" w:sz="4" w:space="0" w:color="auto"/>
              <w:right w:val="single" w:sz="4" w:space="0" w:color="auto"/>
            </w:tcBorders>
            <w:vAlign w:val="center"/>
          </w:tcPr>
          <w:p w14:paraId="43AFC84B" w14:textId="77777777" w:rsidR="00F020A4" w:rsidRPr="00D825E5" w:rsidRDefault="00F020A4" w:rsidP="00341188">
            <w:pPr>
              <w:jc w:val="center"/>
              <w:rPr>
                <w:rFonts w:ascii="Arial" w:hAnsi="Arial" w:cs="Arial"/>
                <w:color w:val="000000"/>
                <w:sz w:val="16"/>
                <w:szCs w:val="16"/>
              </w:rPr>
            </w:pPr>
            <w:r>
              <w:rPr>
                <w:rFonts w:ascii="Arial" w:hAnsi="Arial" w:cs="Arial"/>
                <w:color w:val="000000"/>
                <w:sz w:val="16"/>
                <w:szCs w:val="16"/>
              </w:rPr>
              <w:t>2</w:t>
            </w:r>
            <w:r w:rsidRPr="00D825E5">
              <w:rPr>
                <w:rFonts w:ascii="Arial" w:hAnsi="Arial" w:cs="Arial"/>
                <w:color w:val="000000"/>
                <w:sz w:val="16"/>
                <w:szCs w:val="16"/>
              </w:rPr>
              <w:t> </w:t>
            </w:r>
          </w:p>
        </w:tc>
        <w:tc>
          <w:tcPr>
            <w:tcW w:w="992" w:type="dxa"/>
            <w:gridSpan w:val="2"/>
            <w:tcBorders>
              <w:top w:val="nil"/>
              <w:left w:val="nil"/>
              <w:bottom w:val="single" w:sz="4" w:space="0" w:color="auto"/>
              <w:right w:val="single" w:sz="4" w:space="0" w:color="auto"/>
            </w:tcBorders>
            <w:vAlign w:val="center"/>
          </w:tcPr>
          <w:p w14:paraId="43AFC84C" w14:textId="77777777" w:rsidR="00F020A4" w:rsidRPr="00D825E5" w:rsidRDefault="00F020A4" w:rsidP="00341188">
            <w:pPr>
              <w:jc w:val="center"/>
              <w:rPr>
                <w:rFonts w:ascii="Arial" w:hAnsi="Arial" w:cs="Arial"/>
                <w:color w:val="000000"/>
                <w:sz w:val="16"/>
                <w:szCs w:val="16"/>
              </w:rPr>
            </w:pPr>
            <w:r>
              <w:rPr>
                <w:rFonts w:ascii="Arial" w:hAnsi="Arial" w:cs="Arial"/>
                <w:color w:val="000000"/>
                <w:sz w:val="16"/>
                <w:szCs w:val="16"/>
              </w:rPr>
              <w:t>2</w:t>
            </w:r>
            <w:r w:rsidRPr="00D825E5">
              <w:rPr>
                <w:rFonts w:ascii="Arial" w:hAnsi="Arial" w:cs="Arial"/>
                <w:color w:val="000000"/>
                <w:sz w:val="16"/>
                <w:szCs w:val="16"/>
              </w:rPr>
              <w:t> </w:t>
            </w:r>
          </w:p>
        </w:tc>
        <w:tc>
          <w:tcPr>
            <w:tcW w:w="644" w:type="dxa"/>
            <w:tcBorders>
              <w:top w:val="nil"/>
              <w:left w:val="nil"/>
              <w:bottom w:val="single" w:sz="4" w:space="0" w:color="auto"/>
              <w:right w:val="single" w:sz="4" w:space="0" w:color="auto"/>
            </w:tcBorders>
            <w:vAlign w:val="center"/>
          </w:tcPr>
          <w:p w14:paraId="43AFC84D" w14:textId="77777777" w:rsidR="00F020A4" w:rsidRPr="00D825E5" w:rsidRDefault="00F020A4" w:rsidP="00341188">
            <w:pPr>
              <w:jc w:val="center"/>
              <w:rPr>
                <w:rFonts w:ascii="Arial" w:hAnsi="Arial" w:cs="Arial"/>
                <w:color w:val="000000"/>
                <w:sz w:val="16"/>
                <w:szCs w:val="16"/>
              </w:rPr>
            </w:pPr>
            <w:r w:rsidRPr="00D825E5">
              <w:rPr>
                <w:rFonts w:ascii="Arial" w:hAnsi="Arial" w:cs="Arial"/>
                <w:color w:val="000000"/>
                <w:sz w:val="16"/>
                <w:szCs w:val="16"/>
              </w:rPr>
              <w:t> </w:t>
            </w:r>
          </w:p>
        </w:tc>
        <w:tc>
          <w:tcPr>
            <w:tcW w:w="723" w:type="dxa"/>
            <w:tcBorders>
              <w:top w:val="nil"/>
              <w:left w:val="nil"/>
              <w:bottom w:val="single" w:sz="4" w:space="0" w:color="auto"/>
              <w:right w:val="single" w:sz="4" w:space="0" w:color="auto"/>
            </w:tcBorders>
            <w:vAlign w:val="center"/>
          </w:tcPr>
          <w:p w14:paraId="43AFC84E" w14:textId="77777777" w:rsidR="00F020A4" w:rsidRPr="00D825E5" w:rsidRDefault="00F020A4" w:rsidP="00341188">
            <w:pPr>
              <w:jc w:val="center"/>
              <w:rPr>
                <w:rFonts w:ascii="Arial" w:hAnsi="Arial" w:cs="Arial"/>
                <w:color w:val="000000"/>
                <w:sz w:val="16"/>
                <w:szCs w:val="16"/>
              </w:rPr>
            </w:pPr>
            <w:r w:rsidRPr="00D825E5">
              <w:rPr>
                <w:rFonts w:ascii="Arial" w:hAnsi="Arial" w:cs="Arial"/>
                <w:color w:val="000000"/>
                <w:sz w:val="16"/>
                <w:szCs w:val="16"/>
              </w:rPr>
              <w:t> </w:t>
            </w:r>
          </w:p>
        </w:tc>
        <w:tc>
          <w:tcPr>
            <w:tcW w:w="520" w:type="dxa"/>
            <w:tcBorders>
              <w:top w:val="nil"/>
              <w:left w:val="nil"/>
              <w:bottom w:val="single" w:sz="4" w:space="0" w:color="auto"/>
              <w:right w:val="single" w:sz="4" w:space="0" w:color="auto"/>
            </w:tcBorders>
            <w:vAlign w:val="center"/>
          </w:tcPr>
          <w:p w14:paraId="43AFC84F" w14:textId="77777777" w:rsidR="00F020A4" w:rsidRPr="00D825E5" w:rsidRDefault="00F020A4" w:rsidP="00504B12">
            <w:pPr>
              <w:jc w:val="center"/>
              <w:rPr>
                <w:rFonts w:ascii="Arial" w:hAnsi="Arial" w:cs="Arial"/>
                <w:color w:val="000000"/>
                <w:sz w:val="16"/>
                <w:szCs w:val="16"/>
              </w:rPr>
            </w:pPr>
            <w:r w:rsidRPr="00D825E5">
              <w:rPr>
                <w:rFonts w:ascii="Arial" w:hAnsi="Arial" w:cs="Arial"/>
                <w:color w:val="000000"/>
                <w:sz w:val="16"/>
                <w:szCs w:val="16"/>
              </w:rPr>
              <w:t> </w:t>
            </w:r>
            <w:r>
              <w:rPr>
                <w:rFonts w:ascii="Arial" w:hAnsi="Arial" w:cs="Arial"/>
                <w:color w:val="000000"/>
                <w:sz w:val="16"/>
                <w:szCs w:val="16"/>
              </w:rPr>
              <w:t>2</w:t>
            </w:r>
            <w:r w:rsidR="00504B12">
              <w:rPr>
                <w:rFonts w:ascii="Arial" w:hAnsi="Arial" w:cs="Arial"/>
                <w:color w:val="000000"/>
                <w:sz w:val="16"/>
                <w:szCs w:val="16"/>
              </w:rPr>
              <w:t>4</w:t>
            </w:r>
          </w:p>
        </w:tc>
        <w:tc>
          <w:tcPr>
            <w:tcW w:w="606" w:type="dxa"/>
            <w:tcBorders>
              <w:top w:val="single" w:sz="4" w:space="0" w:color="auto"/>
              <w:left w:val="single" w:sz="4" w:space="0" w:color="auto"/>
              <w:bottom w:val="single" w:sz="4" w:space="0" w:color="auto"/>
              <w:right w:val="single" w:sz="4" w:space="0" w:color="auto"/>
            </w:tcBorders>
            <w:vAlign w:val="center"/>
          </w:tcPr>
          <w:p w14:paraId="43AFC850" w14:textId="77777777" w:rsidR="00F020A4" w:rsidRPr="00D825E5" w:rsidRDefault="00F020A4" w:rsidP="00341188">
            <w:pPr>
              <w:jc w:val="center"/>
              <w:rPr>
                <w:rFonts w:ascii="Arial" w:hAnsi="Arial" w:cs="Arial"/>
                <w:color w:val="000000"/>
                <w:sz w:val="16"/>
                <w:szCs w:val="16"/>
              </w:rPr>
            </w:pPr>
          </w:p>
        </w:tc>
        <w:tc>
          <w:tcPr>
            <w:tcW w:w="799" w:type="dxa"/>
            <w:gridSpan w:val="3"/>
            <w:tcBorders>
              <w:top w:val="single" w:sz="4" w:space="0" w:color="auto"/>
              <w:left w:val="single" w:sz="4" w:space="0" w:color="auto"/>
              <w:bottom w:val="single" w:sz="4" w:space="0" w:color="auto"/>
              <w:right w:val="single" w:sz="4" w:space="0" w:color="auto"/>
            </w:tcBorders>
            <w:vAlign w:val="center"/>
          </w:tcPr>
          <w:p w14:paraId="43AFC851" w14:textId="77777777" w:rsidR="00F020A4" w:rsidRPr="008340E0" w:rsidRDefault="00F020A4" w:rsidP="00341188">
            <w:pPr>
              <w:jc w:val="center"/>
              <w:rPr>
                <w:rFonts w:ascii="Arial" w:hAnsi="Arial" w:cs="Arial"/>
                <w:color w:val="FF0000"/>
                <w:sz w:val="16"/>
                <w:szCs w:val="16"/>
              </w:rPr>
            </w:pPr>
          </w:p>
        </w:tc>
        <w:tc>
          <w:tcPr>
            <w:tcW w:w="560" w:type="dxa"/>
            <w:tcBorders>
              <w:top w:val="single" w:sz="4" w:space="0" w:color="auto"/>
              <w:left w:val="single" w:sz="4" w:space="0" w:color="auto"/>
              <w:bottom w:val="single" w:sz="4" w:space="0" w:color="auto"/>
              <w:right w:val="single" w:sz="4" w:space="0" w:color="000000"/>
            </w:tcBorders>
            <w:vAlign w:val="center"/>
          </w:tcPr>
          <w:p w14:paraId="43AFC852"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r>
      <w:tr w:rsidR="00F020A4" w:rsidRPr="008340E0" w14:paraId="43AFC863" w14:textId="77777777" w:rsidTr="00341188">
        <w:trPr>
          <w:gridAfter w:val="1"/>
          <w:wAfter w:w="180" w:type="dxa"/>
          <w:trHeight w:val="255"/>
        </w:trPr>
        <w:tc>
          <w:tcPr>
            <w:tcW w:w="1609" w:type="dxa"/>
            <w:tcBorders>
              <w:top w:val="nil"/>
              <w:left w:val="single" w:sz="4" w:space="0" w:color="auto"/>
              <w:bottom w:val="single" w:sz="4" w:space="0" w:color="auto"/>
              <w:right w:val="single" w:sz="4" w:space="0" w:color="auto"/>
            </w:tcBorders>
            <w:vAlign w:val="center"/>
          </w:tcPr>
          <w:p w14:paraId="43AFC854" w14:textId="77777777" w:rsidR="00F020A4" w:rsidRPr="00402892" w:rsidRDefault="00F020A4" w:rsidP="00341188">
            <w:pPr>
              <w:rPr>
                <w:rFonts w:ascii="Arial" w:hAnsi="Arial" w:cs="Arial"/>
                <w:sz w:val="16"/>
                <w:szCs w:val="16"/>
              </w:rPr>
            </w:pPr>
            <w:r w:rsidRPr="00402892">
              <w:rPr>
                <w:rFonts w:ascii="Arial" w:hAnsi="Arial" w:cs="Arial"/>
                <w:sz w:val="16"/>
                <w:szCs w:val="16"/>
              </w:rPr>
              <w:lastRenderedPageBreak/>
              <w:t>Retorika</w:t>
            </w:r>
          </w:p>
        </w:tc>
        <w:tc>
          <w:tcPr>
            <w:tcW w:w="635" w:type="dxa"/>
            <w:gridSpan w:val="3"/>
            <w:tcBorders>
              <w:top w:val="nil"/>
              <w:left w:val="nil"/>
              <w:bottom w:val="single" w:sz="4" w:space="0" w:color="auto"/>
              <w:right w:val="single" w:sz="4" w:space="0" w:color="auto"/>
            </w:tcBorders>
            <w:vAlign w:val="center"/>
          </w:tcPr>
          <w:p w14:paraId="43AFC855"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21" w:type="dxa"/>
            <w:gridSpan w:val="2"/>
            <w:tcBorders>
              <w:top w:val="nil"/>
              <w:left w:val="nil"/>
              <w:bottom w:val="single" w:sz="4" w:space="0" w:color="auto"/>
              <w:right w:val="single" w:sz="4" w:space="0" w:color="auto"/>
            </w:tcBorders>
            <w:vAlign w:val="center"/>
          </w:tcPr>
          <w:p w14:paraId="43AFC856"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79" w:type="dxa"/>
            <w:gridSpan w:val="2"/>
            <w:tcBorders>
              <w:top w:val="nil"/>
              <w:left w:val="nil"/>
              <w:bottom w:val="single" w:sz="4" w:space="0" w:color="auto"/>
              <w:right w:val="single" w:sz="4" w:space="0" w:color="auto"/>
            </w:tcBorders>
            <w:vAlign w:val="center"/>
          </w:tcPr>
          <w:p w14:paraId="43AFC857"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78" w:type="dxa"/>
            <w:tcBorders>
              <w:top w:val="nil"/>
              <w:left w:val="nil"/>
              <w:bottom w:val="single" w:sz="4" w:space="0" w:color="auto"/>
              <w:right w:val="single" w:sz="4" w:space="0" w:color="auto"/>
            </w:tcBorders>
            <w:vAlign w:val="center"/>
          </w:tcPr>
          <w:p w14:paraId="43AFC858"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14:paraId="43AFC859" w14:textId="77777777" w:rsidR="00F020A4" w:rsidRPr="00385E85" w:rsidRDefault="00F020A4" w:rsidP="00341188">
            <w:pPr>
              <w:jc w:val="center"/>
              <w:rPr>
                <w:rFonts w:ascii="Arial" w:hAnsi="Arial" w:cs="Arial"/>
                <w:color w:val="000000"/>
                <w:sz w:val="16"/>
                <w:szCs w:val="16"/>
              </w:rPr>
            </w:pPr>
            <w:r w:rsidRPr="00385E85">
              <w:rPr>
                <w:rFonts w:ascii="Arial" w:hAnsi="Arial" w:cs="Arial"/>
                <w:color w:val="000000"/>
                <w:sz w:val="16"/>
                <w:szCs w:val="16"/>
              </w:rPr>
              <w:t> 1</w:t>
            </w:r>
          </w:p>
        </w:tc>
        <w:tc>
          <w:tcPr>
            <w:tcW w:w="594" w:type="dxa"/>
            <w:gridSpan w:val="2"/>
            <w:tcBorders>
              <w:top w:val="nil"/>
              <w:left w:val="nil"/>
              <w:bottom w:val="single" w:sz="4" w:space="0" w:color="auto"/>
              <w:right w:val="single" w:sz="4" w:space="0" w:color="auto"/>
            </w:tcBorders>
            <w:vAlign w:val="center"/>
          </w:tcPr>
          <w:p w14:paraId="43AFC85A" w14:textId="77777777" w:rsidR="00F020A4" w:rsidRPr="00385E85" w:rsidRDefault="00F020A4" w:rsidP="00341188">
            <w:pPr>
              <w:jc w:val="center"/>
              <w:rPr>
                <w:rFonts w:ascii="Arial" w:hAnsi="Arial" w:cs="Arial"/>
                <w:color w:val="000000"/>
                <w:sz w:val="16"/>
                <w:szCs w:val="16"/>
              </w:rPr>
            </w:pPr>
            <w:r>
              <w:rPr>
                <w:rFonts w:ascii="Arial" w:hAnsi="Arial" w:cs="Arial"/>
                <w:color w:val="000000"/>
                <w:sz w:val="16"/>
                <w:szCs w:val="16"/>
              </w:rPr>
              <w:t>1</w:t>
            </w:r>
            <w:r w:rsidRPr="00385E85">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14:paraId="43AFC85B" w14:textId="77777777" w:rsidR="00F020A4" w:rsidRPr="00385E85" w:rsidRDefault="00F020A4" w:rsidP="00341188">
            <w:pPr>
              <w:jc w:val="center"/>
              <w:rPr>
                <w:rFonts w:ascii="Arial" w:hAnsi="Arial" w:cs="Arial"/>
                <w:color w:val="000000"/>
                <w:sz w:val="16"/>
                <w:szCs w:val="16"/>
              </w:rPr>
            </w:pPr>
            <w:r>
              <w:rPr>
                <w:rFonts w:ascii="Arial" w:hAnsi="Arial" w:cs="Arial"/>
                <w:color w:val="000000"/>
                <w:sz w:val="16"/>
                <w:szCs w:val="16"/>
              </w:rPr>
              <w:t>1</w:t>
            </w:r>
            <w:r w:rsidRPr="00385E85">
              <w:rPr>
                <w:rFonts w:ascii="Arial" w:hAnsi="Arial" w:cs="Arial"/>
                <w:color w:val="000000"/>
                <w:sz w:val="16"/>
                <w:szCs w:val="16"/>
              </w:rPr>
              <w:t> </w:t>
            </w:r>
          </w:p>
        </w:tc>
        <w:tc>
          <w:tcPr>
            <w:tcW w:w="992" w:type="dxa"/>
            <w:gridSpan w:val="2"/>
            <w:tcBorders>
              <w:top w:val="nil"/>
              <w:left w:val="nil"/>
              <w:bottom w:val="single" w:sz="4" w:space="0" w:color="auto"/>
              <w:right w:val="single" w:sz="4" w:space="0" w:color="auto"/>
            </w:tcBorders>
            <w:vAlign w:val="center"/>
          </w:tcPr>
          <w:p w14:paraId="43AFC85C" w14:textId="77777777" w:rsidR="00F020A4" w:rsidRPr="00385E85" w:rsidRDefault="00F020A4" w:rsidP="00341188">
            <w:pPr>
              <w:jc w:val="center"/>
              <w:rPr>
                <w:rFonts w:ascii="Arial" w:hAnsi="Arial" w:cs="Arial"/>
                <w:color w:val="000000"/>
                <w:sz w:val="16"/>
                <w:szCs w:val="16"/>
              </w:rPr>
            </w:pPr>
            <w:r>
              <w:rPr>
                <w:rFonts w:ascii="Arial" w:hAnsi="Arial" w:cs="Arial"/>
                <w:color w:val="000000"/>
                <w:sz w:val="16"/>
                <w:szCs w:val="16"/>
              </w:rPr>
              <w:t>1</w:t>
            </w:r>
            <w:r w:rsidRPr="00385E85">
              <w:rPr>
                <w:rFonts w:ascii="Arial" w:hAnsi="Arial" w:cs="Arial"/>
                <w:color w:val="000000"/>
                <w:sz w:val="16"/>
                <w:szCs w:val="16"/>
              </w:rPr>
              <w:t> </w:t>
            </w:r>
          </w:p>
        </w:tc>
        <w:tc>
          <w:tcPr>
            <w:tcW w:w="644" w:type="dxa"/>
            <w:tcBorders>
              <w:top w:val="nil"/>
              <w:left w:val="nil"/>
              <w:bottom w:val="single" w:sz="4" w:space="0" w:color="auto"/>
              <w:right w:val="single" w:sz="4" w:space="0" w:color="auto"/>
            </w:tcBorders>
            <w:vAlign w:val="center"/>
          </w:tcPr>
          <w:p w14:paraId="43AFC85D" w14:textId="77777777" w:rsidR="00F020A4" w:rsidRPr="00385E85" w:rsidRDefault="00F020A4" w:rsidP="00341188">
            <w:pPr>
              <w:jc w:val="center"/>
              <w:rPr>
                <w:rFonts w:ascii="Arial" w:hAnsi="Arial" w:cs="Arial"/>
                <w:color w:val="000000"/>
                <w:sz w:val="16"/>
                <w:szCs w:val="16"/>
              </w:rPr>
            </w:pPr>
            <w:r w:rsidRPr="00385E85">
              <w:rPr>
                <w:rFonts w:ascii="Arial" w:hAnsi="Arial" w:cs="Arial"/>
                <w:color w:val="000000"/>
                <w:sz w:val="16"/>
                <w:szCs w:val="16"/>
              </w:rPr>
              <w:t> </w:t>
            </w:r>
          </w:p>
        </w:tc>
        <w:tc>
          <w:tcPr>
            <w:tcW w:w="723" w:type="dxa"/>
            <w:tcBorders>
              <w:top w:val="nil"/>
              <w:left w:val="nil"/>
              <w:bottom w:val="single" w:sz="4" w:space="0" w:color="auto"/>
              <w:right w:val="single" w:sz="4" w:space="0" w:color="auto"/>
            </w:tcBorders>
            <w:vAlign w:val="center"/>
          </w:tcPr>
          <w:p w14:paraId="43AFC85E" w14:textId="77777777" w:rsidR="00F020A4" w:rsidRPr="00385E85" w:rsidRDefault="00F020A4" w:rsidP="00341188">
            <w:pPr>
              <w:jc w:val="center"/>
              <w:rPr>
                <w:rFonts w:ascii="Arial" w:hAnsi="Arial" w:cs="Arial"/>
                <w:color w:val="000000"/>
                <w:sz w:val="16"/>
                <w:szCs w:val="16"/>
              </w:rPr>
            </w:pPr>
            <w:r w:rsidRPr="00385E85">
              <w:rPr>
                <w:rFonts w:ascii="Arial" w:hAnsi="Arial" w:cs="Arial"/>
                <w:color w:val="000000"/>
                <w:sz w:val="16"/>
                <w:szCs w:val="16"/>
              </w:rPr>
              <w:t> </w:t>
            </w:r>
          </w:p>
        </w:tc>
        <w:tc>
          <w:tcPr>
            <w:tcW w:w="520" w:type="dxa"/>
            <w:tcBorders>
              <w:top w:val="nil"/>
              <w:left w:val="nil"/>
              <w:bottom w:val="single" w:sz="4" w:space="0" w:color="auto"/>
              <w:right w:val="single" w:sz="4" w:space="0" w:color="auto"/>
            </w:tcBorders>
            <w:vAlign w:val="center"/>
          </w:tcPr>
          <w:p w14:paraId="43AFC85F" w14:textId="77777777" w:rsidR="00F020A4" w:rsidRPr="00385E85" w:rsidRDefault="002D5779" w:rsidP="00341188">
            <w:pPr>
              <w:jc w:val="center"/>
              <w:rPr>
                <w:rFonts w:ascii="Arial" w:hAnsi="Arial" w:cs="Arial"/>
                <w:color w:val="000000"/>
                <w:sz w:val="16"/>
                <w:szCs w:val="16"/>
              </w:rPr>
            </w:pPr>
            <w:r>
              <w:rPr>
                <w:rFonts w:ascii="Arial" w:hAnsi="Arial" w:cs="Arial"/>
                <w:color w:val="000000"/>
                <w:sz w:val="16"/>
                <w:szCs w:val="16"/>
              </w:rPr>
              <w:t>10</w:t>
            </w:r>
          </w:p>
        </w:tc>
        <w:tc>
          <w:tcPr>
            <w:tcW w:w="606" w:type="dxa"/>
            <w:tcBorders>
              <w:top w:val="single" w:sz="4" w:space="0" w:color="auto"/>
              <w:left w:val="nil"/>
              <w:bottom w:val="single" w:sz="4" w:space="0" w:color="auto"/>
              <w:right w:val="single" w:sz="4" w:space="0" w:color="auto"/>
            </w:tcBorders>
            <w:vAlign w:val="center"/>
          </w:tcPr>
          <w:p w14:paraId="43AFC860" w14:textId="77777777" w:rsidR="00F020A4" w:rsidRPr="008340E0" w:rsidRDefault="00F020A4" w:rsidP="00341188">
            <w:pPr>
              <w:rPr>
                <w:rFonts w:ascii="Arial" w:hAnsi="Arial" w:cs="Arial"/>
                <w:color w:val="FF0000"/>
                <w:sz w:val="16"/>
                <w:szCs w:val="16"/>
              </w:rPr>
            </w:pPr>
          </w:p>
        </w:tc>
        <w:tc>
          <w:tcPr>
            <w:tcW w:w="799" w:type="dxa"/>
            <w:gridSpan w:val="3"/>
            <w:tcBorders>
              <w:top w:val="single" w:sz="4" w:space="0" w:color="auto"/>
              <w:left w:val="nil"/>
              <w:bottom w:val="single" w:sz="4" w:space="0" w:color="auto"/>
              <w:right w:val="single" w:sz="4" w:space="0" w:color="auto"/>
            </w:tcBorders>
            <w:vAlign w:val="center"/>
          </w:tcPr>
          <w:p w14:paraId="43AFC861" w14:textId="77777777" w:rsidR="00F020A4" w:rsidRPr="008340E0" w:rsidRDefault="00F020A4" w:rsidP="00341188">
            <w:pPr>
              <w:rPr>
                <w:rFonts w:ascii="Arial" w:hAnsi="Arial" w:cs="Arial"/>
                <w:color w:val="FF0000"/>
                <w:sz w:val="16"/>
                <w:szCs w:val="16"/>
              </w:rPr>
            </w:pPr>
          </w:p>
        </w:tc>
        <w:tc>
          <w:tcPr>
            <w:tcW w:w="560" w:type="dxa"/>
            <w:tcBorders>
              <w:top w:val="single" w:sz="4" w:space="0" w:color="auto"/>
              <w:left w:val="nil"/>
              <w:bottom w:val="single" w:sz="4" w:space="0" w:color="auto"/>
              <w:right w:val="single" w:sz="4" w:space="0" w:color="auto"/>
            </w:tcBorders>
            <w:vAlign w:val="center"/>
          </w:tcPr>
          <w:p w14:paraId="43AFC862" w14:textId="77777777" w:rsidR="00F020A4" w:rsidRPr="008340E0" w:rsidRDefault="00F020A4" w:rsidP="00341188">
            <w:pPr>
              <w:rPr>
                <w:rFonts w:ascii="Arial" w:hAnsi="Arial" w:cs="Arial"/>
                <w:color w:val="FF0000"/>
                <w:sz w:val="16"/>
                <w:szCs w:val="16"/>
              </w:rPr>
            </w:pPr>
          </w:p>
        </w:tc>
      </w:tr>
      <w:tr w:rsidR="00F020A4" w:rsidRPr="008340E0" w14:paraId="43AFC873" w14:textId="77777777" w:rsidTr="00341188">
        <w:trPr>
          <w:gridAfter w:val="1"/>
          <w:wAfter w:w="180" w:type="dxa"/>
          <w:trHeight w:val="450"/>
        </w:trPr>
        <w:tc>
          <w:tcPr>
            <w:tcW w:w="1609" w:type="dxa"/>
            <w:tcBorders>
              <w:top w:val="nil"/>
              <w:left w:val="single" w:sz="4" w:space="0" w:color="auto"/>
              <w:bottom w:val="single" w:sz="4" w:space="0" w:color="auto"/>
              <w:right w:val="single" w:sz="4" w:space="0" w:color="auto"/>
            </w:tcBorders>
            <w:vAlign w:val="center"/>
          </w:tcPr>
          <w:p w14:paraId="43AFC864" w14:textId="77777777" w:rsidR="00F020A4" w:rsidRPr="00402892" w:rsidRDefault="00F020A4" w:rsidP="00341188">
            <w:pPr>
              <w:rPr>
                <w:rFonts w:ascii="Arial" w:hAnsi="Arial" w:cs="Arial"/>
                <w:sz w:val="16"/>
                <w:szCs w:val="16"/>
              </w:rPr>
            </w:pPr>
            <w:r>
              <w:rPr>
                <w:rFonts w:ascii="Arial" w:hAnsi="Arial" w:cs="Arial"/>
                <w:sz w:val="16"/>
                <w:szCs w:val="16"/>
              </w:rPr>
              <w:t>Šiuolaikinė politika ir teisė</w:t>
            </w:r>
          </w:p>
        </w:tc>
        <w:tc>
          <w:tcPr>
            <w:tcW w:w="635" w:type="dxa"/>
            <w:gridSpan w:val="3"/>
            <w:tcBorders>
              <w:top w:val="nil"/>
              <w:left w:val="nil"/>
              <w:bottom w:val="single" w:sz="4" w:space="0" w:color="auto"/>
              <w:right w:val="single" w:sz="4" w:space="0" w:color="auto"/>
            </w:tcBorders>
            <w:vAlign w:val="center"/>
          </w:tcPr>
          <w:p w14:paraId="43AFC865"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21" w:type="dxa"/>
            <w:gridSpan w:val="2"/>
            <w:tcBorders>
              <w:top w:val="nil"/>
              <w:left w:val="nil"/>
              <w:bottom w:val="single" w:sz="4" w:space="0" w:color="auto"/>
              <w:right w:val="single" w:sz="4" w:space="0" w:color="auto"/>
            </w:tcBorders>
            <w:vAlign w:val="center"/>
          </w:tcPr>
          <w:p w14:paraId="43AFC866"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79" w:type="dxa"/>
            <w:gridSpan w:val="2"/>
            <w:tcBorders>
              <w:top w:val="nil"/>
              <w:left w:val="nil"/>
              <w:bottom w:val="single" w:sz="4" w:space="0" w:color="auto"/>
              <w:right w:val="single" w:sz="4" w:space="0" w:color="auto"/>
            </w:tcBorders>
            <w:vAlign w:val="center"/>
          </w:tcPr>
          <w:p w14:paraId="43AFC867"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78" w:type="dxa"/>
            <w:tcBorders>
              <w:top w:val="nil"/>
              <w:left w:val="nil"/>
              <w:bottom w:val="single" w:sz="4" w:space="0" w:color="auto"/>
              <w:right w:val="single" w:sz="4" w:space="0" w:color="auto"/>
            </w:tcBorders>
            <w:vAlign w:val="center"/>
          </w:tcPr>
          <w:p w14:paraId="43AFC868"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14:paraId="43AFC869" w14:textId="77777777" w:rsidR="00F020A4" w:rsidRPr="00385E85" w:rsidRDefault="00F020A4" w:rsidP="00341188">
            <w:pPr>
              <w:jc w:val="center"/>
              <w:rPr>
                <w:rFonts w:ascii="Arial" w:hAnsi="Arial" w:cs="Arial"/>
                <w:color w:val="000000"/>
                <w:sz w:val="16"/>
                <w:szCs w:val="16"/>
              </w:rPr>
            </w:pPr>
            <w:r w:rsidRPr="00385E85">
              <w:rPr>
                <w:rFonts w:ascii="Arial" w:hAnsi="Arial" w:cs="Arial"/>
                <w:color w:val="000000"/>
                <w:sz w:val="16"/>
                <w:szCs w:val="16"/>
              </w:rPr>
              <w:t> 1</w:t>
            </w:r>
          </w:p>
        </w:tc>
        <w:tc>
          <w:tcPr>
            <w:tcW w:w="594" w:type="dxa"/>
            <w:gridSpan w:val="2"/>
            <w:tcBorders>
              <w:top w:val="nil"/>
              <w:left w:val="nil"/>
              <w:bottom w:val="single" w:sz="4" w:space="0" w:color="auto"/>
              <w:right w:val="single" w:sz="4" w:space="0" w:color="auto"/>
            </w:tcBorders>
            <w:vAlign w:val="center"/>
          </w:tcPr>
          <w:p w14:paraId="43AFC86A" w14:textId="77777777" w:rsidR="00F020A4" w:rsidRPr="00385E85" w:rsidRDefault="00F020A4" w:rsidP="00341188">
            <w:pPr>
              <w:jc w:val="center"/>
              <w:rPr>
                <w:rFonts w:ascii="Arial" w:hAnsi="Arial" w:cs="Arial"/>
                <w:color w:val="000000"/>
                <w:sz w:val="16"/>
                <w:szCs w:val="16"/>
              </w:rPr>
            </w:pPr>
            <w:r>
              <w:rPr>
                <w:rFonts w:ascii="Arial" w:hAnsi="Arial" w:cs="Arial"/>
                <w:color w:val="000000"/>
                <w:sz w:val="16"/>
                <w:szCs w:val="16"/>
              </w:rPr>
              <w:t>3</w:t>
            </w:r>
            <w:r w:rsidRPr="00385E85">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14:paraId="43AFC86B" w14:textId="77777777" w:rsidR="00F020A4" w:rsidRPr="00385E85" w:rsidRDefault="00F020A4" w:rsidP="00341188">
            <w:pPr>
              <w:jc w:val="center"/>
              <w:rPr>
                <w:rFonts w:ascii="Arial" w:hAnsi="Arial" w:cs="Arial"/>
                <w:color w:val="000000"/>
                <w:sz w:val="16"/>
                <w:szCs w:val="16"/>
              </w:rPr>
            </w:pPr>
            <w:r>
              <w:rPr>
                <w:rFonts w:ascii="Arial" w:hAnsi="Arial" w:cs="Arial"/>
                <w:color w:val="000000"/>
                <w:sz w:val="16"/>
                <w:szCs w:val="16"/>
              </w:rPr>
              <w:t>3</w:t>
            </w:r>
            <w:r w:rsidRPr="00385E85">
              <w:rPr>
                <w:rFonts w:ascii="Arial" w:hAnsi="Arial" w:cs="Arial"/>
                <w:color w:val="000000"/>
                <w:sz w:val="16"/>
                <w:szCs w:val="16"/>
              </w:rPr>
              <w:t> </w:t>
            </w:r>
          </w:p>
        </w:tc>
        <w:tc>
          <w:tcPr>
            <w:tcW w:w="992" w:type="dxa"/>
            <w:gridSpan w:val="2"/>
            <w:tcBorders>
              <w:top w:val="nil"/>
              <w:left w:val="nil"/>
              <w:bottom w:val="single" w:sz="4" w:space="0" w:color="auto"/>
              <w:right w:val="single" w:sz="4" w:space="0" w:color="auto"/>
            </w:tcBorders>
            <w:vAlign w:val="center"/>
          </w:tcPr>
          <w:p w14:paraId="43AFC86C" w14:textId="77777777" w:rsidR="00F020A4" w:rsidRPr="00385E85" w:rsidRDefault="00F020A4" w:rsidP="00341188">
            <w:pPr>
              <w:jc w:val="center"/>
              <w:rPr>
                <w:rFonts w:ascii="Arial" w:hAnsi="Arial" w:cs="Arial"/>
                <w:color w:val="000000"/>
                <w:sz w:val="16"/>
                <w:szCs w:val="16"/>
              </w:rPr>
            </w:pPr>
            <w:r>
              <w:rPr>
                <w:rFonts w:ascii="Arial" w:hAnsi="Arial" w:cs="Arial"/>
                <w:color w:val="000000"/>
                <w:sz w:val="16"/>
                <w:szCs w:val="16"/>
              </w:rPr>
              <w:t>3</w:t>
            </w:r>
            <w:r w:rsidRPr="00385E85">
              <w:rPr>
                <w:rFonts w:ascii="Arial" w:hAnsi="Arial" w:cs="Arial"/>
                <w:color w:val="000000"/>
                <w:sz w:val="16"/>
                <w:szCs w:val="16"/>
              </w:rPr>
              <w:t> </w:t>
            </w:r>
          </w:p>
        </w:tc>
        <w:tc>
          <w:tcPr>
            <w:tcW w:w="644" w:type="dxa"/>
            <w:tcBorders>
              <w:top w:val="nil"/>
              <w:left w:val="nil"/>
              <w:bottom w:val="single" w:sz="4" w:space="0" w:color="auto"/>
              <w:right w:val="single" w:sz="4" w:space="0" w:color="auto"/>
            </w:tcBorders>
            <w:vAlign w:val="center"/>
          </w:tcPr>
          <w:p w14:paraId="43AFC86D" w14:textId="77777777" w:rsidR="00F020A4" w:rsidRPr="00385E85" w:rsidRDefault="00F020A4" w:rsidP="00341188">
            <w:pPr>
              <w:jc w:val="center"/>
              <w:rPr>
                <w:rFonts w:ascii="Arial" w:hAnsi="Arial" w:cs="Arial"/>
                <w:color w:val="000000"/>
                <w:sz w:val="16"/>
                <w:szCs w:val="16"/>
              </w:rPr>
            </w:pPr>
            <w:r w:rsidRPr="00385E85">
              <w:rPr>
                <w:rFonts w:ascii="Arial" w:hAnsi="Arial" w:cs="Arial"/>
                <w:color w:val="000000"/>
                <w:sz w:val="16"/>
                <w:szCs w:val="16"/>
              </w:rPr>
              <w:t> </w:t>
            </w:r>
          </w:p>
        </w:tc>
        <w:tc>
          <w:tcPr>
            <w:tcW w:w="723" w:type="dxa"/>
            <w:tcBorders>
              <w:top w:val="nil"/>
              <w:left w:val="nil"/>
              <w:bottom w:val="single" w:sz="4" w:space="0" w:color="auto"/>
              <w:right w:val="single" w:sz="4" w:space="0" w:color="auto"/>
            </w:tcBorders>
            <w:vAlign w:val="center"/>
          </w:tcPr>
          <w:p w14:paraId="43AFC86E" w14:textId="77777777" w:rsidR="00F020A4" w:rsidRPr="00385E85" w:rsidRDefault="00F020A4" w:rsidP="00341188">
            <w:pPr>
              <w:jc w:val="center"/>
              <w:rPr>
                <w:rFonts w:ascii="Arial" w:hAnsi="Arial" w:cs="Arial"/>
                <w:color w:val="000000"/>
                <w:sz w:val="16"/>
                <w:szCs w:val="16"/>
              </w:rPr>
            </w:pPr>
            <w:r w:rsidRPr="00385E85">
              <w:rPr>
                <w:rFonts w:ascii="Arial" w:hAnsi="Arial" w:cs="Arial"/>
                <w:color w:val="000000"/>
                <w:sz w:val="16"/>
                <w:szCs w:val="16"/>
              </w:rPr>
              <w:t> </w:t>
            </w:r>
          </w:p>
        </w:tc>
        <w:tc>
          <w:tcPr>
            <w:tcW w:w="520" w:type="dxa"/>
            <w:tcBorders>
              <w:top w:val="nil"/>
              <w:left w:val="nil"/>
              <w:bottom w:val="single" w:sz="4" w:space="0" w:color="auto"/>
              <w:right w:val="single" w:sz="4" w:space="0" w:color="auto"/>
            </w:tcBorders>
            <w:vAlign w:val="center"/>
          </w:tcPr>
          <w:p w14:paraId="43AFC86F" w14:textId="77777777" w:rsidR="00F020A4" w:rsidRPr="00385E85" w:rsidRDefault="002D5779" w:rsidP="00341188">
            <w:pPr>
              <w:jc w:val="center"/>
              <w:rPr>
                <w:rFonts w:ascii="Arial" w:hAnsi="Arial" w:cs="Arial"/>
                <w:color w:val="000000"/>
                <w:sz w:val="16"/>
                <w:szCs w:val="16"/>
              </w:rPr>
            </w:pPr>
            <w:r>
              <w:rPr>
                <w:rFonts w:ascii="Arial" w:hAnsi="Arial" w:cs="Arial"/>
                <w:color w:val="000000"/>
                <w:sz w:val="16"/>
                <w:szCs w:val="16"/>
              </w:rPr>
              <w:t>62</w:t>
            </w:r>
          </w:p>
        </w:tc>
        <w:tc>
          <w:tcPr>
            <w:tcW w:w="606" w:type="dxa"/>
            <w:tcBorders>
              <w:top w:val="single" w:sz="4" w:space="0" w:color="auto"/>
              <w:left w:val="nil"/>
              <w:bottom w:val="single" w:sz="4" w:space="0" w:color="auto"/>
              <w:right w:val="single" w:sz="4" w:space="0" w:color="auto"/>
            </w:tcBorders>
            <w:vAlign w:val="center"/>
          </w:tcPr>
          <w:p w14:paraId="43AFC870" w14:textId="77777777" w:rsidR="00F020A4" w:rsidRPr="00385E85" w:rsidRDefault="00F020A4" w:rsidP="00341188">
            <w:pPr>
              <w:rPr>
                <w:rFonts w:ascii="Arial" w:hAnsi="Arial" w:cs="Arial"/>
                <w:color w:val="000000"/>
                <w:sz w:val="16"/>
                <w:szCs w:val="16"/>
              </w:rPr>
            </w:pPr>
          </w:p>
        </w:tc>
        <w:tc>
          <w:tcPr>
            <w:tcW w:w="799" w:type="dxa"/>
            <w:gridSpan w:val="3"/>
            <w:tcBorders>
              <w:top w:val="single" w:sz="4" w:space="0" w:color="auto"/>
              <w:left w:val="nil"/>
              <w:bottom w:val="single" w:sz="4" w:space="0" w:color="auto"/>
              <w:right w:val="single" w:sz="4" w:space="0" w:color="auto"/>
            </w:tcBorders>
            <w:vAlign w:val="center"/>
          </w:tcPr>
          <w:p w14:paraId="43AFC871" w14:textId="77777777" w:rsidR="00F020A4" w:rsidRPr="008340E0" w:rsidRDefault="00F020A4" w:rsidP="00341188">
            <w:pPr>
              <w:rPr>
                <w:rFonts w:ascii="Arial" w:hAnsi="Arial" w:cs="Arial"/>
                <w:color w:val="FF0000"/>
                <w:sz w:val="16"/>
                <w:szCs w:val="16"/>
              </w:rPr>
            </w:pPr>
          </w:p>
        </w:tc>
        <w:tc>
          <w:tcPr>
            <w:tcW w:w="560" w:type="dxa"/>
            <w:tcBorders>
              <w:top w:val="single" w:sz="4" w:space="0" w:color="auto"/>
              <w:left w:val="nil"/>
              <w:bottom w:val="single" w:sz="4" w:space="0" w:color="auto"/>
              <w:right w:val="single" w:sz="4" w:space="0" w:color="auto"/>
            </w:tcBorders>
            <w:vAlign w:val="center"/>
          </w:tcPr>
          <w:p w14:paraId="43AFC872" w14:textId="77777777" w:rsidR="00F020A4" w:rsidRPr="008340E0" w:rsidRDefault="00F020A4" w:rsidP="00341188">
            <w:pPr>
              <w:rPr>
                <w:rFonts w:ascii="Arial" w:hAnsi="Arial" w:cs="Arial"/>
                <w:color w:val="FF0000"/>
                <w:sz w:val="16"/>
                <w:szCs w:val="16"/>
              </w:rPr>
            </w:pPr>
          </w:p>
        </w:tc>
      </w:tr>
      <w:tr w:rsidR="00F020A4" w:rsidRPr="008340E0" w14:paraId="43AFC883" w14:textId="77777777" w:rsidTr="00341188">
        <w:trPr>
          <w:gridAfter w:val="1"/>
          <w:wAfter w:w="180" w:type="dxa"/>
          <w:trHeight w:val="450"/>
        </w:trPr>
        <w:tc>
          <w:tcPr>
            <w:tcW w:w="1609" w:type="dxa"/>
            <w:tcBorders>
              <w:top w:val="nil"/>
              <w:left w:val="single" w:sz="4" w:space="0" w:color="auto"/>
              <w:bottom w:val="single" w:sz="4" w:space="0" w:color="auto"/>
              <w:right w:val="single" w:sz="4" w:space="0" w:color="auto"/>
            </w:tcBorders>
            <w:vAlign w:val="center"/>
          </w:tcPr>
          <w:p w14:paraId="43AFC874" w14:textId="77777777" w:rsidR="00F020A4" w:rsidRPr="00402892" w:rsidRDefault="00F020A4" w:rsidP="00341188">
            <w:pPr>
              <w:rPr>
                <w:rFonts w:ascii="Arial" w:hAnsi="Arial" w:cs="Arial"/>
                <w:sz w:val="16"/>
                <w:szCs w:val="16"/>
              </w:rPr>
            </w:pPr>
            <w:r>
              <w:rPr>
                <w:rFonts w:ascii="Arial" w:hAnsi="Arial" w:cs="Arial"/>
                <w:sz w:val="16"/>
                <w:szCs w:val="16"/>
              </w:rPr>
              <w:t>Šiuolaikinės biotechnologijos</w:t>
            </w:r>
          </w:p>
        </w:tc>
        <w:tc>
          <w:tcPr>
            <w:tcW w:w="635" w:type="dxa"/>
            <w:gridSpan w:val="3"/>
            <w:tcBorders>
              <w:top w:val="nil"/>
              <w:left w:val="nil"/>
              <w:bottom w:val="single" w:sz="4" w:space="0" w:color="auto"/>
              <w:right w:val="single" w:sz="4" w:space="0" w:color="auto"/>
            </w:tcBorders>
            <w:vAlign w:val="center"/>
          </w:tcPr>
          <w:p w14:paraId="43AFC875" w14:textId="77777777" w:rsidR="00F020A4" w:rsidRPr="008340E0" w:rsidRDefault="00F020A4" w:rsidP="00341188">
            <w:pPr>
              <w:jc w:val="center"/>
              <w:rPr>
                <w:rFonts w:ascii="Arial" w:hAnsi="Arial" w:cs="Arial"/>
                <w:color w:val="FF0000"/>
                <w:sz w:val="16"/>
                <w:szCs w:val="16"/>
              </w:rPr>
            </w:pPr>
          </w:p>
        </w:tc>
        <w:tc>
          <w:tcPr>
            <w:tcW w:w="621" w:type="dxa"/>
            <w:gridSpan w:val="2"/>
            <w:tcBorders>
              <w:top w:val="nil"/>
              <w:left w:val="nil"/>
              <w:bottom w:val="single" w:sz="4" w:space="0" w:color="auto"/>
              <w:right w:val="single" w:sz="4" w:space="0" w:color="auto"/>
            </w:tcBorders>
            <w:vAlign w:val="center"/>
          </w:tcPr>
          <w:p w14:paraId="43AFC876" w14:textId="77777777" w:rsidR="00F020A4" w:rsidRPr="008340E0" w:rsidRDefault="00F020A4" w:rsidP="00341188">
            <w:pPr>
              <w:jc w:val="center"/>
              <w:rPr>
                <w:rFonts w:ascii="Arial" w:hAnsi="Arial" w:cs="Arial"/>
                <w:color w:val="FF0000"/>
                <w:sz w:val="16"/>
                <w:szCs w:val="16"/>
              </w:rPr>
            </w:pPr>
          </w:p>
        </w:tc>
        <w:tc>
          <w:tcPr>
            <w:tcW w:w="679" w:type="dxa"/>
            <w:gridSpan w:val="2"/>
            <w:tcBorders>
              <w:top w:val="nil"/>
              <w:left w:val="nil"/>
              <w:bottom w:val="single" w:sz="4" w:space="0" w:color="auto"/>
              <w:right w:val="single" w:sz="4" w:space="0" w:color="auto"/>
            </w:tcBorders>
            <w:vAlign w:val="center"/>
          </w:tcPr>
          <w:p w14:paraId="43AFC877" w14:textId="77777777" w:rsidR="00F020A4" w:rsidRPr="008340E0" w:rsidRDefault="00F020A4" w:rsidP="00341188">
            <w:pPr>
              <w:jc w:val="center"/>
              <w:rPr>
                <w:rFonts w:ascii="Arial" w:hAnsi="Arial" w:cs="Arial"/>
                <w:color w:val="FF0000"/>
                <w:sz w:val="16"/>
                <w:szCs w:val="16"/>
              </w:rPr>
            </w:pPr>
          </w:p>
        </w:tc>
        <w:tc>
          <w:tcPr>
            <w:tcW w:w="678" w:type="dxa"/>
            <w:tcBorders>
              <w:top w:val="nil"/>
              <w:left w:val="nil"/>
              <w:bottom w:val="single" w:sz="4" w:space="0" w:color="auto"/>
              <w:right w:val="single" w:sz="4" w:space="0" w:color="auto"/>
            </w:tcBorders>
            <w:vAlign w:val="center"/>
          </w:tcPr>
          <w:p w14:paraId="43AFC878" w14:textId="77777777" w:rsidR="00F020A4" w:rsidRPr="008340E0" w:rsidRDefault="00F020A4" w:rsidP="00341188">
            <w:pPr>
              <w:jc w:val="center"/>
              <w:rPr>
                <w:rFonts w:ascii="Arial" w:hAnsi="Arial" w:cs="Arial"/>
                <w:color w:val="FF0000"/>
                <w:sz w:val="16"/>
                <w:szCs w:val="16"/>
              </w:rPr>
            </w:pPr>
          </w:p>
        </w:tc>
        <w:tc>
          <w:tcPr>
            <w:tcW w:w="590" w:type="dxa"/>
            <w:tcBorders>
              <w:top w:val="nil"/>
              <w:left w:val="nil"/>
              <w:bottom w:val="single" w:sz="4" w:space="0" w:color="auto"/>
              <w:right w:val="single" w:sz="4" w:space="0" w:color="auto"/>
            </w:tcBorders>
            <w:vAlign w:val="center"/>
          </w:tcPr>
          <w:p w14:paraId="43AFC879" w14:textId="77777777" w:rsidR="00F020A4" w:rsidRPr="00385E85" w:rsidRDefault="00F020A4" w:rsidP="00341188">
            <w:pPr>
              <w:jc w:val="center"/>
              <w:rPr>
                <w:rFonts w:ascii="Arial" w:hAnsi="Arial" w:cs="Arial"/>
                <w:color w:val="000000"/>
                <w:sz w:val="16"/>
                <w:szCs w:val="16"/>
              </w:rPr>
            </w:pPr>
            <w:r w:rsidRPr="00385E85">
              <w:rPr>
                <w:rFonts w:ascii="Arial" w:hAnsi="Arial" w:cs="Arial"/>
                <w:color w:val="000000"/>
                <w:sz w:val="16"/>
                <w:szCs w:val="16"/>
              </w:rPr>
              <w:t> 1</w:t>
            </w:r>
          </w:p>
        </w:tc>
        <w:tc>
          <w:tcPr>
            <w:tcW w:w="594" w:type="dxa"/>
            <w:gridSpan w:val="2"/>
            <w:tcBorders>
              <w:top w:val="nil"/>
              <w:left w:val="nil"/>
              <w:bottom w:val="single" w:sz="4" w:space="0" w:color="auto"/>
              <w:right w:val="single" w:sz="4" w:space="0" w:color="auto"/>
            </w:tcBorders>
            <w:vAlign w:val="center"/>
          </w:tcPr>
          <w:p w14:paraId="43AFC87A" w14:textId="77777777" w:rsidR="00F020A4" w:rsidRPr="00385E85" w:rsidRDefault="00F020A4" w:rsidP="00341188">
            <w:pPr>
              <w:jc w:val="center"/>
              <w:rPr>
                <w:rFonts w:ascii="Arial" w:hAnsi="Arial" w:cs="Arial"/>
                <w:color w:val="000000"/>
                <w:sz w:val="16"/>
                <w:szCs w:val="16"/>
              </w:rPr>
            </w:pPr>
            <w:r>
              <w:rPr>
                <w:rFonts w:ascii="Arial" w:hAnsi="Arial" w:cs="Arial"/>
                <w:color w:val="000000"/>
                <w:sz w:val="16"/>
                <w:szCs w:val="16"/>
              </w:rPr>
              <w:t>1</w:t>
            </w:r>
            <w:r w:rsidRPr="00385E85">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14:paraId="43AFC87B" w14:textId="77777777" w:rsidR="00F020A4" w:rsidRPr="00385E85" w:rsidRDefault="00F020A4" w:rsidP="00341188">
            <w:pPr>
              <w:jc w:val="center"/>
              <w:rPr>
                <w:rFonts w:ascii="Arial" w:hAnsi="Arial" w:cs="Arial"/>
                <w:color w:val="000000"/>
                <w:sz w:val="16"/>
                <w:szCs w:val="16"/>
              </w:rPr>
            </w:pPr>
            <w:r>
              <w:rPr>
                <w:rFonts w:ascii="Arial" w:hAnsi="Arial" w:cs="Arial"/>
                <w:color w:val="000000"/>
                <w:sz w:val="16"/>
                <w:szCs w:val="16"/>
              </w:rPr>
              <w:t>1</w:t>
            </w:r>
            <w:r w:rsidRPr="00385E85">
              <w:rPr>
                <w:rFonts w:ascii="Arial" w:hAnsi="Arial" w:cs="Arial"/>
                <w:color w:val="000000"/>
                <w:sz w:val="16"/>
                <w:szCs w:val="16"/>
              </w:rPr>
              <w:t> </w:t>
            </w:r>
          </w:p>
        </w:tc>
        <w:tc>
          <w:tcPr>
            <w:tcW w:w="992" w:type="dxa"/>
            <w:gridSpan w:val="2"/>
            <w:tcBorders>
              <w:top w:val="nil"/>
              <w:left w:val="nil"/>
              <w:bottom w:val="single" w:sz="4" w:space="0" w:color="auto"/>
              <w:right w:val="single" w:sz="4" w:space="0" w:color="auto"/>
            </w:tcBorders>
            <w:vAlign w:val="center"/>
          </w:tcPr>
          <w:p w14:paraId="43AFC87C" w14:textId="77777777" w:rsidR="00F020A4" w:rsidRPr="00385E85" w:rsidRDefault="00F020A4" w:rsidP="00341188">
            <w:pPr>
              <w:jc w:val="center"/>
              <w:rPr>
                <w:rFonts w:ascii="Arial" w:hAnsi="Arial" w:cs="Arial"/>
                <w:color w:val="000000"/>
                <w:sz w:val="16"/>
                <w:szCs w:val="16"/>
              </w:rPr>
            </w:pPr>
            <w:r>
              <w:rPr>
                <w:rFonts w:ascii="Arial" w:hAnsi="Arial" w:cs="Arial"/>
                <w:color w:val="000000"/>
                <w:sz w:val="16"/>
                <w:szCs w:val="16"/>
              </w:rPr>
              <w:t>1</w:t>
            </w:r>
            <w:r w:rsidRPr="00385E85">
              <w:rPr>
                <w:rFonts w:ascii="Arial" w:hAnsi="Arial" w:cs="Arial"/>
                <w:color w:val="000000"/>
                <w:sz w:val="16"/>
                <w:szCs w:val="16"/>
              </w:rPr>
              <w:t> </w:t>
            </w:r>
          </w:p>
        </w:tc>
        <w:tc>
          <w:tcPr>
            <w:tcW w:w="644" w:type="dxa"/>
            <w:tcBorders>
              <w:top w:val="nil"/>
              <w:left w:val="nil"/>
              <w:bottom w:val="single" w:sz="4" w:space="0" w:color="auto"/>
              <w:right w:val="single" w:sz="4" w:space="0" w:color="auto"/>
            </w:tcBorders>
            <w:vAlign w:val="center"/>
          </w:tcPr>
          <w:p w14:paraId="43AFC87D" w14:textId="77777777" w:rsidR="00F020A4" w:rsidRPr="00385E85" w:rsidRDefault="00F020A4" w:rsidP="00341188">
            <w:pPr>
              <w:jc w:val="center"/>
              <w:rPr>
                <w:rFonts w:ascii="Arial" w:hAnsi="Arial" w:cs="Arial"/>
                <w:color w:val="000000"/>
                <w:sz w:val="16"/>
                <w:szCs w:val="16"/>
              </w:rPr>
            </w:pPr>
          </w:p>
        </w:tc>
        <w:tc>
          <w:tcPr>
            <w:tcW w:w="723" w:type="dxa"/>
            <w:tcBorders>
              <w:top w:val="nil"/>
              <w:left w:val="nil"/>
              <w:bottom w:val="single" w:sz="4" w:space="0" w:color="auto"/>
              <w:right w:val="single" w:sz="4" w:space="0" w:color="auto"/>
            </w:tcBorders>
            <w:vAlign w:val="center"/>
          </w:tcPr>
          <w:p w14:paraId="43AFC87E" w14:textId="77777777" w:rsidR="00F020A4" w:rsidRPr="00385E85" w:rsidRDefault="00F020A4" w:rsidP="00341188">
            <w:pPr>
              <w:jc w:val="center"/>
              <w:rPr>
                <w:rFonts w:ascii="Arial" w:hAnsi="Arial" w:cs="Arial"/>
                <w:color w:val="000000"/>
                <w:sz w:val="16"/>
                <w:szCs w:val="16"/>
              </w:rPr>
            </w:pPr>
          </w:p>
        </w:tc>
        <w:tc>
          <w:tcPr>
            <w:tcW w:w="520" w:type="dxa"/>
            <w:tcBorders>
              <w:top w:val="nil"/>
              <w:left w:val="nil"/>
              <w:bottom w:val="single" w:sz="4" w:space="0" w:color="auto"/>
              <w:right w:val="single" w:sz="4" w:space="0" w:color="auto"/>
            </w:tcBorders>
            <w:vAlign w:val="center"/>
          </w:tcPr>
          <w:p w14:paraId="43AFC87F" w14:textId="77777777" w:rsidR="00F020A4" w:rsidRPr="00385E85" w:rsidRDefault="00F020A4" w:rsidP="00341188">
            <w:pPr>
              <w:jc w:val="center"/>
              <w:rPr>
                <w:rFonts w:ascii="Arial" w:hAnsi="Arial" w:cs="Arial"/>
                <w:color w:val="000000"/>
                <w:sz w:val="16"/>
                <w:szCs w:val="16"/>
              </w:rPr>
            </w:pPr>
            <w:r>
              <w:rPr>
                <w:rFonts w:ascii="Arial" w:hAnsi="Arial" w:cs="Arial"/>
                <w:color w:val="000000"/>
                <w:sz w:val="16"/>
                <w:szCs w:val="16"/>
              </w:rPr>
              <w:t>10</w:t>
            </w:r>
          </w:p>
        </w:tc>
        <w:tc>
          <w:tcPr>
            <w:tcW w:w="606" w:type="dxa"/>
            <w:tcBorders>
              <w:top w:val="single" w:sz="4" w:space="0" w:color="auto"/>
              <w:left w:val="nil"/>
              <w:bottom w:val="single" w:sz="4" w:space="0" w:color="auto"/>
              <w:right w:val="single" w:sz="4" w:space="0" w:color="auto"/>
            </w:tcBorders>
            <w:vAlign w:val="center"/>
          </w:tcPr>
          <w:p w14:paraId="43AFC880" w14:textId="77777777" w:rsidR="00F020A4" w:rsidRPr="00385E85" w:rsidRDefault="00F020A4" w:rsidP="00341188">
            <w:pPr>
              <w:rPr>
                <w:rFonts w:ascii="Arial" w:hAnsi="Arial" w:cs="Arial"/>
                <w:color w:val="000000"/>
                <w:sz w:val="16"/>
                <w:szCs w:val="16"/>
              </w:rPr>
            </w:pPr>
          </w:p>
        </w:tc>
        <w:tc>
          <w:tcPr>
            <w:tcW w:w="799" w:type="dxa"/>
            <w:gridSpan w:val="3"/>
            <w:tcBorders>
              <w:top w:val="single" w:sz="4" w:space="0" w:color="auto"/>
              <w:left w:val="nil"/>
              <w:bottom w:val="single" w:sz="4" w:space="0" w:color="auto"/>
              <w:right w:val="single" w:sz="4" w:space="0" w:color="auto"/>
            </w:tcBorders>
            <w:vAlign w:val="center"/>
          </w:tcPr>
          <w:p w14:paraId="43AFC881" w14:textId="77777777" w:rsidR="00F020A4" w:rsidRPr="00385E85" w:rsidRDefault="00F020A4" w:rsidP="00341188">
            <w:pPr>
              <w:rPr>
                <w:rFonts w:ascii="Arial" w:hAnsi="Arial" w:cs="Arial"/>
                <w:color w:val="000000"/>
                <w:sz w:val="16"/>
                <w:szCs w:val="16"/>
              </w:rPr>
            </w:pPr>
          </w:p>
        </w:tc>
        <w:tc>
          <w:tcPr>
            <w:tcW w:w="560" w:type="dxa"/>
            <w:tcBorders>
              <w:top w:val="single" w:sz="4" w:space="0" w:color="auto"/>
              <w:left w:val="nil"/>
              <w:bottom w:val="single" w:sz="4" w:space="0" w:color="auto"/>
              <w:right w:val="single" w:sz="4" w:space="0" w:color="auto"/>
            </w:tcBorders>
            <w:vAlign w:val="center"/>
          </w:tcPr>
          <w:p w14:paraId="43AFC882" w14:textId="77777777" w:rsidR="00F020A4" w:rsidRPr="008340E0" w:rsidRDefault="00F020A4" w:rsidP="00341188">
            <w:pPr>
              <w:rPr>
                <w:rFonts w:ascii="Arial" w:hAnsi="Arial" w:cs="Arial"/>
                <w:color w:val="FF0000"/>
                <w:sz w:val="16"/>
                <w:szCs w:val="16"/>
              </w:rPr>
            </w:pPr>
          </w:p>
        </w:tc>
      </w:tr>
      <w:tr w:rsidR="00F020A4" w:rsidRPr="008340E0" w14:paraId="43AFC893" w14:textId="77777777" w:rsidTr="00341188">
        <w:trPr>
          <w:gridAfter w:val="1"/>
          <w:wAfter w:w="180" w:type="dxa"/>
          <w:trHeight w:val="450"/>
        </w:trPr>
        <w:tc>
          <w:tcPr>
            <w:tcW w:w="1609" w:type="dxa"/>
            <w:tcBorders>
              <w:top w:val="nil"/>
              <w:left w:val="single" w:sz="4" w:space="0" w:color="auto"/>
              <w:bottom w:val="single" w:sz="4" w:space="0" w:color="auto"/>
              <w:right w:val="single" w:sz="4" w:space="0" w:color="auto"/>
            </w:tcBorders>
            <w:vAlign w:val="center"/>
          </w:tcPr>
          <w:p w14:paraId="43AFC884" w14:textId="77777777" w:rsidR="00F020A4" w:rsidRPr="00402892" w:rsidRDefault="00F020A4" w:rsidP="00341188">
            <w:pPr>
              <w:rPr>
                <w:rFonts w:ascii="Arial" w:hAnsi="Arial" w:cs="Arial"/>
                <w:sz w:val="16"/>
                <w:szCs w:val="16"/>
              </w:rPr>
            </w:pPr>
            <w:r w:rsidRPr="00402892">
              <w:rPr>
                <w:rFonts w:ascii="Arial" w:hAnsi="Arial" w:cs="Arial"/>
                <w:sz w:val="16"/>
                <w:szCs w:val="16"/>
              </w:rPr>
              <w:t>Projektinė veikla</w:t>
            </w:r>
          </w:p>
        </w:tc>
        <w:tc>
          <w:tcPr>
            <w:tcW w:w="635" w:type="dxa"/>
            <w:gridSpan w:val="3"/>
            <w:tcBorders>
              <w:top w:val="nil"/>
              <w:left w:val="nil"/>
              <w:bottom w:val="single" w:sz="4" w:space="0" w:color="auto"/>
              <w:right w:val="single" w:sz="4" w:space="0" w:color="auto"/>
            </w:tcBorders>
            <w:vAlign w:val="center"/>
          </w:tcPr>
          <w:p w14:paraId="43AFC885"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21" w:type="dxa"/>
            <w:gridSpan w:val="2"/>
            <w:tcBorders>
              <w:top w:val="nil"/>
              <w:left w:val="nil"/>
              <w:bottom w:val="single" w:sz="4" w:space="0" w:color="auto"/>
              <w:right w:val="single" w:sz="4" w:space="0" w:color="auto"/>
            </w:tcBorders>
            <w:vAlign w:val="center"/>
          </w:tcPr>
          <w:p w14:paraId="43AFC886"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79" w:type="dxa"/>
            <w:gridSpan w:val="2"/>
            <w:tcBorders>
              <w:top w:val="nil"/>
              <w:left w:val="nil"/>
              <w:bottom w:val="single" w:sz="4" w:space="0" w:color="auto"/>
              <w:right w:val="single" w:sz="4" w:space="0" w:color="auto"/>
            </w:tcBorders>
            <w:vAlign w:val="center"/>
          </w:tcPr>
          <w:p w14:paraId="43AFC887"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78" w:type="dxa"/>
            <w:tcBorders>
              <w:top w:val="nil"/>
              <w:left w:val="nil"/>
              <w:bottom w:val="single" w:sz="4" w:space="0" w:color="auto"/>
              <w:right w:val="single" w:sz="4" w:space="0" w:color="auto"/>
            </w:tcBorders>
            <w:vAlign w:val="center"/>
          </w:tcPr>
          <w:p w14:paraId="43AFC888"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14:paraId="43AFC889" w14:textId="77777777" w:rsidR="00F020A4" w:rsidRPr="00531B40" w:rsidRDefault="00F020A4" w:rsidP="00341188">
            <w:pPr>
              <w:jc w:val="center"/>
              <w:rPr>
                <w:rFonts w:ascii="Arial" w:hAnsi="Arial" w:cs="Arial"/>
                <w:color w:val="000000"/>
                <w:sz w:val="16"/>
                <w:szCs w:val="16"/>
              </w:rPr>
            </w:pPr>
            <w:r w:rsidRPr="00531B40">
              <w:rPr>
                <w:rFonts w:ascii="Arial" w:hAnsi="Arial" w:cs="Arial"/>
                <w:color w:val="000000"/>
                <w:sz w:val="16"/>
                <w:szCs w:val="16"/>
              </w:rPr>
              <w:t>1</w:t>
            </w:r>
          </w:p>
        </w:tc>
        <w:tc>
          <w:tcPr>
            <w:tcW w:w="594" w:type="dxa"/>
            <w:gridSpan w:val="2"/>
            <w:tcBorders>
              <w:top w:val="nil"/>
              <w:left w:val="nil"/>
              <w:bottom w:val="single" w:sz="4" w:space="0" w:color="auto"/>
              <w:right w:val="single" w:sz="4" w:space="0" w:color="auto"/>
            </w:tcBorders>
            <w:vAlign w:val="center"/>
          </w:tcPr>
          <w:p w14:paraId="43AFC88A" w14:textId="77777777" w:rsidR="00F020A4" w:rsidRPr="00531B40" w:rsidRDefault="00F020A4" w:rsidP="00341188">
            <w:pPr>
              <w:jc w:val="center"/>
              <w:rPr>
                <w:rFonts w:ascii="Arial" w:hAnsi="Arial" w:cs="Arial"/>
                <w:color w:val="000000"/>
                <w:sz w:val="16"/>
                <w:szCs w:val="16"/>
              </w:rPr>
            </w:pPr>
            <w:r w:rsidRPr="00531B40">
              <w:rPr>
                <w:rFonts w:ascii="Arial" w:hAnsi="Arial" w:cs="Arial"/>
                <w:color w:val="000000"/>
                <w:sz w:val="16"/>
                <w:szCs w:val="16"/>
              </w:rPr>
              <w:t>1</w:t>
            </w:r>
          </w:p>
        </w:tc>
        <w:tc>
          <w:tcPr>
            <w:tcW w:w="548" w:type="dxa"/>
            <w:tcBorders>
              <w:top w:val="nil"/>
              <w:left w:val="nil"/>
              <w:bottom w:val="single" w:sz="4" w:space="0" w:color="auto"/>
              <w:right w:val="single" w:sz="4" w:space="0" w:color="auto"/>
            </w:tcBorders>
            <w:vAlign w:val="center"/>
          </w:tcPr>
          <w:p w14:paraId="43AFC88B" w14:textId="77777777" w:rsidR="00F020A4" w:rsidRPr="00531B40" w:rsidRDefault="00F020A4" w:rsidP="00341188">
            <w:pPr>
              <w:jc w:val="center"/>
              <w:rPr>
                <w:rFonts w:ascii="Arial" w:hAnsi="Arial" w:cs="Arial"/>
                <w:color w:val="000000"/>
                <w:sz w:val="16"/>
                <w:szCs w:val="16"/>
              </w:rPr>
            </w:pPr>
            <w:r w:rsidRPr="00531B40">
              <w:rPr>
                <w:rFonts w:ascii="Arial" w:hAnsi="Arial" w:cs="Arial"/>
                <w:color w:val="000000"/>
                <w:sz w:val="16"/>
                <w:szCs w:val="16"/>
              </w:rPr>
              <w:t>1</w:t>
            </w:r>
          </w:p>
        </w:tc>
        <w:tc>
          <w:tcPr>
            <w:tcW w:w="992" w:type="dxa"/>
            <w:gridSpan w:val="2"/>
            <w:tcBorders>
              <w:top w:val="nil"/>
              <w:left w:val="nil"/>
              <w:bottom w:val="single" w:sz="4" w:space="0" w:color="auto"/>
              <w:right w:val="single" w:sz="4" w:space="0" w:color="auto"/>
            </w:tcBorders>
            <w:vAlign w:val="center"/>
          </w:tcPr>
          <w:p w14:paraId="43AFC88C" w14:textId="77777777" w:rsidR="00F020A4" w:rsidRPr="00531B40" w:rsidRDefault="00F020A4" w:rsidP="00341188">
            <w:pPr>
              <w:jc w:val="center"/>
              <w:rPr>
                <w:rFonts w:ascii="Arial" w:hAnsi="Arial" w:cs="Arial"/>
                <w:color w:val="000000"/>
                <w:sz w:val="16"/>
                <w:szCs w:val="16"/>
              </w:rPr>
            </w:pPr>
            <w:r w:rsidRPr="00531B40">
              <w:rPr>
                <w:rFonts w:ascii="Arial" w:hAnsi="Arial" w:cs="Arial"/>
                <w:color w:val="000000"/>
                <w:sz w:val="16"/>
                <w:szCs w:val="16"/>
              </w:rPr>
              <w:t>1</w:t>
            </w:r>
          </w:p>
        </w:tc>
        <w:tc>
          <w:tcPr>
            <w:tcW w:w="644" w:type="dxa"/>
            <w:tcBorders>
              <w:top w:val="nil"/>
              <w:left w:val="nil"/>
              <w:bottom w:val="single" w:sz="4" w:space="0" w:color="auto"/>
              <w:right w:val="single" w:sz="4" w:space="0" w:color="auto"/>
            </w:tcBorders>
            <w:vAlign w:val="center"/>
          </w:tcPr>
          <w:p w14:paraId="43AFC88D"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723" w:type="dxa"/>
            <w:tcBorders>
              <w:top w:val="nil"/>
              <w:left w:val="nil"/>
              <w:bottom w:val="single" w:sz="4" w:space="0" w:color="auto"/>
              <w:right w:val="single" w:sz="4" w:space="0" w:color="auto"/>
            </w:tcBorders>
            <w:vAlign w:val="center"/>
          </w:tcPr>
          <w:p w14:paraId="43AFC88E"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520" w:type="dxa"/>
            <w:tcBorders>
              <w:top w:val="nil"/>
              <w:left w:val="nil"/>
              <w:bottom w:val="single" w:sz="4" w:space="0" w:color="auto"/>
              <w:right w:val="single" w:sz="4" w:space="0" w:color="auto"/>
            </w:tcBorders>
            <w:noWrap/>
            <w:vAlign w:val="center"/>
          </w:tcPr>
          <w:p w14:paraId="43AFC88F" w14:textId="77777777" w:rsidR="00F020A4" w:rsidRPr="004B0CAB" w:rsidRDefault="00F020A4" w:rsidP="00341188">
            <w:pPr>
              <w:jc w:val="center"/>
              <w:rPr>
                <w:rFonts w:ascii="Arial" w:hAnsi="Arial" w:cs="Arial"/>
                <w:color w:val="000000"/>
                <w:sz w:val="16"/>
                <w:szCs w:val="16"/>
              </w:rPr>
            </w:pPr>
            <w:r>
              <w:rPr>
                <w:rFonts w:ascii="Arial" w:hAnsi="Arial" w:cs="Arial"/>
                <w:color w:val="000000"/>
                <w:sz w:val="16"/>
                <w:szCs w:val="16"/>
              </w:rPr>
              <w:t>4</w:t>
            </w:r>
          </w:p>
        </w:tc>
        <w:tc>
          <w:tcPr>
            <w:tcW w:w="606" w:type="dxa"/>
            <w:tcBorders>
              <w:top w:val="nil"/>
              <w:left w:val="nil"/>
              <w:bottom w:val="single" w:sz="4" w:space="0" w:color="auto"/>
              <w:right w:val="single" w:sz="4" w:space="0" w:color="auto"/>
            </w:tcBorders>
            <w:noWrap/>
            <w:vAlign w:val="center"/>
          </w:tcPr>
          <w:p w14:paraId="43AFC890"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799" w:type="dxa"/>
            <w:gridSpan w:val="3"/>
            <w:tcBorders>
              <w:top w:val="nil"/>
              <w:left w:val="nil"/>
              <w:bottom w:val="single" w:sz="4" w:space="0" w:color="auto"/>
              <w:right w:val="single" w:sz="4" w:space="0" w:color="auto"/>
            </w:tcBorders>
            <w:noWrap/>
            <w:vAlign w:val="center"/>
          </w:tcPr>
          <w:p w14:paraId="43AFC891"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560" w:type="dxa"/>
            <w:tcBorders>
              <w:top w:val="nil"/>
              <w:left w:val="nil"/>
              <w:bottom w:val="single" w:sz="4" w:space="0" w:color="auto"/>
              <w:right w:val="single" w:sz="4" w:space="0" w:color="auto"/>
            </w:tcBorders>
            <w:noWrap/>
            <w:vAlign w:val="center"/>
          </w:tcPr>
          <w:p w14:paraId="43AFC892" w14:textId="77777777" w:rsidR="00F020A4" w:rsidRPr="008340E0" w:rsidRDefault="00F020A4" w:rsidP="00341188">
            <w:pPr>
              <w:rPr>
                <w:rFonts w:ascii="Arial" w:hAnsi="Arial" w:cs="Arial"/>
                <w:color w:val="FF0000"/>
                <w:sz w:val="16"/>
                <w:szCs w:val="16"/>
              </w:rPr>
            </w:pPr>
            <w:r w:rsidRPr="008340E0">
              <w:rPr>
                <w:rFonts w:ascii="Arial" w:hAnsi="Arial" w:cs="Arial"/>
                <w:color w:val="FF0000"/>
                <w:sz w:val="16"/>
                <w:szCs w:val="16"/>
              </w:rPr>
              <w:t> </w:t>
            </w:r>
          </w:p>
        </w:tc>
      </w:tr>
      <w:tr w:rsidR="00422BBF" w:rsidRPr="008340E0" w14:paraId="43AFC8A3" w14:textId="77777777" w:rsidTr="00341188">
        <w:trPr>
          <w:gridAfter w:val="1"/>
          <w:wAfter w:w="180" w:type="dxa"/>
          <w:trHeight w:val="450"/>
        </w:trPr>
        <w:tc>
          <w:tcPr>
            <w:tcW w:w="1609" w:type="dxa"/>
            <w:tcBorders>
              <w:top w:val="nil"/>
              <w:left w:val="single" w:sz="4" w:space="0" w:color="auto"/>
              <w:bottom w:val="single" w:sz="4" w:space="0" w:color="auto"/>
              <w:right w:val="single" w:sz="4" w:space="0" w:color="auto"/>
            </w:tcBorders>
            <w:vAlign w:val="center"/>
          </w:tcPr>
          <w:p w14:paraId="43AFC894" w14:textId="77777777" w:rsidR="00422BBF" w:rsidRPr="00402892" w:rsidRDefault="00422BBF" w:rsidP="00422BBF">
            <w:pPr>
              <w:rPr>
                <w:rFonts w:ascii="Arial" w:hAnsi="Arial" w:cs="Arial"/>
                <w:sz w:val="16"/>
                <w:szCs w:val="16"/>
              </w:rPr>
            </w:pPr>
            <w:r>
              <w:rPr>
                <w:rFonts w:ascii="Arial" w:hAnsi="Arial" w:cs="Arial"/>
                <w:sz w:val="16"/>
                <w:szCs w:val="16"/>
              </w:rPr>
              <w:t>Konsultacijos, mokymosi pagalba</w:t>
            </w:r>
          </w:p>
        </w:tc>
        <w:tc>
          <w:tcPr>
            <w:tcW w:w="635" w:type="dxa"/>
            <w:gridSpan w:val="3"/>
            <w:tcBorders>
              <w:top w:val="nil"/>
              <w:left w:val="nil"/>
              <w:bottom w:val="single" w:sz="4" w:space="0" w:color="auto"/>
              <w:right w:val="single" w:sz="4" w:space="0" w:color="auto"/>
            </w:tcBorders>
            <w:vAlign w:val="center"/>
          </w:tcPr>
          <w:p w14:paraId="43AFC895" w14:textId="77777777" w:rsidR="00422BBF" w:rsidRPr="008340E0" w:rsidRDefault="00422BBF" w:rsidP="00341188">
            <w:pPr>
              <w:jc w:val="center"/>
              <w:rPr>
                <w:rFonts w:ascii="Arial" w:hAnsi="Arial" w:cs="Arial"/>
                <w:color w:val="FF0000"/>
                <w:sz w:val="16"/>
                <w:szCs w:val="16"/>
              </w:rPr>
            </w:pPr>
          </w:p>
        </w:tc>
        <w:tc>
          <w:tcPr>
            <w:tcW w:w="621" w:type="dxa"/>
            <w:gridSpan w:val="2"/>
            <w:tcBorders>
              <w:top w:val="nil"/>
              <w:left w:val="nil"/>
              <w:bottom w:val="single" w:sz="4" w:space="0" w:color="auto"/>
              <w:right w:val="single" w:sz="4" w:space="0" w:color="auto"/>
            </w:tcBorders>
            <w:vAlign w:val="center"/>
          </w:tcPr>
          <w:p w14:paraId="43AFC896" w14:textId="77777777" w:rsidR="00422BBF" w:rsidRPr="008340E0" w:rsidRDefault="00422BBF" w:rsidP="00341188">
            <w:pPr>
              <w:jc w:val="center"/>
              <w:rPr>
                <w:rFonts w:ascii="Arial" w:hAnsi="Arial" w:cs="Arial"/>
                <w:color w:val="FF0000"/>
                <w:sz w:val="16"/>
                <w:szCs w:val="16"/>
              </w:rPr>
            </w:pPr>
          </w:p>
        </w:tc>
        <w:tc>
          <w:tcPr>
            <w:tcW w:w="679" w:type="dxa"/>
            <w:gridSpan w:val="2"/>
            <w:tcBorders>
              <w:top w:val="nil"/>
              <w:left w:val="nil"/>
              <w:bottom w:val="single" w:sz="4" w:space="0" w:color="auto"/>
              <w:right w:val="single" w:sz="4" w:space="0" w:color="auto"/>
            </w:tcBorders>
            <w:vAlign w:val="center"/>
          </w:tcPr>
          <w:p w14:paraId="43AFC897" w14:textId="77777777" w:rsidR="00422BBF" w:rsidRPr="008340E0" w:rsidRDefault="00422BBF" w:rsidP="00341188">
            <w:pPr>
              <w:jc w:val="center"/>
              <w:rPr>
                <w:rFonts w:ascii="Arial" w:hAnsi="Arial" w:cs="Arial"/>
                <w:color w:val="FF0000"/>
                <w:sz w:val="16"/>
                <w:szCs w:val="16"/>
              </w:rPr>
            </w:pPr>
          </w:p>
        </w:tc>
        <w:tc>
          <w:tcPr>
            <w:tcW w:w="678" w:type="dxa"/>
            <w:tcBorders>
              <w:top w:val="nil"/>
              <w:left w:val="nil"/>
              <w:bottom w:val="single" w:sz="4" w:space="0" w:color="auto"/>
              <w:right w:val="single" w:sz="4" w:space="0" w:color="auto"/>
            </w:tcBorders>
            <w:vAlign w:val="center"/>
          </w:tcPr>
          <w:p w14:paraId="43AFC898" w14:textId="77777777" w:rsidR="00422BBF" w:rsidRPr="008340E0" w:rsidRDefault="00422BBF" w:rsidP="00341188">
            <w:pPr>
              <w:jc w:val="center"/>
              <w:rPr>
                <w:rFonts w:ascii="Arial" w:hAnsi="Arial" w:cs="Arial"/>
                <w:color w:val="FF0000"/>
                <w:sz w:val="16"/>
                <w:szCs w:val="16"/>
              </w:rPr>
            </w:pPr>
          </w:p>
        </w:tc>
        <w:tc>
          <w:tcPr>
            <w:tcW w:w="590" w:type="dxa"/>
            <w:tcBorders>
              <w:top w:val="nil"/>
              <w:left w:val="nil"/>
              <w:bottom w:val="single" w:sz="4" w:space="0" w:color="auto"/>
              <w:right w:val="single" w:sz="4" w:space="0" w:color="auto"/>
            </w:tcBorders>
            <w:vAlign w:val="center"/>
          </w:tcPr>
          <w:p w14:paraId="43AFC899" w14:textId="77777777" w:rsidR="00422BBF" w:rsidRPr="00531B40" w:rsidRDefault="00422BBF" w:rsidP="00341188">
            <w:pPr>
              <w:jc w:val="center"/>
              <w:rPr>
                <w:rFonts w:ascii="Arial" w:hAnsi="Arial" w:cs="Arial"/>
                <w:color w:val="000000"/>
                <w:sz w:val="16"/>
                <w:szCs w:val="16"/>
              </w:rPr>
            </w:pPr>
            <w:r>
              <w:rPr>
                <w:rFonts w:ascii="Arial" w:hAnsi="Arial" w:cs="Arial"/>
                <w:color w:val="000000"/>
                <w:sz w:val="16"/>
                <w:szCs w:val="16"/>
              </w:rPr>
              <w:t>1</w:t>
            </w:r>
          </w:p>
        </w:tc>
        <w:tc>
          <w:tcPr>
            <w:tcW w:w="594" w:type="dxa"/>
            <w:gridSpan w:val="2"/>
            <w:tcBorders>
              <w:top w:val="nil"/>
              <w:left w:val="nil"/>
              <w:bottom w:val="single" w:sz="4" w:space="0" w:color="auto"/>
              <w:right w:val="single" w:sz="4" w:space="0" w:color="auto"/>
            </w:tcBorders>
            <w:vAlign w:val="center"/>
          </w:tcPr>
          <w:p w14:paraId="43AFC89A" w14:textId="77777777" w:rsidR="00422BBF" w:rsidRPr="00531B40" w:rsidRDefault="00422BBF" w:rsidP="00341188">
            <w:pPr>
              <w:jc w:val="center"/>
              <w:rPr>
                <w:rFonts w:ascii="Arial" w:hAnsi="Arial" w:cs="Arial"/>
                <w:color w:val="000000"/>
                <w:sz w:val="16"/>
                <w:szCs w:val="16"/>
              </w:rPr>
            </w:pPr>
            <w:r>
              <w:rPr>
                <w:rFonts w:ascii="Arial" w:hAnsi="Arial" w:cs="Arial"/>
                <w:color w:val="000000"/>
                <w:sz w:val="16"/>
                <w:szCs w:val="16"/>
              </w:rPr>
              <w:t>15</w:t>
            </w:r>
          </w:p>
        </w:tc>
        <w:tc>
          <w:tcPr>
            <w:tcW w:w="548" w:type="dxa"/>
            <w:tcBorders>
              <w:top w:val="nil"/>
              <w:left w:val="nil"/>
              <w:bottom w:val="single" w:sz="4" w:space="0" w:color="auto"/>
              <w:right w:val="single" w:sz="4" w:space="0" w:color="auto"/>
            </w:tcBorders>
            <w:vAlign w:val="center"/>
          </w:tcPr>
          <w:p w14:paraId="43AFC89B" w14:textId="77777777" w:rsidR="00422BBF" w:rsidRPr="00531B40" w:rsidRDefault="00422BBF" w:rsidP="00341188">
            <w:pPr>
              <w:jc w:val="center"/>
              <w:rPr>
                <w:rFonts w:ascii="Arial" w:hAnsi="Arial" w:cs="Arial"/>
                <w:color w:val="000000"/>
                <w:sz w:val="16"/>
                <w:szCs w:val="16"/>
              </w:rPr>
            </w:pPr>
            <w:r>
              <w:rPr>
                <w:rFonts w:ascii="Arial" w:hAnsi="Arial" w:cs="Arial"/>
                <w:color w:val="000000"/>
                <w:sz w:val="16"/>
                <w:szCs w:val="16"/>
              </w:rPr>
              <w:t>15</w:t>
            </w:r>
          </w:p>
        </w:tc>
        <w:tc>
          <w:tcPr>
            <w:tcW w:w="992" w:type="dxa"/>
            <w:gridSpan w:val="2"/>
            <w:tcBorders>
              <w:top w:val="nil"/>
              <w:left w:val="nil"/>
              <w:bottom w:val="single" w:sz="4" w:space="0" w:color="auto"/>
              <w:right w:val="single" w:sz="4" w:space="0" w:color="auto"/>
            </w:tcBorders>
            <w:vAlign w:val="center"/>
          </w:tcPr>
          <w:p w14:paraId="43AFC89C" w14:textId="77777777" w:rsidR="00422BBF" w:rsidRPr="00531B40" w:rsidRDefault="00A72423" w:rsidP="00341188">
            <w:pPr>
              <w:jc w:val="center"/>
              <w:rPr>
                <w:rFonts w:ascii="Arial" w:hAnsi="Arial" w:cs="Arial"/>
                <w:color w:val="000000"/>
                <w:sz w:val="16"/>
                <w:szCs w:val="16"/>
              </w:rPr>
            </w:pPr>
            <w:r>
              <w:rPr>
                <w:rFonts w:ascii="Arial" w:hAnsi="Arial" w:cs="Arial"/>
                <w:color w:val="000000"/>
                <w:sz w:val="16"/>
                <w:szCs w:val="16"/>
              </w:rPr>
              <w:t>15</w:t>
            </w:r>
          </w:p>
        </w:tc>
        <w:tc>
          <w:tcPr>
            <w:tcW w:w="644" w:type="dxa"/>
            <w:tcBorders>
              <w:top w:val="nil"/>
              <w:left w:val="nil"/>
              <w:bottom w:val="single" w:sz="4" w:space="0" w:color="auto"/>
              <w:right w:val="single" w:sz="4" w:space="0" w:color="auto"/>
            </w:tcBorders>
            <w:vAlign w:val="center"/>
          </w:tcPr>
          <w:p w14:paraId="43AFC89D" w14:textId="77777777" w:rsidR="00422BBF" w:rsidRPr="008340E0" w:rsidRDefault="00422BBF" w:rsidP="00341188">
            <w:pPr>
              <w:jc w:val="center"/>
              <w:rPr>
                <w:rFonts w:ascii="Arial" w:hAnsi="Arial" w:cs="Arial"/>
                <w:color w:val="FF0000"/>
                <w:sz w:val="16"/>
                <w:szCs w:val="16"/>
              </w:rPr>
            </w:pPr>
          </w:p>
        </w:tc>
        <w:tc>
          <w:tcPr>
            <w:tcW w:w="723" w:type="dxa"/>
            <w:tcBorders>
              <w:top w:val="nil"/>
              <w:left w:val="nil"/>
              <w:bottom w:val="single" w:sz="4" w:space="0" w:color="auto"/>
              <w:right w:val="single" w:sz="4" w:space="0" w:color="auto"/>
            </w:tcBorders>
            <w:vAlign w:val="center"/>
          </w:tcPr>
          <w:p w14:paraId="43AFC89E" w14:textId="77777777" w:rsidR="00422BBF" w:rsidRPr="008340E0" w:rsidRDefault="00422BBF" w:rsidP="00341188">
            <w:pPr>
              <w:jc w:val="center"/>
              <w:rPr>
                <w:rFonts w:ascii="Arial" w:hAnsi="Arial" w:cs="Arial"/>
                <w:color w:val="FF0000"/>
                <w:sz w:val="16"/>
                <w:szCs w:val="16"/>
              </w:rPr>
            </w:pPr>
          </w:p>
        </w:tc>
        <w:tc>
          <w:tcPr>
            <w:tcW w:w="520" w:type="dxa"/>
            <w:tcBorders>
              <w:top w:val="nil"/>
              <w:left w:val="nil"/>
              <w:bottom w:val="single" w:sz="4" w:space="0" w:color="auto"/>
              <w:right w:val="single" w:sz="4" w:space="0" w:color="auto"/>
            </w:tcBorders>
            <w:noWrap/>
            <w:vAlign w:val="center"/>
          </w:tcPr>
          <w:p w14:paraId="43AFC89F" w14:textId="77777777" w:rsidR="00422BBF" w:rsidRDefault="00422BBF" w:rsidP="00341188">
            <w:pPr>
              <w:jc w:val="center"/>
              <w:rPr>
                <w:rFonts w:ascii="Arial" w:hAnsi="Arial" w:cs="Arial"/>
                <w:color w:val="000000"/>
                <w:sz w:val="16"/>
                <w:szCs w:val="16"/>
              </w:rPr>
            </w:pPr>
          </w:p>
        </w:tc>
        <w:tc>
          <w:tcPr>
            <w:tcW w:w="606" w:type="dxa"/>
            <w:tcBorders>
              <w:top w:val="nil"/>
              <w:left w:val="nil"/>
              <w:bottom w:val="single" w:sz="4" w:space="0" w:color="auto"/>
              <w:right w:val="single" w:sz="4" w:space="0" w:color="auto"/>
            </w:tcBorders>
            <w:noWrap/>
            <w:vAlign w:val="center"/>
          </w:tcPr>
          <w:p w14:paraId="43AFC8A0" w14:textId="77777777" w:rsidR="00422BBF" w:rsidRPr="008340E0" w:rsidRDefault="00422BBF" w:rsidP="00341188">
            <w:pPr>
              <w:jc w:val="center"/>
              <w:rPr>
                <w:rFonts w:ascii="Arial" w:hAnsi="Arial" w:cs="Arial"/>
                <w:color w:val="FF0000"/>
                <w:sz w:val="16"/>
                <w:szCs w:val="16"/>
              </w:rPr>
            </w:pPr>
          </w:p>
        </w:tc>
        <w:tc>
          <w:tcPr>
            <w:tcW w:w="799" w:type="dxa"/>
            <w:gridSpan w:val="3"/>
            <w:tcBorders>
              <w:top w:val="nil"/>
              <w:left w:val="nil"/>
              <w:bottom w:val="single" w:sz="4" w:space="0" w:color="auto"/>
              <w:right w:val="single" w:sz="4" w:space="0" w:color="auto"/>
            </w:tcBorders>
            <w:noWrap/>
            <w:vAlign w:val="center"/>
          </w:tcPr>
          <w:p w14:paraId="43AFC8A1" w14:textId="77777777" w:rsidR="00422BBF" w:rsidRPr="008340E0" w:rsidRDefault="00422BBF" w:rsidP="00341188">
            <w:pPr>
              <w:jc w:val="center"/>
              <w:rPr>
                <w:rFonts w:ascii="Arial" w:hAnsi="Arial" w:cs="Arial"/>
                <w:color w:val="FF0000"/>
                <w:sz w:val="16"/>
                <w:szCs w:val="16"/>
              </w:rPr>
            </w:pPr>
          </w:p>
        </w:tc>
        <w:tc>
          <w:tcPr>
            <w:tcW w:w="560" w:type="dxa"/>
            <w:tcBorders>
              <w:top w:val="nil"/>
              <w:left w:val="nil"/>
              <w:bottom w:val="single" w:sz="4" w:space="0" w:color="auto"/>
              <w:right w:val="single" w:sz="4" w:space="0" w:color="auto"/>
            </w:tcBorders>
            <w:noWrap/>
            <w:vAlign w:val="center"/>
          </w:tcPr>
          <w:p w14:paraId="43AFC8A2" w14:textId="77777777" w:rsidR="00422BBF" w:rsidRPr="008340E0" w:rsidRDefault="00422BBF" w:rsidP="00341188">
            <w:pPr>
              <w:rPr>
                <w:rFonts w:ascii="Arial" w:hAnsi="Arial" w:cs="Arial"/>
                <w:color w:val="FF0000"/>
                <w:sz w:val="16"/>
                <w:szCs w:val="16"/>
              </w:rPr>
            </w:pPr>
          </w:p>
        </w:tc>
      </w:tr>
      <w:tr w:rsidR="00422BBF" w:rsidRPr="008340E0" w14:paraId="43AFC8B3" w14:textId="77777777" w:rsidTr="00341188">
        <w:trPr>
          <w:gridAfter w:val="1"/>
          <w:wAfter w:w="180" w:type="dxa"/>
          <w:trHeight w:val="450"/>
        </w:trPr>
        <w:tc>
          <w:tcPr>
            <w:tcW w:w="1609" w:type="dxa"/>
            <w:tcBorders>
              <w:top w:val="nil"/>
              <w:left w:val="single" w:sz="4" w:space="0" w:color="auto"/>
              <w:bottom w:val="single" w:sz="4" w:space="0" w:color="auto"/>
              <w:right w:val="single" w:sz="4" w:space="0" w:color="auto"/>
            </w:tcBorders>
            <w:vAlign w:val="center"/>
          </w:tcPr>
          <w:p w14:paraId="43AFC8A4" w14:textId="77777777" w:rsidR="00422BBF" w:rsidRPr="00F862F7" w:rsidRDefault="00422BBF" w:rsidP="00341188">
            <w:pPr>
              <w:rPr>
                <w:rFonts w:ascii="Arial" w:hAnsi="Arial" w:cs="Arial"/>
                <w:sz w:val="16"/>
                <w:szCs w:val="16"/>
              </w:rPr>
            </w:pPr>
            <w:r w:rsidRPr="00F862F7">
              <w:rPr>
                <w:rFonts w:ascii="Arial" w:hAnsi="Arial" w:cs="Arial"/>
                <w:sz w:val="16"/>
                <w:szCs w:val="16"/>
              </w:rPr>
              <w:t>Konsultacijos, mokymosi pagalba</w:t>
            </w:r>
            <w:r w:rsidR="00E93B88" w:rsidRPr="00F862F7">
              <w:rPr>
                <w:rFonts w:ascii="Arial" w:hAnsi="Arial" w:cs="Arial"/>
                <w:sz w:val="16"/>
                <w:szCs w:val="16"/>
              </w:rPr>
              <w:t xml:space="preserve"> mokslo metų eigoje</w:t>
            </w:r>
          </w:p>
        </w:tc>
        <w:tc>
          <w:tcPr>
            <w:tcW w:w="635" w:type="dxa"/>
            <w:gridSpan w:val="3"/>
            <w:tcBorders>
              <w:top w:val="nil"/>
              <w:left w:val="nil"/>
              <w:bottom w:val="single" w:sz="4" w:space="0" w:color="auto"/>
              <w:right w:val="single" w:sz="4" w:space="0" w:color="auto"/>
            </w:tcBorders>
            <w:vAlign w:val="center"/>
          </w:tcPr>
          <w:p w14:paraId="43AFC8A5" w14:textId="77777777" w:rsidR="00422BBF" w:rsidRPr="008340E0" w:rsidRDefault="00422BBF" w:rsidP="00341188">
            <w:pPr>
              <w:jc w:val="center"/>
              <w:rPr>
                <w:rFonts w:ascii="Arial" w:hAnsi="Arial" w:cs="Arial"/>
                <w:color w:val="FF0000"/>
                <w:sz w:val="16"/>
                <w:szCs w:val="16"/>
              </w:rPr>
            </w:pPr>
          </w:p>
        </w:tc>
        <w:tc>
          <w:tcPr>
            <w:tcW w:w="621" w:type="dxa"/>
            <w:gridSpan w:val="2"/>
            <w:tcBorders>
              <w:top w:val="nil"/>
              <w:left w:val="nil"/>
              <w:bottom w:val="single" w:sz="4" w:space="0" w:color="auto"/>
              <w:right w:val="single" w:sz="4" w:space="0" w:color="auto"/>
            </w:tcBorders>
            <w:vAlign w:val="center"/>
          </w:tcPr>
          <w:p w14:paraId="43AFC8A6" w14:textId="77777777" w:rsidR="00422BBF" w:rsidRPr="008340E0" w:rsidRDefault="00422BBF" w:rsidP="00341188">
            <w:pPr>
              <w:jc w:val="center"/>
              <w:rPr>
                <w:rFonts w:ascii="Arial" w:hAnsi="Arial" w:cs="Arial"/>
                <w:color w:val="FF0000"/>
                <w:sz w:val="16"/>
                <w:szCs w:val="16"/>
              </w:rPr>
            </w:pPr>
          </w:p>
        </w:tc>
        <w:tc>
          <w:tcPr>
            <w:tcW w:w="679" w:type="dxa"/>
            <w:gridSpan w:val="2"/>
            <w:tcBorders>
              <w:top w:val="nil"/>
              <w:left w:val="nil"/>
              <w:bottom w:val="single" w:sz="4" w:space="0" w:color="auto"/>
              <w:right w:val="single" w:sz="4" w:space="0" w:color="auto"/>
            </w:tcBorders>
            <w:vAlign w:val="center"/>
          </w:tcPr>
          <w:p w14:paraId="43AFC8A7" w14:textId="77777777" w:rsidR="00422BBF" w:rsidRPr="008340E0" w:rsidRDefault="00422BBF" w:rsidP="00341188">
            <w:pPr>
              <w:jc w:val="center"/>
              <w:rPr>
                <w:rFonts w:ascii="Arial" w:hAnsi="Arial" w:cs="Arial"/>
                <w:color w:val="FF0000"/>
                <w:sz w:val="16"/>
                <w:szCs w:val="16"/>
              </w:rPr>
            </w:pPr>
          </w:p>
        </w:tc>
        <w:tc>
          <w:tcPr>
            <w:tcW w:w="678" w:type="dxa"/>
            <w:tcBorders>
              <w:top w:val="nil"/>
              <w:left w:val="nil"/>
              <w:bottom w:val="single" w:sz="4" w:space="0" w:color="auto"/>
              <w:right w:val="single" w:sz="4" w:space="0" w:color="auto"/>
            </w:tcBorders>
            <w:vAlign w:val="center"/>
          </w:tcPr>
          <w:p w14:paraId="43AFC8A8" w14:textId="77777777" w:rsidR="00422BBF" w:rsidRPr="008340E0" w:rsidRDefault="00422BBF" w:rsidP="00341188">
            <w:pPr>
              <w:jc w:val="center"/>
              <w:rPr>
                <w:rFonts w:ascii="Arial" w:hAnsi="Arial" w:cs="Arial"/>
                <w:color w:val="FF0000"/>
                <w:sz w:val="16"/>
                <w:szCs w:val="16"/>
              </w:rPr>
            </w:pPr>
          </w:p>
        </w:tc>
        <w:tc>
          <w:tcPr>
            <w:tcW w:w="590" w:type="dxa"/>
            <w:tcBorders>
              <w:top w:val="nil"/>
              <w:left w:val="nil"/>
              <w:bottom w:val="single" w:sz="4" w:space="0" w:color="auto"/>
              <w:right w:val="single" w:sz="4" w:space="0" w:color="auto"/>
            </w:tcBorders>
            <w:vAlign w:val="center"/>
          </w:tcPr>
          <w:p w14:paraId="43AFC8A9" w14:textId="77777777" w:rsidR="00422BBF" w:rsidRPr="00F862F7" w:rsidRDefault="00105E1B" w:rsidP="00341188">
            <w:pPr>
              <w:jc w:val="center"/>
              <w:rPr>
                <w:rFonts w:ascii="Arial" w:hAnsi="Arial" w:cs="Arial"/>
                <w:sz w:val="16"/>
                <w:szCs w:val="16"/>
              </w:rPr>
            </w:pPr>
            <w:r w:rsidRPr="006824F7">
              <w:rPr>
                <w:rFonts w:ascii="Arial" w:hAnsi="Arial" w:cs="Arial"/>
                <w:color w:val="FF0000"/>
                <w:sz w:val="16"/>
                <w:szCs w:val="16"/>
              </w:rPr>
              <w:t>26</w:t>
            </w:r>
          </w:p>
        </w:tc>
        <w:tc>
          <w:tcPr>
            <w:tcW w:w="594" w:type="dxa"/>
            <w:gridSpan w:val="2"/>
            <w:tcBorders>
              <w:top w:val="nil"/>
              <w:left w:val="nil"/>
              <w:bottom w:val="single" w:sz="4" w:space="0" w:color="auto"/>
              <w:right w:val="single" w:sz="4" w:space="0" w:color="auto"/>
            </w:tcBorders>
            <w:vAlign w:val="center"/>
          </w:tcPr>
          <w:p w14:paraId="43AFC8AA" w14:textId="77777777" w:rsidR="00422BBF" w:rsidRPr="00F862F7" w:rsidRDefault="00422BBF" w:rsidP="00D01C01">
            <w:pPr>
              <w:jc w:val="center"/>
              <w:rPr>
                <w:rFonts w:ascii="Arial" w:hAnsi="Arial" w:cs="Arial"/>
                <w:sz w:val="16"/>
                <w:szCs w:val="16"/>
              </w:rPr>
            </w:pPr>
          </w:p>
        </w:tc>
        <w:tc>
          <w:tcPr>
            <w:tcW w:w="548" w:type="dxa"/>
            <w:tcBorders>
              <w:top w:val="nil"/>
              <w:left w:val="nil"/>
              <w:bottom w:val="single" w:sz="4" w:space="0" w:color="auto"/>
              <w:right w:val="single" w:sz="4" w:space="0" w:color="auto"/>
            </w:tcBorders>
            <w:vAlign w:val="center"/>
          </w:tcPr>
          <w:p w14:paraId="43AFC8AB" w14:textId="77777777" w:rsidR="00422BBF" w:rsidRPr="00F862F7" w:rsidRDefault="00422BBF" w:rsidP="00D01C01">
            <w:pPr>
              <w:jc w:val="center"/>
              <w:rPr>
                <w:rFonts w:ascii="Arial" w:hAnsi="Arial" w:cs="Arial"/>
                <w:sz w:val="16"/>
                <w:szCs w:val="16"/>
              </w:rPr>
            </w:pPr>
            <w:r w:rsidRPr="006824F7">
              <w:rPr>
                <w:rFonts w:ascii="Arial" w:hAnsi="Arial" w:cs="Arial"/>
                <w:color w:val="FF0000"/>
                <w:sz w:val="16"/>
                <w:szCs w:val="16"/>
              </w:rPr>
              <w:t>26</w:t>
            </w:r>
          </w:p>
        </w:tc>
        <w:tc>
          <w:tcPr>
            <w:tcW w:w="992" w:type="dxa"/>
            <w:gridSpan w:val="2"/>
            <w:tcBorders>
              <w:top w:val="nil"/>
              <w:left w:val="nil"/>
              <w:bottom w:val="single" w:sz="4" w:space="0" w:color="auto"/>
              <w:right w:val="single" w:sz="4" w:space="0" w:color="auto"/>
            </w:tcBorders>
            <w:vAlign w:val="center"/>
          </w:tcPr>
          <w:p w14:paraId="43AFC8AC" w14:textId="700662B0" w:rsidR="00422BBF" w:rsidRPr="006D5D58" w:rsidRDefault="00422BBF" w:rsidP="00D01C01">
            <w:pPr>
              <w:jc w:val="center"/>
              <w:rPr>
                <w:rFonts w:ascii="Arial" w:hAnsi="Arial" w:cs="Arial"/>
                <w:color w:val="FF0000"/>
                <w:sz w:val="16"/>
                <w:szCs w:val="16"/>
              </w:rPr>
            </w:pPr>
          </w:p>
        </w:tc>
        <w:tc>
          <w:tcPr>
            <w:tcW w:w="644" w:type="dxa"/>
            <w:tcBorders>
              <w:top w:val="nil"/>
              <w:left w:val="nil"/>
              <w:bottom w:val="single" w:sz="4" w:space="0" w:color="auto"/>
              <w:right w:val="single" w:sz="4" w:space="0" w:color="auto"/>
            </w:tcBorders>
            <w:vAlign w:val="center"/>
          </w:tcPr>
          <w:p w14:paraId="43AFC8AD" w14:textId="77777777" w:rsidR="00422BBF" w:rsidRPr="008340E0" w:rsidRDefault="00422BBF" w:rsidP="00341188">
            <w:pPr>
              <w:jc w:val="center"/>
              <w:rPr>
                <w:rFonts w:ascii="Arial" w:hAnsi="Arial" w:cs="Arial"/>
                <w:color w:val="FF0000"/>
                <w:sz w:val="16"/>
                <w:szCs w:val="16"/>
              </w:rPr>
            </w:pPr>
          </w:p>
        </w:tc>
        <w:tc>
          <w:tcPr>
            <w:tcW w:w="723" w:type="dxa"/>
            <w:tcBorders>
              <w:top w:val="nil"/>
              <w:left w:val="nil"/>
              <w:bottom w:val="single" w:sz="4" w:space="0" w:color="auto"/>
              <w:right w:val="single" w:sz="4" w:space="0" w:color="auto"/>
            </w:tcBorders>
            <w:vAlign w:val="center"/>
          </w:tcPr>
          <w:p w14:paraId="43AFC8AE" w14:textId="77777777" w:rsidR="00422BBF" w:rsidRPr="008340E0" w:rsidRDefault="00422BBF" w:rsidP="00341188">
            <w:pPr>
              <w:jc w:val="center"/>
              <w:rPr>
                <w:rFonts w:ascii="Arial" w:hAnsi="Arial" w:cs="Arial"/>
                <w:color w:val="FF0000"/>
                <w:sz w:val="16"/>
                <w:szCs w:val="16"/>
              </w:rPr>
            </w:pPr>
          </w:p>
        </w:tc>
        <w:tc>
          <w:tcPr>
            <w:tcW w:w="520" w:type="dxa"/>
            <w:tcBorders>
              <w:top w:val="nil"/>
              <w:left w:val="nil"/>
              <w:bottom w:val="single" w:sz="4" w:space="0" w:color="auto"/>
              <w:right w:val="single" w:sz="4" w:space="0" w:color="auto"/>
            </w:tcBorders>
            <w:noWrap/>
            <w:vAlign w:val="center"/>
          </w:tcPr>
          <w:p w14:paraId="43AFC8AF" w14:textId="77777777" w:rsidR="00422BBF" w:rsidRPr="004B0CAB" w:rsidRDefault="00422BBF" w:rsidP="00341188">
            <w:pPr>
              <w:jc w:val="center"/>
              <w:rPr>
                <w:rFonts w:ascii="Arial" w:hAnsi="Arial" w:cs="Arial"/>
                <w:color w:val="000000"/>
                <w:sz w:val="16"/>
                <w:szCs w:val="16"/>
              </w:rPr>
            </w:pPr>
          </w:p>
        </w:tc>
        <w:tc>
          <w:tcPr>
            <w:tcW w:w="606" w:type="dxa"/>
            <w:tcBorders>
              <w:top w:val="nil"/>
              <w:left w:val="nil"/>
              <w:bottom w:val="single" w:sz="4" w:space="0" w:color="auto"/>
              <w:right w:val="single" w:sz="4" w:space="0" w:color="auto"/>
            </w:tcBorders>
            <w:noWrap/>
            <w:vAlign w:val="center"/>
          </w:tcPr>
          <w:p w14:paraId="43AFC8B0" w14:textId="77777777" w:rsidR="00422BBF" w:rsidRPr="008340E0" w:rsidRDefault="00422BBF" w:rsidP="00341188">
            <w:pPr>
              <w:jc w:val="center"/>
              <w:rPr>
                <w:rFonts w:ascii="Arial" w:hAnsi="Arial" w:cs="Arial"/>
                <w:color w:val="FF0000"/>
                <w:sz w:val="16"/>
                <w:szCs w:val="16"/>
              </w:rPr>
            </w:pPr>
          </w:p>
        </w:tc>
        <w:tc>
          <w:tcPr>
            <w:tcW w:w="799" w:type="dxa"/>
            <w:gridSpan w:val="3"/>
            <w:tcBorders>
              <w:top w:val="nil"/>
              <w:left w:val="nil"/>
              <w:bottom w:val="single" w:sz="4" w:space="0" w:color="auto"/>
              <w:right w:val="single" w:sz="4" w:space="0" w:color="auto"/>
            </w:tcBorders>
            <w:noWrap/>
            <w:vAlign w:val="center"/>
          </w:tcPr>
          <w:p w14:paraId="43AFC8B1" w14:textId="77777777" w:rsidR="00422BBF" w:rsidRPr="008340E0" w:rsidRDefault="00422BBF" w:rsidP="00341188">
            <w:pPr>
              <w:jc w:val="center"/>
              <w:rPr>
                <w:rFonts w:ascii="Arial" w:hAnsi="Arial" w:cs="Arial"/>
                <w:color w:val="FF0000"/>
                <w:sz w:val="16"/>
                <w:szCs w:val="16"/>
              </w:rPr>
            </w:pPr>
          </w:p>
        </w:tc>
        <w:tc>
          <w:tcPr>
            <w:tcW w:w="560" w:type="dxa"/>
            <w:tcBorders>
              <w:top w:val="nil"/>
              <w:left w:val="nil"/>
              <w:bottom w:val="single" w:sz="4" w:space="0" w:color="auto"/>
              <w:right w:val="single" w:sz="4" w:space="0" w:color="auto"/>
            </w:tcBorders>
            <w:noWrap/>
            <w:vAlign w:val="center"/>
          </w:tcPr>
          <w:p w14:paraId="43AFC8B2" w14:textId="77777777" w:rsidR="00422BBF" w:rsidRPr="008340E0" w:rsidRDefault="00422BBF" w:rsidP="00341188">
            <w:pPr>
              <w:rPr>
                <w:rFonts w:ascii="Arial" w:hAnsi="Arial" w:cs="Arial"/>
                <w:color w:val="FF0000"/>
                <w:sz w:val="16"/>
                <w:szCs w:val="16"/>
              </w:rPr>
            </w:pPr>
          </w:p>
        </w:tc>
      </w:tr>
      <w:tr w:rsidR="00422BBF" w:rsidRPr="008340E0" w14:paraId="43AFC8C1" w14:textId="77777777" w:rsidTr="00341188">
        <w:trPr>
          <w:gridAfter w:val="1"/>
          <w:wAfter w:w="180" w:type="dxa"/>
          <w:trHeight w:val="255"/>
        </w:trPr>
        <w:tc>
          <w:tcPr>
            <w:tcW w:w="1609" w:type="dxa"/>
            <w:vAlign w:val="center"/>
          </w:tcPr>
          <w:p w14:paraId="43AFC8B4" w14:textId="77777777" w:rsidR="00422BBF" w:rsidRPr="009E61DB" w:rsidRDefault="00422BBF" w:rsidP="00341188">
            <w:pPr>
              <w:rPr>
                <w:rFonts w:ascii="Arial" w:hAnsi="Arial" w:cs="Arial"/>
                <w:b/>
                <w:bCs/>
                <w:sz w:val="16"/>
                <w:szCs w:val="16"/>
              </w:rPr>
            </w:pPr>
          </w:p>
        </w:tc>
        <w:tc>
          <w:tcPr>
            <w:tcW w:w="635" w:type="dxa"/>
            <w:gridSpan w:val="3"/>
            <w:vAlign w:val="center"/>
          </w:tcPr>
          <w:p w14:paraId="43AFC8B5" w14:textId="77777777" w:rsidR="00422BBF" w:rsidRPr="008340E0" w:rsidRDefault="00422BBF" w:rsidP="00341188">
            <w:pPr>
              <w:jc w:val="center"/>
              <w:rPr>
                <w:rFonts w:ascii="Arial" w:hAnsi="Arial" w:cs="Arial"/>
                <w:b/>
                <w:bCs/>
                <w:color w:val="FF0000"/>
                <w:sz w:val="16"/>
                <w:szCs w:val="16"/>
              </w:rPr>
            </w:pPr>
          </w:p>
        </w:tc>
        <w:tc>
          <w:tcPr>
            <w:tcW w:w="621" w:type="dxa"/>
            <w:gridSpan w:val="2"/>
            <w:vAlign w:val="center"/>
          </w:tcPr>
          <w:p w14:paraId="43AFC8B6" w14:textId="77777777" w:rsidR="00422BBF" w:rsidRPr="008340E0" w:rsidRDefault="00422BBF" w:rsidP="00341188">
            <w:pPr>
              <w:jc w:val="center"/>
              <w:rPr>
                <w:rFonts w:ascii="Arial" w:hAnsi="Arial" w:cs="Arial"/>
                <w:b/>
                <w:bCs/>
                <w:color w:val="FF0000"/>
                <w:sz w:val="16"/>
                <w:szCs w:val="16"/>
              </w:rPr>
            </w:pPr>
          </w:p>
        </w:tc>
        <w:tc>
          <w:tcPr>
            <w:tcW w:w="679" w:type="dxa"/>
            <w:gridSpan w:val="2"/>
            <w:vAlign w:val="center"/>
          </w:tcPr>
          <w:p w14:paraId="43AFC8B7" w14:textId="77777777" w:rsidR="00422BBF" w:rsidRPr="008340E0" w:rsidRDefault="00422BBF" w:rsidP="00341188">
            <w:pPr>
              <w:jc w:val="center"/>
              <w:rPr>
                <w:rFonts w:ascii="Arial" w:hAnsi="Arial" w:cs="Arial"/>
                <w:b/>
                <w:bCs/>
                <w:color w:val="FF0000"/>
                <w:sz w:val="16"/>
                <w:szCs w:val="16"/>
              </w:rPr>
            </w:pPr>
          </w:p>
        </w:tc>
        <w:tc>
          <w:tcPr>
            <w:tcW w:w="1862" w:type="dxa"/>
            <w:gridSpan w:val="4"/>
            <w:tcBorders>
              <w:top w:val="single" w:sz="4" w:space="0" w:color="auto"/>
              <w:left w:val="single" w:sz="4" w:space="0" w:color="auto"/>
              <w:bottom w:val="single" w:sz="4" w:space="0" w:color="auto"/>
              <w:right w:val="single" w:sz="4" w:space="0" w:color="auto"/>
            </w:tcBorders>
            <w:vAlign w:val="center"/>
          </w:tcPr>
          <w:p w14:paraId="43AFC8B8" w14:textId="77777777" w:rsidR="00422BBF" w:rsidRPr="008340E0" w:rsidRDefault="00422BBF" w:rsidP="00341188">
            <w:pPr>
              <w:jc w:val="center"/>
              <w:rPr>
                <w:rFonts w:ascii="Arial" w:hAnsi="Arial" w:cs="Arial"/>
                <w:b/>
                <w:bCs/>
                <w:color w:val="FF0000"/>
                <w:sz w:val="16"/>
                <w:szCs w:val="16"/>
              </w:rPr>
            </w:pPr>
            <w:r w:rsidRPr="008340E0">
              <w:rPr>
                <w:rFonts w:ascii="Arial" w:hAnsi="Arial" w:cs="Arial"/>
                <w:b/>
                <w:bCs/>
                <w:color w:val="FF0000"/>
                <w:sz w:val="16"/>
                <w:szCs w:val="16"/>
              </w:rPr>
              <w:t> </w:t>
            </w:r>
          </w:p>
        </w:tc>
        <w:tc>
          <w:tcPr>
            <w:tcW w:w="548" w:type="dxa"/>
            <w:tcBorders>
              <w:top w:val="nil"/>
              <w:left w:val="nil"/>
              <w:bottom w:val="single" w:sz="4" w:space="0" w:color="auto"/>
              <w:right w:val="single" w:sz="4" w:space="0" w:color="auto"/>
            </w:tcBorders>
            <w:vAlign w:val="center"/>
          </w:tcPr>
          <w:p w14:paraId="43AFC8B9" w14:textId="77777777" w:rsidR="00422BBF" w:rsidRPr="001F4A59" w:rsidRDefault="005C7F96" w:rsidP="00D01C01">
            <w:pPr>
              <w:jc w:val="center"/>
              <w:rPr>
                <w:rFonts w:ascii="Arial" w:hAnsi="Arial" w:cs="Arial"/>
                <w:b/>
                <w:bCs/>
                <w:sz w:val="16"/>
                <w:szCs w:val="16"/>
              </w:rPr>
            </w:pPr>
            <w:r>
              <w:rPr>
                <w:rFonts w:ascii="Arial" w:hAnsi="Arial" w:cs="Arial"/>
                <w:b/>
                <w:bCs/>
                <w:sz w:val="16"/>
                <w:szCs w:val="16"/>
              </w:rPr>
              <w:t>310</w:t>
            </w:r>
          </w:p>
        </w:tc>
        <w:tc>
          <w:tcPr>
            <w:tcW w:w="992" w:type="dxa"/>
            <w:gridSpan w:val="2"/>
            <w:tcBorders>
              <w:top w:val="nil"/>
              <w:left w:val="nil"/>
              <w:bottom w:val="single" w:sz="4" w:space="0" w:color="auto"/>
              <w:right w:val="single" w:sz="4" w:space="0" w:color="auto"/>
            </w:tcBorders>
            <w:vAlign w:val="center"/>
          </w:tcPr>
          <w:p w14:paraId="43AFC8BA" w14:textId="2A9466F3" w:rsidR="00422BBF" w:rsidRPr="00E67022" w:rsidRDefault="00DC5E6A" w:rsidP="009141D6">
            <w:pPr>
              <w:jc w:val="center"/>
              <w:rPr>
                <w:rFonts w:ascii="Arial" w:hAnsi="Arial" w:cs="Arial"/>
                <w:b/>
                <w:bCs/>
                <w:sz w:val="16"/>
                <w:szCs w:val="16"/>
              </w:rPr>
            </w:pPr>
            <w:r>
              <w:rPr>
                <w:rFonts w:ascii="Arial" w:hAnsi="Arial" w:cs="Arial"/>
                <w:b/>
                <w:bCs/>
                <w:sz w:val="16"/>
                <w:szCs w:val="16"/>
              </w:rPr>
              <w:t>15</w:t>
            </w:r>
            <w:r w:rsidR="009141D6">
              <w:rPr>
                <w:rFonts w:ascii="Arial" w:hAnsi="Arial" w:cs="Arial"/>
                <w:b/>
                <w:bCs/>
                <w:sz w:val="16"/>
                <w:szCs w:val="16"/>
              </w:rPr>
              <w:t>9</w:t>
            </w:r>
          </w:p>
        </w:tc>
        <w:tc>
          <w:tcPr>
            <w:tcW w:w="644" w:type="dxa"/>
            <w:vAlign w:val="center"/>
          </w:tcPr>
          <w:p w14:paraId="43AFC8BB" w14:textId="77777777" w:rsidR="00422BBF" w:rsidRPr="00E67022" w:rsidRDefault="00422BBF" w:rsidP="00341188">
            <w:pPr>
              <w:jc w:val="center"/>
              <w:rPr>
                <w:rFonts w:ascii="Arial" w:hAnsi="Arial" w:cs="Arial"/>
                <w:b/>
                <w:bCs/>
                <w:sz w:val="16"/>
                <w:szCs w:val="16"/>
              </w:rPr>
            </w:pPr>
          </w:p>
        </w:tc>
        <w:tc>
          <w:tcPr>
            <w:tcW w:w="723" w:type="dxa"/>
            <w:noWrap/>
            <w:vAlign w:val="center"/>
          </w:tcPr>
          <w:p w14:paraId="43AFC8BC" w14:textId="77777777" w:rsidR="00422BBF" w:rsidRPr="008340E0" w:rsidRDefault="00422BBF" w:rsidP="00341188">
            <w:pPr>
              <w:jc w:val="center"/>
              <w:rPr>
                <w:rFonts w:ascii="Arial" w:hAnsi="Arial" w:cs="Arial"/>
                <w:b/>
                <w:bCs/>
                <w:color w:val="FF0000"/>
                <w:sz w:val="16"/>
                <w:szCs w:val="16"/>
              </w:rPr>
            </w:pPr>
          </w:p>
        </w:tc>
        <w:tc>
          <w:tcPr>
            <w:tcW w:w="520" w:type="dxa"/>
            <w:noWrap/>
            <w:vAlign w:val="center"/>
          </w:tcPr>
          <w:p w14:paraId="43AFC8BD" w14:textId="77777777" w:rsidR="00422BBF" w:rsidRPr="008340E0" w:rsidRDefault="00422BBF" w:rsidP="00341188">
            <w:pPr>
              <w:jc w:val="center"/>
              <w:rPr>
                <w:rFonts w:ascii="Arial" w:hAnsi="Arial" w:cs="Arial"/>
                <w:b/>
                <w:bCs/>
                <w:color w:val="FF0000"/>
                <w:sz w:val="16"/>
                <w:szCs w:val="16"/>
              </w:rPr>
            </w:pPr>
          </w:p>
        </w:tc>
        <w:tc>
          <w:tcPr>
            <w:tcW w:w="606" w:type="dxa"/>
            <w:noWrap/>
            <w:vAlign w:val="center"/>
          </w:tcPr>
          <w:p w14:paraId="43AFC8BE" w14:textId="77777777" w:rsidR="00422BBF" w:rsidRPr="008340E0" w:rsidRDefault="00422BBF" w:rsidP="00341188">
            <w:pPr>
              <w:jc w:val="center"/>
              <w:rPr>
                <w:rFonts w:ascii="Arial" w:hAnsi="Arial" w:cs="Arial"/>
                <w:b/>
                <w:bCs/>
                <w:color w:val="FF0000"/>
                <w:sz w:val="16"/>
                <w:szCs w:val="16"/>
              </w:rPr>
            </w:pPr>
          </w:p>
        </w:tc>
        <w:tc>
          <w:tcPr>
            <w:tcW w:w="799" w:type="dxa"/>
            <w:gridSpan w:val="3"/>
            <w:noWrap/>
            <w:vAlign w:val="center"/>
          </w:tcPr>
          <w:p w14:paraId="43AFC8BF" w14:textId="77777777" w:rsidR="00422BBF" w:rsidRPr="008340E0" w:rsidRDefault="00422BBF" w:rsidP="00341188">
            <w:pPr>
              <w:jc w:val="center"/>
              <w:rPr>
                <w:rFonts w:ascii="Arial" w:hAnsi="Arial" w:cs="Arial"/>
                <w:b/>
                <w:bCs/>
                <w:color w:val="FF0000"/>
                <w:sz w:val="16"/>
                <w:szCs w:val="16"/>
              </w:rPr>
            </w:pPr>
          </w:p>
        </w:tc>
        <w:tc>
          <w:tcPr>
            <w:tcW w:w="560" w:type="dxa"/>
            <w:noWrap/>
            <w:vAlign w:val="center"/>
          </w:tcPr>
          <w:p w14:paraId="43AFC8C0" w14:textId="77777777" w:rsidR="00422BBF" w:rsidRPr="008340E0" w:rsidRDefault="00422BBF" w:rsidP="00341188">
            <w:pPr>
              <w:rPr>
                <w:rFonts w:ascii="Arial" w:hAnsi="Arial" w:cs="Arial"/>
                <w:color w:val="FF0000"/>
                <w:sz w:val="16"/>
                <w:szCs w:val="16"/>
              </w:rPr>
            </w:pPr>
          </w:p>
        </w:tc>
      </w:tr>
      <w:tr w:rsidR="00422BBF" w:rsidRPr="008340E0" w14:paraId="43AFC8D1" w14:textId="77777777" w:rsidTr="00341188">
        <w:trPr>
          <w:gridAfter w:val="1"/>
          <w:wAfter w:w="180" w:type="dxa"/>
          <w:trHeight w:val="255"/>
        </w:trPr>
        <w:tc>
          <w:tcPr>
            <w:tcW w:w="1609" w:type="dxa"/>
            <w:vAlign w:val="center"/>
          </w:tcPr>
          <w:p w14:paraId="43AFC8C2" w14:textId="77777777" w:rsidR="00422BBF" w:rsidRPr="009E61DB" w:rsidRDefault="00422BBF" w:rsidP="00341188">
            <w:pPr>
              <w:rPr>
                <w:rFonts w:ascii="Arial" w:hAnsi="Arial" w:cs="Arial"/>
                <w:sz w:val="16"/>
                <w:szCs w:val="16"/>
              </w:rPr>
            </w:pPr>
          </w:p>
        </w:tc>
        <w:tc>
          <w:tcPr>
            <w:tcW w:w="635" w:type="dxa"/>
            <w:gridSpan w:val="3"/>
            <w:tcBorders>
              <w:bottom w:val="single" w:sz="4" w:space="0" w:color="auto"/>
            </w:tcBorders>
            <w:noWrap/>
            <w:vAlign w:val="bottom"/>
          </w:tcPr>
          <w:p w14:paraId="43AFC8C3" w14:textId="77777777" w:rsidR="00422BBF" w:rsidRPr="008340E0" w:rsidRDefault="00422BBF" w:rsidP="00341188">
            <w:pPr>
              <w:rPr>
                <w:rFonts w:ascii="Arial" w:hAnsi="Arial" w:cs="Arial"/>
                <w:color w:val="FF0000"/>
                <w:sz w:val="16"/>
                <w:szCs w:val="16"/>
              </w:rPr>
            </w:pPr>
          </w:p>
        </w:tc>
        <w:tc>
          <w:tcPr>
            <w:tcW w:w="621" w:type="dxa"/>
            <w:gridSpan w:val="2"/>
            <w:tcBorders>
              <w:bottom w:val="single" w:sz="4" w:space="0" w:color="auto"/>
            </w:tcBorders>
            <w:noWrap/>
            <w:vAlign w:val="bottom"/>
          </w:tcPr>
          <w:p w14:paraId="43AFC8C4" w14:textId="77777777" w:rsidR="00422BBF" w:rsidRPr="008340E0" w:rsidRDefault="00422BBF" w:rsidP="00341188">
            <w:pPr>
              <w:rPr>
                <w:rFonts w:ascii="Arial" w:hAnsi="Arial" w:cs="Arial"/>
                <w:color w:val="FF0000"/>
                <w:sz w:val="16"/>
                <w:szCs w:val="16"/>
              </w:rPr>
            </w:pPr>
          </w:p>
        </w:tc>
        <w:tc>
          <w:tcPr>
            <w:tcW w:w="679" w:type="dxa"/>
            <w:gridSpan w:val="2"/>
            <w:tcBorders>
              <w:bottom w:val="single" w:sz="4" w:space="0" w:color="auto"/>
            </w:tcBorders>
            <w:noWrap/>
            <w:vAlign w:val="bottom"/>
          </w:tcPr>
          <w:p w14:paraId="43AFC8C5" w14:textId="77777777" w:rsidR="00422BBF" w:rsidRPr="008340E0" w:rsidRDefault="00422BBF" w:rsidP="00341188">
            <w:pPr>
              <w:rPr>
                <w:rFonts w:ascii="Arial" w:hAnsi="Arial" w:cs="Arial"/>
                <w:color w:val="FF0000"/>
                <w:sz w:val="16"/>
                <w:szCs w:val="16"/>
              </w:rPr>
            </w:pPr>
          </w:p>
        </w:tc>
        <w:tc>
          <w:tcPr>
            <w:tcW w:w="678" w:type="dxa"/>
            <w:tcBorders>
              <w:bottom w:val="single" w:sz="4" w:space="0" w:color="auto"/>
            </w:tcBorders>
            <w:noWrap/>
            <w:vAlign w:val="bottom"/>
          </w:tcPr>
          <w:p w14:paraId="43AFC8C6" w14:textId="77777777" w:rsidR="00422BBF" w:rsidRPr="008340E0" w:rsidRDefault="00422BBF" w:rsidP="00341188">
            <w:pPr>
              <w:rPr>
                <w:rFonts w:ascii="Arial" w:hAnsi="Arial" w:cs="Arial"/>
                <w:color w:val="FF0000"/>
                <w:sz w:val="16"/>
                <w:szCs w:val="16"/>
              </w:rPr>
            </w:pPr>
          </w:p>
        </w:tc>
        <w:tc>
          <w:tcPr>
            <w:tcW w:w="590" w:type="dxa"/>
            <w:tcBorders>
              <w:bottom w:val="single" w:sz="4" w:space="0" w:color="auto"/>
            </w:tcBorders>
            <w:noWrap/>
            <w:vAlign w:val="bottom"/>
          </w:tcPr>
          <w:p w14:paraId="43AFC8C7" w14:textId="77777777" w:rsidR="00422BBF" w:rsidRPr="008340E0" w:rsidRDefault="00422BBF" w:rsidP="00341188">
            <w:pPr>
              <w:rPr>
                <w:rFonts w:ascii="Arial" w:hAnsi="Arial" w:cs="Arial"/>
                <w:color w:val="FF0000"/>
                <w:sz w:val="16"/>
                <w:szCs w:val="16"/>
              </w:rPr>
            </w:pPr>
          </w:p>
        </w:tc>
        <w:tc>
          <w:tcPr>
            <w:tcW w:w="594" w:type="dxa"/>
            <w:gridSpan w:val="2"/>
            <w:tcBorders>
              <w:bottom w:val="single" w:sz="4" w:space="0" w:color="auto"/>
            </w:tcBorders>
            <w:noWrap/>
            <w:vAlign w:val="bottom"/>
          </w:tcPr>
          <w:p w14:paraId="43AFC8C8" w14:textId="77777777" w:rsidR="00422BBF" w:rsidRPr="008340E0" w:rsidRDefault="00422BBF" w:rsidP="00341188">
            <w:pPr>
              <w:rPr>
                <w:rFonts w:ascii="Arial" w:hAnsi="Arial" w:cs="Arial"/>
                <w:color w:val="FF0000"/>
                <w:sz w:val="16"/>
                <w:szCs w:val="16"/>
              </w:rPr>
            </w:pPr>
          </w:p>
        </w:tc>
        <w:tc>
          <w:tcPr>
            <w:tcW w:w="548" w:type="dxa"/>
            <w:tcBorders>
              <w:bottom w:val="single" w:sz="4" w:space="0" w:color="auto"/>
            </w:tcBorders>
            <w:noWrap/>
            <w:vAlign w:val="bottom"/>
          </w:tcPr>
          <w:p w14:paraId="43AFC8C9" w14:textId="77777777" w:rsidR="00422BBF" w:rsidRPr="008340E0" w:rsidRDefault="00422BBF" w:rsidP="00341188">
            <w:pPr>
              <w:rPr>
                <w:rFonts w:ascii="Arial" w:hAnsi="Arial" w:cs="Arial"/>
                <w:color w:val="FF0000"/>
                <w:sz w:val="16"/>
                <w:szCs w:val="16"/>
              </w:rPr>
            </w:pPr>
          </w:p>
        </w:tc>
        <w:tc>
          <w:tcPr>
            <w:tcW w:w="992" w:type="dxa"/>
            <w:gridSpan w:val="2"/>
            <w:tcBorders>
              <w:bottom w:val="single" w:sz="4" w:space="0" w:color="auto"/>
            </w:tcBorders>
            <w:noWrap/>
            <w:vAlign w:val="bottom"/>
          </w:tcPr>
          <w:p w14:paraId="43AFC8CA" w14:textId="77777777" w:rsidR="00422BBF" w:rsidRPr="008340E0" w:rsidRDefault="00422BBF" w:rsidP="00341188">
            <w:pPr>
              <w:rPr>
                <w:rFonts w:ascii="Arial" w:hAnsi="Arial" w:cs="Arial"/>
                <w:color w:val="FF0000"/>
                <w:sz w:val="16"/>
                <w:szCs w:val="16"/>
              </w:rPr>
            </w:pPr>
          </w:p>
        </w:tc>
        <w:tc>
          <w:tcPr>
            <w:tcW w:w="644" w:type="dxa"/>
            <w:tcBorders>
              <w:bottom w:val="single" w:sz="4" w:space="0" w:color="auto"/>
            </w:tcBorders>
            <w:noWrap/>
            <w:vAlign w:val="bottom"/>
          </w:tcPr>
          <w:p w14:paraId="43AFC8CB" w14:textId="77777777" w:rsidR="00422BBF" w:rsidRPr="008340E0" w:rsidRDefault="00422BBF" w:rsidP="00341188">
            <w:pPr>
              <w:rPr>
                <w:rFonts w:ascii="Arial" w:hAnsi="Arial" w:cs="Arial"/>
                <w:color w:val="FF0000"/>
                <w:sz w:val="16"/>
                <w:szCs w:val="16"/>
              </w:rPr>
            </w:pPr>
          </w:p>
        </w:tc>
        <w:tc>
          <w:tcPr>
            <w:tcW w:w="723" w:type="dxa"/>
            <w:noWrap/>
            <w:vAlign w:val="bottom"/>
          </w:tcPr>
          <w:p w14:paraId="43AFC8CC" w14:textId="77777777" w:rsidR="00422BBF" w:rsidRPr="008340E0" w:rsidRDefault="00422BBF" w:rsidP="00341188">
            <w:pPr>
              <w:rPr>
                <w:rFonts w:ascii="Arial" w:hAnsi="Arial" w:cs="Arial"/>
                <w:color w:val="FF0000"/>
                <w:sz w:val="16"/>
                <w:szCs w:val="16"/>
              </w:rPr>
            </w:pPr>
          </w:p>
        </w:tc>
        <w:tc>
          <w:tcPr>
            <w:tcW w:w="520" w:type="dxa"/>
            <w:noWrap/>
            <w:vAlign w:val="bottom"/>
          </w:tcPr>
          <w:p w14:paraId="43AFC8CD" w14:textId="77777777" w:rsidR="00422BBF" w:rsidRPr="008340E0" w:rsidRDefault="00422BBF" w:rsidP="00341188">
            <w:pPr>
              <w:rPr>
                <w:rFonts w:ascii="Arial" w:hAnsi="Arial" w:cs="Arial"/>
                <w:color w:val="FF0000"/>
                <w:sz w:val="16"/>
                <w:szCs w:val="16"/>
              </w:rPr>
            </w:pPr>
          </w:p>
        </w:tc>
        <w:tc>
          <w:tcPr>
            <w:tcW w:w="606" w:type="dxa"/>
            <w:noWrap/>
            <w:vAlign w:val="bottom"/>
          </w:tcPr>
          <w:p w14:paraId="43AFC8CE" w14:textId="77777777" w:rsidR="00422BBF" w:rsidRPr="008340E0" w:rsidRDefault="00422BBF" w:rsidP="00341188">
            <w:pPr>
              <w:rPr>
                <w:rFonts w:ascii="Arial" w:hAnsi="Arial" w:cs="Arial"/>
                <w:color w:val="FF0000"/>
                <w:sz w:val="16"/>
                <w:szCs w:val="16"/>
              </w:rPr>
            </w:pPr>
          </w:p>
        </w:tc>
        <w:tc>
          <w:tcPr>
            <w:tcW w:w="799" w:type="dxa"/>
            <w:gridSpan w:val="3"/>
            <w:noWrap/>
            <w:vAlign w:val="bottom"/>
          </w:tcPr>
          <w:p w14:paraId="43AFC8CF" w14:textId="77777777" w:rsidR="00422BBF" w:rsidRPr="008340E0" w:rsidRDefault="00422BBF" w:rsidP="00341188">
            <w:pPr>
              <w:rPr>
                <w:rFonts w:ascii="Arial" w:hAnsi="Arial" w:cs="Arial"/>
                <w:color w:val="FF0000"/>
                <w:sz w:val="16"/>
                <w:szCs w:val="16"/>
              </w:rPr>
            </w:pPr>
          </w:p>
        </w:tc>
        <w:tc>
          <w:tcPr>
            <w:tcW w:w="560" w:type="dxa"/>
            <w:noWrap/>
            <w:vAlign w:val="bottom"/>
          </w:tcPr>
          <w:p w14:paraId="43AFC8D0" w14:textId="77777777" w:rsidR="00422BBF" w:rsidRPr="008340E0" w:rsidRDefault="00422BBF" w:rsidP="00341188">
            <w:pPr>
              <w:rPr>
                <w:rFonts w:ascii="Arial" w:hAnsi="Arial" w:cs="Arial"/>
                <w:color w:val="FF0000"/>
                <w:sz w:val="16"/>
                <w:szCs w:val="16"/>
              </w:rPr>
            </w:pPr>
          </w:p>
        </w:tc>
      </w:tr>
      <w:tr w:rsidR="00422BBF" w:rsidRPr="008340E0" w14:paraId="43AFC8DB" w14:textId="77777777" w:rsidTr="00341188">
        <w:trPr>
          <w:gridAfter w:val="1"/>
          <w:wAfter w:w="180" w:type="dxa"/>
          <w:trHeight w:val="255"/>
        </w:trPr>
        <w:tc>
          <w:tcPr>
            <w:tcW w:w="1609" w:type="dxa"/>
            <w:vMerge w:val="restart"/>
            <w:tcBorders>
              <w:top w:val="single" w:sz="4" w:space="0" w:color="auto"/>
              <w:left w:val="single" w:sz="4" w:space="0" w:color="auto"/>
              <w:bottom w:val="single" w:sz="4" w:space="0" w:color="auto"/>
              <w:right w:val="single" w:sz="4" w:space="0" w:color="auto"/>
            </w:tcBorders>
            <w:noWrap/>
            <w:vAlign w:val="center"/>
          </w:tcPr>
          <w:p w14:paraId="43AFC8D2" w14:textId="77777777" w:rsidR="00422BBF" w:rsidRPr="009E61DB" w:rsidRDefault="00422BBF" w:rsidP="00341188">
            <w:pPr>
              <w:jc w:val="center"/>
              <w:rPr>
                <w:rFonts w:ascii="Arial" w:hAnsi="Arial" w:cs="Arial"/>
                <w:sz w:val="16"/>
                <w:szCs w:val="16"/>
              </w:rPr>
            </w:pPr>
            <w:r w:rsidRPr="009E61DB">
              <w:rPr>
                <w:rFonts w:ascii="Arial" w:hAnsi="Arial" w:cs="Arial"/>
                <w:sz w:val="16"/>
                <w:szCs w:val="16"/>
              </w:rPr>
              <w:t>Neformalusis švietimas</w:t>
            </w:r>
          </w:p>
        </w:tc>
        <w:tc>
          <w:tcPr>
            <w:tcW w:w="5981" w:type="dxa"/>
            <w:gridSpan w:val="15"/>
            <w:tcBorders>
              <w:top w:val="single" w:sz="4" w:space="0" w:color="auto"/>
              <w:left w:val="nil"/>
              <w:bottom w:val="single" w:sz="4" w:space="0" w:color="auto"/>
              <w:right w:val="single" w:sz="4" w:space="0" w:color="auto"/>
            </w:tcBorders>
            <w:noWrap/>
            <w:vAlign w:val="bottom"/>
          </w:tcPr>
          <w:p w14:paraId="43AFC8D3" w14:textId="77777777" w:rsidR="00422BBF" w:rsidRDefault="00422BBF" w:rsidP="00341188">
            <w:pPr>
              <w:jc w:val="center"/>
              <w:rPr>
                <w:rFonts w:ascii="Arial" w:hAnsi="Arial" w:cs="Arial"/>
                <w:sz w:val="16"/>
                <w:szCs w:val="16"/>
              </w:rPr>
            </w:pPr>
          </w:p>
          <w:p w14:paraId="43AFC8D4" w14:textId="77777777" w:rsidR="00422BBF" w:rsidRPr="004E70A8" w:rsidRDefault="00422BBF" w:rsidP="00341188">
            <w:pPr>
              <w:jc w:val="center"/>
              <w:rPr>
                <w:rFonts w:ascii="Arial" w:hAnsi="Arial" w:cs="Arial"/>
                <w:sz w:val="16"/>
                <w:szCs w:val="16"/>
              </w:rPr>
            </w:pPr>
            <w:r w:rsidRPr="004E70A8">
              <w:rPr>
                <w:rFonts w:ascii="Arial" w:hAnsi="Arial" w:cs="Arial"/>
                <w:sz w:val="16"/>
                <w:szCs w:val="16"/>
              </w:rPr>
              <w:t>III-ios gimnazijos klasės</w:t>
            </w:r>
          </w:p>
          <w:p w14:paraId="43AFC8D5" w14:textId="77777777" w:rsidR="00422BBF" w:rsidRPr="008340E0" w:rsidRDefault="00422BBF" w:rsidP="00341188">
            <w:pPr>
              <w:rPr>
                <w:rFonts w:ascii="Arial" w:hAnsi="Arial" w:cs="Arial"/>
                <w:color w:val="FF0000"/>
                <w:sz w:val="16"/>
                <w:szCs w:val="16"/>
              </w:rPr>
            </w:pPr>
          </w:p>
        </w:tc>
        <w:tc>
          <w:tcPr>
            <w:tcW w:w="723" w:type="dxa"/>
            <w:tcBorders>
              <w:left w:val="single" w:sz="4" w:space="0" w:color="auto"/>
            </w:tcBorders>
            <w:noWrap/>
            <w:vAlign w:val="bottom"/>
          </w:tcPr>
          <w:p w14:paraId="43AFC8D6" w14:textId="77777777" w:rsidR="00422BBF" w:rsidRPr="008340E0" w:rsidRDefault="00422BBF" w:rsidP="00341188">
            <w:pPr>
              <w:rPr>
                <w:rFonts w:ascii="Arial" w:hAnsi="Arial" w:cs="Arial"/>
                <w:color w:val="FF0000"/>
                <w:sz w:val="16"/>
                <w:szCs w:val="16"/>
              </w:rPr>
            </w:pPr>
          </w:p>
        </w:tc>
        <w:tc>
          <w:tcPr>
            <w:tcW w:w="520" w:type="dxa"/>
            <w:noWrap/>
            <w:vAlign w:val="bottom"/>
          </w:tcPr>
          <w:p w14:paraId="43AFC8D7" w14:textId="77777777" w:rsidR="00422BBF" w:rsidRPr="008340E0" w:rsidRDefault="00422BBF" w:rsidP="00341188">
            <w:pPr>
              <w:rPr>
                <w:rFonts w:ascii="Arial" w:hAnsi="Arial" w:cs="Arial"/>
                <w:color w:val="FF0000"/>
                <w:sz w:val="16"/>
                <w:szCs w:val="16"/>
              </w:rPr>
            </w:pPr>
          </w:p>
        </w:tc>
        <w:tc>
          <w:tcPr>
            <w:tcW w:w="606" w:type="dxa"/>
            <w:noWrap/>
            <w:vAlign w:val="bottom"/>
          </w:tcPr>
          <w:p w14:paraId="43AFC8D8" w14:textId="77777777" w:rsidR="00422BBF" w:rsidRPr="008340E0" w:rsidRDefault="00422BBF" w:rsidP="00341188">
            <w:pPr>
              <w:rPr>
                <w:rFonts w:ascii="Arial" w:hAnsi="Arial" w:cs="Arial"/>
                <w:color w:val="FF0000"/>
                <w:sz w:val="16"/>
                <w:szCs w:val="16"/>
              </w:rPr>
            </w:pPr>
          </w:p>
        </w:tc>
        <w:tc>
          <w:tcPr>
            <w:tcW w:w="799" w:type="dxa"/>
            <w:gridSpan w:val="3"/>
            <w:noWrap/>
            <w:vAlign w:val="bottom"/>
          </w:tcPr>
          <w:p w14:paraId="43AFC8D9" w14:textId="77777777" w:rsidR="00422BBF" w:rsidRPr="008340E0" w:rsidRDefault="00422BBF" w:rsidP="00341188">
            <w:pPr>
              <w:rPr>
                <w:rFonts w:ascii="Arial" w:hAnsi="Arial" w:cs="Arial"/>
                <w:color w:val="FF0000"/>
                <w:sz w:val="20"/>
              </w:rPr>
            </w:pPr>
          </w:p>
        </w:tc>
        <w:tc>
          <w:tcPr>
            <w:tcW w:w="560" w:type="dxa"/>
            <w:noWrap/>
            <w:vAlign w:val="bottom"/>
          </w:tcPr>
          <w:p w14:paraId="43AFC8DA" w14:textId="77777777" w:rsidR="00422BBF" w:rsidRPr="008340E0" w:rsidRDefault="00422BBF" w:rsidP="00341188">
            <w:pPr>
              <w:rPr>
                <w:rFonts w:ascii="Arial" w:hAnsi="Arial" w:cs="Arial"/>
                <w:color w:val="FF0000"/>
                <w:sz w:val="20"/>
              </w:rPr>
            </w:pPr>
          </w:p>
        </w:tc>
      </w:tr>
      <w:tr w:rsidR="00422BBF" w:rsidRPr="008340E0" w14:paraId="43AFC8EA" w14:textId="77777777" w:rsidTr="00341188">
        <w:trPr>
          <w:gridAfter w:val="1"/>
          <w:wAfter w:w="180" w:type="dxa"/>
          <w:trHeight w:val="255"/>
        </w:trPr>
        <w:tc>
          <w:tcPr>
            <w:tcW w:w="1609" w:type="dxa"/>
            <w:vMerge/>
            <w:tcBorders>
              <w:top w:val="single" w:sz="4" w:space="0" w:color="auto"/>
              <w:left w:val="single" w:sz="4" w:space="0" w:color="auto"/>
              <w:bottom w:val="single" w:sz="4" w:space="0" w:color="auto"/>
              <w:right w:val="single" w:sz="4" w:space="0" w:color="auto"/>
            </w:tcBorders>
            <w:vAlign w:val="center"/>
          </w:tcPr>
          <w:p w14:paraId="43AFC8DC" w14:textId="77777777" w:rsidR="00422BBF" w:rsidRPr="009E61DB" w:rsidRDefault="00422BBF" w:rsidP="00341188">
            <w:pPr>
              <w:rPr>
                <w:rFonts w:ascii="Arial" w:hAnsi="Arial" w:cs="Arial"/>
                <w:sz w:val="16"/>
                <w:szCs w:val="16"/>
              </w:rPr>
            </w:pPr>
          </w:p>
        </w:tc>
        <w:tc>
          <w:tcPr>
            <w:tcW w:w="635" w:type="dxa"/>
            <w:gridSpan w:val="3"/>
            <w:tcBorders>
              <w:top w:val="nil"/>
              <w:left w:val="nil"/>
              <w:bottom w:val="single" w:sz="4" w:space="0" w:color="auto"/>
              <w:right w:val="single" w:sz="4" w:space="0" w:color="auto"/>
            </w:tcBorders>
            <w:noWrap/>
            <w:vAlign w:val="bottom"/>
          </w:tcPr>
          <w:p w14:paraId="43AFC8DD" w14:textId="77777777" w:rsidR="00422BBF" w:rsidRPr="004E70A8" w:rsidRDefault="00422BBF" w:rsidP="00341188">
            <w:pPr>
              <w:jc w:val="center"/>
              <w:rPr>
                <w:rFonts w:ascii="Arial" w:hAnsi="Arial" w:cs="Arial"/>
                <w:sz w:val="16"/>
                <w:szCs w:val="16"/>
              </w:rPr>
            </w:pPr>
            <w:r w:rsidRPr="004E70A8">
              <w:rPr>
                <w:rFonts w:ascii="Arial" w:hAnsi="Arial" w:cs="Arial"/>
                <w:sz w:val="16"/>
                <w:szCs w:val="16"/>
              </w:rPr>
              <w:t>a</w:t>
            </w:r>
          </w:p>
        </w:tc>
        <w:tc>
          <w:tcPr>
            <w:tcW w:w="572" w:type="dxa"/>
            <w:tcBorders>
              <w:top w:val="nil"/>
              <w:left w:val="nil"/>
              <w:bottom w:val="single" w:sz="4" w:space="0" w:color="auto"/>
              <w:right w:val="single" w:sz="4" w:space="0" w:color="auto"/>
            </w:tcBorders>
            <w:noWrap/>
            <w:vAlign w:val="bottom"/>
          </w:tcPr>
          <w:p w14:paraId="43AFC8DE" w14:textId="77777777" w:rsidR="00422BBF" w:rsidRPr="004E70A8" w:rsidRDefault="00422BBF" w:rsidP="00341188">
            <w:pPr>
              <w:jc w:val="center"/>
              <w:rPr>
                <w:rFonts w:ascii="Arial" w:hAnsi="Arial" w:cs="Arial"/>
                <w:sz w:val="16"/>
                <w:szCs w:val="16"/>
              </w:rPr>
            </w:pPr>
            <w:r w:rsidRPr="004E70A8">
              <w:rPr>
                <w:rFonts w:ascii="Arial" w:hAnsi="Arial" w:cs="Arial"/>
                <w:sz w:val="16"/>
                <w:szCs w:val="16"/>
              </w:rPr>
              <w:t>b</w:t>
            </w:r>
          </w:p>
        </w:tc>
        <w:tc>
          <w:tcPr>
            <w:tcW w:w="590" w:type="dxa"/>
            <w:gridSpan w:val="2"/>
            <w:tcBorders>
              <w:top w:val="nil"/>
              <w:left w:val="nil"/>
              <w:bottom w:val="single" w:sz="4" w:space="0" w:color="auto"/>
              <w:right w:val="single" w:sz="4" w:space="0" w:color="auto"/>
            </w:tcBorders>
            <w:noWrap/>
            <w:vAlign w:val="bottom"/>
          </w:tcPr>
          <w:p w14:paraId="43AFC8DF" w14:textId="77777777" w:rsidR="00422BBF" w:rsidRPr="004E70A8" w:rsidRDefault="00422BBF" w:rsidP="00341188">
            <w:pPr>
              <w:jc w:val="center"/>
              <w:rPr>
                <w:rFonts w:ascii="Arial" w:hAnsi="Arial" w:cs="Arial"/>
                <w:sz w:val="16"/>
                <w:szCs w:val="16"/>
              </w:rPr>
            </w:pPr>
            <w:r w:rsidRPr="004E70A8">
              <w:rPr>
                <w:rFonts w:ascii="Arial" w:hAnsi="Arial" w:cs="Arial"/>
                <w:sz w:val="16"/>
                <w:szCs w:val="16"/>
              </w:rPr>
              <w:t>c</w:t>
            </w:r>
          </w:p>
        </w:tc>
        <w:tc>
          <w:tcPr>
            <w:tcW w:w="816" w:type="dxa"/>
            <w:gridSpan w:val="2"/>
            <w:tcBorders>
              <w:top w:val="nil"/>
              <w:left w:val="nil"/>
              <w:bottom w:val="single" w:sz="4" w:space="0" w:color="auto"/>
              <w:right w:val="single" w:sz="4" w:space="0" w:color="auto"/>
            </w:tcBorders>
            <w:noWrap/>
            <w:vAlign w:val="bottom"/>
          </w:tcPr>
          <w:p w14:paraId="43AFC8E0" w14:textId="77777777" w:rsidR="00422BBF" w:rsidRPr="004E70A8" w:rsidRDefault="00422BBF" w:rsidP="00341188">
            <w:pPr>
              <w:jc w:val="center"/>
              <w:rPr>
                <w:rFonts w:ascii="Arial" w:hAnsi="Arial" w:cs="Arial"/>
                <w:sz w:val="16"/>
                <w:szCs w:val="16"/>
              </w:rPr>
            </w:pPr>
            <w:r w:rsidRPr="004E70A8">
              <w:rPr>
                <w:rFonts w:ascii="Arial" w:hAnsi="Arial" w:cs="Arial"/>
                <w:sz w:val="16"/>
                <w:szCs w:val="16"/>
              </w:rPr>
              <w:t>d</w:t>
            </w:r>
          </w:p>
        </w:tc>
        <w:tc>
          <w:tcPr>
            <w:tcW w:w="590" w:type="dxa"/>
            <w:tcBorders>
              <w:top w:val="nil"/>
              <w:left w:val="nil"/>
              <w:bottom w:val="single" w:sz="4" w:space="0" w:color="auto"/>
              <w:right w:val="single" w:sz="4" w:space="0" w:color="auto"/>
            </w:tcBorders>
            <w:noWrap/>
            <w:vAlign w:val="bottom"/>
          </w:tcPr>
          <w:p w14:paraId="43AFC8E1" w14:textId="77777777" w:rsidR="00422BBF" w:rsidRPr="004E70A8" w:rsidRDefault="00422BBF" w:rsidP="00341188">
            <w:pPr>
              <w:jc w:val="center"/>
              <w:rPr>
                <w:rFonts w:ascii="Arial" w:hAnsi="Arial" w:cs="Arial"/>
                <w:sz w:val="16"/>
                <w:szCs w:val="16"/>
              </w:rPr>
            </w:pPr>
            <w:r w:rsidRPr="004E70A8">
              <w:rPr>
                <w:rFonts w:ascii="Arial" w:hAnsi="Arial" w:cs="Arial"/>
                <w:sz w:val="16"/>
                <w:szCs w:val="16"/>
              </w:rPr>
              <w:t>e</w:t>
            </w:r>
          </w:p>
        </w:tc>
        <w:tc>
          <w:tcPr>
            <w:tcW w:w="575" w:type="dxa"/>
            <w:tcBorders>
              <w:top w:val="single" w:sz="4" w:space="0" w:color="auto"/>
              <w:left w:val="nil"/>
              <w:bottom w:val="single" w:sz="4" w:space="0" w:color="auto"/>
              <w:right w:val="single" w:sz="4" w:space="0" w:color="auto"/>
            </w:tcBorders>
            <w:noWrap/>
            <w:vAlign w:val="bottom"/>
          </w:tcPr>
          <w:p w14:paraId="43AFC8E2" w14:textId="77777777" w:rsidR="00422BBF" w:rsidRPr="004E70A8" w:rsidRDefault="00422BBF" w:rsidP="00341188">
            <w:pPr>
              <w:jc w:val="center"/>
              <w:rPr>
                <w:rFonts w:ascii="Arial" w:hAnsi="Arial" w:cs="Arial"/>
                <w:sz w:val="16"/>
                <w:szCs w:val="16"/>
              </w:rPr>
            </w:pPr>
            <w:r>
              <w:rPr>
                <w:rFonts w:ascii="Arial" w:hAnsi="Arial" w:cs="Arial"/>
                <w:sz w:val="16"/>
                <w:szCs w:val="16"/>
              </w:rPr>
              <w:t>f</w:t>
            </w:r>
          </w:p>
        </w:tc>
        <w:tc>
          <w:tcPr>
            <w:tcW w:w="567" w:type="dxa"/>
            <w:gridSpan w:val="2"/>
            <w:tcBorders>
              <w:top w:val="single" w:sz="4" w:space="0" w:color="auto"/>
              <w:left w:val="single" w:sz="4" w:space="0" w:color="auto"/>
              <w:bottom w:val="single" w:sz="4" w:space="0" w:color="auto"/>
              <w:right w:val="single" w:sz="4" w:space="0" w:color="auto"/>
            </w:tcBorders>
            <w:noWrap/>
            <w:vAlign w:val="bottom"/>
          </w:tcPr>
          <w:p w14:paraId="43AFC8E3" w14:textId="77777777" w:rsidR="00422BBF" w:rsidRPr="005D417F" w:rsidRDefault="00422BBF" w:rsidP="00341188">
            <w:pPr>
              <w:jc w:val="center"/>
              <w:rPr>
                <w:rFonts w:ascii="Arial" w:hAnsi="Arial" w:cs="Arial"/>
                <w:color w:val="000000" w:themeColor="text1"/>
                <w:sz w:val="16"/>
                <w:szCs w:val="16"/>
              </w:rPr>
            </w:pPr>
            <w:r>
              <w:rPr>
                <w:rFonts w:ascii="Arial" w:hAnsi="Arial" w:cs="Arial"/>
                <w:color w:val="000000" w:themeColor="text1"/>
                <w:sz w:val="16"/>
                <w:szCs w:val="16"/>
              </w:rPr>
              <w:t>g</w:t>
            </w:r>
          </w:p>
        </w:tc>
        <w:tc>
          <w:tcPr>
            <w:tcW w:w="1636" w:type="dxa"/>
            <w:gridSpan w:val="3"/>
            <w:tcBorders>
              <w:top w:val="single" w:sz="4" w:space="0" w:color="auto"/>
              <w:left w:val="single" w:sz="4" w:space="0" w:color="auto"/>
              <w:bottom w:val="single" w:sz="4" w:space="0" w:color="auto"/>
              <w:right w:val="single" w:sz="4" w:space="0" w:color="auto"/>
            </w:tcBorders>
            <w:noWrap/>
            <w:vAlign w:val="bottom"/>
          </w:tcPr>
          <w:p w14:paraId="43AFC8E4" w14:textId="77777777" w:rsidR="00422BBF" w:rsidRPr="005D417F" w:rsidRDefault="00422BBF" w:rsidP="00341188">
            <w:pPr>
              <w:jc w:val="center"/>
              <w:rPr>
                <w:rFonts w:ascii="Arial" w:hAnsi="Arial" w:cs="Arial"/>
                <w:color w:val="000000" w:themeColor="text1"/>
                <w:sz w:val="16"/>
                <w:szCs w:val="16"/>
              </w:rPr>
            </w:pPr>
            <w:r w:rsidRPr="005D417F">
              <w:rPr>
                <w:rFonts w:ascii="Arial" w:hAnsi="Arial" w:cs="Arial"/>
                <w:color w:val="000000" w:themeColor="text1"/>
                <w:sz w:val="16"/>
                <w:szCs w:val="16"/>
              </w:rPr>
              <w:t>Iš viso</w:t>
            </w:r>
          </w:p>
        </w:tc>
        <w:tc>
          <w:tcPr>
            <w:tcW w:w="723" w:type="dxa"/>
            <w:tcBorders>
              <w:left w:val="single" w:sz="4" w:space="0" w:color="auto"/>
            </w:tcBorders>
            <w:noWrap/>
            <w:vAlign w:val="bottom"/>
          </w:tcPr>
          <w:p w14:paraId="43AFC8E5" w14:textId="77777777" w:rsidR="00422BBF" w:rsidRPr="008340E0" w:rsidRDefault="00422BBF" w:rsidP="00341188">
            <w:pPr>
              <w:rPr>
                <w:rFonts w:ascii="Arial" w:hAnsi="Arial" w:cs="Arial"/>
                <w:color w:val="FF0000"/>
                <w:sz w:val="16"/>
                <w:szCs w:val="16"/>
              </w:rPr>
            </w:pPr>
          </w:p>
        </w:tc>
        <w:tc>
          <w:tcPr>
            <w:tcW w:w="520" w:type="dxa"/>
            <w:noWrap/>
            <w:vAlign w:val="bottom"/>
          </w:tcPr>
          <w:p w14:paraId="43AFC8E6" w14:textId="77777777" w:rsidR="00422BBF" w:rsidRPr="008340E0" w:rsidRDefault="00422BBF" w:rsidP="00341188">
            <w:pPr>
              <w:rPr>
                <w:rFonts w:ascii="Arial" w:hAnsi="Arial" w:cs="Arial"/>
                <w:color w:val="FF0000"/>
                <w:sz w:val="16"/>
                <w:szCs w:val="16"/>
              </w:rPr>
            </w:pPr>
          </w:p>
        </w:tc>
        <w:tc>
          <w:tcPr>
            <w:tcW w:w="606" w:type="dxa"/>
            <w:noWrap/>
            <w:vAlign w:val="bottom"/>
          </w:tcPr>
          <w:p w14:paraId="43AFC8E7" w14:textId="77777777" w:rsidR="00422BBF" w:rsidRPr="008340E0" w:rsidRDefault="00422BBF" w:rsidP="00341188">
            <w:pPr>
              <w:rPr>
                <w:rFonts w:ascii="Arial" w:hAnsi="Arial" w:cs="Arial"/>
                <w:color w:val="FF0000"/>
                <w:sz w:val="16"/>
                <w:szCs w:val="16"/>
              </w:rPr>
            </w:pPr>
          </w:p>
        </w:tc>
        <w:tc>
          <w:tcPr>
            <w:tcW w:w="799" w:type="dxa"/>
            <w:gridSpan w:val="3"/>
            <w:noWrap/>
            <w:vAlign w:val="bottom"/>
          </w:tcPr>
          <w:p w14:paraId="43AFC8E8" w14:textId="77777777" w:rsidR="00422BBF" w:rsidRPr="008340E0" w:rsidRDefault="00422BBF" w:rsidP="00341188">
            <w:pPr>
              <w:rPr>
                <w:rFonts w:ascii="Arial" w:hAnsi="Arial" w:cs="Arial"/>
                <w:color w:val="FF0000"/>
                <w:sz w:val="16"/>
                <w:szCs w:val="16"/>
              </w:rPr>
            </w:pPr>
          </w:p>
        </w:tc>
        <w:tc>
          <w:tcPr>
            <w:tcW w:w="560" w:type="dxa"/>
            <w:noWrap/>
            <w:vAlign w:val="bottom"/>
          </w:tcPr>
          <w:p w14:paraId="43AFC8E9" w14:textId="77777777" w:rsidR="00422BBF" w:rsidRPr="008340E0" w:rsidRDefault="00422BBF" w:rsidP="00341188">
            <w:pPr>
              <w:rPr>
                <w:rFonts w:ascii="Arial" w:hAnsi="Arial" w:cs="Arial"/>
                <w:color w:val="FF0000"/>
                <w:sz w:val="20"/>
              </w:rPr>
            </w:pPr>
          </w:p>
        </w:tc>
      </w:tr>
      <w:tr w:rsidR="00422BBF" w:rsidRPr="008340E0" w14:paraId="43AFC8F9" w14:textId="77777777" w:rsidTr="00341188">
        <w:trPr>
          <w:gridAfter w:val="1"/>
          <w:wAfter w:w="180" w:type="dxa"/>
          <w:trHeight w:val="255"/>
        </w:trPr>
        <w:tc>
          <w:tcPr>
            <w:tcW w:w="1609" w:type="dxa"/>
            <w:vMerge/>
            <w:tcBorders>
              <w:top w:val="single" w:sz="4" w:space="0" w:color="auto"/>
              <w:left w:val="single" w:sz="4" w:space="0" w:color="auto"/>
              <w:bottom w:val="single" w:sz="4" w:space="0" w:color="auto"/>
              <w:right w:val="single" w:sz="4" w:space="0" w:color="auto"/>
            </w:tcBorders>
            <w:vAlign w:val="center"/>
          </w:tcPr>
          <w:p w14:paraId="43AFC8EB" w14:textId="77777777" w:rsidR="00422BBF" w:rsidRPr="009E61DB" w:rsidRDefault="00422BBF" w:rsidP="00341188">
            <w:pPr>
              <w:rPr>
                <w:rFonts w:ascii="Arial" w:hAnsi="Arial" w:cs="Arial"/>
                <w:sz w:val="16"/>
                <w:szCs w:val="16"/>
              </w:rPr>
            </w:pPr>
          </w:p>
        </w:tc>
        <w:tc>
          <w:tcPr>
            <w:tcW w:w="635" w:type="dxa"/>
            <w:gridSpan w:val="3"/>
            <w:tcBorders>
              <w:top w:val="nil"/>
              <w:left w:val="nil"/>
              <w:bottom w:val="single" w:sz="4" w:space="0" w:color="auto"/>
              <w:right w:val="single" w:sz="4" w:space="0" w:color="auto"/>
            </w:tcBorders>
            <w:noWrap/>
            <w:vAlign w:val="bottom"/>
          </w:tcPr>
          <w:p w14:paraId="43AFC8EC" w14:textId="77777777" w:rsidR="00422BBF" w:rsidRPr="008B1E57" w:rsidRDefault="00422BBF" w:rsidP="00341188">
            <w:pPr>
              <w:jc w:val="center"/>
              <w:rPr>
                <w:rFonts w:ascii="Arial" w:hAnsi="Arial" w:cs="Arial"/>
                <w:sz w:val="16"/>
                <w:szCs w:val="16"/>
              </w:rPr>
            </w:pPr>
            <w:r w:rsidRPr="008B1E57">
              <w:rPr>
                <w:rFonts w:ascii="Arial" w:hAnsi="Arial" w:cs="Arial"/>
                <w:sz w:val="16"/>
                <w:szCs w:val="16"/>
              </w:rPr>
              <w:t>3</w:t>
            </w:r>
          </w:p>
        </w:tc>
        <w:tc>
          <w:tcPr>
            <w:tcW w:w="572" w:type="dxa"/>
            <w:tcBorders>
              <w:top w:val="nil"/>
              <w:left w:val="nil"/>
              <w:bottom w:val="single" w:sz="4" w:space="0" w:color="auto"/>
              <w:right w:val="single" w:sz="4" w:space="0" w:color="auto"/>
            </w:tcBorders>
            <w:noWrap/>
            <w:vAlign w:val="bottom"/>
          </w:tcPr>
          <w:p w14:paraId="43AFC8ED" w14:textId="77777777" w:rsidR="00422BBF" w:rsidRPr="008B1E57" w:rsidRDefault="00422BBF" w:rsidP="00341188">
            <w:pPr>
              <w:jc w:val="center"/>
              <w:rPr>
                <w:rFonts w:ascii="Arial" w:hAnsi="Arial" w:cs="Arial"/>
                <w:sz w:val="16"/>
                <w:szCs w:val="16"/>
              </w:rPr>
            </w:pPr>
            <w:r w:rsidRPr="008B1E57">
              <w:rPr>
                <w:rFonts w:ascii="Arial" w:hAnsi="Arial" w:cs="Arial"/>
                <w:sz w:val="16"/>
                <w:szCs w:val="16"/>
              </w:rPr>
              <w:t>3</w:t>
            </w:r>
          </w:p>
        </w:tc>
        <w:tc>
          <w:tcPr>
            <w:tcW w:w="590" w:type="dxa"/>
            <w:gridSpan w:val="2"/>
            <w:tcBorders>
              <w:top w:val="nil"/>
              <w:left w:val="nil"/>
              <w:bottom w:val="single" w:sz="4" w:space="0" w:color="auto"/>
              <w:right w:val="single" w:sz="4" w:space="0" w:color="auto"/>
            </w:tcBorders>
            <w:noWrap/>
            <w:vAlign w:val="bottom"/>
          </w:tcPr>
          <w:p w14:paraId="43AFC8EE" w14:textId="77777777" w:rsidR="00422BBF" w:rsidRPr="008B1E57" w:rsidRDefault="00422BBF" w:rsidP="00341188">
            <w:pPr>
              <w:jc w:val="center"/>
              <w:rPr>
                <w:rFonts w:ascii="Arial" w:hAnsi="Arial" w:cs="Arial"/>
                <w:sz w:val="16"/>
                <w:szCs w:val="16"/>
              </w:rPr>
            </w:pPr>
            <w:r w:rsidRPr="008B1E57">
              <w:rPr>
                <w:rFonts w:ascii="Arial" w:hAnsi="Arial" w:cs="Arial"/>
                <w:sz w:val="16"/>
                <w:szCs w:val="16"/>
              </w:rPr>
              <w:t>3</w:t>
            </w:r>
          </w:p>
        </w:tc>
        <w:tc>
          <w:tcPr>
            <w:tcW w:w="816" w:type="dxa"/>
            <w:gridSpan w:val="2"/>
            <w:tcBorders>
              <w:top w:val="nil"/>
              <w:left w:val="nil"/>
              <w:bottom w:val="single" w:sz="4" w:space="0" w:color="auto"/>
              <w:right w:val="single" w:sz="4" w:space="0" w:color="auto"/>
            </w:tcBorders>
            <w:noWrap/>
            <w:vAlign w:val="bottom"/>
          </w:tcPr>
          <w:p w14:paraId="43AFC8EF" w14:textId="77777777" w:rsidR="00422BBF" w:rsidRPr="008B1E57" w:rsidRDefault="00422BBF" w:rsidP="00341188">
            <w:pPr>
              <w:jc w:val="center"/>
              <w:rPr>
                <w:rFonts w:ascii="Arial" w:hAnsi="Arial" w:cs="Arial"/>
                <w:sz w:val="16"/>
                <w:szCs w:val="16"/>
              </w:rPr>
            </w:pPr>
            <w:r w:rsidRPr="008B1E57">
              <w:rPr>
                <w:rFonts w:ascii="Arial" w:hAnsi="Arial" w:cs="Arial"/>
                <w:sz w:val="16"/>
                <w:szCs w:val="16"/>
              </w:rPr>
              <w:t>2</w:t>
            </w:r>
          </w:p>
        </w:tc>
        <w:tc>
          <w:tcPr>
            <w:tcW w:w="590" w:type="dxa"/>
            <w:tcBorders>
              <w:top w:val="nil"/>
              <w:left w:val="nil"/>
              <w:bottom w:val="single" w:sz="4" w:space="0" w:color="auto"/>
              <w:right w:val="single" w:sz="4" w:space="0" w:color="auto"/>
            </w:tcBorders>
            <w:noWrap/>
            <w:vAlign w:val="bottom"/>
          </w:tcPr>
          <w:p w14:paraId="43AFC8F0" w14:textId="77777777" w:rsidR="00422BBF" w:rsidRPr="008B1E57" w:rsidRDefault="00422BBF" w:rsidP="00341188">
            <w:pPr>
              <w:jc w:val="center"/>
              <w:rPr>
                <w:rFonts w:ascii="Arial" w:hAnsi="Arial" w:cs="Arial"/>
                <w:sz w:val="16"/>
                <w:szCs w:val="16"/>
              </w:rPr>
            </w:pPr>
            <w:r w:rsidRPr="008B1E57">
              <w:rPr>
                <w:rFonts w:ascii="Arial" w:hAnsi="Arial" w:cs="Arial"/>
                <w:sz w:val="16"/>
                <w:szCs w:val="16"/>
              </w:rPr>
              <w:t>2</w:t>
            </w:r>
          </w:p>
        </w:tc>
        <w:tc>
          <w:tcPr>
            <w:tcW w:w="575" w:type="dxa"/>
            <w:tcBorders>
              <w:top w:val="single" w:sz="4" w:space="0" w:color="auto"/>
              <w:left w:val="nil"/>
              <w:bottom w:val="single" w:sz="4" w:space="0" w:color="auto"/>
              <w:right w:val="single" w:sz="4" w:space="0" w:color="auto"/>
            </w:tcBorders>
            <w:noWrap/>
            <w:vAlign w:val="bottom"/>
          </w:tcPr>
          <w:p w14:paraId="43AFC8F1" w14:textId="77777777" w:rsidR="00422BBF" w:rsidRPr="008B1E57" w:rsidRDefault="00422BBF" w:rsidP="00341188">
            <w:pPr>
              <w:jc w:val="center"/>
              <w:rPr>
                <w:rFonts w:ascii="Arial" w:hAnsi="Arial" w:cs="Arial"/>
                <w:sz w:val="16"/>
                <w:szCs w:val="16"/>
              </w:rPr>
            </w:pPr>
            <w:r w:rsidRPr="008B1E57">
              <w:rPr>
                <w:rFonts w:ascii="Arial" w:hAnsi="Arial" w:cs="Arial"/>
                <w:sz w:val="16"/>
                <w:szCs w:val="16"/>
              </w:rPr>
              <w:t>3</w:t>
            </w:r>
          </w:p>
        </w:tc>
        <w:tc>
          <w:tcPr>
            <w:tcW w:w="567" w:type="dxa"/>
            <w:gridSpan w:val="2"/>
            <w:tcBorders>
              <w:top w:val="single" w:sz="4" w:space="0" w:color="auto"/>
              <w:left w:val="single" w:sz="4" w:space="0" w:color="auto"/>
              <w:bottom w:val="single" w:sz="4" w:space="0" w:color="auto"/>
              <w:right w:val="single" w:sz="4" w:space="0" w:color="auto"/>
            </w:tcBorders>
            <w:noWrap/>
            <w:vAlign w:val="bottom"/>
          </w:tcPr>
          <w:p w14:paraId="43AFC8F2" w14:textId="77777777" w:rsidR="00422BBF" w:rsidRPr="008B1E57" w:rsidRDefault="00422BBF" w:rsidP="00341188">
            <w:pPr>
              <w:jc w:val="center"/>
              <w:rPr>
                <w:rFonts w:ascii="Arial" w:hAnsi="Arial" w:cs="Arial"/>
                <w:sz w:val="16"/>
                <w:szCs w:val="16"/>
              </w:rPr>
            </w:pPr>
            <w:r w:rsidRPr="008B1E57">
              <w:rPr>
                <w:rFonts w:ascii="Arial" w:hAnsi="Arial" w:cs="Arial"/>
                <w:sz w:val="16"/>
                <w:szCs w:val="16"/>
              </w:rPr>
              <w:t>3</w:t>
            </w:r>
          </w:p>
        </w:tc>
        <w:tc>
          <w:tcPr>
            <w:tcW w:w="1636" w:type="dxa"/>
            <w:gridSpan w:val="3"/>
            <w:tcBorders>
              <w:top w:val="single" w:sz="4" w:space="0" w:color="auto"/>
              <w:left w:val="single" w:sz="4" w:space="0" w:color="auto"/>
              <w:bottom w:val="single" w:sz="4" w:space="0" w:color="auto"/>
              <w:right w:val="single" w:sz="4" w:space="0" w:color="auto"/>
            </w:tcBorders>
            <w:noWrap/>
            <w:vAlign w:val="bottom"/>
          </w:tcPr>
          <w:p w14:paraId="43AFC8F3" w14:textId="77777777" w:rsidR="00422BBF" w:rsidRPr="008B1E57" w:rsidRDefault="00422BBF" w:rsidP="0063174C">
            <w:pPr>
              <w:jc w:val="center"/>
              <w:rPr>
                <w:rFonts w:ascii="Arial" w:hAnsi="Arial" w:cs="Arial"/>
                <w:sz w:val="16"/>
                <w:szCs w:val="16"/>
              </w:rPr>
            </w:pPr>
            <w:r w:rsidRPr="008B1E57">
              <w:rPr>
                <w:rFonts w:ascii="Arial" w:hAnsi="Arial" w:cs="Arial"/>
                <w:sz w:val="16"/>
                <w:szCs w:val="16"/>
              </w:rPr>
              <w:t>19 (684 per metus)</w:t>
            </w:r>
          </w:p>
        </w:tc>
        <w:tc>
          <w:tcPr>
            <w:tcW w:w="723" w:type="dxa"/>
            <w:tcBorders>
              <w:top w:val="nil"/>
              <w:left w:val="single" w:sz="4" w:space="0" w:color="auto"/>
              <w:bottom w:val="single" w:sz="4" w:space="0" w:color="auto"/>
              <w:right w:val="nil"/>
            </w:tcBorders>
            <w:noWrap/>
            <w:vAlign w:val="bottom"/>
          </w:tcPr>
          <w:p w14:paraId="43AFC8F4" w14:textId="77777777" w:rsidR="00422BBF" w:rsidRPr="008340E0" w:rsidRDefault="00422BBF" w:rsidP="00341188">
            <w:pPr>
              <w:rPr>
                <w:rFonts w:ascii="Arial" w:hAnsi="Arial" w:cs="Arial"/>
                <w:color w:val="FF0000"/>
                <w:sz w:val="16"/>
                <w:szCs w:val="16"/>
              </w:rPr>
            </w:pPr>
          </w:p>
        </w:tc>
        <w:tc>
          <w:tcPr>
            <w:tcW w:w="520" w:type="dxa"/>
            <w:tcBorders>
              <w:top w:val="nil"/>
              <w:left w:val="nil"/>
              <w:bottom w:val="single" w:sz="4" w:space="0" w:color="auto"/>
              <w:right w:val="nil"/>
            </w:tcBorders>
            <w:noWrap/>
            <w:vAlign w:val="bottom"/>
          </w:tcPr>
          <w:p w14:paraId="43AFC8F5" w14:textId="77777777" w:rsidR="00422BBF" w:rsidRPr="008340E0" w:rsidRDefault="00422BBF" w:rsidP="00341188">
            <w:pPr>
              <w:rPr>
                <w:rFonts w:ascii="Arial" w:hAnsi="Arial" w:cs="Arial"/>
                <w:color w:val="FF0000"/>
                <w:sz w:val="16"/>
                <w:szCs w:val="16"/>
              </w:rPr>
            </w:pPr>
          </w:p>
        </w:tc>
        <w:tc>
          <w:tcPr>
            <w:tcW w:w="606" w:type="dxa"/>
            <w:tcBorders>
              <w:top w:val="nil"/>
              <w:left w:val="nil"/>
              <w:bottom w:val="single" w:sz="4" w:space="0" w:color="auto"/>
              <w:right w:val="nil"/>
            </w:tcBorders>
            <w:noWrap/>
            <w:vAlign w:val="bottom"/>
          </w:tcPr>
          <w:p w14:paraId="43AFC8F6" w14:textId="77777777" w:rsidR="00422BBF" w:rsidRPr="008340E0" w:rsidRDefault="00422BBF" w:rsidP="00341188">
            <w:pPr>
              <w:rPr>
                <w:rFonts w:ascii="Arial" w:hAnsi="Arial" w:cs="Arial"/>
                <w:color w:val="FF0000"/>
                <w:sz w:val="16"/>
                <w:szCs w:val="16"/>
              </w:rPr>
            </w:pPr>
          </w:p>
        </w:tc>
        <w:tc>
          <w:tcPr>
            <w:tcW w:w="799" w:type="dxa"/>
            <w:gridSpan w:val="3"/>
            <w:tcBorders>
              <w:top w:val="nil"/>
              <w:left w:val="nil"/>
              <w:bottom w:val="single" w:sz="4" w:space="0" w:color="auto"/>
              <w:right w:val="nil"/>
            </w:tcBorders>
            <w:noWrap/>
            <w:vAlign w:val="bottom"/>
          </w:tcPr>
          <w:p w14:paraId="43AFC8F7" w14:textId="77777777" w:rsidR="00422BBF" w:rsidRPr="008340E0" w:rsidRDefault="00422BBF" w:rsidP="00341188">
            <w:pPr>
              <w:rPr>
                <w:rFonts w:ascii="Arial" w:hAnsi="Arial" w:cs="Arial"/>
                <w:color w:val="FF0000"/>
                <w:sz w:val="16"/>
                <w:szCs w:val="16"/>
              </w:rPr>
            </w:pPr>
          </w:p>
        </w:tc>
        <w:tc>
          <w:tcPr>
            <w:tcW w:w="560" w:type="dxa"/>
            <w:tcBorders>
              <w:top w:val="nil"/>
              <w:left w:val="nil"/>
              <w:bottom w:val="single" w:sz="4" w:space="0" w:color="auto"/>
              <w:right w:val="nil"/>
            </w:tcBorders>
            <w:noWrap/>
            <w:vAlign w:val="bottom"/>
          </w:tcPr>
          <w:p w14:paraId="43AFC8F8" w14:textId="77777777" w:rsidR="00422BBF" w:rsidRPr="008340E0" w:rsidRDefault="00422BBF" w:rsidP="00341188">
            <w:pPr>
              <w:rPr>
                <w:rFonts w:ascii="Arial" w:hAnsi="Arial" w:cs="Arial"/>
                <w:color w:val="FF0000"/>
                <w:sz w:val="20"/>
              </w:rPr>
            </w:pPr>
          </w:p>
        </w:tc>
      </w:tr>
      <w:tr w:rsidR="00422BBF" w:rsidRPr="000278C7" w14:paraId="43AFC8FB" w14:textId="77777777" w:rsidTr="00341188">
        <w:trPr>
          <w:gridAfter w:val="1"/>
          <w:wAfter w:w="180" w:type="dxa"/>
          <w:trHeight w:val="510"/>
        </w:trPr>
        <w:tc>
          <w:tcPr>
            <w:tcW w:w="10798" w:type="dxa"/>
            <w:gridSpan w:val="23"/>
            <w:tcBorders>
              <w:top w:val="single" w:sz="4" w:space="0" w:color="auto"/>
              <w:left w:val="single" w:sz="4" w:space="0" w:color="auto"/>
              <w:bottom w:val="single" w:sz="4" w:space="0" w:color="auto"/>
              <w:right w:val="single" w:sz="4" w:space="0" w:color="auto"/>
            </w:tcBorders>
            <w:vAlign w:val="center"/>
          </w:tcPr>
          <w:p w14:paraId="43AFC8FA" w14:textId="77777777" w:rsidR="00422BBF" w:rsidRPr="00F862F7" w:rsidRDefault="00422BBF" w:rsidP="00DB66EF">
            <w:pPr>
              <w:rPr>
                <w:rFonts w:ascii="Arial" w:hAnsi="Arial" w:cs="Arial"/>
                <w:sz w:val="16"/>
                <w:szCs w:val="16"/>
              </w:rPr>
            </w:pPr>
            <w:r w:rsidRPr="00F862F7">
              <w:rPr>
                <w:rFonts w:ascii="Arial" w:hAnsi="Arial" w:cs="Arial"/>
                <w:sz w:val="16"/>
                <w:szCs w:val="16"/>
              </w:rPr>
              <w:t>Iš viso panaudota 3</w:t>
            </w:r>
            <w:r w:rsidR="00DB66EF" w:rsidRPr="00F862F7">
              <w:rPr>
                <w:rFonts w:ascii="Arial" w:hAnsi="Arial" w:cs="Arial"/>
                <w:sz w:val="16"/>
                <w:szCs w:val="16"/>
              </w:rPr>
              <w:t>29</w:t>
            </w:r>
            <w:r w:rsidRPr="00F862F7">
              <w:rPr>
                <w:rFonts w:ascii="Arial" w:hAnsi="Arial" w:cs="Arial"/>
                <w:sz w:val="16"/>
                <w:szCs w:val="16"/>
              </w:rPr>
              <w:t xml:space="preserve"> (1</w:t>
            </w:r>
            <w:r w:rsidR="00DB66EF" w:rsidRPr="00F862F7">
              <w:rPr>
                <w:rFonts w:ascii="Arial" w:hAnsi="Arial" w:cs="Arial"/>
                <w:sz w:val="16"/>
                <w:szCs w:val="16"/>
              </w:rPr>
              <w:t>1844</w:t>
            </w:r>
            <w:r w:rsidRPr="00F862F7">
              <w:rPr>
                <w:rFonts w:ascii="Arial" w:hAnsi="Arial" w:cs="Arial"/>
                <w:sz w:val="16"/>
                <w:szCs w:val="16"/>
              </w:rPr>
              <w:t xml:space="preserve"> pam. per metus)  pamokos. </w:t>
            </w:r>
            <w:r w:rsidR="00770A91" w:rsidRPr="00F862F7">
              <w:rPr>
                <w:rFonts w:ascii="Arial" w:hAnsi="Arial" w:cs="Arial"/>
                <w:sz w:val="16"/>
                <w:szCs w:val="16"/>
              </w:rPr>
              <w:t>26</w:t>
            </w:r>
            <w:r w:rsidRPr="00F862F7">
              <w:rPr>
                <w:rFonts w:ascii="Arial" w:hAnsi="Arial" w:cs="Arial"/>
                <w:sz w:val="16"/>
                <w:szCs w:val="16"/>
              </w:rPr>
              <w:t xml:space="preserve"> pamok</w:t>
            </w:r>
            <w:r w:rsidR="00770A91" w:rsidRPr="00F862F7">
              <w:rPr>
                <w:rFonts w:ascii="Arial" w:hAnsi="Arial" w:cs="Arial"/>
                <w:sz w:val="16"/>
                <w:szCs w:val="16"/>
              </w:rPr>
              <w:t>os</w:t>
            </w:r>
            <w:r w:rsidRPr="00F862F7">
              <w:rPr>
                <w:rFonts w:ascii="Arial" w:hAnsi="Arial" w:cs="Arial"/>
                <w:sz w:val="16"/>
                <w:szCs w:val="16"/>
              </w:rPr>
              <w:t xml:space="preserve">  (</w:t>
            </w:r>
            <w:r w:rsidR="00770A91" w:rsidRPr="00F862F7">
              <w:rPr>
                <w:rFonts w:ascii="Arial" w:hAnsi="Arial" w:cs="Arial"/>
                <w:sz w:val="16"/>
                <w:szCs w:val="16"/>
              </w:rPr>
              <w:t>936</w:t>
            </w:r>
            <w:r w:rsidRPr="00F862F7">
              <w:rPr>
                <w:rFonts w:ascii="Arial" w:hAnsi="Arial" w:cs="Arial"/>
                <w:sz w:val="16"/>
                <w:szCs w:val="16"/>
              </w:rPr>
              <w:t xml:space="preserve"> pam. per metus) lieka konsultacijoms metų eigoje, 2 NŠ pamokos (7</w:t>
            </w:r>
            <w:r w:rsidR="00770A91" w:rsidRPr="00F862F7">
              <w:rPr>
                <w:rFonts w:ascii="Arial" w:hAnsi="Arial" w:cs="Arial"/>
                <w:sz w:val="16"/>
                <w:szCs w:val="16"/>
              </w:rPr>
              <w:t>2</w:t>
            </w:r>
            <w:r w:rsidRPr="00F862F7">
              <w:rPr>
                <w:rFonts w:ascii="Arial" w:hAnsi="Arial" w:cs="Arial"/>
                <w:sz w:val="16"/>
                <w:szCs w:val="16"/>
              </w:rPr>
              <w:t xml:space="preserve"> pamokos per metus) lieka nepanaudotos.</w:t>
            </w:r>
          </w:p>
        </w:tc>
      </w:tr>
    </w:tbl>
    <w:p w14:paraId="43AFC8FC" w14:textId="77777777" w:rsidR="00F020A4" w:rsidRDefault="00F020A4" w:rsidP="00F020A4">
      <w:pPr>
        <w:rPr>
          <w:color w:val="FF0000"/>
        </w:rPr>
      </w:pPr>
    </w:p>
    <w:p w14:paraId="43AFC8FD" w14:textId="77777777" w:rsidR="00F020A4" w:rsidRDefault="00F020A4" w:rsidP="00F020A4">
      <w:pPr>
        <w:rPr>
          <w:color w:val="FF0000"/>
        </w:rPr>
      </w:pPr>
    </w:p>
    <w:p w14:paraId="43AFC8FE" w14:textId="77777777" w:rsidR="00F020A4" w:rsidRDefault="00F020A4" w:rsidP="00F020A4">
      <w:pPr>
        <w:rPr>
          <w:color w:val="FF0000"/>
        </w:rPr>
      </w:pPr>
    </w:p>
    <w:p w14:paraId="43AFC8FF" w14:textId="77777777" w:rsidR="00F020A4" w:rsidRDefault="00F020A4" w:rsidP="00F020A4">
      <w:pPr>
        <w:rPr>
          <w:color w:val="FF0000"/>
        </w:rPr>
      </w:pPr>
    </w:p>
    <w:p w14:paraId="43AFC900" w14:textId="77777777" w:rsidR="00CC4977" w:rsidRDefault="00CC4977" w:rsidP="00F020A4">
      <w:pPr>
        <w:rPr>
          <w:color w:val="FF0000"/>
        </w:rPr>
      </w:pPr>
    </w:p>
    <w:p w14:paraId="43AFC901" w14:textId="77777777" w:rsidR="00CC4977" w:rsidRDefault="00CC4977" w:rsidP="00F020A4">
      <w:pPr>
        <w:rPr>
          <w:color w:val="FF0000"/>
        </w:rPr>
      </w:pPr>
    </w:p>
    <w:p w14:paraId="43AFC902" w14:textId="77777777" w:rsidR="00CC4977" w:rsidRDefault="00CC4977" w:rsidP="00F020A4">
      <w:pPr>
        <w:rPr>
          <w:color w:val="FF0000"/>
        </w:rPr>
      </w:pPr>
    </w:p>
    <w:p w14:paraId="43AFC903" w14:textId="77777777" w:rsidR="00CC4977" w:rsidRDefault="00CC4977" w:rsidP="00F020A4">
      <w:pPr>
        <w:rPr>
          <w:color w:val="FF0000"/>
        </w:rPr>
      </w:pPr>
    </w:p>
    <w:p w14:paraId="43AFC904" w14:textId="77777777" w:rsidR="00CC4977" w:rsidRDefault="00CC4977" w:rsidP="00F020A4">
      <w:pPr>
        <w:rPr>
          <w:color w:val="FF0000"/>
        </w:rPr>
      </w:pPr>
    </w:p>
    <w:p w14:paraId="43AFC905" w14:textId="77777777" w:rsidR="00CC4977" w:rsidRDefault="00CC4977" w:rsidP="00F020A4">
      <w:pPr>
        <w:rPr>
          <w:color w:val="FF0000"/>
        </w:rPr>
      </w:pPr>
    </w:p>
    <w:p w14:paraId="43AFC906" w14:textId="77777777" w:rsidR="00CC4977" w:rsidRDefault="00CC4977" w:rsidP="00F020A4">
      <w:pPr>
        <w:rPr>
          <w:color w:val="FF0000"/>
        </w:rPr>
      </w:pPr>
    </w:p>
    <w:p w14:paraId="43AFC907" w14:textId="77777777" w:rsidR="00CC4977" w:rsidRDefault="00CC4977" w:rsidP="00F020A4">
      <w:pPr>
        <w:rPr>
          <w:color w:val="FF0000"/>
        </w:rPr>
      </w:pPr>
    </w:p>
    <w:p w14:paraId="43AFC908" w14:textId="77777777" w:rsidR="00CC4977" w:rsidRDefault="00CC4977" w:rsidP="00F020A4">
      <w:pPr>
        <w:rPr>
          <w:color w:val="FF0000"/>
        </w:rPr>
      </w:pPr>
    </w:p>
    <w:p w14:paraId="43AFC909" w14:textId="77777777" w:rsidR="00CC4977" w:rsidRDefault="00CC4977" w:rsidP="00F020A4">
      <w:pPr>
        <w:rPr>
          <w:color w:val="FF0000"/>
        </w:rPr>
      </w:pPr>
    </w:p>
    <w:p w14:paraId="43AFC90A" w14:textId="77777777" w:rsidR="00CC4977" w:rsidRDefault="00CC4977" w:rsidP="00F020A4">
      <w:pPr>
        <w:rPr>
          <w:color w:val="FF0000"/>
        </w:rPr>
      </w:pPr>
    </w:p>
    <w:p w14:paraId="43AFC90B" w14:textId="77777777" w:rsidR="00CC4977" w:rsidRDefault="00CC4977" w:rsidP="00F020A4">
      <w:pPr>
        <w:rPr>
          <w:color w:val="FF0000"/>
        </w:rPr>
      </w:pPr>
    </w:p>
    <w:p w14:paraId="43AFC90C" w14:textId="77777777" w:rsidR="00CC4977" w:rsidRDefault="00CC4977" w:rsidP="00F020A4">
      <w:pPr>
        <w:rPr>
          <w:color w:val="FF0000"/>
        </w:rPr>
      </w:pPr>
    </w:p>
    <w:p w14:paraId="43AFC90D" w14:textId="77777777" w:rsidR="00CC4977" w:rsidRDefault="00CC4977" w:rsidP="00F020A4">
      <w:pPr>
        <w:rPr>
          <w:color w:val="FF0000"/>
        </w:rPr>
      </w:pPr>
    </w:p>
    <w:p w14:paraId="43AFC90E" w14:textId="77777777" w:rsidR="00CC4977" w:rsidRDefault="00CC4977" w:rsidP="00F020A4">
      <w:pPr>
        <w:rPr>
          <w:color w:val="FF0000"/>
        </w:rPr>
      </w:pPr>
    </w:p>
    <w:p w14:paraId="43AFC90F" w14:textId="77777777" w:rsidR="00CC4977" w:rsidRDefault="00CC4977" w:rsidP="00F020A4">
      <w:pPr>
        <w:rPr>
          <w:color w:val="FF0000"/>
        </w:rPr>
      </w:pPr>
    </w:p>
    <w:p w14:paraId="43AFC910" w14:textId="77777777" w:rsidR="00CC4977" w:rsidRDefault="00CC4977" w:rsidP="00F020A4">
      <w:pPr>
        <w:rPr>
          <w:color w:val="FF0000"/>
        </w:rPr>
      </w:pPr>
    </w:p>
    <w:p w14:paraId="43AFC911" w14:textId="77777777" w:rsidR="00CC4977" w:rsidRDefault="00CC4977" w:rsidP="00F020A4">
      <w:pPr>
        <w:rPr>
          <w:color w:val="FF0000"/>
        </w:rPr>
      </w:pPr>
    </w:p>
    <w:p w14:paraId="43AFC912" w14:textId="77777777" w:rsidR="00CC4977" w:rsidRDefault="00CC4977" w:rsidP="00F020A4">
      <w:pPr>
        <w:rPr>
          <w:color w:val="FF0000"/>
        </w:rPr>
      </w:pPr>
    </w:p>
    <w:p w14:paraId="43AFC913" w14:textId="77777777" w:rsidR="00CC4977" w:rsidRDefault="00CC4977" w:rsidP="00F020A4">
      <w:pPr>
        <w:rPr>
          <w:color w:val="FF0000"/>
        </w:rPr>
      </w:pPr>
    </w:p>
    <w:p w14:paraId="43AFC914" w14:textId="77777777" w:rsidR="00CC4977" w:rsidRDefault="00CC4977" w:rsidP="00F020A4">
      <w:pPr>
        <w:rPr>
          <w:color w:val="FF0000"/>
        </w:rPr>
      </w:pPr>
    </w:p>
    <w:p w14:paraId="43AFC915" w14:textId="77777777" w:rsidR="00CC4977" w:rsidRDefault="00CC4977" w:rsidP="00F020A4">
      <w:pPr>
        <w:rPr>
          <w:color w:val="FF0000"/>
        </w:rPr>
      </w:pPr>
    </w:p>
    <w:p w14:paraId="43AFC916" w14:textId="77777777" w:rsidR="00F020A4" w:rsidRDefault="00F020A4" w:rsidP="00F020A4">
      <w:pPr>
        <w:rPr>
          <w:color w:val="FF0000"/>
        </w:rPr>
      </w:pPr>
    </w:p>
    <w:p w14:paraId="43AFC917" w14:textId="77777777" w:rsidR="00D7256D" w:rsidRDefault="00D7256D" w:rsidP="00F020A4">
      <w:pPr>
        <w:rPr>
          <w:color w:val="FF0000"/>
        </w:rPr>
      </w:pPr>
    </w:p>
    <w:p w14:paraId="43AFC918" w14:textId="77777777" w:rsidR="00D7256D" w:rsidRDefault="00D7256D" w:rsidP="00F020A4">
      <w:pPr>
        <w:rPr>
          <w:color w:val="FF0000"/>
        </w:rPr>
      </w:pPr>
    </w:p>
    <w:p w14:paraId="43AFC919" w14:textId="77777777" w:rsidR="00D7256D" w:rsidRDefault="00D7256D" w:rsidP="00F020A4">
      <w:pPr>
        <w:rPr>
          <w:color w:val="FF0000"/>
        </w:rPr>
      </w:pPr>
    </w:p>
    <w:p w14:paraId="43AFC91A" w14:textId="77777777" w:rsidR="00D7256D" w:rsidRDefault="00D7256D" w:rsidP="00F020A4">
      <w:pPr>
        <w:rPr>
          <w:color w:val="FF0000"/>
        </w:rPr>
      </w:pPr>
    </w:p>
    <w:p w14:paraId="43AFC91B" w14:textId="77777777" w:rsidR="00D7256D" w:rsidRDefault="00D7256D" w:rsidP="00F020A4">
      <w:pPr>
        <w:rPr>
          <w:color w:val="FF0000"/>
        </w:rPr>
      </w:pPr>
    </w:p>
    <w:p w14:paraId="43AFC91C" w14:textId="77777777" w:rsidR="00D7256D" w:rsidRDefault="00D7256D" w:rsidP="00F020A4">
      <w:pPr>
        <w:rPr>
          <w:color w:val="FF0000"/>
        </w:rPr>
      </w:pPr>
    </w:p>
    <w:p w14:paraId="43AFC91D" w14:textId="77777777" w:rsidR="00D7256D" w:rsidRDefault="00D7256D" w:rsidP="00F020A4">
      <w:pPr>
        <w:rPr>
          <w:color w:val="FF0000"/>
        </w:rPr>
      </w:pPr>
    </w:p>
    <w:p w14:paraId="43AFC91E" w14:textId="77777777" w:rsidR="00D7256D" w:rsidRDefault="00D7256D" w:rsidP="00F020A4">
      <w:pPr>
        <w:rPr>
          <w:color w:val="FF0000"/>
        </w:rPr>
      </w:pPr>
    </w:p>
    <w:p w14:paraId="43AFC91F" w14:textId="77777777" w:rsidR="00D7256D" w:rsidRDefault="00D7256D" w:rsidP="00F020A4">
      <w:pPr>
        <w:rPr>
          <w:color w:val="FF0000"/>
        </w:rPr>
      </w:pPr>
    </w:p>
    <w:p w14:paraId="43AFC920" w14:textId="77777777" w:rsidR="00D7256D" w:rsidRDefault="00D7256D" w:rsidP="00F020A4">
      <w:pPr>
        <w:rPr>
          <w:color w:val="FF0000"/>
        </w:rPr>
      </w:pPr>
    </w:p>
    <w:p w14:paraId="43AFC921" w14:textId="77777777" w:rsidR="00D7256D" w:rsidRDefault="00D7256D" w:rsidP="00F020A4">
      <w:pPr>
        <w:rPr>
          <w:color w:val="FF0000"/>
        </w:rPr>
      </w:pPr>
    </w:p>
    <w:p w14:paraId="43AFC922" w14:textId="77777777" w:rsidR="00D7256D" w:rsidRDefault="00D7256D" w:rsidP="00F020A4">
      <w:pPr>
        <w:rPr>
          <w:color w:val="FF0000"/>
        </w:rPr>
      </w:pPr>
    </w:p>
    <w:p w14:paraId="43AFC923" w14:textId="77777777" w:rsidR="00F020A4" w:rsidRDefault="00F020A4" w:rsidP="00F020A4">
      <w:pPr>
        <w:rPr>
          <w:color w:val="FF0000"/>
        </w:rPr>
      </w:pPr>
    </w:p>
    <w:tbl>
      <w:tblPr>
        <w:tblW w:w="11023" w:type="dxa"/>
        <w:tblInd w:w="-709" w:type="dxa"/>
        <w:tblLayout w:type="fixed"/>
        <w:tblLook w:val="0000" w:firstRow="0" w:lastRow="0" w:firstColumn="0" w:lastColumn="0" w:noHBand="0" w:noVBand="0"/>
      </w:tblPr>
      <w:tblGrid>
        <w:gridCol w:w="108"/>
        <w:gridCol w:w="1550"/>
        <w:gridCol w:w="85"/>
        <w:gridCol w:w="505"/>
        <w:gridCol w:w="141"/>
        <w:gridCol w:w="431"/>
        <w:gridCol w:w="151"/>
        <w:gridCol w:w="439"/>
        <w:gridCol w:w="161"/>
        <w:gridCol w:w="411"/>
        <w:gridCol w:w="419"/>
        <w:gridCol w:w="171"/>
        <w:gridCol w:w="429"/>
        <w:gridCol w:w="143"/>
        <w:gridCol w:w="442"/>
        <w:gridCol w:w="148"/>
        <w:gridCol w:w="428"/>
        <w:gridCol w:w="144"/>
        <w:gridCol w:w="91"/>
        <w:gridCol w:w="597"/>
        <w:gridCol w:w="723"/>
        <w:gridCol w:w="108"/>
        <w:gridCol w:w="552"/>
        <w:gridCol w:w="183"/>
        <w:gridCol w:w="197"/>
        <w:gridCol w:w="160"/>
        <w:gridCol w:w="172"/>
        <w:gridCol w:w="8"/>
        <w:gridCol w:w="259"/>
        <w:gridCol w:w="349"/>
        <w:gridCol w:w="90"/>
        <w:gridCol w:w="722"/>
        <w:gridCol w:w="20"/>
        <w:gridCol w:w="486"/>
      </w:tblGrid>
      <w:tr w:rsidR="00F020A4" w:rsidRPr="00B67922" w14:paraId="43AFC932" w14:textId="77777777" w:rsidTr="004071E6">
        <w:trPr>
          <w:gridAfter w:val="1"/>
          <w:wAfter w:w="486" w:type="dxa"/>
          <w:trHeight w:val="255"/>
        </w:trPr>
        <w:tc>
          <w:tcPr>
            <w:tcW w:w="1658" w:type="dxa"/>
            <w:gridSpan w:val="2"/>
            <w:noWrap/>
            <w:vAlign w:val="bottom"/>
          </w:tcPr>
          <w:p w14:paraId="43AFC924" w14:textId="77777777" w:rsidR="00F020A4" w:rsidRPr="00B67922" w:rsidRDefault="00F020A4" w:rsidP="00341188">
            <w:pPr>
              <w:rPr>
                <w:rFonts w:ascii="Arial" w:hAnsi="Arial" w:cs="Arial"/>
                <w:sz w:val="20"/>
              </w:rPr>
            </w:pPr>
          </w:p>
        </w:tc>
        <w:tc>
          <w:tcPr>
            <w:tcW w:w="590" w:type="dxa"/>
            <w:gridSpan w:val="2"/>
            <w:noWrap/>
            <w:vAlign w:val="bottom"/>
          </w:tcPr>
          <w:p w14:paraId="43AFC925" w14:textId="77777777" w:rsidR="00F020A4" w:rsidRPr="00B67922" w:rsidRDefault="00F020A4" w:rsidP="00341188">
            <w:pPr>
              <w:rPr>
                <w:rFonts w:ascii="Arial" w:hAnsi="Arial" w:cs="Arial"/>
                <w:sz w:val="20"/>
              </w:rPr>
            </w:pPr>
          </w:p>
        </w:tc>
        <w:tc>
          <w:tcPr>
            <w:tcW w:w="572" w:type="dxa"/>
            <w:gridSpan w:val="2"/>
            <w:noWrap/>
            <w:vAlign w:val="bottom"/>
          </w:tcPr>
          <w:p w14:paraId="43AFC926" w14:textId="77777777" w:rsidR="00F020A4" w:rsidRPr="00B67922" w:rsidRDefault="00F020A4" w:rsidP="00341188">
            <w:pPr>
              <w:rPr>
                <w:rFonts w:ascii="Arial" w:hAnsi="Arial" w:cs="Arial"/>
                <w:sz w:val="20"/>
              </w:rPr>
            </w:pPr>
          </w:p>
        </w:tc>
        <w:tc>
          <w:tcPr>
            <w:tcW w:w="590" w:type="dxa"/>
            <w:gridSpan w:val="2"/>
            <w:noWrap/>
            <w:vAlign w:val="bottom"/>
          </w:tcPr>
          <w:p w14:paraId="43AFC927" w14:textId="77777777" w:rsidR="00F020A4" w:rsidRPr="00B67922" w:rsidRDefault="00F020A4" w:rsidP="00341188">
            <w:pPr>
              <w:rPr>
                <w:rFonts w:ascii="Arial" w:hAnsi="Arial" w:cs="Arial"/>
                <w:sz w:val="20"/>
              </w:rPr>
            </w:pPr>
          </w:p>
        </w:tc>
        <w:tc>
          <w:tcPr>
            <w:tcW w:w="572" w:type="dxa"/>
            <w:gridSpan w:val="2"/>
            <w:noWrap/>
            <w:vAlign w:val="bottom"/>
          </w:tcPr>
          <w:p w14:paraId="43AFC928" w14:textId="77777777" w:rsidR="00F020A4" w:rsidRPr="00B67922" w:rsidRDefault="00F020A4" w:rsidP="00341188">
            <w:pPr>
              <w:rPr>
                <w:rFonts w:ascii="Arial" w:hAnsi="Arial" w:cs="Arial"/>
                <w:sz w:val="20"/>
              </w:rPr>
            </w:pPr>
          </w:p>
        </w:tc>
        <w:tc>
          <w:tcPr>
            <w:tcW w:w="590" w:type="dxa"/>
            <w:gridSpan w:val="2"/>
            <w:noWrap/>
            <w:vAlign w:val="bottom"/>
          </w:tcPr>
          <w:p w14:paraId="43AFC929" w14:textId="77777777" w:rsidR="00F020A4" w:rsidRPr="00B67922" w:rsidRDefault="00F020A4" w:rsidP="00341188">
            <w:pPr>
              <w:rPr>
                <w:rFonts w:ascii="Arial" w:hAnsi="Arial" w:cs="Arial"/>
                <w:sz w:val="20"/>
              </w:rPr>
            </w:pPr>
          </w:p>
        </w:tc>
        <w:tc>
          <w:tcPr>
            <w:tcW w:w="572" w:type="dxa"/>
            <w:gridSpan w:val="2"/>
            <w:noWrap/>
            <w:vAlign w:val="bottom"/>
          </w:tcPr>
          <w:p w14:paraId="43AFC92A" w14:textId="77777777" w:rsidR="00F020A4" w:rsidRPr="00B67922" w:rsidRDefault="00F020A4" w:rsidP="00341188">
            <w:pPr>
              <w:rPr>
                <w:rFonts w:ascii="Arial" w:hAnsi="Arial" w:cs="Arial"/>
                <w:sz w:val="20"/>
              </w:rPr>
            </w:pPr>
          </w:p>
        </w:tc>
        <w:tc>
          <w:tcPr>
            <w:tcW w:w="590" w:type="dxa"/>
            <w:gridSpan w:val="2"/>
            <w:noWrap/>
            <w:vAlign w:val="bottom"/>
          </w:tcPr>
          <w:p w14:paraId="43AFC92B" w14:textId="77777777" w:rsidR="00F020A4" w:rsidRPr="00B67922" w:rsidRDefault="00F020A4" w:rsidP="00341188">
            <w:pPr>
              <w:rPr>
                <w:rFonts w:ascii="Arial" w:hAnsi="Arial" w:cs="Arial"/>
                <w:sz w:val="20"/>
              </w:rPr>
            </w:pPr>
          </w:p>
        </w:tc>
        <w:tc>
          <w:tcPr>
            <w:tcW w:w="572" w:type="dxa"/>
            <w:gridSpan w:val="2"/>
            <w:noWrap/>
            <w:vAlign w:val="bottom"/>
          </w:tcPr>
          <w:p w14:paraId="43AFC92C" w14:textId="77777777" w:rsidR="00F020A4" w:rsidRPr="00B67922" w:rsidRDefault="00F020A4" w:rsidP="00341188">
            <w:pPr>
              <w:rPr>
                <w:rFonts w:ascii="Arial" w:hAnsi="Arial" w:cs="Arial"/>
                <w:sz w:val="20"/>
              </w:rPr>
            </w:pPr>
          </w:p>
        </w:tc>
        <w:tc>
          <w:tcPr>
            <w:tcW w:w="688" w:type="dxa"/>
            <w:gridSpan w:val="2"/>
            <w:noWrap/>
            <w:vAlign w:val="bottom"/>
          </w:tcPr>
          <w:p w14:paraId="43AFC92D" w14:textId="77777777" w:rsidR="00F020A4" w:rsidRPr="00B67922" w:rsidRDefault="00F020A4" w:rsidP="00341188">
            <w:pPr>
              <w:rPr>
                <w:rFonts w:ascii="Arial" w:hAnsi="Arial" w:cs="Arial"/>
                <w:sz w:val="20"/>
              </w:rPr>
            </w:pPr>
          </w:p>
        </w:tc>
        <w:tc>
          <w:tcPr>
            <w:tcW w:w="723" w:type="dxa"/>
            <w:noWrap/>
            <w:vAlign w:val="bottom"/>
          </w:tcPr>
          <w:p w14:paraId="43AFC92E" w14:textId="77777777" w:rsidR="00F020A4" w:rsidRPr="00B67922" w:rsidRDefault="00F020A4" w:rsidP="00341188">
            <w:pPr>
              <w:rPr>
                <w:rFonts w:ascii="Arial" w:hAnsi="Arial" w:cs="Arial"/>
                <w:sz w:val="20"/>
              </w:rPr>
            </w:pPr>
          </w:p>
        </w:tc>
        <w:tc>
          <w:tcPr>
            <w:tcW w:w="660" w:type="dxa"/>
            <w:gridSpan w:val="2"/>
            <w:noWrap/>
            <w:vAlign w:val="bottom"/>
          </w:tcPr>
          <w:p w14:paraId="43AFC92F" w14:textId="77777777" w:rsidR="00F020A4" w:rsidRPr="00B67922" w:rsidRDefault="00F020A4" w:rsidP="00341188">
            <w:pPr>
              <w:rPr>
                <w:rFonts w:ascii="Arial" w:hAnsi="Arial" w:cs="Arial"/>
                <w:sz w:val="20"/>
              </w:rPr>
            </w:pPr>
          </w:p>
        </w:tc>
        <w:tc>
          <w:tcPr>
            <w:tcW w:w="380" w:type="dxa"/>
            <w:gridSpan w:val="2"/>
            <w:noWrap/>
            <w:vAlign w:val="bottom"/>
          </w:tcPr>
          <w:p w14:paraId="43AFC930" w14:textId="77777777" w:rsidR="00F020A4" w:rsidRPr="00B67922" w:rsidRDefault="00F020A4" w:rsidP="00341188">
            <w:pPr>
              <w:rPr>
                <w:rFonts w:ascii="Arial" w:hAnsi="Arial" w:cs="Arial"/>
                <w:sz w:val="20"/>
              </w:rPr>
            </w:pPr>
          </w:p>
        </w:tc>
        <w:tc>
          <w:tcPr>
            <w:tcW w:w="1780" w:type="dxa"/>
            <w:gridSpan w:val="8"/>
            <w:noWrap/>
            <w:vAlign w:val="bottom"/>
          </w:tcPr>
          <w:p w14:paraId="43AFC931" w14:textId="77777777" w:rsidR="00F020A4" w:rsidRPr="00B67922" w:rsidRDefault="00F020A4" w:rsidP="00341188">
            <w:pPr>
              <w:rPr>
                <w:rFonts w:ascii="Arial" w:hAnsi="Arial" w:cs="Arial"/>
                <w:sz w:val="20"/>
              </w:rPr>
            </w:pPr>
            <w:r w:rsidRPr="00B67922">
              <w:rPr>
                <w:rFonts w:ascii="Arial" w:hAnsi="Arial" w:cs="Arial"/>
                <w:sz w:val="20"/>
              </w:rPr>
              <w:t>6 PRIEDAS</w:t>
            </w:r>
          </w:p>
        </w:tc>
      </w:tr>
      <w:tr w:rsidR="00F020A4" w:rsidRPr="00B67922" w14:paraId="43AFC934" w14:textId="77777777" w:rsidTr="004071E6">
        <w:trPr>
          <w:gridAfter w:val="1"/>
          <w:wAfter w:w="486" w:type="dxa"/>
          <w:trHeight w:val="360"/>
        </w:trPr>
        <w:tc>
          <w:tcPr>
            <w:tcW w:w="10537" w:type="dxa"/>
            <w:gridSpan w:val="33"/>
            <w:noWrap/>
            <w:vAlign w:val="bottom"/>
          </w:tcPr>
          <w:p w14:paraId="43AFC933" w14:textId="77777777" w:rsidR="00F020A4" w:rsidRPr="00B67922" w:rsidRDefault="00F020A4" w:rsidP="00341188">
            <w:pPr>
              <w:rPr>
                <w:rFonts w:ascii="Arial" w:hAnsi="Arial" w:cs="Arial"/>
                <w:b/>
                <w:bCs/>
                <w:sz w:val="28"/>
                <w:szCs w:val="28"/>
              </w:rPr>
            </w:pPr>
            <w:r w:rsidRPr="00B67922">
              <w:rPr>
                <w:rFonts w:ascii="Arial" w:hAnsi="Arial" w:cs="Arial"/>
                <w:b/>
                <w:bCs/>
                <w:sz w:val="28"/>
                <w:szCs w:val="28"/>
              </w:rPr>
              <w:t xml:space="preserve">          IV-ųjų gimnazijos klasių pamokų paskirstymo, laikinųjų grupių</w:t>
            </w:r>
          </w:p>
        </w:tc>
      </w:tr>
      <w:tr w:rsidR="00F020A4" w:rsidRPr="00B67922" w14:paraId="43AFC937" w14:textId="77777777" w:rsidTr="004071E6">
        <w:trPr>
          <w:gridAfter w:val="1"/>
          <w:wAfter w:w="486" w:type="dxa"/>
          <w:trHeight w:val="360"/>
        </w:trPr>
        <w:tc>
          <w:tcPr>
            <w:tcW w:w="10537" w:type="dxa"/>
            <w:gridSpan w:val="33"/>
            <w:noWrap/>
            <w:vAlign w:val="bottom"/>
          </w:tcPr>
          <w:p w14:paraId="43AFC935" w14:textId="77777777" w:rsidR="00F020A4" w:rsidRPr="00B67922" w:rsidRDefault="00F020A4" w:rsidP="00341188">
            <w:pPr>
              <w:rPr>
                <w:rFonts w:ascii="Arial" w:hAnsi="Arial" w:cs="Arial"/>
                <w:b/>
                <w:bCs/>
                <w:sz w:val="28"/>
                <w:szCs w:val="28"/>
              </w:rPr>
            </w:pPr>
            <w:r w:rsidRPr="00B67922">
              <w:rPr>
                <w:rFonts w:ascii="Arial" w:hAnsi="Arial" w:cs="Arial"/>
                <w:b/>
                <w:bCs/>
                <w:sz w:val="28"/>
                <w:szCs w:val="28"/>
              </w:rPr>
              <w:t xml:space="preserve">      ir mokinių skaičiaus laikinosiose grupėse lentelė 20</w:t>
            </w:r>
            <w:r>
              <w:rPr>
                <w:rFonts w:ascii="Arial" w:hAnsi="Arial" w:cs="Arial"/>
                <w:b/>
                <w:bCs/>
                <w:sz w:val="28"/>
                <w:szCs w:val="28"/>
              </w:rPr>
              <w:t>21</w:t>
            </w:r>
            <w:r w:rsidRPr="00B67922">
              <w:rPr>
                <w:rFonts w:ascii="Arial" w:hAnsi="Arial" w:cs="Arial"/>
                <w:b/>
                <w:bCs/>
                <w:sz w:val="28"/>
                <w:szCs w:val="28"/>
              </w:rPr>
              <w:t>-20</w:t>
            </w:r>
            <w:r>
              <w:rPr>
                <w:rFonts w:ascii="Arial" w:hAnsi="Arial" w:cs="Arial"/>
                <w:b/>
                <w:bCs/>
                <w:sz w:val="28"/>
                <w:szCs w:val="28"/>
              </w:rPr>
              <w:t>22</w:t>
            </w:r>
            <w:r w:rsidRPr="00B67922">
              <w:rPr>
                <w:rFonts w:ascii="Arial" w:hAnsi="Arial" w:cs="Arial"/>
                <w:b/>
                <w:bCs/>
                <w:sz w:val="28"/>
                <w:szCs w:val="28"/>
              </w:rPr>
              <w:t xml:space="preserve">m.m.  </w:t>
            </w:r>
          </w:p>
          <w:p w14:paraId="43AFC936" w14:textId="77777777" w:rsidR="00F020A4" w:rsidRPr="00B67922" w:rsidRDefault="00F020A4" w:rsidP="00341188">
            <w:pPr>
              <w:rPr>
                <w:rFonts w:ascii="Arial" w:hAnsi="Arial" w:cs="Arial"/>
                <w:b/>
                <w:bCs/>
                <w:sz w:val="28"/>
                <w:szCs w:val="28"/>
              </w:rPr>
            </w:pPr>
          </w:p>
        </w:tc>
      </w:tr>
      <w:tr w:rsidR="00F020A4" w:rsidRPr="00B67922" w14:paraId="43AFC947" w14:textId="77777777" w:rsidTr="004071E6">
        <w:trPr>
          <w:gridAfter w:val="1"/>
          <w:wAfter w:w="486" w:type="dxa"/>
          <w:trHeight w:val="255"/>
        </w:trPr>
        <w:tc>
          <w:tcPr>
            <w:tcW w:w="1658" w:type="dxa"/>
            <w:gridSpan w:val="2"/>
            <w:noWrap/>
            <w:vAlign w:val="bottom"/>
          </w:tcPr>
          <w:p w14:paraId="43AFC938" w14:textId="77777777" w:rsidR="00F020A4" w:rsidRPr="00B67922" w:rsidRDefault="00F020A4" w:rsidP="00341188">
            <w:pPr>
              <w:rPr>
                <w:rFonts w:ascii="Arial" w:hAnsi="Arial" w:cs="Arial"/>
                <w:sz w:val="20"/>
              </w:rPr>
            </w:pPr>
          </w:p>
        </w:tc>
        <w:tc>
          <w:tcPr>
            <w:tcW w:w="590" w:type="dxa"/>
            <w:gridSpan w:val="2"/>
            <w:noWrap/>
            <w:vAlign w:val="bottom"/>
          </w:tcPr>
          <w:p w14:paraId="43AFC939" w14:textId="77777777" w:rsidR="00F020A4" w:rsidRPr="00B67922" w:rsidRDefault="00F020A4" w:rsidP="00341188">
            <w:pPr>
              <w:rPr>
                <w:rFonts w:ascii="Arial" w:hAnsi="Arial" w:cs="Arial"/>
                <w:sz w:val="20"/>
              </w:rPr>
            </w:pPr>
          </w:p>
        </w:tc>
        <w:tc>
          <w:tcPr>
            <w:tcW w:w="572" w:type="dxa"/>
            <w:gridSpan w:val="2"/>
            <w:noWrap/>
            <w:vAlign w:val="bottom"/>
          </w:tcPr>
          <w:p w14:paraId="43AFC93A" w14:textId="77777777" w:rsidR="00F020A4" w:rsidRPr="00B67922" w:rsidRDefault="00F020A4" w:rsidP="00341188">
            <w:pPr>
              <w:rPr>
                <w:rFonts w:ascii="Arial" w:hAnsi="Arial" w:cs="Arial"/>
                <w:sz w:val="20"/>
              </w:rPr>
            </w:pPr>
          </w:p>
        </w:tc>
        <w:tc>
          <w:tcPr>
            <w:tcW w:w="590" w:type="dxa"/>
            <w:gridSpan w:val="2"/>
            <w:noWrap/>
            <w:vAlign w:val="bottom"/>
          </w:tcPr>
          <w:p w14:paraId="43AFC93B" w14:textId="77777777" w:rsidR="00F020A4" w:rsidRPr="00B67922" w:rsidRDefault="00F020A4" w:rsidP="00341188">
            <w:pPr>
              <w:rPr>
                <w:rFonts w:ascii="Arial" w:hAnsi="Arial" w:cs="Arial"/>
                <w:sz w:val="20"/>
              </w:rPr>
            </w:pPr>
          </w:p>
        </w:tc>
        <w:tc>
          <w:tcPr>
            <w:tcW w:w="572" w:type="dxa"/>
            <w:gridSpan w:val="2"/>
            <w:noWrap/>
            <w:vAlign w:val="bottom"/>
          </w:tcPr>
          <w:p w14:paraId="43AFC93C" w14:textId="77777777" w:rsidR="00F020A4" w:rsidRPr="00B67922" w:rsidRDefault="00F020A4" w:rsidP="00341188">
            <w:pPr>
              <w:rPr>
                <w:rFonts w:ascii="Arial" w:hAnsi="Arial" w:cs="Arial"/>
                <w:sz w:val="20"/>
              </w:rPr>
            </w:pPr>
          </w:p>
        </w:tc>
        <w:tc>
          <w:tcPr>
            <w:tcW w:w="590" w:type="dxa"/>
            <w:gridSpan w:val="2"/>
            <w:noWrap/>
            <w:vAlign w:val="bottom"/>
          </w:tcPr>
          <w:p w14:paraId="43AFC93D" w14:textId="77777777" w:rsidR="00F020A4" w:rsidRPr="00B67922" w:rsidRDefault="00F020A4" w:rsidP="00341188">
            <w:pPr>
              <w:rPr>
                <w:rFonts w:ascii="Arial" w:hAnsi="Arial" w:cs="Arial"/>
                <w:sz w:val="20"/>
              </w:rPr>
            </w:pPr>
          </w:p>
        </w:tc>
        <w:tc>
          <w:tcPr>
            <w:tcW w:w="572" w:type="dxa"/>
            <w:gridSpan w:val="2"/>
            <w:noWrap/>
            <w:vAlign w:val="bottom"/>
          </w:tcPr>
          <w:p w14:paraId="43AFC93E" w14:textId="77777777" w:rsidR="00F020A4" w:rsidRPr="00B67922" w:rsidRDefault="00F020A4" w:rsidP="00341188">
            <w:pPr>
              <w:rPr>
                <w:rFonts w:ascii="Arial" w:hAnsi="Arial" w:cs="Arial"/>
                <w:sz w:val="20"/>
              </w:rPr>
            </w:pPr>
          </w:p>
        </w:tc>
        <w:tc>
          <w:tcPr>
            <w:tcW w:w="590" w:type="dxa"/>
            <w:gridSpan w:val="2"/>
            <w:noWrap/>
            <w:vAlign w:val="bottom"/>
          </w:tcPr>
          <w:p w14:paraId="43AFC93F" w14:textId="77777777" w:rsidR="00F020A4" w:rsidRPr="00B67922" w:rsidRDefault="00F020A4" w:rsidP="00341188">
            <w:pPr>
              <w:rPr>
                <w:rFonts w:ascii="Arial" w:hAnsi="Arial" w:cs="Arial"/>
                <w:sz w:val="20"/>
              </w:rPr>
            </w:pPr>
          </w:p>
        </w:tc>
        <w:tc>
          <w:tcPr>
            <w:tcW w:w="572" w:type="dxa"/>
            <w:gridSpan w:val="2"/>
            <w:noWrap/>
            <w:vAlign w:val="bottom"/>
          </w:tcPr>
          <w:p w14:paraId="43AFC940" w14:textId="77777777" w:rsidR="00F020A4" w:rsidRPr="00B67922" w:rsidRDefault="00F020A4" w:rsidP="00341188">
            <w:pPr>
              <w:rPr>
                <w:rFonts w:ascii="Arial" w:hAnsi="Arial" w:cs="Arial"/>
                <w:sz w:val="20"/>
              </w:rPr>
            </w:pPr>
          </w:p>
        </w:tc>
        <w:tc>
          <w:tcPr>
            <w:tcW w:w="688" w:type="dxa"/>
            <w:gridSpan w:val="2"/>
            <w:noWrap/>
            <w:vAlign w:val="bottom"/>
          </w:tcPr>
          <w:p w14:paraId="43AFC941" w14:textId="77777777" w:rsidR="00F020A4" w:rsidRPr="00B67922" w:rsidRDefault="00F020A4" w:rsidP="00341188">
            <w:pPr>
              <w:rPr>
                <w:rFonts w:ascii="Arial" w:hAnsi="Arial" w:cs="Arial"/>
                <w:sz w:val="20"/>
              </w:rPr>
            </w:pPr>
          </w:p>
        </w:tc>
        <w:tc>
          <w:tcPr>
            <w:tcW w:w="723" w:type="dxa"/>
            <w:noWrap/>
            <w:vAlign w:val="bottom"/>
          </w:tcPr>
          <w:p w14:paraId="43AFC942" w14:textId="77777777" w:rsidR="00F020A4" w:rsidRPr="00B67922" w:rsidRDefault="00F020A4" w:rsidP="00341188">
            <w:pPr>
              <w:rPr>
                <w:rFonts w:ascii="Arial" w:hAnsi="Arial" w:cs="Arial"/>
                <w:sz w:val="20"/>
              </w:rPr>
            </w:pPr>
          </w:p>
        </w:tc>
        <w:tc>
          <w:tcPr>
            <w:tcW w:w="660" w:type="dxa"/>
            <w:gridSpan w:val="2"/>
            <w:noWrap/>
            <w:vAlign w:val="bottom"/>
          </w:tcPr>
          <w:p w14:paraId="43AFC943" w14:textId="77777777" w:rsidR="00F020A4" w:rsidRPr="00B67922" w:rsidRDefault="00F020A4" w:rsidP="00341188">
            <w:pPr>
              <w:rPr>
                <w:rFonts w:ascii="Arial" w:hAnsi="Arial" w:cs="Arial"/>
                <w:sz w:val="20"/>
              </w:rPr>
            </w:pPr>
          </w:p>
        </w:tc>
        <w:tc>
          <w:tcPr>
            <w:tcW w:w="720" w:type="dxa"/>
            <w:gridSpan w:val="5"/>
            <w:noWrap/>
            <w:vAlign w:val="bottom"/>
          </w:tcPr>
          <w:p w14:paraId="43AFC944" w14:textId="77777777" w:rsidR="00F020A4" w:rsidRPr="00B67922" w:rsidRDefault="00F020A4" w:rsidP="00341188">
            <w:pPr>
              <w:rPr>
                <w:rFonts w:ascii="Arial" w:hAnsi="Arial" w:cs="Arial"/>
                <w:sz w:val="20"/>
              </w:rPr>
            </w:pPr>
          </w:p>
        </w:tc>
        <w:tc>
          <w:tcPr>
            <w:tcW w:w="698" w:type="dxa"/>
            <w:gridSpan w:val="3"/>
            <w:noWrap/>
            <w:vAlign w:val="bottom"/>
          </w:tcPr>
          <w:p w14:paraId="43AFC945" w14:textId="77777777" w:rsidR="00F020A4" w:rsidRPr="00B67922" w:rsidRDefault="00F020A4" w:rsidP="00341188">
            <w:pPr>
              <w:rPr>
                <w:rFonts w:ascii="Arial" w:hAnsi="Arial" w:cs="Arial"/>
                <w:sz w:val="20"/>
              </w:rPr>
            </w:pPr>
          </w:p>
        </w:tc>
        <w:tc>
          <w:tcPr>
            <w:tcW w:w="742" w:type="dxa"/>
            <w:gridSpan w:val="2"/>
            <w:noWrap/>
            <w:vAlign w:val="bottom"/>
          </w:tcPr>
          <w:p w14:paraId="43AFC946" w14:textId="77777777" w:rsidR="00F020A4" w:rsidRPr="00B67922" w:rsidRDefault="00F020A4" w:rsidP="00341188">
            <w:pPr>
              <w:rPr>
                <w:rFonts w:ascii="Arial" w:hAnsi="Arial" w:cs="Arial"/>
                <w:sz w:val="20"/>
              </w:rPr>
            </w:pPr>
          </w:p>
        </w:tc>
      </w:tr>
      <w:tr w:rsidR="00F020A4" w:rsidRPr="00B67922" w14:paraId="43AFC950" w14:textId="77777777" w:rsidTr="004071E6">
        <w:trPr>
          <w:gridAfter w:val="1"/>
          <w:wAfter w:w="486" w:type="dxa"/>
          <w:trHeight w:val="675"/>
        </w:trPr>
        <w:tc>
          <w:tcPr>
            <w:tcW w:w="1658" w:type="dxa"/>
            <w:gridSpan w:val="2"/>
            <w:tcBorders>
              <w:top w:val="single" w:sz="4" w:space="0" w:color="auto"/>
              <w:left w:val="single" w:sz="4" w:space="0" w:color="auto"/>
              <w:bottom w:val="nil"/>
              <w:right w:val="single" w:sz="4" w:space="0" w:color="auto"/>
            </w:tcBorders>
          </w:tcPr>
          <w:p w14:paraId="43AFC948" w14:textId="77777777" w:rsidR="00F020A4" w:rsidRPr="00B67922" w:rsidRDefault="00F020A4" w:rsidP="00341188">
            <w:pPr>
              <w:jc w:val="center"/>
              <w:rPr>
                <w:rFonts w:ascii="Arial" w:hAnsi="Arial" w:cs="Arial"/>
                <w:sz w:val="16"/>
                <w:szCs w:val="16"/>
              </w:rPr>
            </w:pPr>
            <w:r w:rsidRPr="00B67922">
              <w:rPr>
                <w:rFonts w:ascii="Arial" w:hAnsi="Arial" w:cs="Arial"/>
                <w:sz w:val="16"/>
                <w:szCs w:val="16"/>
              </w:rPr>
              <w:t xml:space="preserve">      Kurso programa                                                              Dalykai</w:t>
            </w:r>
          </w:p>
        </w:tc>
        <w:tc>
          <w:tcPr>
            <w:tcW w:w="1162" w:type="dxa"/>
            <w:gridSpan w:val="4"/>
            <w:vMerge w:val="restart"/>
            <w:tcBorders>
              <w:top w:val="single" w:sz="4" w:space="0" w:color="auto"/>
              <w:left w:val="single" w:sz="4" w:space="0" w:color="auto"/>
              <w:bottom w:val="nil"/>
              <w:right w:val="single" w:sz="4" w:space="0" w:color="auto"/>
            </w:tcBorders>
            <w:vAlign w:val="bottom"/>
          </w:tcPr>
          <w:p w14:paraId="43AFC949" w14:textId="77777777" w:rsidR="00F020A4" w:rsidRPr="00B67922" w:rsidRDefault="00F020A4" w:rsidP="00341188">
            <w:pPr>
              <w:jc w:val="center"/>
              <w:rPr>
                <w:rFonts w:ascii="Arial" w:hAnsi="Arial" w:cs="Arial"/>
                <w:sz w:val="16"/>
                <w:szCs w:val="16"/>
              </w:rPr>
            </w:pPr>
            <w:r w:rsidRPr="00B67922">
              <w:rPr>
                <w:rFonts w:ascii="Arial" w:hAnsi="Arial" w:cs="Arial"/>
                <w:sz w:val="16"/>
                <w:szCs w:val="16"/>
              </w:rPr>
              <w:t>Bendrasis kursas (B)</w:t>
            </w:r>
          </w:p>
        </w:tc>
        <w:tc>
          <w:tcPr>
            <w:tcW w:w="1162" w:type="dxa"/>
            <w:gridSpan w:val="4"/>
            <w:vMerge w:val="restart"/>
            <w:tcBorders>
              <w:top w:val="single" w:sz="4" w:space="0" w:color="auto"/>
              <w:left w:val="single" w:sz="4" w:space="0" w:color="auto"/>
              <w:bottom w:val="nil"/>
              <w:right w:val="single" w:sz="4" w:space="0" w:color="auto"/>
            </w:tcBorders>
            <w:vAlign w:val="bottom"/>
          </w:tcPr>
          <w:p w14:paraId="43AFC94A" w14:textId="77777777" w:rsidR="00F020A4" w:rsidRPr="00B67922" w:rsidRDefault="00F020A4" w:rsidP="00341188">
            <w:pPr>
              <w:jc w:val="center"/>
              <w:rPr>
                <w:rFonts w:ascii="Arial" w:hAnsi="Arial" w:cs="Arial"/>
                <w:sz w:val="16"/>
                <w:szCs w:val="16"/>
              </w:rPr>
            </w:pPr>
            <w:r w:rsidRPr="00B67922">
              <w:rPr>
                <w:rFonts w:ascii="Arial" w:hAnsi="Arial" w:cs="Arial"/>
                <w:sz w:val="16"/>
                <w:szCs w:val="16"/>
              </w:rPr>
              <w:t>Išplėstinis kursas (A)</w:t>
            </w:r>
          </w:p>
        </w:tc>
        <w:tc>
          <w:tcPr>
            <w:tcW w:w="1162" w:type="dxa"/>
            <w:gridSpan w:val="4"/>
            <w:vMerge w:val="restart"/>
            <w:tcBorders>
              <w:top w:val="single" w:sz="4" w:space="0" w:color="auto"/>
              <w:left w:val="single" w:sz="4" w:space="0" w:color="auto"/>
              <w:bottom w:val="nil"/>
              <w:right w:val="single" w:sz="4" w:space="0" w:color="auto"/>
            </w:tcBorders>
            <w:vAlign w:val="bottom"/>
          </w:tcPr>
          <w:p w14:paraId="43AFC94B" w14:textId="77777777" w:rsidR="00F020A4" w:rsidRPr="00B67922" w:rsidRDefault="00F020A4" w:rsidP="00341188">
            <w:pPr>
              <w:jc w:val="center"/>
              <w:rPr>
                <w:rFonts w:ascii="Arial" w:hAnsi="Arial" w:cs="Arial"/>
                <w:sz w:val="16"/>
                <w:szCs w:val="16"/>
              </w:rPr>
            </w:pPr>
            <w:r w:rsidRPr="00B67922">
              <w:rPr>
                <w:rFonts w:ascii="Arial" w:hAnsi="Arial" w:cs="Arial"/>
                <w:sz w:val="16"/>
                <w:szCs w:val="16"/>
              </w:rPr>
              <w:t>Be kurso</w:t>
            </w:r>
          </w:p>
        </w:tc>
        <w:tc>
          <w:tcPr>
            <w:tcW w:w="3233" w:type="dxa"/>
            <w:gridSpan w:val="9"/>
            <w:tcBorders>
              <w:top w:val="single" w:sz="4" w:space="0" w:color="auto"/>
              <w:left w:val="nil"/>
              <w:bottom w:val="single" w:sz="4" w:space="0" w:color="auto"/>
              <w:right w:val="single" w:sz="4" w:space="0" w:color="000000"/>
            </w:tcBorders>
            <w:vAlign w:val="bottom"/>
          </w:tcPr>
          <w:p w14:paraId="43AFC94C" w14:textId="77777777" w:rsidR="00F020A4" w:rsidRPr="00B67922" w:rsidRDefault="00F020A4" w:rsidP="00341188">
            <w:pPr>
              <w:jc w:val="center"/>
              <w:rPr>
                <w:rFonts w:ascii="Arial" w:hAnsi="Arial" w:cs="Arial"/>
                <w:sz w:val="16"/>
                <w:szCs w:val="16"/>
              </w:rPr>
            </w:pPr>
            <w:r w:rsidRPr="00B67922">
              <w:rPr>
                <w:rFonts w:ascii="Arial" w:hAnsi="Arial" w:cs="Arial"/>
                <w:sz w:val="16"/>
                <w:szCs w:val="16"/>
              </w:rPr>
              <w:t>Iš viso</w:t>
            </w:r>
          </w:p>
        </w:tc>
        <w:tc>
          <w:tcPr>
            <w:tcW w:w="720" w:type="dxa"/>
            <w:gridSpan w:val="5"/>
            <w:vMerge w:val="restart"/>
            <w:tcBorders>
              <w:top w:val="single" w:sz="4" w:space="0" w:color="auto"/>
              <w:left w:val="single" w:sz="4" w:space="0" w:color="auto"/>
              <w:bottom w:val="single" w:sz="4" w:space="0" w:color="000000"/>
              <w:right w:val="single" w:sz="4" w:space="0" w:color="auto"/>
            </w:tcBorders>
            <w:noWrap/>
            <w:textDirection w:val="btLr"/>
            <w:vAlign w:val="center"/>
          </w:tcPr>
          <w:p w14:paraId="43AFC94D" w14:textId="77777777" w:rsidR="00F020A4" w:rsidRPr="00590A9E" w:rsidRDefault="00F020A4" w:rsidP="00341188">
            <w:pPr>
              <w:ind w:left="113" w:right="113"/>
              <w:jc w:val="center"/>
              <w:rPr>
                <w:rFonts w:ascii="Arial" w:hAnsi="Arial" w:cs="Arial"/>
                <w:sz w:val="16"/>
                <w:szCs w:val="16"/>
              </w:rPr>
            </w:pPr>
            <w:r>
              <w:rPr>
                <w:rFonts w:ascii="Arial" w:hAnsi="Arial" w:cs="Arial"/>
                <w:sz w:val="16"/>
                <w:szCs w:val="16"/>
              </w:rPr>
              <w:t>Tekstilės ir aprangos, mitybos</w:t>
            </w:r>
          </w:p>
        </w:tc>
        <w:tc>
          <w:tcPr>
            <w:tcW w:w="698" w:type="dxa"/>
            <w:gridSpan w:val="3"/>
            <w:vMerge w:val="restart"/>
            <w:tcBorders>
              <w:top w:val="single" w:sz="4" w:space="0" w:color="auto"/>
              <w:left w:val="single" w:sz="4" w:space="0" w:color="auto"/>
              <w:bottom w:val="single" w:sz="4" w:space="0" w:color="000000"/>
              <w:right w:val="single" w:sz="4" w:space="0" w:color="auto"/>
            </w:tcBorders>
            <w:noWrap/>
            <w:textDirection w:val="btLr"/>
            <w:vAlign w:val="center"/>
          </w:tcPr>
          <w:p w14:paraId="43AFC94E" w14:textId="77777777" w:rsidR="00F020A4" w:rsidRPr="00590A9E" w:rsidRDefault="00F020A4" w:rsidP="00341188">
            <w:pPr>
              <w:ind w:left="113" w:right="113"/>
              <w:jc w:val="center"/>
              <w:rPr>
                <w:rFonts w:ascii="Arial" w:hAnsi="Arial" w:cs="Arial"/>
                <w:sz w:val="16"/>
                <w:szCs w:val="16"/>
              </w:rPr>
            </w:pPr>
            <w:r>
              <w:rPr>
                <w:rFonts w:ascii="Arial" w:hAnsi="Arial" w:cs="Arial"/>
                <w:sz w:val="16"/>
                <w:szCs w:val="16"/>
              </w:rPr>
              <w:t>Statybos ir medžio apdirbimo</w:t>
            </w:r>
            <w:r w:rsidRPr="00590A9E">
              <w:rPr>
                <w:rFonts w:ascii="Arial" w:hAnsi="Arial" w:cs="Arial"/>
                <w:sz w:val="16"/>
                <w:szCs w:val="16"/>
              </w:rPr>
              <w:t xml:space="preserve"> </w:t>
            </w:r>
          </w:p>
        </w:tc>
        <w:tc>
          <w:tcPr>
            <w:tcW w:w="742" w:type="dxa"/>
            <w:gridSpan w:val="2"/>
            <w:vMerge w:val="restart"/>
            <w:tcBorders>
              <w:top w:val="single" w:sz="4" w:space="0" w:color="auto"/>
              <w:left w:val="single" w:sz="4" w:space="0" w:color="auto"/>
              <w:bottom w:val="single" w:sz="4" w:space="0" w:color="000000"/>
              <w:right w:val="single" w:sz="4" w:space="0" w:color="auto"/>
            </w:tcBorders>
            <w:textDirection w:val="btLr"/>
            <w:vAlign w:val="center"/>
          </w:tcPr>
          <w:p w14:paraId="43AFC94F" w14:textId="77777777" w:rsidR="00F020A4" w:rsidRPr="00590A9E" w:rsidRDefault="00F020A4" w:rsidP="00341188">
            <w:pPr>
              <w:ind w:left="113" w:right="113"/>
              <w:jc w:val="center"/>
              <w:rPr>
                <w:rFonts w:ascii="Arial" w:hAnsi="Arial" w:cs="Arial"/>
                <w:sz w:val="16"/>
                <w:szCs w:val="16"/>
              </w:rPr>
            </w:pPr>
            <w:r w:rsidRPr="00590A9E">
              <w:rPr>
                <w:rFonts w:ascii="Arial" w:hAnsi="Arial" w:cs="Arial"/>
                <w:sz w:val="16"/>
                <w:szCs w:val="16"/>
              </w:rPr>
              <w:t>Pastabos</w:t>
            </w:r>
          </w:p>
        </w:tc>
      </w:tr>
      <w:tr w:rsidR="00F020A4" w:rsidRPr="00B67922" w14:paraId="43AFC95B" w14:textId="77777777" w:rsidTr="004071E6">
        <w:trPr>
          <w:gridAfter w:val="1"/>
          <w:wAfter w:w="486" w:type="dxa"/>
          <w:trHeight w:val="255"/>
        </w:trPr>
        <w:tc>
          <w:tcPr>
            <w:tcW w:w="1658" w:type="dxa"/>
            <w:gridSpan w:val="2"/>
            <w:tcBorders>
              <w:top w:val="nil"/>
              <w:left w:val="single" w:sz="4" w:space="0" w:color="auto"/>
              <w:bottom w:val="nil"/>
              <w:right w:val="single" w:sz="4" w:space="0" w:color="auto"/>
            </w:tcBorders>
          </w:tcPr>
          <w:p w14:paraId="43AFC951" w14:textId="77777777" w:rsidR="00F020A4" w:rsidRPr="00B67922" w:rsidRDefault="00F020A4" w:rsidP="00341188">
            <w:pPr>
              <w:jc w:val="center"/>
              <w:rPr>
                <w:rFonts w:ascii="Arial" w:hAnsi="Arial" w:cs="Arial"/>
                <w:sz w:val="16"/>
                <w:szCs w:val="16"/>
              </w:rPr>
            </w:pPr>
            <w:r w:rsidRPr="00B67922">
              <w:rPr>
                <w:rFonts w:ascii="Arial" w:hAnsi="Arial" w:cs="Arial"/>
                <w:sz w:val="16"/>
                <w:szCs w:val="16"/>
              </w:rPr>
              <w:t> </w:t>
            </w:r>
          </w:p>
        </w:tc>
        <w:tc>
          <w:tcPr>
            <w:tcW w:w="1162" w:type="dxa"/>
            <w:gridSpan w:val="4"/>
            <w:vMerge/>
            <w:tcBorders>
              <w:top w:val="nil"/>
              <w:left w:val="single" w:sz="4" w:space="0" w:color="auto"/>
              <w:bottom w:val="nil"/>
              <w:right w:val="single" w:sz="4" w:space="0" w:color="auto"/>
            </w:tcBorders>
            <w:vAlign w:val="center"/>
          </w:tcPr>
          <w:p w14:paraId="43AFC952" w14:textId="77777777" w:rsidR="00F020A4" w:rsidRPr="00B67922" w:rsidRDefault="00F020A4" w:rsidP="00341188">
            <w:pPr>
              <w:rPr>
                <w:rFonts w:ascii="Arial" w:hAnsi="Arial" w:cs="Arial"/>
                <w:sz w:val="16"/>
                <w:szCs w:val="16"/>
              </w:rPr>
            </w:pPr>
          </w:p>
        </w:tc>
        <w:tc>
          <w:tcPr>
            <w:tcW w:w="1162" w:type="dxa"/>
            <w:gridSpan w:val="4"/>
            <w:vMerge/>
            <w:tcBorders>
              <w:top w:val="nil"/>
              <w:left w:val="single" w:sz="4" w:space="0" w:color="auto"/>
              <w:bottom w:val="nil"/>
              <w:right w:val="single" w:sz="4" w:space="0" w:color="auto"/>
            </w:tcBorders>
            <w:vAlign w:val="center"/>
          </w:tcPr>
          <w:p w14:paraId="43AFC953" w14:textId="77777777" w:rsidR="00F020A4" w:rsidRPr="00B67922" w:rsidRDefault="00F020A4" w:rsidP="00341188">
            <w:pPr>
              <w:rPr>
                <w:rFonts w:ascii="Arial" w:hAnsi="Arial" w:cs="Arial"/>
                <w:sz w:val="16"/>
                <w:szCs w:val="16"/>
              </w:rPr>
            </w:pPr>
          </w:p>
        </w:tc>
        <w:tc>
          <w:tcPr>
            <w:tcW w:w="1162" w:type="dxa"/>
            <w:gridSpan w:val="4"/>
            <w:vMerge/>
            <w:tcBorders>
              <w:top w:val="nil"/>
              <w:left w:val="single" w:sz="4" w:space="0" w:color="auto"/>
              <w:bottom w:val="nil"/>
              <w:right w:val="single" w:sz="4" w:space="0" w:color="auto"/>
            </w:tcBorders>
            <w:vAlign w:val="center"/>
          </w:tcPr>
          <w:p w14:paraId="43AFC954" w14:textId="77777777" w:rsidR="00F020A4" w:rsidRPr="00B67922" w:rsidRDefault="00F020A4" w:rsidP="00341188">
            <w:pPr>
              <w:rPr>
                <w:rFonts w:ascii="Arial" w:hAnsi="Arial" w:cs="Arial"/>
                <w:sz w:val="16"/>
                <w:szCs w:val="16"/>
              </w:rPr>
            </w:pPr>
          </w:p>
        </w:tc>
        <w:tc>
          <w:tcPr>
            <w:tcW w:w="590" w:type="dxa"/>
            <w:gridSpan w:val="2"/>
            <w:vMerge w:val="restart"/>
            <w:tcBorders>
              <w:top w:val="nil"/>
              <w:left w:val="single" w:sz="4" w:space="0" w:color="auto"/>
              <w:bottom w:val="single" w:sz="4" w:space="0" w:color="auto"/>
              <w:right w:val="single" w:sz="4" w:space="0" w:color="auto"/>
            </w:tcBorders>
            <w:vAlign w:val="bottom"/>
          </w:tcPr>
          <w:p w14:paraId="43AFC955" w14:textId="77777777" w:rsidR="00F020A4" w:rsidRPr="00B67922" w:rsidRDefault="00F020A4" w:rsidP="00341188">
            <w:pPr>
              <w:jc w:val="center"/>
              <w:rPr>
                <w:rFonts w:ascii="Arial" w:hAnsi="Arial" w:cs="Arial"/>
                <w:sz w:val="16"/>
                <w:szCs w:val="16"/>
              </w:rPr>
            </w:pPr>
            <w:r w:rsidRPr="00B67922">
              <w:rPr>
                <w:rFonts w:ascii="Arial" w:hAnsi="Arial" w:cs="Arial"/>
                <w:sz w:val="16"/>
                <w:szCs w:val="16"/>
              </w:rPr>
              <w:t>Pam. sk.</w:t>
            </w:r>
          </w:p>
        </w:tc>
        <w:tc>
          <w:tcPr>
            <w:tcW w:w="663" w:type="dxa"/>
            <w:gridSpan w:val="3"/>
            <w:vMerge w:val="restart"/>
            <w:tcBorders>
              <w:top w:val="nil"/>
              <w:left w:val="single" w:sz="4" w:space="0" w:color="auto"/>
              <w:bottom w:val="single" w:sz="4" w:space="0" w:color="auto"/>
              <w:right w:val="single" w:sz="4" w:space="0" w:color="auto"/>
            </w:tcBorders>
            <w:vAlign w:val="bottom"/>
          </w:tcPr>
          <w:p w14:paraId="43AFC956" w14:textId="77777777" w:rsidR="00F020A4" w:rsidRPr="00B67922" w:rsidRDefault="00F020A4" w:rsidP="00341188">
            <w:pPr>
              <w:jc w:val="center"/>
              <w:rPr>
                <w:rFonts w:ascii="Arial" w:hAnsi="Arial" w:cs="Arial"/>
                <w:sz w:val="16"/>
                <w:szCs w:val="16"/>
              </w:rPr>
            </w:pPr>
            <w:r w:rsidRPr="00B67922">
              <w:rPr>
                <w:rFonts w:ascii="Arial" w:hAnsi="Arial" w:cs="Arial"/>
                <w:sz w:val="16"/>
                <w:szCs w:val="16"/>
              </w:rPr>
              <w:t>Mob. gr. sk.</w:t>
            </w:r>
          </w:p>
        </w:tc>
        <w:tc>
          <w:tcPr>
            <w:tcW w:w="1980" w:type="dxa"/>
            <w:gridSpan w:val="4"/>
            <w:tcBorders>
              <w:top w:val="single" w:sz="4" w:space="0" w:color="auto"/>
              <w:left w:val="nil"/>
              <w:bottom w:val="single" w:sz="4" w:space="0" w:color="auto"/>
              <w:right w:val="single" w:sz="4" w:space="0" w:color="auto"/>
            </w:tcBorders>
            <w:vAlign w:val="bottom"/>
          </w:tcPr>
          <w:p w14:paraId="43AFC957" w14:textId="77777777" w:rsidR="00F020A4" w:rsidRPr="00B67922" w:rsidRDefault="00F020A4" w:rsidP="00341188">
            <w:pPr>
              <w:jc w:val="center"/>
              <w:rPr>
                <w:rFonts w:ascii="Arial" w:hAnsi="Arial" w:cs="Arial"/>
                <w:sz w:val="16"/>
                <w:szCs w:val="16"/>
              </w:rPr>
            </w:pPr>
            <w:r w:rsidRPr="00B67922">
              <w:rPr>
                <w:rFonts w:ascii="Arial" w:hAnsi="Arial" w:cs="Arial"/>
                <w:sz w:val="16"/>
                <w:szCs w:val="16"/>
              </w:rPr>
              <w:t>Mokinių skaičius</w:t>
            </w:r>
          </w:p>
        </w:tc>
        <w:tc>
          <w:tcPr>
            <w:tcW w:w="720" w:type="dxa"/>
            <w:gridSpan w:val="5"/>
            <w:vMerge/>
            <w:tcBorders>
              <w:top w:val="single" w:sz="4" w:space="0" w:color="auto"/>
              <w:left w:val="single" w:sz="4" w:space="0" w:color="auto"/>
              <w:bottom w:val="single" w:sz="4" w:space="0" w:color="000000"/>
              <w:right w:val="single" w:sz="4" w:space="0" w:color="auto"/>
            </w:tcBorders>
            <w:vAlign w:val="center"/>
          </w:tcPr>
          <w:p w14:paraId="43AFC958" w14:textId="77777777" w:rsidR="00F020A4" w:rsidRPr="00B67922" w:rsidRDefault="00F020A4" w:rsidP="00341188">
            <w:pPr>
              <w:rPr>
                <w:rFonts w:ascii="Arial" w:hAnsi="Arial" w:cs="Arial"/>
                <w:sz w:val="16"/>
                <w:szCs w:val="16"/>
              </w:rPr>
            </w:pPr>
          </w:p>
        </w:tc>
        <w:tc>
          <w:tcPr>
            <w:tcW w:w="698" w:type="dxa"/>
            <w:gridSpan w:val="3"/>
            <w:vMerge/>
            <w:tcBorders>
              <w:top w:val="single" w:sz="4" w:space="0" w:color="auto"/>
              <w:left w:val="single" w:sz="4" w:space="0" w:color="auto"/>
              <w:bottom w:val="single" w:sz="4" w:space="0" w:color="000000"/>
              <w:right w:val="single" w:sz="4" w:space="0" w:color="auto"/>
            </w:tcBorders>
            <w:vAlign w:val="center"/>
          </w:tcPr>
          <w:p w14:paraId="43AFC959" w14:textId="77777777" w:rsidR="00F020A4" w:rsidRPr="00B67922" w:rsidRDefault="00F020A4" w:rsidP="00341188">
            <w:pPr>
              <w:rPr>
                <w:rFonts w:ascii="Arial" w:hAnsi="Arial" w:cs="Arial"/>
                <w:sz w:val="16"/>
                <w:szCs w:val="16"/>
              </w:rPr>
            </w:pPr>
          </w:p>
        </w:tc>
        <w:tc>
          <w:tcPr>
            <w:tcW w:w="742" w:type="dxa"/>
            <w:gridSpan w:val="2"/>
            <w:vMerge/>
            <w:tcBorders>
              <w:top w:val="single" w:sz="4" w:space="0" w:color="auto"/>
              <w:left w:val="single" w:sz="4" w:space="0" w:color="auto"/>
              <w:bottom w:val="single" w:sz="4" w:space="0" w:color="000000"/>
              <w:right w:val="single" w:sz="4" w:space="0" w:color="auto"/>
            </w:tcBorders>
            <w:vAlign w:val="center"/>
          </w:tcPr>
          <w:p w14:paraId="43AFC95A" w14:textId="77777777" w:rsidR="00F020A4" w:rsidRPr="00B67922" w:rsidRDefault="00F020A4" w:rsidP="00341188">
            <w:pPr>
              <w:rPr>
                <w:rFonts w:ascii="Arial" w:hAnsi="Arial" w:cs="Arial"/>
                <w:sz w:val="16"/>
                <w:szCs w:val="16"/>
              </w:rPr>
            </w:pPr>
          </w:p>
        </w:tc>
      </w:tr>
      <w:tr w:rsidR="00F020A4" w:rsidRPr="00B67922" w14:paraId="43AFC96B" w14:textId="77777777" w:rsidTr="004071E6">
        <w:trPr>
          <w:gridAfter w:val="1"/>
          <w:wAfter w:w="486" w:type="dxa"/>
          <w:trHeight w:val="675"/>
        </w:trPr>
        <w:tc>
          <w:tcPr>
            <w:tcW w:w="1658" w:type="dxa"/>
            <w:gridSpan w:val="2"/>
            <w:tcBorders>
              <w:top w:val="nil"/>
              <w:left w:val="single" w:sz="4" w:space="0" w:color="auto"/>
              <w:bottom w:val="single" w:sz="4" w:space="0" w:color="auto"/>
              <w:right w:val="single" w:sz="4" w:space="0" w:color="auto"/>
            </w:tcBorders>
            <w:vAlign w:val="bottom"/>
          </w:tcPr>
          <w:p w14:paraId="43AFC95C" w14:textId="77777777" w:rsidR="00F020A4" w:rsidRPr="00B67922" w:rsidRDefault="00F020A4" w:rsidP="00341188">
            <w:pPr>
              <w:rPr>
                <w:rFonts w:ascii="Arial" w:hAnsi="Arial" w:cs="Arial"/>
                <w:sz w:val="16"/>
                <w:szCs w:val="16"/>
              </w:rPr>
            </w:pPr>
            <w:r w:rsidRPr="00B67922">
              <w:rPr>
                <w:rFonts w:ascii="Arial" w:hAnsi="Arial" w:cs="Arial"/>
                <w:sz w:val="16"/>
                <w:szCs w:val="16"/>
              </w:rPr>
              <w:t>Dalykai</w:t>
            </w:r>
          </w:p>
        </w:tc>
        <w:tc>
          <w:tcPr>
            <w:tcW w:w="590" w:type="dxa"/>
            <w:gridSpan w:val="2"/>
            <w:tcBorders>
              <w:top w:val="nil"/>
              <w:left w:val="nil"/>
              <w:bottom w:val="single" w:sz="4" w:space="0" w:color="auto"/>
              <w:right w:val="single" w:sz="4" w:space="0" w:color="auto"/>
            </w:tcBorders>
            <w:vAlign w:val="bottom"/>
          </w:tcPr>
          <w:p w14:paraId="43AFC95D" w14:textId="77777777" w:rsidR="00F020A4" w:rsidRPr="00B67922" w:rsidRDefault="00F020A4" w:rsidP="00341188">
            <w:pPr>
              <w:jc w:val="center"/>
              <w:rPr>
                <w:rFonts w:ascii="Arial" w:hAnsi="Arial" w:cs="Arial"/>
                <w:sz w:val="16"/>
                <w:szCs w:val="16"/>
              </w:rPr>
            </w:pPr>
            <w:r w:rsidRPr="00B67922">
              <w:rPr>
                <w:rFonts w:ascii="Arial" w:hAnsi="Arial" w:cs="Arial"/>
                <w:sz w:val="16"/>
                <w:szCs w:val="16"/>
              </w:rPr>
              <w:t>Pam. sk.</w:t>
            </w:r>
          </w:p>
        </w:tc>
        <w:tc>
          <w:tcPr>
            <w:tcW w:w="572" w:type="dxa"/>
            <w:gridSpan w:val="2"/>
            <w:tcBorders>
              <w:top w:val="nil"/>
              <w:left w:val="nil"/>
              <w:bottom w:val="single" w:sz="4" w:space="0" w:color="auto"/>
              <w:right w:val="single" w:sz="4" w:space="0" w:color="auto"/>
            </w:tcBorders>
            <w:vAlign w:val="bottom"/>
          </w:tcPr>
          <w:p w14:paraId="43AFC95E" w14:textId="77777777" w:rsidR="00F020A4" w:rsidRPr="00B67922" w:rsidRDefault="00F020A4" w:rsidP="00341188">
            <w:pPr>
              <w:jc w:val="center"/>
              <w:rPr>
                <w:rFonts w:ascii="Arial" w:hAnsi="Arial" w:cs="Arial"/>
                <w:sz w:val="16"/>
                <w:szCs w:val="16"/>
              </w:rPr>
            </w:pPr>
            <w:r w:rsidRPr="00B67922">
              <w:rPr>
                <w:rFonts w:ascii="Arial" w:hAnsi="Arial" w:cs="Arial"/>
                <w:sz w:val="16"/>
                <w:szCs w:val="16"/>
              </w:rPr>
              <w:t>Mob. gr. sk.</w:t>
            </w:r>
          </w:p>
        </w:tc>
        <w:tc>
          <w:tcPr>
            <w:tcW w:w="590" w:type="dxa"/>
            <w:gridSpan w:val="2"/>
            <w:tcBorders>
              <w:top w:val="nil"/>
              <w:left w:val="nil"/>
              <w:bottom w:val="single" w:sz="4" w:space="0" w:color="auto"/>
              <w:right w:val="single" w:sz="4" w:space="0" w:color="auto"/>
            </w:tcBorders>
            <w:vAlign w:val="bottom"/>
          </w:tcPr>
          <w:p w14:paraId="43AFC95F" w14:textId="77777777" w:rsidR="00F020A4" w:rsidRPr="00B67922" w:rsidRDefault="00F020A4" w:rsidP="00341188">
            <w:pPr>
              <w:jc w:val="center"/>
              <w:rPr>
                <w:rFonts w:ascii="Arial" w:hAnsi="Arial" w:cs="Arial"/>
                <w:sz w:val="16"/>
                <w:szCs w:val="16"/>
              </w:rPr>
            </w:pPr>
            <w:r w:rsidRPr="00B67922">
              <w:rPr>
                <w:rFonts w:ascii="Arial" w:hAnsi="Arial" w:cs="Arial"/>
                <w:sz w:val="16"/>
                <w:szCs w:val="16"/>
              </w:rPr>
              <w:t>Pam. sk.</w:t>
            </w:r>
          </w:p>
        </w:tc>
        <w:tc>
          <w:tcPr>
            <w:tcW w:w="572" w:type="dxa"/>
            <w:gridSpan w:val="2"/>
            <w:tcBorders>
              <w:top w:val="nil"/>
              <w:left w:val="nil"/>
              <w:bottom w:val="single" w:sz="4" w:space="0" w:color="auto"/>
              <w:right w:val="single" w:sz="4" w:space="0" w:color="auto"/>
            </w:tcBorders>
            <w:vAlign w:val="bottom"/>
          </w:tcPr>
          <w:p w14:paraId="43AFC960" w14:textId="77777777" w:rsidR="00F020A4" w:rsidRPr="00B67922" w:rsidRDefault="00F020A4" w:rsidP="00341188">
            <w:pPr>
              <w:jc w:val="center"/>
              <w:rPr>
                <w:rFonts w:ascii="Arial" w:hAnsi="Arial" w:cs="Arial"/>
                <w:sz w:val="16"/>
                <w:szCs w:val="16"/>
              </w:rPr>
            </w:pPr>
            <w:r w:rsidRPr="00B67922">
              <w:rPr>
                <w:rFonts w:ascii="Arial" w:hAnsi="Arial" w:cs="Arial"/>
                <w:sz w:val="16"/>
                <w:szCs w:val="16"/>
              </w:rPr>
              <w:t>Mob. gr. sk.</w:t>
            </w:r>
          </w:p>
        </w:tc>
        <w:tc>
          <w:tcPr>
            <w:tcW w:w="590" w:type="dxa"/>
            <w:gridSpan w:val="2"/>
            <w:tcBorders>
              <w:top w:val="nil"/>
              <w:left w:val="nil"/>
              <w:bottom w:val="single" w:sz="4" w:space="0" w:color="auto"/>
              <w:right w:val="single" w:sz="4" w:space="0" w:color="auto"/>
            </w:tcBorders>
            <w:vAlign w:val="bottom"/>
          </w:tcPr>
          <w:p w14:paraId="43AFC961" w14:textId="77777777" w:rsidR="00F020A4" w:rsidRPr="00B67922" w:rsidRDefault="00F020A4" w:rsidP="00341188">
            <w:pPr>
              <w:jc w:val="center"/>
              <w:rPr>
                <w:rFonts w:ascii="Arial" w:hAnsi="Arial" w:cs="Arial"/>
                <w:sz w:val="16"/>
                <w:szCs w:val="16"/>
              </w:rPr>
            </w:pPr>
            <w:r w:rsidRPr="00B67922">
              <w:rPr>
                <w:rFonts w:ascii="Arial" w:hAnsi="Arial" w:cs="Arial"/>
                <w:sz w:val="16"/>
                <w:szCs w:val="16"/>
              </w:rPr>
              <w:t>Pam. sk.</w:t>
            </w:r>
          </w:p>
        </w:tc>
        <w:tc>
          <w:tcPr>
            <w:tcW w:w="572" w:type="dxa"/>
            <w:gridSpan w:val="2"/>
            <w:tcBorders>
              <w:top w:val="nil"/>
              <w:left w:val="nil"/>
              <w:bottom w:val="single" w:sz="4" w:space="0" w:color="auto"/>
              <w:right w:val="single" w:sz="4" w:space="0" w:color="auto"/>
            </w:tcBorders>
            <w:vAlign w:val="bottom"/>
          </w:tcPr>
          <w:p w14:paraId="43AFC962" w14:textId="77777777" w:rsidR="00F020A4" w:rsidRPr="00B67922" w:rsidRDefault="00F020A4" w:rsidP="00341188">
            <w:pPr>
              <w:jc w:val="center"/>
              <w:rPr>
                <w:rFonts w:ascii="Arial" w:hAnsi="Arial" w:cs="Arial"/>
                <w:sz w:val="16"/>
                <w:szCs w:val="16"/>
              </w:rPr>
            </w:pPr>
            <w:r w:rsidRPr="00B67922">
              <w:rPr>
                <w:rFonts w:ascii="Arial" w:hAnsi="Arial" w:cs="Arial"/>
                <w:sz w:val="16"/>
                <w:szCs w:val="16"/>
              </w:rPr>
              <w:t>Mob. gr. sk.</w:t>
            </w:r>
          </w:p>
        </w:tc>
        <w:tc>
          <w:tcPr>
            <w:tcW w:w="590" w:type="dxa"/>
            <w:gridSpan w:val="2"/>
            <w:vMerge/>
            <w:tcBorders>
              <w:top w:val="nil"/>
              <w:left w:val="single" w:sz="4" w:space="0" w:color="auto"/>
              <w:bottom w:val="single" w:sz="4" w:space="0" w:color="auto"/>
              <w:right w:val="single" w:sz="4" w:space="0" w:color="auto"/>
            </w:tcBorders>
            <w:vAlign w:val="center"/>
          </w:tcPr>
          <w:p w14:paraId="43AFC963" w14:textId="77777777" w:rsidR="00F020A4" w:rsidRPr="00B67922" w:rsidRDefault="00F020A4" w:rsidP="00341188">
            <w:pPr>
              <w:rPr>
                <w:rFonts w:ascii="Arial" w:hAnsi="Arial" w:cs="Arial"/>
                <w:sz w:val="16"/>
                <w:szCs w:val="16"/>
              </w:rPr>
            </w:pPr>
          </w:p>
        </w:tc>
        <w:tc>
          <w:tcPr>
            <w:tcW w:w="663" w:type="dxa"/>
            <w:gridSpan w:val="3"/>
            <w:vMerge/>
            <w:tcBorders>
              <w:top w:val="nil"/>
              <w:left w:val="single" w:sz="4" w:space="0" w:color="auto"/>
              <w:bottom w:val="single" w:sz="4" w:space="0" w:color="auto"/>
              <w:right w:val="single" w:sz="4" w:space="0" w:color="auto"/>
            </w:tcBorders>
            <w:vAlign w:val="center"/>
          </w:tcPr>
          <w:p w14:paraId="43AFC964" w14:textId="77777777" w:rsidR="00F020A4" w:rsidRPr="00B67922" w:rsidRDefault="00F020A4" w:rsidP="00341188">
            <w:pPr>
              <w:rPr>
                <w:rFonts w:ascii="Arial" w:hAnsi="Arial" w:cs="Arial"/>
                <w:sz w:val="16"/>
                <w:szCs w:val="16"/>
              </w:rPr>
            </w:pPr>
          </w:p>
        </w:tc>
        <w:tc>
          <w:tcPr>
            <w:tcW w:w="597" w:type="dxa"/>
            <w:tcBorders>
              <w:top w:val="nil"/>
              <w:left w:val="nil"/>
              <w:bottom w:val="single" w:sz="4" w:space="0" w:color="auto"/>
              <w:right w:val="single" w:sz="4" w:space="0" w:color="auto"/>
            </w:tcBorders>
            <w:vAlign w:val="bottom"/>
          </w:tcPr>
          <w:p w14:paraId="43AFC965" w14:textId="77777777" w:rsidR="00F020A4" w:rsidRPr="00B67922" w:rsidRDefault="00F020A4" w:rsidP="00341188">
            <w:pPr>
              <w:jc w:val="center"/>
              <w:rPr>
                <w:rFonts w:ascii="Arial" w:hAnsi="Arial" w:cs="Arial"/>
                <w:sz w:val="16"/>
                <w:szCs w:val="16"/>
              </w:rPr>
            </w:pPr>
            <w:r w:rsidRPr="00B67922">
              <w:rPr>
                <w:rFonts w:ascii="Arial" w:hAnsi="Arial" w:cs="Arial"/>
                <w:sz w:val="16"/>
                <w:szCs w:val="16"/>
              </w:rPr>
              <w:t>Bendr. kursas</w:t>
            </w:r>
          </w:p>
        </w:tc>
        <w:tc>
          <w:tcPr>
            <w:tcW w:w="723" w:type="dxa"/>
            <w:tcBorders>
              <w:top w:val="nil"/>
              <w:left w:val="nil"/>
              <w:bottom w:val="single" w:sz="4" w:space="0" w:color="auto"/>
              <w:right w:val="single" w:sz="4" w:space="0" w:color="auto"/>
            </w:tcBorders>
            <w:vAlign w:val="bottom"/>
          </w:tcPr>
          <w:p w14:paraId="43AFC966" w14:textId="77777777" w:rsidR="00F020A4" w:rsidRPr="00B67922" w:rsidRDefault="00F020A4" w:rsidP="00341188">
            <w:pPr>
              <w:jc w:val="center"/>
              <w:rPr>
                <w:rFonts w:ascii="Arial" w:hAnsi="Arial" w:cs="Arial"/>
                <w:sz w:val="16"/>
                <w:szCs w:val="16"/>
              </w:rPr>
            </w:pPr>
            <w:r w:rsidRPr="00B67922">
              <w:rPr>
                <w:rFonts w:ascii="Arial" w:hAnsi="Arial" w:cs="Arial"/>
                <w:sz w:val="16"/>
                <w:szCs w:val="16"/>
              </w:rPr>
              <w:t>Išplėst. kursas</w:t>
            </w:r>
          </w:p>
        </w:tc>
        <w:tc>
          <w:tcPr>
            <w:tcW w:w="660" w:type="dxa"/>
            <w:gridSpan w:val="2"/>
            <w:tcBorders>
              <w:top w:val="nil"/>
              <w:left w:val="nil"/>
              <w:bottom w:val="single" w:sz="4" w:space="0" w:color="auto"/>
              <w:right w:val="single" w:sz="4" w:space="0" w:color="auto"/>
            </w:tcBorders>
            <w:noWrap/>
            <w:vAlign w:val="bottom"/>
          </w:tcPr>
          <w:p w14:paraId="43AFC967" w14:textId="77777777" w:rsidR="00F020A4" w:rsidRPr="00B67922" w:rsidRDefault="00F020A4" w:rsidP="00341188">
            <w:pPr>
              <w:jc w:val="center"/>
              <w:rPr>
                <w:rFonts w:ascii="Arial" w:hAnsi="Arial" w:cs="Arial"/>
                <w:sz w:val="16"/>
                <w:szCs w:val="16"/>
              </w:rPr>
            </w:pPr>
            <w:r w:rsidRPr="00B67922">
              <w:rPr>
                <w:rFonts w:ascii="Arial" w:hAnsi="Arial" w:cs="Arial"/>
                <w:sz w:val="16"/>
                <w:szCs w:val="16"/>
              </w:rPr>
              <w:t> </w:t>
            </w:r>
          </w:p>
        </w:tc>
        <w:tc>
          <w:tcPr>
            <w:tcW w:w="720" w:type="dxa"/>
            <w:gridSpan w:val="5"/>
            <w:vMerge/>
            <w:tcBorders>
              <w:top w:val="single" w:sz="4" w:space="0" w:color="auto"/>
              <w:left w:val="single" w:sz="4" w:space="0" w:color="auto"/>
              <w:bottom w:val="single" w:sz="4" w:space="0" w:color="000000"/>
              <w:right w:val="single" w:sz="4" w:space="0" w:color="auto"/>
            </w:tcBorders>
            <w:vAlign w:val="center"/>
          </w:tcPr>
          <w:p w14:paraId="43AFC968" w14:textId="77777777" w:rsidR="00F020A4" w:rsidRPr="00B67922" w:rsidRDefault="00F020A4" w:rsidP="00341188">
            <w:pPr>
              <w:rPr>
                <w:rFonts w:ascii="Arial" w:hAnsi="Arial" w:cs="Arial"/>
                <w:sz w:val="16"/>
                <w:szCs w:val="16"/>
              </w:rPr>
            </w:pPr>
          </w:p>
        </w:tc>
        <w:tc>
          <w:tcPr>
            <w:tcW w:w="698" w:type="dxa"/>
            <w:gridSpan w:val="3"/>
            <w:vMerge/>
            <w:tcBorders>
              <w:top w:val="single" w:sz="4" w:space="0" w:color="auto"/>
              <w:left w:val="single" w:sz="4" w:space="0" w:color="auto"/>
              <w:bottom w:val="single" w:sz="4" w:space="0" w:color="000000"/>
              <w:right w:val="single" w:sz="4" w:space="0" w:color="auto"/>
            </w:tcBorders>
            <w:vAlign w:val="center"/>
          </w:tcPr>
          <w:p w14:paraId="43AFC969" w14:textId="77777777" w:rsidR="00F020A4" w:rsidRPr="00B67922" w:rsidRDefault="00F020A4" w:rsidP="00341188">
            <w:pPr>
              <w:rPr>
                <w:rFonts w:ascii="Arial" w:hAnsi="Arial" w:cs="Arial"/>
                <w:sz w:val="16"/>
                <w:szCs w:val="16"/>
              </w:rPr>
            </w:pPr>
          </w:p>
        </w:tc>
        <w:tc>
          <w:tcPr>
            <w:tcW w:w="742" w:type="dxa"/>
            <w:gridSpan w:val="2"/>
            <w:vMerge/>
            <w:tcBorders>
              <w:top w:val="single" w:sz="4" w:space="0" w:color="auto"/>
              <w:left w:val="single" w:sz="4" w:space="0" w:color="auto"/>
              <w:bottom w:val="single" w:sz="4" w:space="0" w:color="000000"/>
              <w:right w:val="single" w:sz="4" w:space="0" w:color="auto"/>
            </w:tcBorders>
            <w:vAlign w:val="center"/>
          </w:tcPr>
          <w:p w14:paraId="43AFC96A" w14:textId="77777777" w:rsidR="00F020A4" w:rsidRPr="00B67922" w:rsidRDefault="00F020A4" w:rsidP="00341188">
            <w:pPr>
              <w:rPr>
                <w:rFonts w:ascii="Arial" w:hAnsi="Arial" w:cs="Arial"/>
                <w:sz w:val="16"/>
                <w:szCs w:val="16"/>
              </w:rPr>
            </w:pPr>
          </w:p>
        </w:tc>
      </w:tr>
      <w:tr w:rsidR="00F020A4" w:rsidRPr="00B67922" w14:paraId="43AFC97B"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96C" w14:textId="77777777" w:rsidR="00F020A4" w:rsidRPr="00B67922" w:rsidRDefault="00F020A4" w:rsidP="00341188">
            <w:pPr>
              <w:rPr>
                <w:rFonts w:ascii="Arial" w:hAnsi="Arial" w:cs="Arial"/>
                <w:sz w:val="16"/>
                <w:szCs w:val="16"/>
              </w:rPr>
            </w:pPr>
            <w:r w:rsidRPr="00B67922">
              <w:rPr>
                <w:rFonts w:ascii="Arial" w:hAnsi="Arial" w:cs="Arial"/>
                <w:sz w:val="16"/>
                <w:szCs w:val="16"/>
              </w:rPr>
              <w:t>Etika</w:t>
            </w:r>
          </w:p>
        </w:tc>
        <w:tc>
          <w:tcPr>
            <w:tcW w:w="590" w:type="dxa"/>
            <w:gridSpan w:val="2"/>
            <w:tcBorders>
              <w:top w:val="nil"/>
              <w:left w:val="nil"/>
              <w:bottom w:val="single" w:sz="4" w:space="0" w:color="auto"/>
              <w:right w:val="single" w:sz="4" w:space="0" w:color="auto"/>
            </w:tcBorders>
            <w:vAlign w:val="center"/>
          </w:tcPr>
          <w:p w14:paraId="43AFC96D" w14:textId="77777777" w:rsidR="00F020A4" w:rsidRPr="00B67922" w:rsidRDefault="00F020A4" w:rsidP="00341188">
            <w:pPr>
              <w:jc w:val="center"/>
              <w:rPr>
                <w:rFonts w:ascii="Arial" w:hAnsi="Arial" w:cs="Arial"/>
                <w:sz w:val="16"/>
                <w:szCs w:val="16"/>
              </w:rPr>
            </w:pPr>
            <w:r w:rsidRPr="00B67922">
              <w:rPr>
                <w:rFonts w:ascii="Arial" w:hAnsi="Arial" w:cs="Arial"/>
                <w:sz w:val="16"/>
                <w:szCs w:val="16"/>
              </w:rPr>
              <w:t>1</w:t>
            </w:r>
          </w:p>
        </w:tc>
        <w:tc>
          <w:tcPr>
            <w:tcW w:w="572" w:type="dxa"/>
            <w:gridSpan w:val="2"/>
            <w:tcBorders>
              <w:top w:val="nil"/>
              <w:left w:val="nil"/>
              <w:bottom w:val="single" w:sz="4" w:space="0" w:color="auto"/>
              <w:right w:val="single" w:sz="4" w:space="0" w:color="auto"/>
            </w:tcBorders>
            <w:vAlign w:val="center"/>
          </w:tcPr>
          <w:p w14:paraId="43AFC96E" w14:textId="77777777" w:rsidR="00F020A4" w:rsidRPr="00B67922" w:rsidRDefault="00F020A4" w:rsidP="00341188">
            <w:pPr>
              <w:jc w:val="center"/>
              <w:rPr>
                <w:rFonts w:ascii="Arial" w:hAnsi="Arial" w:cs="Arial"/>
                <w:sz w:val="16"/>
                <w:szCs w:val="16"/>
              </w:rPr>
            </w:pPr>
            <w:r>
              <w:rPr>
                <w:rFonts w:ascii="Arial" w:hAnsi="Arial" w:cs="Arial"/>
                <w:sz w:val="16"/>
                <w:szCs w:val="16"/>
              </w:rPr>
              <w:t>6</w:t>
            </w:r>
          </w:p>
        </w:tc>
        <w:tc>
          <w:tcPr>
            <w:tcW w:w="590" w:type="dxa"/>
            <w:gridSpan w:val="2"/>
            <w:tcBorders>
              <w:top w:val="nil"/>
              <w:left w:val="nil"/>
              <w:bottom w:val="single" w:sz="4" w:space="0" w:color="auto"/>
              <w:right w:val="single" w:sz="4" w:space="0" w:color="auto"/>
            </w:tcBorders>
            <w:vAlign w:val="center"/>
          </w:tcPr>
          <w:p w14:paraId="43AFC96F" w14:textId="77777777" w:rsidR="00F020A4" w:rsidRPr="00B67922" w:rsidRDefault="00F020A4" w:rsidP="00341188">
            <w:pPr>
              <w:jc w:val="center"/>
              <w:rPr>
                <w:rFonts w:ascii="Arial" w:hAnsi="Arial" w:cs="Arial"/>
                <w:sz w:val="16"/>
                <w:szCs w:val="16"/>
              </w:rPr>
            </w:pPr>
            <w:r w:rsidRPr="00B67922">
              <w:rPr>
                <w:rFonts w:ascii="Arial" w:hAnsi="Arial" w:cs="Arial"/>
                <w:sz w:val="16"/>
                <w:szCs w:val="16"/>
              </w:rPr>
              <w:t> </w:t>
            </w:r>
          </w:p>
        </w:tc>
        <w:tc>
          <w:tcPr>
            <w:tcW w:w="572" w:type="dxa"/>
            <w:gridSpan w:val="2"/>
            <w:tcBorders>
              <w:top w:val="nil"/>
              <w:left w:val="nil"/>
              <w:bottom w:val="single" w:sz="4" w:space="0" w:color="auto"/>
              <w:right w:val="single" w:sz="4" w:space="0" w:color="auto"/>
            </w:tcBorders>
            <w:vAlign w:val="center"/>
          </w:tcPr>
          <w:p w14:paraId="43AFC970" w14:textId="77777777" w:rsidR="00F020A4" w:rsidRPr="00B67922" w:rsidRDefault="00F020A4" w:rsidP="00341188">
            <w:pPr>
              <w:jc w:val="center"/>
              <w:rPr>
                <w:rFonts w:ascii="Arial" w:hAnsi="Arial" w:cs="Arial"/>
                <w:sz w:val="16"/>
                <w:szCs w:val="16"/>
              </w:rPr>
            </w:pPr>
            <w:r w:rsidRPr="00B67922">
              <w:rPr>
                <w:rFonts w:ascii="Arial" w:hAnsi="Arial" w:cs="Arial"/>
                <w:sz w:val="16"/>
                <w:szCs w:val="16"/>
              </w:rPr>
              <w:t> </w:t>
            </w:r>
          </w:p>
        </w:tc>
        <w:tc>
          <w:tcPr>
            <w:tcW w:w="590" w:type="dxa"/>
            <w:gridSpan w:val="2"/>
            <w:tcBorders>
              <w:top w:val="nil"/>
              <w:left w:val="nil"/>
              <w:bottom w:val="single" w:sz="4" w:space="0" w:color="auto"/>
              <w:right w:val="single" w:sz="4" w:space="0" w:color="auto"/>
            </w:tcBorders>
            <w:vAlign w:val="center"/>
          </w:tcPr>
          <w:p w14:paraId="43AFC971" w14:textId="77777777" w:rsidR="00F020A4" w:rsidRPr="00B67922" w:rsidRDefault="00F020A4" w:rsidP="00341188">
            <w:pPr>
              <w:jc w:val="center"/>
              <w:rPr>
                <w:rFonts w:ascii="Arial" w:hAnsi="Arial" w:cs="Arial"/>
                <w:sz w:val="16"/>
                <w:szCs w:val="16"/>
              </w:rPr>
            </w:pPr>
            <w:r w:rsidRPr="00B67922">
              <w:rPr>
                <w:rFonts w:ascii="Arial" w:hAnsi="Arial" w:cs="Arial"/>
                <w:sz w:val="16"/>
                <w:szCs w:val="16"/>
              </w:rPr>
              <w:t> </w:t>
            </w:r>
          </w:p>
        </w:tc>
        <w:tc>
          <w:tcPr>
            <w:tcW w:w="572" w:type="dxa"/>
            <w:gridSpan w:val="2"/>
            <w:tcBorders>
              <w:top w:val="nil"/>
              <w:left w:val="nil"/>
              <w:bottom w:val="single" w:sz="4" w:space="0" w:color="auto"/>
              <w:right w:val="single" w:sz="4" w:space="0" w:color="auto"/>
            </w:tcBorders>
            <w:vAlign w:val="center"/>
          </w:tcPr>
          <w:p w14:paraId="43AFC972" w14:textId="77777777" w:rsidR="00F020A4" w:rsidRPr="00B67922" w:rsidRDefault="00F020A4" w:rsidP="00341188">
            <w:pPr>
              <w:jc w:val="center"/>
              <w:rPr>
                <w:rFonts w:ascii="Arial" w:hAnsi="Arial" w:cs="Arial"/>
                <w:sz w:val="16"/>
                <w:szCs w:val="16"/>
              </w:rPr>
            </w:pPr>
            <w:r w:rsidRPr="00B67922">
              <w:rPr>
                <w:rFonts w:ascii="Arial" w:hAnsi="Arial" w:cs="Arial"/>
                <w:sz w:val="16"/>
                <w:szCs w:val="16"/>
              </w:rPr>
              <w:t> </w:t>
            </w:r>
          </w:p>
        </w:tc>
        <w:tc>
          <w:tcPr>
            <w:tcW w:w="590" w:type="dxa"/>
            <w:gridSpan w:val="2"/>
            <w:tcBorders>
              <w:top w:val="nil"/>
              <w:left w:val="nil"/>
              <w:bottom w:val="single" w:sz="4" w:space="0" w:color="auto"/>
              <w:right w:val="single" w:sz="4" w:space="0" w:color="auto"/>
            </w:tcBorders>
            <w:vAlign w:val="center"/>
          </w:tcPr>
          <w:p w14:paraId="43AFC973" w14:textId="77777777" w:rsidR="00F020A4" w:rsidRPr="00B67922" w:rsidRDefault="00F020A4" w:rsidP="00341188">
            <w:pPr>
              <w:jc w:val="center"/>
              <w:rPr>
                <w:rFonts w:ascii="Arial" w:hAnsi="Arial" w:cs="Arial"/>
                <w:sz w:val="16"/>
                <w:szCs w:val="16"/>
              </w:rPr>
            </w:pPr>
            <w:r>
              <w:rPr>
                <w:rFonts w:ascii="Arial" w:hAnsi="Arial" w:cs="Arial"/>
                <w:sz w:val="16"/>
                <w:szCs w:val="16"/>
              </w:rPr>
              <w:t>6</w:t>
            </w:r>
          </w:p>
        </w:tc>
        <w:tc>
          <w:tcPr>
            <w:tcW w:w="663" w:type="dxa"/>
            <w:gridSpan w:val="3"/>
            <w:tcBorders>
              <w:top w:val="nil"/>
              <w:left w:val="nil"/>
              <w:bottom w:val="single" w:sz="4" w:space="0" w:color="auto"/>
              <w:right w:val="single" w:sz="4" w:space="0" w:color="auto"/>
            </w:tcBorders>
            <w:vAlign w:val="center"/>
          </w:tcPr>
          <w:p w14:paraId="43AFC974" w14:textId="77777777" w:rsidR="00F020A4" w:rsidRPr="00B67922" w:rsidRDefault="00F020A4" w:rsidP="00341188">
            <w:pPr>
              <w:jc w:val="center"/>
              <w:rPr>
                <w:rFonts w:ascii="Arial" w:hAnsi="Arial" w:cs="Arial"/>
                <w:sz w:val="16"/>
                <w:szCs w:val="16"/>
              </w:rPr>
            </w:pPr>
            <w:r>
              <w:rPr>
                <w:rFonts w:ascii="Arial" w:hAnsi="Arial" w:cs="Arial"/>
                <w:sz w:val="16"/>
                <w:szCs w:val="16"/>
              </w:rPr>
              <w:t>6</w:t>
            </w:r>
          </w:p>
        </w:tc>
        <w:tc>
          <w:tcPr>
            <w:tcW w:w="597" w:type="dxa"/>
            <w:tcBorders>
              <w:top w:val="nil"/>
              <w:left w:val="nil"/>
              <w:bottom w:val="single" w:sz="4" w:space="0" w:color="auto"/>
              <w:right w:val="single" w:sz="4" w:space="0" w:color="auto"/>
            </w:tcBorders>
            <w:vAlign w:val="center"/>
          </w:tcPr>
          <w:p w14:paraId="43AFC975" w14:textId="77777777" w:rsidR="00F020A4" w:rsidRPr="00B67922" w:rsidRDefault="00F020A4" w:rsidP="00341188">
            <w:pPr>
              <w:jc w:val="center"/>
              <w:rPr>
                <w:rFonts w:ascii="Arial" w:hAnsi="Arial" w:cs="Arial"/>
                <w:sz w:val="16"/>
                <w:szCs w:val="16"/>
              </w:rPr>
            </w:pPr>
            <w:r>
              <w:rPr>
                <w:rFonts w:ascii="Arial" w:hAnsi="Arial" w:cs="Arial"/>
                <w:sz w:val="16"/>
                <w:szCs w:val="16"/>
              </w:rPr>
              <w:t>157</w:t>
            </w:r>
          </w:p>
        </w:tc>
        <w:tc>
          <w:tcPr>
            <w:tcW w:w="723" w:type="dxa"/>
            <w:tcBorders>
              <w:top w:val="nil"/>
              <w:left w:val="nil"/>
              <w:bottom w:val="single" w:sz="4" w:space="0" w:color="auto"/>
              <w:right w:val="single" w:sz="4" w:space="0" w:color="auto"/>
            </w:tcBorders>
            <w:vAlign w:val="center"/>
          </w:tcPr>
          <w:p w14:paraId="43AFC976" w14:textId="77777777" w:rsidR="00F020A4" w:rsidRPr="00B67922" w:rsidRDefault="00F020A4" w:rsidP="00341188">
            <w:pPr>
              <w:jc w:val="center"/>
              <w:rPr>
                <w:rFonts w:ascii="Arial" w:hAnsi="Arial" w:cs="Arial"/>
                <w:sz w:val="16"/>
                <w:szCs w:val="16"/>
              </w:rPr>
            </w:pPr>
          </w:p>
        </w:tc>
        <w:tc>
          <w:tcPr>
            <w:tcW w:w="660" w:type="dxa"/>
            <w:gridSpan w:val="2"/>
            <w:tcBorders>
              <w:top w:val="nil"/>
              <w:left w:val="nil"/>
              <w:bottom w:val="single" w:sz="4" w:space="0" w:color="auto"/>
              <w:right w:val="single" w:sz="4" w:space="0" w:color="auto"/>
            </w:tcBorders>
            <w:vAlign w:val="center"/>
          </w:tcPr>
          <w:p w14:paraId="43AFC977" w14:textId="77777777" w:rsidR="00F020A4" w:rsidRPr="00B67922" w:rsidRDefault="00F020A4" w:rsidP="00341188">
            <w:pPr>
              <w:jc w:val="center"/>
              <w:rPr>
                <w:rFonts w:ascii="Arial" w:hAnsi="Arial" w:cs="Arial"/>
                <w:sz w:val="16"/>
                <w:szCs w:val="16"/>
              </w:rPr>
            </w:pPr>
            <w:r w:rsidRPr="00B67922">
              <w:rPr>
                <w:rFonts w:ascii="Arial" w:hAnsi="Arial" w:cs="Arial"/>
                <w:sz w:val="16"/>
                <w:szCs w:val="16"/>
              </w:rPr>
              <w:t> </w:t>
            </w:r>
          </w:p>
        </w:tc>
        <w:tc>
          <w:tcPr>
            <w:tcW w:w="720" w:type="dxa"/>
            <w:gridSpan w:val="5"/>
            <w:tcBorders>
              <w:top w:val="nil"/>
              <w:left w:val="nil"/>
              <w:bottom w:val="single" w:sz="4" w:space="0" w:color="auto"/>
              <w:right w:val="single" w:sz="4" w:space="0" w:color="auto"/>
            </w:tcBorders>
            <w:noWrap/>
            <w:vAlign w:val="center"/>
          </w:tcPr>
          <w:p w14:paraId="43AFC978" w14:textId="77777777" w:rsidR="00F020A4" w:rsidRPr="00B67922" w:rsidRDefault="00F020A4" w:rsidP="00341188">
            <w:pPr>
              <w:jc w:val="center"/>
              <w:rPr>
                <w:rFonts w:ascii="Arial" w:hAnsi="Arial" w:cs="Arial"/>
                <w:sz w:val="16"/>
                <w:szCs w:val="16"/>
              </w:rPr>
            </w:pPr>
            <w:r w:rsidRPr="00B67922">
              <w:rPr>
                <w:rFonts w:ascii="Arial" w:hAnsi="Arial" w:cs="Arial"/>
                <w:sz w:val="16"/>
                <w:szCs w:val="16"/>
              </w:rPr>
              <w:t> </w:t>
            </w:r>
          </w:p>
        </w:tc>
        <w:tc>
          <w:tcPr>
            <w:tcW w:w="698" w:type="dxa"/>
            <w:gridSpan w:val="3"/>
            <w:tcBorders>
              <w:top w:val="nil"/>
              <w:left w:val="nil"/>
              <w:bottom w:val="single" w:sz="4" w:space="0" w:color="auto"/>
              <w:right w:val="single" w:sz="4" w:space="0" w:color="auto"/>
            </w:tcBorders>
            <w:noWrap/>
            <w:vAlign w:val="center"/>
          </w:tcPr>
          <w:p w14:paraId="43AFC979" w14:textId="77777777" w:rsidR="00F020A4" w:rsidRPr="00B67922" w:rsidRDefault="00F020A4" w:rsidP="00341188">
            <w:pPr>
              <w:jc w:val="center"/>
              <w:rPr>
                <w:rFonts w:ascii="Arial" w:hAnsi="Arial" w:cs="Arial"/>
                <w:sz w:val="16"/>
                <w:szCs w:val="16"/>
              </w:rPr>
            </w:pPr>
            <w:r w:rsidRPr="00B67922">
              <w:rPr>
                <w:rFonts w:ascii="Arial" w:hAnsi="Arial" w:cs="Arial"/>
                <w:sz w:val="16"/>
                <w:szCs w:val="16"/>
              </w:rPr>
              <w:t> </w:t>
            </w:r>
          </w:p>
        </w:tc>
        <w:tc>
          <w:tcPr>
            <w:tcW w:w="742" w:type="dxa"/>
            <w:gridSpan w:val="2"/>
            <w:tcBorders>
              <w:top w:val="nil"/>
              <w:left w:val="nil"/>
              <w:bottom w:val="single" w:sz="4" w:space="0" w:color="auto"/>
              <w:right w:val="single" w:sz="4" w:space="0" w:color="auto"/>
            </w:tcBorders>
            <w:noWrap/>
            <w:vAlign w:val="center"/>
          </w:tcPr>
          <w:p w14:paraId="43AFC97A" w14:textId="77777777" w:rsidR="00F020A4" w:rsidRPr="00B67922" w:rsidRDefault="00F020A4" w:rsidP="00341188">
            <w:pPr>
              <w:rPr>
                <w:rFonts w:ascii="Arial" w:hAnsi="Arial" w:cs="Arial"/>
                <w:sz w:val="16"/>
                <w:szCs w:val="16"/>
              </w:rPr>
            </w:pPr>
            <w:r w:rsidRPr="00B67922">
              <w:rPr>
                <w:rFonts w:ascii="Arial" w:hAnsi="Arial" w:cs="Arial"/>
                <w:sz w:val="16"/>
                <w:szCs w:val="16"/>
              </w:rPr>
              <w:t> </w:t>
            </w:r>
          </w:p>
        </w:tc>
      </w:tr>
      <w:tr w:rsidR="00F020A4" w:rsidRPr="00B67922" w14:paraId="43AFC98B" w14:textId="77777777" w:rsidTr="004071E6">
        <w:trPr>
          <w:gridAfter w:val="1"/>
          <w:wAfter w:w="486" w:type="dxa"/>
          <w:trHeight w:val="827"/>
        </w:trPr>
        <w:tc>
          <w:tcPr>
            <w:tcW w:w="1658" w:type="dxa"/>
            <w:gridSpan w:val="2"/>
            <w:tcBorders>
              <w:top w:val="nil"/>
              <w:left w:val="single" w:sz="4" w:space="0" w:color="auto"/>
              <w:bottom w:val="single" w:sz="4" w:space="0" w:color="auto"/>
              <w:right w:val="single" w:sz="4" w:space="0" w:color="auto"/>
            </w:tcBorders>
            <w:vAlign w:val="center"/>
          </w:tcPr>
          <w:p w14:paraId="43AFC97C" w14:textId="77777777" w:rsidR="00F020A4" w:rsidRPr="00B67922" w:rsidRDefault="00F020A4" w:rsidP="00341188">
            <w:pPr>
              <w:rPr>
                <w:rFonts w:ascii="Arial" w:hAnsi="Arial" w:cs="Arial"/>
                <w:sz w:val="16"/>
                <w:szCs w:val="16"/>
              </w:rPr>
            </w:pPr>
            <w:r w:rsidRPr="00B67922">
              <w:rPr>
                <w:rFonts w:ascii="Arial" w:hAnsi="Arial" w:cs="Arial"/>
                <w:sz w:val="16"/>
                <w:szCs w:val="16"/>
              </w:rPr>
              <w:t>Tikyba</w:t>
            </w:r>
          </w:p>
        </w:tc>
        <w:tc>
          <w:tcPr>
            <w:tcW w:w="590" w:type="dxa"/>
            <w:gridSpan w:val="2"/>
            <w:tcBorders>
              <w:top w:val="nil"/>
              <w:left w:val="nil"/>
              <w:bottom w:val="single" w:sz="4" w:space="0" w:color="auto"/>
              <w:right w:val="single" w:sz="4" w:space="0" w:color="auto"/>
            </w:tcBorders>
            <w:vAlign w:val="center"/>
          </w:tcPr>
          <w:p w14:paraId="43AFC97D" w14:textId="77777777" w:rsidR="00F020A4" w:rsidRPr="000028C5" w:rsidRDefault="00F020A4" w:rsidP="00341188">
            <w:pPr>
              <w:jc w:val="center"/>
              <w:rPr>
                <w:rFonts w:ascii="Arial" w:hAnsi="Arial" w:cs="Arial"/>
                <w:color w:val="000000"/>
                <w:sz w:val="16"/>
                <w:szCs w:val="16"/>
              </w:rPr>
            </w:pPr>
            <w:r w:rsidRPr="000028C5">
              <w:rPr>
                <w:rFonts w:ascii="Arial" w:hAnsi="Arial" w:cs="Arial"/>
                <w:color w:val="000000"/>
                <w:sz w:val="16"/>
                <w:szCs w:val="16"/>
              </w:rPr>
              <w:t>1</w:t>
            </w:r>
          </w:p>
        </w:tc>
        <w:tc>
          <w:tcPr>
            <w:tcW w:w="572" w:type="dxa"/>
            <w:gridSpan w:val="2"/>
            <w:tcBorders>
              <w:top w:val="nil"/>
              <w:left w:val="nil"/>
              <w:bottom w:val="single" w:sz="4" w:space="0" w:color="auto"/>
              <w:right w:val="single" w:sz="4" w:space="0" w:color="auto"/>
            </w:tcBorders>
            <w:vAlign w:val="center"/>
          </w:tcPr>
          <w:p w14:paraId="43AFC97E" w14:textId="77777777" w:rsidR="00F020A4" w:rsidRPr="000028C5" w:rsidRDefault="00F020A4" w:rsidP="00341188">
            <w:pPr>
              <w:jc w:val="center"/>
              <w:rPr>
                <w:rFonts w:ascii="Arial" w:hAnsi="Arial" w:cs="Arial"/>
                <w:color w:val="000000"/>
                <w:sz w:val="16"/>
                <w:szCs w:val="16"/>
              </w:rPr>
            </w:pPr>
            <w:r w:rsidRPr="000028C5">
              <w:rPr>
                <w:rFonts w:ascii="Arial" w:hAnsi="Arial" w:cs="Arial"/>
                <w:color w:val="000000"/>
                <w:sz w:val="16"/>
                <w:szCs w:val="16"/>
              </w:rPr>
              <w:t>3</w:t>
            </w:r>
          </w:p>
        </w:tc>
        <w:tc>
          <w:tcPr>
            <w:tcW w:w="590" w:type="dxa"/>
            <w:gridSpan w:val="2"/>
            <w:tcBorders>
              <w:top w:val="nil"/>
              <w:left w:val="nil"/>
              <w:bottom w:val="single" w:sz="4" w:space="0" w:color="auto"/>
              <w:right w:val="single" w:sz="4" w:space="0" w:color="auto"/>
            </w:tcBorders>
            <w:vAlign w:val="center"/>
          </w:tcPr>
          <w:p w14:paraId="43AFC97F" w14:textId="77777777" w:rsidR="00F020A4" w:rsidRPr="000028C5" w:rsidRDefault="00F020A4" w:rsidP="00341188">
            <w:pPr>
              <w:jc w:val="center"/>
              <w:rPr>
                <w:rFonts w:ascii="Arial" w:hAnsi="Arial" w:cs="Arial"/>
                <w:color w:val="000000"/>
                <w:sz w:val="16"/>
                <w:szCs w:val="16"/>
              </w:rPr>
            </w:pPr>
            <w:r w:rsidRPr="000028C5">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14:paraId="43AFC980" w14:textId="77777777" w:rsidR="00F020A4" w:rsidRPr="000028C5" w:rsidRDefault="00F020A4" w:rsidP="00341188">
            <w:pPr>
              <w:jc w:val="center"/>
              <w:rPr>
                <w:rFonts w:ascii="Arial" w:hAnsi="Arial" w:cs="Arial"/>
                <w:color w:val="000000"/>
                <w:sz w:val="16"/>
                <w:szCs w:val="16"/>
              </w:rPr>
            </w:pPr>
            <w:r w:rsidRPr="000028C5">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14:paraId="43AFC981" w14:textId="77777777" w:rsidR="00F020A4" w:rsidRPr="000028C5" w:rsidRDefault="00F020A4" w:rsidP="00341188">
            <w:pPr>
              <w:jc w:val="center"/>
              <w:rPr>
                <w:rFonts w:ascii="Arial" w:hAnsi="Arial" w:cs="Arial"/>
                <w:color w:val="000000"/>
                <w:sz w:val="16"/>
                <w:szCs w:val="16"/>
              </w:rPr>
            </w:pPr>
            <w:r w:rsidRPr="000028C5">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14:paraId="43AFC982" w14:textId="77777777" w:rsidR="00F020A4" w:rsidRPr="000028C5" w:rsidRDefault="00F020A4" w:rsidP="00341188">
            <w:pPr>
              <w:jc w:val="center"/>
              <w:rPr>
                <w:rFonts w:ascii="Arial" w:hAnsi="Arial" w:cs="Arial"/>
                <w:color w:val="000000"/>
                <w:sz w:val="16"/>
                <w:szCs w:val="16"/>
              </w:rPr>
            </w:pPr>
            <w:r w:rsidRPr="000028C5">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14:paraId="43AFC983" w14:textId="77777777" w:rsidR="00F020A4" w:rsidRPr="000028C5" w:rsidRDefault="00F020A4" w:rsidP="00341188">
            <w:pPr>
              <w:jc w:val="center"/>
              <w:rPr>
                <w:rFonts w:ascii="Arial" w:hAnsi="Arial" w:cs="Arial"/>
                <w:color w:val="000000"/>
                <w:sz w:val="16"/>
                <w:szCs w:val="16"/>
              </w:rPr>
            </w:pPr>
            <w:r w:rsidRPr="000028C5">
              <w:rPr>
                <w:rFonts w:ascii="Arial" w:hAnsi="Arial" w:cs="Arial"/>
                <w:color w:val="000000"/>
                <w:sz w:val="16"/>
                <w:szCs w:val="16"/>
              </w:rPr>
              <w:t>3</w:t>
            </w:r>
          </w:p>
        </w:tc>
        <w:tc>
          <w:tcPr>
            <w:tcW w:w="663" w:type="dxa"/>
            <w:gridSpan w:val="3"/>
            <w:tcBorders>
              <w:top w:val="nil"/>
              <w:left w:val="nil"/>
              <w:bottom w:val="single" w:sz="4" w:space="0" w:color="auto"/>
              <w:right w:val="single" w:sz="4" w:space="0" w:color="auto"/>
            </w:tcBorders>
            <w:vAlign w:val="center"/>
          </w:tcPr>
          <w:p w14:paraId="43AFC984" w14:textId="77777777" w:rsidR="00F020A4" w:rsidRPr="000028C5" w:rsidRDefault="00F020A4" w:rsidP="00341188">
            <w:pPr>
              <w:jc w:val="center"/>
              <w:rPr>
                <w:rFonts w:ascii="Arial" w:hAnsi="Arial" w:cs="Arial"/>
                <w:color w:val="000000"/>
                <w:sz w:val="16"/>
                <w:szCs w:val="16"/>
              </w:rPr>
            </w:pPr>
            <w:r w:rsidRPr="000028C5">
              <w:rPr>
                <w:rFonts w:ascii="Arial" w:hAnsi="Arial" w:cs="Arial"/>
                <w:color w:val="000000"/>
                <w:sz w:val="16"/>
                <w:szCs w:val="16"/>
              </w:rPr>
              <w:t>3</w:t>
            </w:r>
          </w:p>
        </w:tc>
        <w:tc>
          <w:tcPr>
            <w:tcW w:w="597" w:type="dxa"/>
            <w:tcBorders>
              <w:top w:val="nil"/>
              <w:left w:val="nil"/>
              <w:bottom w:val="single" w:sz="4" w:space="0" w:color="auto"/>
              <w:right w:val="single" w:sz="4" w:space="0" w:color="auto"/>
            </w:tcBorders>
            <w:vAlign w:val="center"/>
          </w:tcPr>
          <w:p w14:paraId="43AFC985" w14:textId="77777777" w:rsidR="00F020A4" w:rsidRPr="000028C5" w:rsidRDefault="00F020A4" w:rsidP="00341188">
            <w:pPr>
              <w:jc w:val="center"/>
              <w:rPr>
                <w:rFonts w:ascii="Arial" w:hAnsi="Arial" w:cs="Arial"/>
                <w:color w:val="000000"/>
                <w:sz w:val="16"/>
                <w:szCs w:val="16"/>
              </w:rPr>
            </w:pPr>
            <w:r>
              <w:rPr>
                <w:rFonts w:ascii="Arial" w:hAnsi="Arial" w:cs="Arial"/>
                <w:color w:val="000000"/>
                <w:sz w:val="16"/>
                <w:szCs w:val="16"/>
              </w:rPr>
              <w:t>45</w:t>
            </w:r>
          </w:p>
        </w:tc>
        <w:tc>
          <w:tcPr>
            <w:tcW w:w="723" w:type="dxa"/>
            <w:tcBorders>
              <w:top w:val="nil"/>
              <w:left w:val="nil"/>
              <w:bottom w:val="single" w:sz="4" w:space="0" w:color="auto"/>
              <w:right w:val="single" w:sz="4" w:space="0" w:color="auto"/>
            </w:tcBorders>
            <w:vAlign w:val="center"/>
          </w:tcPr>
          <w:p w14:paraId="43AFC986" w14:textId="77777777" w:rsidR="00F020A4" w:rsidRPr="0099784E" w:rsidRDefault="00F020A4" w:rsidP="00341188">
            <w:pPr>
              <w:jc w:val="center"/>
              <w:rPr>
                <w:rFonts w:ascii="Arial" w:hAnsi="Arial" w:cs="Arial"/>
                <w:color w:val="FF0000"/>
                <w:sz w:val="16"/>
                <w:szCs w:val="16"/>
              </w:rPr>
            </w:pPr>
          </w:p>
        </w:tc>
        <w:tc>
          <w:tcPr>
            <w:tcW w:w="660" w:type="dxa"/>
            <w:gridSpan w:val="2"/>
            <w:tcBorders>
              <w:top w:val="nil"/>
              <w:left w:val="nil"/>
              <w:bottom w:val="single" w:sz="4" w:space="0" w:color="auto"/>
              <w:right w:val="single" w:sz="4" w:space="0" w:color="auto"/>
            </w:tcBorders>
            <w:vAlign w:val="center"/>
          </w:tcPr>
          <w:p w14:paraId="43AFC987"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720" w:type="dxa"/>
            <w:gridSpan w:val="5"/>
            <w:tcBorders>
              <w:top w:val="nil"/>
              <w:left w:val="nil"/>
              <w:bottom w:val="single" w:sz="4" w:space="0" w:color="auto"/>
              <w:right w:val="single" w:sz="4" w:space="0" w:color="auto"/>
            </w:tcBorders>
            <w:noWrap/>
            <w:vAlign w:val="center"/>
          </w:tcPr>
          <w:p w14:paraId="43AFC988"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3"/>
            <w:tcBorders>
              <w:top w:val="nil"/>
              <w:left w:val="nil"/>
              <w:bottom w:val="single" w:sz="4" w:space="0" w:color="auto"/>
              <w:right w:val="single" w:sz="4" w:space="0" w:color="auto"/>
            </w:tcBorders>
            <w:noWrap/>
            <w:vAlign w:val="center"/>
          </w:tcPr>
          <w:p w14:paraId="43AFC989"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742" w:type="dxa"/>
            <w:gridSpan w:val="2"/>
            <w:tcBorders>
              <w:top w:val="nil"/>
              <w:left w:val="nil"/>
              <w:bottom w:val="single" w:sz="4" w:space="0" w:color="auto"/>
              <w:right w:val="single" w:sz="4" w:space="0" w:color="auto"/>
            </w:tcBorders>
            <w:noWrap/>
            <w:vAlign w:val="center"/>
          </w:tcPr>
          <w:p w14:paraId="43AFC98A" w14:textId="77777777" w:rsidR="00F020A4" w:rsidRPr="0099784E" w:rsidRDefault="00F020A4" w:rsidP="00341188">
            <w:pPr>
              <w:rPr>
                <w:rFonts w:ascii="Arial" w:hAnsi="Arial" w:cs="Arial"/>
                <w:color w:val="FF0000"/>
                <w:sz w:val="16"/>
                <w:szCs w:val="16"/>
              </w:rPr>
            </w:pPr>
            <w:r w:rsidRPr="0099784E">
              <w:rPr>
                <w:rFonts w:ascii="Arial" w:hAnsi="Arial" w:cs="Arial"/>
                <w:color w:val="FF0000"/>
                <w:sz w:val="16"/>
                <w:szCs w:val="16"/>
              </w:rPr>
              <w:t> </w:t>
            </w:r>
          </w:p>
        </w:tc>
      </w:tr>
      <w:tr w:rsidR="00F020A4" w:rsidRPr="00B67922" w14:paraId="43AFC99B"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98C" w14:textId="77777777" w:rsidR="00F020A4" w:rsidRPr="00B67922" w:rsidRDefault="00F020A4" w:rsidP="00341188">
            <w:pPr>
              <w:rPr>
                <w:rFonts w:ascii="Arial" w:hAnsi="Arial" w:cs="Arial"/>
                <w:sz w:val="16"/>
                <w:szCs w:val="16"/>
              </w:rPr>
            </w:pPr>
            <w:r w:rsidRPr="00B67922">
              <w:rPr>
                <w:rFonts w:ascii="Arial" w:hAnsi="Arial" w:cs="Arial"/>
                <w:sz w:val="16"/>
                <w:szCs w:val="16"/>
              </w:rPr>
              <w:t>Lietuvių kalba ir literatūra</w:t>
            </w:r>
          </w:p>
        </w:tc>
        <w:tc>
          <w:tcPr>
            <w:tcW w:w="590" w:type="dxa"/>
            <w:gridSpan w:val="2"/>
            <w:tcBorders>
              <w:top w:val="nil"/>
              <w:left w:val="nil"/>
              <w:bottom w:val="single" w:sz="4" w:space="0" w:color="auto"/>
              <w:right w:val="single" w:sz="4" w:space="0" w:color="auto"/>
            </w:tcBorders>
            <w:vAlign w:val="center"/>
          </w:tcPr>
          <w:p w14:paraId="43AFC98D" w14:textId="77777777" w:rsidR="00F020A4" w:rsidRPr="000028C5" w:rsidRDefault="00F020A4" w:rsidP="00341188">
            <w:pPr>
              <w:jc w:val="center"/>
              <w:rPr>
                <w:rFonts w:ascii="Arial" w:hAnsi="Arial" w:cs="Arial"/>
                <w:color w:val="000000"/>
                <w:sz w:val="16"/>
                <w:szCs w:val="16"/>
              </w:rPr>
            </w:pPr>
            <w:r w:rsidRPr="000028C5">
              <w:rPr>
                <w:rFonts w:ascii="Arial" w:hAnsi="Arial" w:cs="Arial"/>
                <w:color w:val="000000"/>
                <w:sz w:val="16"/>
                <w:szCs w:val="16"/>
              </w:rPr>
              <w:t>4</w:t>
            </w:r>
          </w:p>
        </w:tc>
        <w:tc>
          <w:tcPr>
            <w:tcW w:w="572" w:type="dxa"/>
            <w:gridSpan w:val="2"/>
            <w:tcBorders>
              <w:top w:val="nil"/>
              <w:left w:val="nil"/>
              <w:bottom w:val="single" w:sz="4" w:space="0" w:color="auto"/>
              <w:right w:val="single" w:sz="4" w:space="0" w:color="auto"/>
            </w:tcBorders>
            <w:vAlign w:val="center"/>
          </w:tcPr>
          <w:p w14:paraId="43AFC98E" w14:textId="77777777" w:rsidR="00F020A4" w:rsidRPr="000028C5" w:rsidRDefault="00F020A4" w:rsidP="00341188">
            <w:pPr>
              <w:jc w:val="center"/>
              <w:rPr>
                <w:rFonts w:ascii="Arial" w:hAnsi="Arial" w:cs="Arial"/>
                <w:color w:val="000000"/>
                <w:sz w:val="16"/>
                <w:szCs w:val="16"/>
              </w:rPr>
            </w:pPr>
            <w:r w:rsidRPr="000028C5">
              <w:rPr>
                <w:rFonts w:ascii="Arial" w:hAnsi="Arial" w:cs="Arial"/>
                <w:color w:val="000000"/>
                <w:sz w:val="16"/>
                <w:szCs w:val="16"/>
              </w:rPr>
              <w:t>1</w:t>
            </w:r>
          </w:p>
        </w:tc>
        <w:tc>
          <w:tcPr>
            <w:tcW w:w="590" w:type="dxa"/>
            <w:gridSpan w:val="2"/>
            <w:tcBorders>
              <w:top w:val="nil"/>
              <w:left w:val="nil"/>
              <w:bottom w:val="single" w:sz="4" w:space="0" w:color="auto"/>
              <w:right w:val="single" w:sz="4" w:space="0" w:color="auto"/>
            </w:tcBorders>
            <w:vAlign w:val="center"/>
          </w:tcPr>
          <w:p w14:paraId="43AFC98F" w14:textId="77777777" w:rsidR="00F020A4" w:rsidRPr="000028C5" w:rsidRDefault="00F020A4" w:rsidP="00341188">
            <w:pPr>
              <w:jc w:val="center"/>
              <w:rPr>
                <w:rFonts w:ascii="Arial" w:hAnsi="Arial" w:cs="Arial"/>
                <w:color w:val="000000"/>
                <w:sz w:val="16"/>
                <w:szCs w:val="16"/>
              </w:rPr>
            </w:pPr>
            <w:r w:rsidRPr="000028C5">
              <w:rPr>
                <w:rFonts w:ascii="Arial" w:hAnsi="Arial" w:cs="Arial"/>
                <w:color w:val="000000"/>
                <w:sz w:val="16"/>
                <w:szCs w:val="16"/>
              </w:rPr>
              <w:t>5</w:t>
            </w:r>
          </w:p>
        </w:tc>
        <w:tc>
          <w:tcPr>
            <w:tcW w:w="572" w:type="dxa"/>
            <w:gridSpan w:val="2"/>
            <w:tcBorders>
              <w:top w:val="nil"/>
              <w:left w:val="nil"/>
              <w:bottom w:val="single" w:sz="4" w:space="0" w:color="auto"/>
              <w:right w:val="single" w:sz="4" w:space="0" w:color="auto"/>
            </w:tcBorders>
            <w:vAlign w:val="center"/>
          </w:tcPr>
          <w:p w14:paraId="43AFC990" w14:textId="77777777" w:rsidR="00F020A4" w:rsidRPr="000028C5" w:rsidRDefault="00F020A4" w:rsidP="00341188">
            <w:pPr>
              <w:jc w:val="center"/>
              <w:rPr>
                <w:rFonts w:ascii="Arial" w:hAnsi="Arial" w:cs="Arial"/>
                <w:color w:val="000000"/>
                <w:sz w:val="16"/>
                <w:szCs w:val="16"/>
              </w:rPr>
            </w:pPr>
            <w:r>
              <w:rPr>
                <w:rFonts w:ascii="Arial" w:hAnsi="Arial" w:cs="Arial"/>
                <w:color w:val="000000"/>
                <w:sz w:val="16"/>
                <w:szCs w:val="16"/>
              </w:rPr>
              <w:t>7</w:t>
            </w:r>
          </w:p>
        </w:tc>
        <w:tc>
          <w:tcPr>
            <w:tcW w:w="590" w:type="dxa"/>
            <w:gridSpan w:val="2"/>
            <w:tcBorders>
              <w:top w:val="nil"/>
              <w:left w:val="nil"/>
              <w:bottom w:val="single" w:sz="4" w:space="0" w:color="auto"/>
              <w:right w:val="single" w:sz="4" w:space="0" w:color="auto"/>
            </w:tcBorders>
            <w:vAlign w:val="center"/>
          </w:tcPr>
          <w:p w14:paraId="43AFC991" w14:textId="77777777" w:rsidR="00F020A4" w:rsidRPr="000028C5" w:rsidRDefault="00F020A4" w:rsidP="00341188">
            <w:pPr>
              <w:jc w:val="center"/>
              <w:rPr>
                <w:rFonts w:ascii="Arial" w:hAnsi="Arial" w:cs="Arial"/>
                <w:color w:val="000000"/>
                <w:sz w:val="16"/>
                <w:szCs w:val="16"/>
              </w:rPr>
            </w:pPr>
            <w:r w:rsidRPr="000028C5">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14:paraId="43AFC992" w14:textId="77777777" w:rsidR="00F020A4" w:rsidRPr="000028C5" w:rsidRDefault="00F020A4" w:rsidP="00341188">
            <w:pPr>
              <w:jc w:val="center"/>
              <w:rPr>
                <w:rFonts w:ascii="Arial" w:hAnsi="Arial" w:cs="Arial"/>
                <w:color w:val="000000"/>
                <w:sz w:val="16"/>
                <w:szCs w:val="16"/>
              </w:rPr>
            </w:pPr>
            <w:r w:rsidRPr="000028C5">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14:paraId="43AFC993" w14:textId="77777777" w:rsidR="00F020A4" w:rsidRPr="000028C5" w:rsidRDefault="00F020A4" w:rsidP="00341188">
            <w:pPr>
              <w:jc w:val="center"/>
              <w:rPr>
                <w:rFonts w:ascii="Arial" w:hAnsi="Arial" w:cs="Arial"/>
                <w:color w:val="000000"/>
                <w:sz w:val="16"/>
                <w:szCs w:val="16"/>
              </w:rPr>
            </w:pPr>
            <w:r>
              <w:rPr>
                <w:rFonts w:ascii="Arial" w:hAnsi="Arial" w:cs="Arial"/>
                <w:color w:val="000000"/>
                <w:sz w:val="16"/>
                <w:szCs w:val="16"/>
              </w:rPr>
              <w:t>39</w:t>
            </w:r>
          </w:p>
        </w:tc>
        <w:tc>
          <w:tcPr>
            <w:tcW w:w="663" w:type="dxa"/>
            <w:gridSpan w:val="3"/>
            <w:tcBorders>
              <w:top w:val="nil"/>
              <w:left w:val="nil"/>
              <w:bottom w:val="single" w:sz="4" w:space="0" w:color="auto"/>
              <w:right w:val="single" w:sz="4" w:space="0" w:color="auto"/>
            </w:tcBorders>
            <w:vAlign w:val="center"/>
          </w:tcPr>
          <w:p w14:paraId="43AFC994" w14:textId="77777777" w:rsidR="00F020A4" w:rsidRPr="000028C5" w:rsidRDefault="00F020A4" w:rsidP="00341188">
            <w:pPr>
              <w:jc w:val="center"/>
              <w:rPr>
                <w:rFonts w:ascii="Arial" w:hAnsi="Arial" w:cs="Arial"/>
                <w:color w:val="000000"/>
                <w:sz w:val="16"/>
                <w:szCs w:val="16"/>
              </w:rPr>
            </w:pPr>
            <w:r>
              <w:rPr>
                <w:rFonts w:ascii="Arial" w:hAnsi="Arial" w:cs="Arial"/>
                <w:color w:val="000000"/>
                <w:sz w:val="16"/>
                <w:szCs w:val="16"/>
              </w:rPr>
              <w:t>8</w:t>
            </w:r>
          </w:p>
        </w:tc>
        <w:tc>
          <w:tcPr>
            <w:tcW w:w="597" w:type="dxa"/>
            <w:tcBorders>
              <w:top w:val="nil"/>
              <w:left w:val="nil"/>
              <w:bottom w:val="single" w:sz="4" w:space="0" w:color="auto"/>
              <w:right w:val="single" w:sz="4" w:space="0" w:color="auto"/>
            </w:tcBorders>
            <w:vAlign w:val="center"/>
          </w:tcPr>
          <w:p w14:paraId="43AFC995" w14:textId="77777777" w:rsidR="00F020A4" w:rsidRPr="00DF29C6" w:rsidRDefault="00F020A4" w:rsidP="00341188">
            <w:pPr>
              <w:jc w:val="center"/>
              <w:rPr>
                <w:rFonts w:ascii="Arial" w:hAnsi="Arial" w:cs="Arial"/>
                <w:color w:val="000000"/>
                <w:sz w:val="16"/>
                <w:szCs w:val="16"/>
              </w:rPr>
            </w:pPr>
            <w:r>
              <w:rPr>
                <w:rFonts w:ascii="Arial" w:hAnsi="Arial" w:cs="Arial"/>
                <w:color w:val="000000"/>
                <w:sz w:val="16"/>
                <w:szCs w:val="16"/>
              </w:rPr>
              <w:t>16</w:t>
            </w:r>
          </w:p>
        </w:tc>
        <w:tc>
          <w:tcPr>
            <w:tcW w:w="723" w:type="dxa"/>
            <w:tcBorders>
              <w:top w:val="nil"/>
              <w:left w:val="nil"/>
              <w:bottom w:val="single" w:sz="4" w:space="0" w:color="auto"/>
              <w:right w:val="single" w:sz="4" w:space="0" w:color="auto"/>
            </w:tcBorders>
            <w:vAlign w:val="center"/>
          </w:tcPr>
          <w:p w14:paraId="43AFC996" w14:textId="77777777" w:rsidR="00F020A4" w:rsidRPr="00DF29C6" w:rsidRDefault="00F020A4" w:rsidP="00341188">
            <w:pPr>
              <w:jc w:val="center"/>
              <w:rPr>
                <w:rFonts w:ascii="Arial" w:hAnsi="Arial" w:cs="Arial"/>
                <w:color w:val="000000"/>
                <w:sz w:val="16"/>
                <w:szCs w:val="16"/>
              </w:rPr>
            </w:pPr>
            <w:r>
              <w:rPr>
                <w:rFonts w:ascii="Arial" w:hAnsi="Arial" w:cs="Arial"/>
                <w:color w:val="000000"/>
                <w:sz w:val="16"/>
                <w:szCs w:val="16"/>
              </w:rPr>
              <w:t>186</w:t>
            </w:r>
          </w:p>
        </w:tc>
        <w:tc>
          <w:tcPr>
            <w:tcW w:w="660" w:type="dxa"/>
            <w:gridSpan w:val="2"/>
            <w:tcBorders>
              <w:top w:val="nil"/>
              <w:left w:val="nil"/>
              <w:bottom w:val="single" w:sz="4" w:space="0" w:color="auto"/>
              <w:right w:val="single" w:sz="4" w:space="0" w:color="auto"/>
            </w:tcBorders>
            <w:vAlign w:val="center"/>
          </w:tcPr>
          <w:p w14:paraId="43AFC997" w14:textId="77777777" w:rsidR="00F020A4" w:rsidRPr="00957DEC" w:rsidRDefault="00F020A4" w:rsidP="00341188">
            <w:pPr>
              <w:jc w:val="center"/>
              <w:rPr>
                <w:rFonts w:ascii="Arial" w:hAnsi="Arial" w:cs="Arial"/>
                <w:sz w:val="16"/>
                <w:szCs w:val="16"/>
              </w:rPr>
            </w:pPr>
            <w:r w:rsidRPr="00957DEC">
              <w:rPr>
                <w:rFonts w:ascii="Arial" w:hAnsi="Arial" w:cs="Arial"/>
                <w:sz w:val="16"/>
                <w:szCs w:val="16"/>
              </w:rPr>
              <w:t> </w:t>
            </w:r>
          </w:p>
        </w:tc>
        <w:tc>
          <w:tcPr>
            <w:tcW w:w="720" w:type="dxa"/>
            <w:gridSpan w:val="5"/>
            <w:tcBorders>
              <w:top w:val="nil"/>
              <w:left w:val="nil"/>
              <w:bottom w:val="single" w:sz="4" w:space="0" w:color="auto"/>
              <w:right w:val="single" w:sz="4" w:space="0" w:color="auto"/>
            </w:tcBorders>
            <w:noWrap/>
            <w:vAlign w:val="center"/>
          </w:tcPr>
          <w:p w14:paraId="43AFC998"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3"/>
            <w:tcBorders>
              <w:top w:val="nil"/>
              <w:left w:val="nil"/>
              <w:bottom w:val="single" w:sz="4" w:space="0" w:color="auto"/>
              <w:right w:val="single" w:sz="4" w:space="0" w:color="auto"/>
            </w:tcBorders>
            <w:noWrap/>
            <w:vAlign w:val="center"/>
          </w:tcPr>
          <w:p w14:paraId="43AFC999"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742" w:type="dxa"/>
            <w:gridSpan w:val="2"/>
            <w:tcBorders>
              <w:top w:val="nil"/>
              <w:left w:val="nil"/>
              <w:bottom w:val="single" w:sz="4" w:space="0" w:color="auto"/>
              <w:right w:val="single" w:sz="4" w:space="0" w:color="auto"/>
            </w:tcBorders>
            <w:noWrap/>
            <w:vAlign w:val="center"/>
          </w:tcPr>
          <w:p w14:paraId="43AFC99A" w14:textId="77777777" w:rsidR="00F020A4" w:rsidRPr="0099784E" w:rsidRDefault="00F020A4" w:rsidP="00341188">
            <w:pPr>
              <w:rPr>
                <w:rFonts w:ascii="Arial" w:hAnsi="Arial" w:cs="Arial"/>
                <w:color w:val="FF0000"/>
                <w:sz w:val="16"/>
                <w:szCs w:val="16"/>
              </w:rPr>
            </w:pPr>
            <w:r w:rsidRPr="0099784E">
              <w:rPr>
                <w:rFonts w:ascii="Arial" w:hAnsi="Arial" w:cs="Arial"/>
                <w:color w:val="FF0000"/>
                <w:sz w:val="16"/>
                <w:szCs w:val="16"/>
              </w:rPr>
              <w:t> </w:t>
            </w:r>
          </w:p>
        </w:tc>
      </w:tr>
      <w:tr w:rsidR="00F020A4" w:rsidRPr="00B67922" w14:paraId="43AFC9AB"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99C" w14:textId="77777777" w:rsidR="00F020A4" w:rsidRPr="00B67922" w:rsidRDefault="00F020A4" w:rsidP="00341188">
            <w:pPr>
              <w:rPr>
                <w:rFonts w:ascii="Arial" w:hAnsi="Arial" w:cs="Arial"/>
                <w:sz w:val="16"/>
                <w:szCs w:val="16"/>
              </w:rPr>
            </w:pPr>
            <w:r w:rsidRPr="00B67922">
              <w:rPr>
                <w:rFonts w:ascii="Arial" w:hAnsi="Arial" w:cs="Arial"/>
                <w:sz w:val="16"/>
                <w:szCs w:val="16"/>
              </w:rPr>
              <w:t>Lietuvių kl. Išlyg.mod.</w:t>
            </w:r>
          </w:p>
        </w:tc>
        <w:tc>
          <w:tcPr>
            <w:tcW w:w="590" w:type="dxa"/>
            <w:gridSpan w:val="2"/>
            <w:tcBorders>
              <w:top w:val="nil"/>
              <w:left w:val="nil"/>
              <w:bottom w:val="single" w:sz="4" w:space="0" w:color="auto"/>
              <w:right w:val="single" w:sz="4" w:space="0" w:color="auto"/>
            </w:tcBorders>
            <w:vAlign w:val="center"/>
          </w:tcPr>
          <w:p w14:paraId="43AFC99D" w14:textId="77777777" w:rsidR="00F020A4" w:rsidRPr="00A67A42" w:rsidRDefault="00F020A4" w:rsidP="00341188">
            <w:pPr>
              <w:jc w:val="center"/>
              <w:rPr>
                <w:rFonts w:ascii="Arial" w:hAnsi="Arial" w:cs="Arial"/>
                <w:sz w:val="16"/>
                <w:szCs w:val="16"/>
              </w:rPr>
            </w:pPr>
            <w:r w:rsidRPr="00A67A42">
              <w:rPr>
                <w:rFonts w:ascii="Arial" w:hAnsi="Arial" w:cs="Arial"/>
                <w:sz w:val="16"/>
                <w:szCs w:val="16"/>
              </w:rPr>
              <w:t>1</w:t>
            </w:r>
          </w:p>
        </w:tc>
        <w:tc>
          <w:tcPr>
            <w:tcW w:w="572" w:type="dxa"/>
            <w:gridSpan w:val="2"/>
            <w:tcBorders>
              <w:top w:val="nil"/>
              <w:left w:val="nil"/>
              <w:bottom w:val="single" w:sz="4" w:space="0" w:color="auto"/>
              <w:right w:val="single" w:sz="4" w:space="0" w:color="auto"/>
            </w:tcBorders>
            <w:vAlign w:val="center"/>
          </w:tcPr>
          <w:p w14:paraId="43AFC99E" w14:textId="77777777" w:rsidR="00F020A4" w:rsidRPr="00A67A42" w:rsidRDefault="00F020A4" w:rsidP="00341188">
            <w:pPr>
              <w:jc w:val="center"/>
              <w:rPr>
                <w:rFonts w:ascii="Arial" w:hAnsi="Arial" w:cs="Arial"/>
                <w:sz w:val="16"/>
                <w:szCs w:val="16"/>
              </w:rPr>
            </w:pPr>
            <w:r w:rsidRPr="00A67A42">
              <w:rPr>
                <w:rFonts w:ascii="Arial" w:hAnsi="Arial" w:cs="Arial"/>
                <w:sz w:val="16"/>
                <w:szCs w:val="16"/>
              </w:rPr>
              <w:t>1</w:t>
            </w:r>
          </w:p>
        </w:tc>
        <w:tc>
          <w:tcPr>
            <w:tcW w:w="590" w:type="dxa"/>
            <w:gridSpan w:val="2"/>
            <w:tcBorders>
              <w:top w:val="nil"/>
              <w:left w:val="nil"/>
              <w:bottom w:val="single" w:sz="4" w:space="0" w:color="auto"/>
              <w:right w:val="single" w:sz="4" w:space="0" w:color="auto"/>
            </w:tcBorders>
            <w:vAlign w:val="center"/>
          </w:tcPr>
          <w:p w14:paraId="43AFC99F" w14:textId="77777777" w:rsidR="00F020A4" w:rsidRPr="00A67A42" w:rsidRDefault="00F020A4" w:rsidP="00341188">
            <w:pPr>
              <w:jc w:val="center"/>
              <w:rPr>
                <w:rFonts w:ascii="Arial" w:hAnsi="Arial" w:cs="Arial"/>
                <w:sz w:val="16"/>
                <w:szCs w:val="16"/>
              </w:rPr>
            </w:pPr>
          </w:p>
        </w:tc>
        <w:tc>
          <w:tcPr>
            <w:tcW w:w="572" w:type="dxa"/>
            <w:gridSpan w:val="2"/>
            <w:tcBorders>
              <w:top w:val="nil"/>
              <w:left w:val="nil"/>
              <w:bottom w:val="single" w:sz="4" w:space="0" w:color="auto"/>
              <w:right w:val="single" w:sz="4" w:space="0" w:color="auto"/>
            </w:tcBorders>
            <w:vAlign w:val="center"/>
          </w:tcPr>
          <w:p w14:paraId="43AFC9A0" w14:textId="77777777" w:rsidR="00F020A4" w:rsidRPr="00A67A42" w:rsidRDefault="00F020A4" w:rsidP="00341188">
            <w:pPr>
              <w:jc w:val="center"/>
              <w:rPr>
                <w:rFonts w:ascii="Arial" w:hAnsi="Arial" w:cs="Arial"/>
                <w:sz w:val="16"/>
                <w:szCs w:val="16"/>
              </w:rPr>
            </w:pPr>
          </w:p>
        </w:tc>
        <w:tc>
          <w:tcPr>
            <w:tcW w:w="590" w:type="dxa"/>
            <w:gridSpan w:val="2"/>
            <w:tcBorders>
              <w:top w:val="nil"/>
              <w:left w:val="nil"/>
              <w:bottom w:val="single" w:sz="4" w:space="0" w:color="auto"/>
              <w:right w:val="single" w:sz="4" w:space="0" w:color="auto"/>
            </w:tcBorders>
            <w:vAlign w:val="center"/>
          </w:tcPr>
          <w:p w14:paraId="43AFC9A1" w14:textId="77777777" w:rsidR="00F020A4" w:rsidRPr="00A67A42" w:rsidRDefault="00F020A4" w:rsidP="00341188">
            <w:pPr>
              <w:jc w:val="center"/>
              <w:rPr>
                <w:rFonts w:ascii="Arial" w:hAnsi="Arial" w:cs="Arial"/>
                <w:sz w:val="16"/>
                <w:szCs w:val="16"/>
              </w:rPr>
            </w:pPr>
            <w:r w:rsidRPr="00A67A42">
              <w:rPr>
                <w:rFonts w:ascii="Arial" w:hAnsi="Arial" w:cs="Arial"/>
                <w:sz w:val="16"/>
                <w:szCs w:val="16"/>
              </w:rPr>
              <w:t> </w:t>
            </w:r>
          </w:p>
        </w:tc>
        <w:tc>
          <w:tcPr>
            <w:tcW w:w="572" w:type="dxa"/>
            <w:gridSpan w:val="2"/>
            <w:tcBorders>
              <w:top w:val="nil"/>
              <w:left w:val="nil"/>
              <w:bottom w:val="single" w:sz="4" w:space="0" w:color="auto"/>
              <w:right w:val="single" w:sz="4" w:space="0" w:color="auto"/>
            </w:tcBorders>
            <w:vAlign w:val="center"/>
          </w:tcPr>
          <w:p w14:paraId="43AFC9A2" w14:textId="77777777" w:rsidR="00F020A4" w:rsidRPr="00A67A42" w:rsidRDefault="00F020A4" w:rsidP="00341188">
            <w:pPr>
              <w:jc w:val="center"/>
              <w:rPr>
                <w:rFonts w:ascii="Arial" w:hAnsi="Arial" w:cs="Arial"/>
                <w:sz w:val="16"/>
                <w:szCs w:val="16"/>
              </w:rPr>
            </w:pPr>
            <w:r w:rsidRPr="00A67A42">
              <w:rPr>
                <w:rFonts w:ascii="Arial" w:hAnsi="Arial" w:cs="Arial"/>
                <w:sz w:val="16"/>
                <w:szCs w:val="16"/>
              </w:rPr>
              <w:t> </w:t>
            </w:r>
          </w:p>
        </w:tc>
        <w:tc>
          <w:tcPr>
            <w:tcW w:w="590" w:type="dxa"/>
            <w:gridSpan w:val="2"/>
            <w:tcBorders>
              <w:top w:val="nil"/>
              <w:left w:val="nil"/>
              <w:bottom w:val="single" w:sz="4" w:space="0" w:color="auto"/>
              <w:right w:val="single" w:sz="4" w:space="0" w:color="auto"/>
            </w:tcBorders>
            <w:vAlign w:val="center"/>
          </w:tcPr>
          <w:p w14:paraId="43AFC9A3" w14:textId="77777777" w:rsidR="00F020A4" w:rsidRPr="00A67A42" w:rsidRDefault="00F020A4" w:rsidP="00341188">
            <w:pPr>
              <w:jc w:val="center"/>
              <w:rPr>
                <w:rFonts w:ascii="Arial" w:hAnsi="Arial" w:cs="Arial"/>
                <w:sz w:val="16"/>
                <w:szCs w:val="16"/>
              </w:rPr>
            </w:pPr>
            <w:r>
              <w:rPr>
                <w:rFonts w:ascii="Arial" w:hAnsi="Arial" w:cs="Arial"/>
                <w:sz w:val="16"/>
                <w:szCs w:val="16"/>
              </w:rPr>
              <w:t>1</w:t>
            </w:r>
          </w:p>
        </w:tc>
        <w:tc>
          <w:tcPr>
            <w:tcW w:w="663" w:type="dxa"/>
            <w:gridSpan w:val="3"/>
            <w:tcBorders>
              <w:top w:val="nil"/>
              <w:left w:val="nil"/>
              <w:bottom w:val="single" w:sz="4" w:space="0" w:color="auto"/>
              <w:right w:val="single" w:sz="4" w:space="0" w:color="auto"/>
            </w:tcBorders>
            <w:vAlign w:val="center"/>
          </w:tcPr>
          <w:p w14:paraId="43AFC9A4" w14:textId="77777777" w:rsidR="00F020A4" w:rsidRPr="00A67A42" w:rsidRDefault="00F020A4" w:rsidP="00341188">
            <w:pPr>
              <w:jc w:val="center"/>
              <w:rPr>
                <w:rFonts w:ascii="Arial" w:hAnsi="Arial" w:cs="Arial"/>
                <w:sz w:val="16"/>
                <w:szCs w:val="16"/>
              </w:rPr>
            </w:pPr>
            <w:r>
              <w:rPr>
                <w:rFonts w:ascii="Arial" w:hAnsi="Arial" w:cs="Arial"/>
                <w:sz w:val="16"/>
                <w:szCs w:val="16"/>
              </w:rPr>
              <w:t>1</w:t>
            </w:r>
          </w:p>
        </w:tc>
        <w:tc>
          <w:tcPr>
            <w:tcW w:w="597" w:type="dxa"/>
            <w:tcBorders>
              <w:top w:val="nil"/>
              <w:left w:val="nil"/>
              <w:bottom w:val="single" w:sz="4" w:space="0" w:color="auto"/>
              <w:right w:val="single" w:sz="4" w:space="0" w:color="auto"/>
            </w:tcBorders>
            <w:vAlign w:val="center"/>
          </w:tcPr>
          <w:p w14:paraId="43AFC9A5" w14:textId="77777777" w:rsidR="00F020A4" w:rsidRPr="0068607B" w:rsidRDefault="00F020A4" w:rsidP="0068607B">
            <w:pPr>
              <w:jc w:val="center"/>
              <w:rPr>
                <w:rFonts w:ascii="Arial" w:hAnsi="Arial" w:cs="Arial"/>
                <w:sz w:val="16"/>
                <w:szCs w:val="16"/>
              </w:rPr>
            </w:pPr>
            <w:r w:rsidRPr="0068607B">
              <w:rPr>
                <w:rFonts w:ascii="Arial" w:hAnsi="Arial" w:cs="Arial"/>
                <w:sz w:val="16"/>
                <w:szCs w:val="16"/>
              </w:rPr>
              <w:t>1</w:t>
            </w:r>
            <w:r w:rsidR="0068607B" w:rsidRPr="0068607B">
              <w:rPr>
                <w:rFonts w:ascii="Arial" w:hAnsi="Arial" w:cs="Arial"/>
                <w:sz w:val="16"/>
                <w:szCs w:val="16"/>
              </w:rPr>
              <w:t>1</w:t>
            </w:r>
          </w:p>
        </w:tc>
        <w:tc>
          <w:tcPr>
            <w:tcW w:w="723" w:type="dxa"/>
            <w:tcBorders>
              <w:top w:val="nil"/>
              <w:left w:val="nil"/>
              <w:bottom w:val="single" w:sz="4" w:space="0" w:color="auto"/>
              <w:right w:val="single" w:sz="4" w:space="0" w:color="auto"/>
            </w:tcBorders>
            <w:vAlign w:val="center"/>
          </w:tcPr>
          <w:p w14:paraId="43AFC9A6" w14:textId="77777777" w:rsidR="00F020A4" w:rsidRPr="0068607B" w:rsidRDefault="0068607B" w:rsidP="00341188">
            <w:pPr>
              <w:jc w:val="center"/>
              <w:rPr>
                <w:rFonts w:ascii="Arial" w:hAnsi="Arial" w:cs="Arial"/>
                <w:sz w:val="16"/>
                <w:szCs w:val="16"/>
              </w:rPr>
            </w:pPr>
            <w:r w:rsidRPr="0068607B">
              <w:rPr>
                <w:rFonts w:ascii="Arial" w:hAnsi="Arial" w:cs="Arial"/>
                <w:sz w:val="16"/>
                <w:szCs w:val="16"/>
              </w:rPr>
              <w:t>186</w:t>
            </w:r>
          </w:p>
        </w:tc>
        <w:tc>
          <w:tcPr>
            <w:tcW w:w="660" w:type="dxa"/>
            <w:gridSpan w:val="2"/>
            <w:tcBorders>
              <w:top w:val="nil"/>
              <w:left w:val="nil"/>
              <w:bottom w:val="single" w:sz="4" w:space="0" w:color="auto"/>
              <w:right w:val="single" w:sz="4" w:space="0" w:color="auto"/>
            </w:tcBorders>
            <w:vAlign w:val="center"/>
          </w:tcPr>
          <w:p w14:paraId="43AFC9A7"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720" w:type="dxa"/>
            <w:gridSpan w:val="5"/>
            <w:tcBorders>
              <w:top w:val="nil"/>
              <w:left w:val="nil"/>
              <w:bottom w:val="single" w:sz="4" w:space="0" w:color="auto"/>
              <w:right w:val="single" w:sz="4" w:space="0" w:color="auto"/>
            </w:tcBorders>
            <w:noWrap/>
            <w:vAlign w:val="center"/>
          </w:tcPr>
          <w:p w14:paraId="43AFC9A8"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3"/>
            <w:tcBorders>
              <w:top w:val="nil"/>
              <w:left w:val="nil"/>
              <w:bottom w:val="single" w:sz="4" w:space="0" w:color="auto"/>
              <w:right w:val="single" w:sz="4" w:space="0" w:color="auto"/>
            </w:tcBorders>
            <w:noWrap/>
            <w:vAlign w:val="center"/>
          </w:tcPr>
          <w:p w14:paraId="43AFC9A9"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742" w:type="dxa"/>
            <w:gridSpan w:val="2"/>
            <w:tcBorders>
              <w:top w:val="nil"/>
              <w:left w:val="nil"/>
              <w:bottom w:val="single" w:sz="4" w:space="0" w:color="auto"/>
              <w:right w:val="single" w:sz="4" w:space="0" w:color="auto"/>
            </w:tcBorders>
            <w:noWrap/>
            <w:vAlign w:val="center"/>
          </w:tcPr>
          <w:p w14:paraId="43AFC9AA" w14:textId="77777777" w:rsidR="00F020A4" w:rsidRPr="0099784E" w:rsidRDefault="00F020A4" w:rsidP="00341188">
            <w:pPr>
              <w:rPr>
                <w:rFonts w:ascii="Arial" w:hAnsi="Arial" w:cs="Arial"/>
                <w:color w:val="FF0000"/>
                <w:sz w:val="16"/>
                <w:szCs w:val="16"/>
              </w:rPr>
            </w:pPr>
            <w:r w:rsidRPr="0099784E">
              <w:rPr>
                <w:rFonts w:ascii="Arial" w:hAnsi="Arial" w:cs="Arial"/>
                <w:color w:val="FF0000"/>
                <w:sz w:val="16"/>
                <w:szCs w:val="16"/>
              </w:rPr>
              <w:t> </w:t>
            </w:r>
          </w:p>
        </w:tc>
      </w:tr>
      <w:tr w:rsidR="00F020A4" w:rsidRPr="00C4560F" w14:paraId="43AFC9BD"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9AC" w14:textId="77777777" w:rsidR="00F020A4" w:rsidRPr="00590A9E" w:rsidRDefault="00F020A4" w:rsidP="00341188">
            <w:pPr>
              <w:rPr>
                <w:rFonts w:ascii="Arial" w:hAnsi="Arial" w:cs="Arial"/>
                <w:sz w:val="16"/>
                <w:szCs w:val="16"/>
              </w:rPr>
            </w:pPr>
            <w:r w:rsidRPr="00590A9E">
              <w:rPr>
                <w:rFonts w:ascii="Arial" w:hAnsi="Arial" w:cs="Arial"/>
                <w:sz w:val="16"/>
                <w:szCs w:val="16"/>
              </w:rPr>
              <w:t>Anglų k.</w:t>
            </w:r>
          </w:p>
          <w:p w14:paraId="43AFC9AD" w14:textId="77777777" w:rsidR="00F020A4" w:rsidRPr="00590A9E" w:rsidRDefault="00F020A4" w:rsidP="00341188">
            <w:pPr>
              <w:rPr>
                <w:rFonts w:ascii="Arial" w:hAnsi="Arial" w:cs="Arial"/>
                <w:sz w:val="16"/>
                <w:szCs w:val="16"/>
              </w:rPr>
            </w:pPr>
            <w:r w:rsidRPr="00590A9E">
              <w:rPr>
                <w:rFonts w:ascii="Arial" w:hAnsi="Arial" w:cs="Arial"/>
                <w:sz w:val="16"/>
                <w:szCs w:val="16"/>
              </w:rPr>
              <w:t xml:space="preserve"> ( privalomoji )</w:t>
            </w:r>
          </w:p>
        </w:tc>
        <w:tc>
          <w:tcPr>
            <w:tcW w:w="590" w:type="dxa"/>
            <w:gridSpan w:val="2"/>
            <w:tcBorders>
              <w:top w:val="nil"/>
              <w:left w:val="nil"/>
              <w:bottom w:val="single" w:sz="4" w:space="0" w:color="auto"/>
              <w:right w:val="single" w:sz="4" w:space="0" w:color="auto"/>
            </w:tcBorders>
            <w:vAlign w:val="center"/>
          </w:tcPr>
          <w:p w14:paraId="43AFC9AE" w14:textId="77777777" w:rsidR="00F020A4" w:rsidRPr="00AE21CC" w:rsidRDefault="00F020A4" w:rsidP="00341188">
            <w:pPr>
              <w:jc w:val="center"/>
              <w:rPr>
                <w:rFonts w:ascii="Arial" w:hAnsi="Arial" w:cs="Arial"/>
                <w:color w:val="000000"/>
                <w:sz w:val="16"/>
                <w:szCs w:val="16"/>
              </w:rPr>
            </w:pPr>
            <w:r w:rsidRPr="00AE21CC">
              <w:rPr>
                <w:rFonts w:ascii="Arial" w:hAnsi="Arial" w:cs="Arial"/>
                <w:color w:val="000000"/>
                <w:sz w:val="16"/>
                <w:szCs w:val="16"/>
              </w:rPr>
              <w:t>3 B1</w:t>
            </w:r>
          </w:p>
        </w:tc>
        <w:tc>
          <w:tcPr>
            <w:tcW w:w="572" w:type="dxa"/>
            <w:gridSpan w:val="2"/>
            <w:tcBorders>
              <w:top w:val="nil"/>
              <w:left w:val="nil"/>
              <w:bottom w:val="single" w:sz="4" w:space="0" w:color="auto"/>
              <w:right w:val="single" w:sz="4" w:space="0" w:color="auto"/>
            </w:tcBorders>
            <w:vAlign w:val="center"/>
          </w:tcPr>
          <w:p w14:paraId="43AFC9AF" w14:textId="77777777" w:rsidR="00F020A4" w:rsidRPr="00AE21CC" w:rsidRDefault="00F020A4" w:rsidP="00341188">
            <w:pPr>
              <w:jc w:val="center"/>
              <w:rPr>
                <w:rFonts w:ascii="Arial" w:hAnsi="Arial" w:cs="Arial"/>
                <w:color w:val="000000"/>
                <w:sz w:val="16"/>
                <w:szCs w:val="16"/>
              </w:rPr>
            </w:pPr>
            <w:r>
              <w:rPr>
                <w:rFonts w:ascii="Arial" w:hAnsi="Arial" w:cs="Arial"/>
                <w:color w:val="000000"/>
                <w:sz w:val="16"/>
                <w:szCs w:val="16"/>
              </w:rPr>
              <w:t>3</w:t>
            </w:r>
          </w:p>
        </w:tc>
        <w:tc>
          <w:tcPr>
            <w:tcW w:w="590" w:type="dxa"/>
            <w:gridSpan w:val="2"/>
            <w:tcBorders>
              <w:top w:val="nil"/>
              <w:left w:val="nil"/>
              <w:bottom w:val="single" w:sz="4" w:space="0" w:color="auto"/>
              <w:right w:val="single" w:sz="4" w:space="0" w:color="auto"/>
            </w:tcBorders>
            <w:vAlign w:val="center"/>
          </w:tcPr>
          <w:p w14:paraId="43AFC9B0" w14:textId="77777777" w:rsidR="00F020A4" w:rsidRPr="00AE21CC" w:rsidRDefault="00F020A4" w:rsidP="00341188">
            <w:pPr>
              <w:jc w:val="center"/>
              <w:rPr>
                <w:rFonts w:ascii="Arial" w:hAnsi="Arial" w:cs="Arial"/>
                <w:color w:val="000000"/>
                <w:sz w:val="16"/>
                <w:szCs w:val="16"/>
              </w:rPr>
            </w:pPr>
            <w:r w:rsidRPr="00AE21CC">
              <w:rPr>
                <w:rFonts w:ascii="Arial" w:hAnsi="Arial" w:cs="Arial"/>
                <w:color w:val="000000"/>
                <w:sz w:val="16"/>
                <w:szCs w:val="16"/>
              </w:rPr>
              <w:t>3 B2</w:t>
            </w:r>
          </w:p>
        </w:tc>
        <w:tc>
          <w:tcPr>
            <w:tcW w:w="572" w:type="dxa"/>
            <w:gridSpan w:val="2"/>
            <w:tcBorders>
              <w:top w:val="nil"/>
              <w:left w:val="nil"/>
              <w:bottom w:val="single" w:sz="4" w:space="0" w:color="auto"/>
              <w:right w:val="single" w:sz="4" w:space="0" w:color="auto"/>
            </w:tcBorders>
            <w:vAlign w:val="center"/>
          </w:tcPr>
          <w:p w14:paraId="43AFC9B1" w14:textId="77777777" w:rsidR="00F020A4" w:rsidRPr="00AE21CC" w:rsidRDefault="00F020A4" w:rsidP="00341188">
            <w:pPr>
              <w:jc w:val="center"/>
              <w:rPr>
                <w:rFonts w:ascii="Arial" w:hAnsi="Arial" w:cs="Arial"/>
                <w:color w:val="000000"/>
                <w:sz w:val="16"/>
                <w:szCs w:val="16"/>
              </w:rPr>
            </w:pPr>
            <w:r>
              <w:rPr>
                <w:rFonts w:ascii="Arial" w:hAnsi="Arial" w:cs="Arial"/>
                <w:color w:val="000000"/>
                <w:sz w:val="16"/>
                <w:szCs w:val="16"/>
              </w:rPr>
              <w:t>9</w:t>
            </w:r>
          </w:p>
        </w:tc>
        <w:tc>
          <w:tcPr>
            <w:tcW w:w="590" w:type="dxa"/>
            <w:gridSpan w:val="2"/>
            <w:tcBorders>
              <w:top w:val="nil"/>
              <w:left w:val="nil"/>
              <w:bottom w:val="single" w:sz="4" w:space="0" w:color="auto"/>
              <w:right w:val="single" w:sz="4" w:space="0" w:color="auto"/>
            </w:tcBorders>
            <w:vAlign w:val="center"/>
          </w:tcPr>
          <w:p w14:paraId="43AFC9B2" w14:textId="77777777" w:rsidR="00F020A4" w:rsidRPr="00AE21CC" w:rsidRDefault="00F020A4" w:rsidP="00341188">
            <w:pPr>
              <w:jc w:val="center"/>
              <w:rPr>
                <w:rFonts w:ascii="Arial" w:hAnsi="Arial" w:cs="Arial"/>
                <w:color w:val="000000"/>
                <w:sz w:val="16"/>
                <w:szCs w:val="16"/>
              </w:rPr>
            </w:pPr>
            <w:r w:rsidRPr="00AE21CC">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14:paraId="43AFC9B3" w14:textId="77777777" w:rsidR="00F020A4" w:rsidRPr="00AE21CC" w:rsidRDefault="00F020A4" w:rsidP="00341188">
            <w:pPr>
              <w:jc w:val="center"/>
              <w:rPr>
                <w:rFonts w:ascii="Arial" w:hAnsi="Arial" w:cs="Arial"/>
                <w:color w:val="000000"/>
                <w:sz w:val="16"/>
                <w:szCs w:val="16"/>
              </w:rPr>
            </w:pPr>
            <w:r w:rsidRPr="00AE21CC">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14:paraId="43AFC9B4" w14:textId="77777777" w:rsidR="00F020A4" w:rsidRPr="00AE21CC" w:rsidRDefault="00F020A4" w:rsidP="00341188">
            <w:pPr>
              <w:jc w:val="center"/>
              <w:rPr>
                <w:rFonts w:ascii="Arial" w:hAnsi="Arial" w:cs="Arial"/>
                <w:color w:val="000000"/>
                <w:sz w:val="16"/>
                <w:szCs w:val="16"/>
              </w:rPr>
            </w:pPr>
            <w:r>
              <w:rPr>
                <w:rFonts w:ascii="Arial" w:hAnsi="Arial" w:cs="Arial"/>
                <w:color w:val="000000"/>
                <w:sz w:val="16"/>
                <w:szCs w:val="16"/>
              </w:rPr>
              <w:t>36</w:t>
            </w:r>
          </w:p>
        </w:tc>
        <w:tc>
          <w:tcPr>
            <w:tcW w:w="663" w:type="dxa"/>
            <w:gridSpan w:val="3"/>
            <w:tcBorders>
              <w:top w:val="nil"/>
              <w:left w:val="nil"/>
              <w:bottom w:val="single" w:sz="4" w:space="0" w:color="auto"/>
              <w:right w:val="single" w:sz="4" w:space="0" w:color="auto"/>
            </w:tcBorders>
            <w:vAlign w:val="center"/>
          </w:tcPr>
          <w:p w14:paraId="43AFC9B5" w14:textId="77777777" w:rsidR="00F020A4" w:rsidRPr="00AE21CC" w:rsidRDefault="00F020A4" w:rsidP="00341188">
            <w:pPr>
              <w:jc w:val="center"/>
              <w:rPr>
                <w:rFonts w:ascii="Arial" w:hAnsi="Arial" w:cs="Arial"/>
                <w:color w:val="000000"/>
                <w:sz w:val="16"/>
                <w:szCs w:val="16"/>
              </w:rPr>
            </w:pPr>
            <w:r>
              <w:rPr>
                <w:rFonts w:ascii="Arial" w:hAnsi="Arial" w:cs="Arial"/>
                <w:color w:val="000000"/>
                <w:sz w:val="16"/>
                <w:szCs w:val="16"/>
              </w:rPr>
              <w:t>12</w:t>
            </w:r>
          </w:p>
        </w:tc>
        <w:tc>
          <w:tcPr>
            <w:tcW w:w="597" w:type="dxa"/>
            <w:tcBorders>
              <w:top w:val="nil"/>
              <w:left w:val="nil"/>
              <w:bottom w:val="single" w:sz="4" w:space="0" w:color="auto"/>
              <w:right w:val="single" w:sz="4" w:space="0" w:color="auto"/>
            </w:tcBorders>
            <w:vAlign w:val="center"/>
          </w:tcPr>
          <w:p w14:paraId="43AFC9B6" w14:textId="77777777" w:rsidR="00F020A4" w:rsidRPr="00AE21CC" w:rsidRDefault="00F020A4" w:rsidP="00341188">
            <w:pPr>
              <w:jc w:val="center"/>
              <w:rPr>
                <w:rFonts w:ascii="Arial" w:hAnsi="Arial" w:cs="Arial"/>
                <w:color w:val="000000"/>
                <w:sz w:val="16"/>
                <w:szCs w:val="16"/>
              </w:rPr>
            </w:pPr>
            <w:r w:rsidRPr="00AE21CC">
              <w:rPr>
                <w:rFonts w:ascii="Arial" w:hAnsi="Arial" w:cs="Arial"/>
                <w:color w:val="000000"/>
                <w:sz w:val="16"/>
                <w:szCs w:val="16"/>
              </w:rPr>
              <w:t xml:space="preserve">B1   </w:t>
            </w:r>
          </w:p>
          <w:p w14:paraId="43AFC9B7" w14:textId="77777777" w:rsidR="00F020A4" w:rsidRPr="00AE21CC" w:rsidRDefault="00F020A4" w:rsidP="00341188">
            <w:pPr>
              <w:jc w:val="center"/>
              <w:rPr>
                <w:rFonts w:ascii="Arial" w:hAnsi="Arial" w:cs="Arial"/>
                <w:color w:val="000000"/>
                <w:sz w:val="16"/>
                <w:szCs w:val="16"/>
              </w:rPr>
            </w:pPr>
            <w:r>
              <w:rPr>
                <w:rFonts w:ascii="Arial" w:hAnsi="Arial" w:cs="Arial"/>
                <w:color w:val="000000"/>
                <w:sz w:val="16"/>
                <w:szCs w:val="16"/>
              </w:rPr>
              <w:t>47</w:t>
            </w:r>
          </w:p>
        </w:tc>
        <w:tc>
          <w:tcPr>
            <w:tcW w:w="723" w:type="dxa"/>
            <w:tcBorders>
              <w:top w:val="nil"/>
              <w:left w:val="nil"/>
              <w:bottom w:val="single" w:sz="4" w:space="0" w:color="auto"/>
              <w:right w:val="single" w:sz="4" w:space="0" w:color="auto"/>
            </w:tcBorders>
            <w:vAlign w:val="center"/>
          </w:tcPr>
          <w:p w14:paraId="43AFC9B8" w14:textId="77777777" w:rsidR="00F020A4" w:rsidRPr="00AE21CC" w:rsidRDefault="00F020A4" w:rsidP="00BE3BAB">
            <w:pPr>
              <w:jc w:val="center"/>
              <w:rPr>
                <w:rFonts w:ascii="Arial" w:hAnsi="Arial" w:cs="Arial"/>
                <w:color w:val="000000"/>
                <w:sz w:val="16"/>
                <w:szCs w:val="16"/>
              </w:rPr>
            </w:pPr>
            <w:r w:rsidRPr="00AE21CC">
              <w:rPr>
                <w:rFonts w:ascii="Arial" w:hAnsi="Arial" w:cs="Arial"/>
                <w:color w:val="000000"/>
                <w:sz w:val="16"/>
                <w:szCs w:val="16"/>
              </w:rPr>
              <w:t xml:space="preserve">B2 </w:t>
            </w:r>
            <w:r>
              <w:rPr>
                <w:rFonts w:ascii="Arial" w:hAnsi="Arial" w:cs="Arial"/>
                <w:color w:val="000000"/>
                <w:sz w:val="16"/>
                <w:szCs w:val="16"/>
              </w:rPr>
              <w:t>15</w:t>
            </w:r>
            <w:r w:rsidR="00BE3BAB">
              <w:rPr>
                <w:rFonts w:ascii="Arial" w:hAnsi="Arial" w:cs="Arial"/>
                <w:color w:val="000000"/>
                <w:sz w:val="16"/>
                <w:szCs w:val="16"/>
              </w:rPr>
              <w:t>5</w:t>
            </w:r>
          </w:p>
        </w:tc>
        <w:tc>
          <w:tcPr>
            <w:tcW w:w="660" w:type="dxa"/>
            <w:gridSpan w:val="2"/>
            <w:tcBorders>
              <w:top w:val="nil"/>
              <w:left w:val="nil"/>
              <w:bottom w:val="single" w:sz="4" w:space="0" w:color="auto"/>
              <w:right w:val="single" w:sz="4" w:space="0" w:color="auto"/>
            </w:tcBorders>
            <w:vAlign w:val="center"/>
          </w:tcPr>
          <w:p w14:paraId="43AFC9B9" w14:textId="77777777" w:rsidR="00F020A4" w:rsidRPr="00590A9E" w:rsidRDefault="00F020A4" w:rsidP="00341188">
            <w:pPr>
              <w:jc w:val="center"/>
              <w:rPr>
                <w:rFonts w:ascii="Arial" w:hAnsi="Arial" w:cs="Arial"/>
                <w:sz w:val="16"/>
                <w:szCs w:val="16"/>
              </w:rPr>
            </w:pPr>
          </w:p>
        </w:tc>
        <w:tc>
          <w:tcPr>
            <w:tcW w:w="720" w:type="dxa"/>
            <w:gridSpan w:val="5"/>
            <w:tcBorders>
              <w:top w:val="nil"/>
              <w:left w:val="nil"/>
              <w:bottom w:val="single" w:sz="4" w:space="0" w:color="auto"/>
              <w:right w:val="single" w:sz="4" w:space="0" w:color="auto"/>
            </w:tcBorders>
            <w:noWrap/>
            <w:vAlign w:val="center"/>
          </w:tcPr>
          <w:p w14:paraId="43AFC9BA" w14:textId="77777777" w:rsidR="00F020A4" w:rsidRPr="00590A9E" w:rsidRDefault="00F020A4" w:rsidP="00341188">
            <w:pPr>
              <w:jc w:val="center"/>
              <w:rPr>
                <w:rFonts w:ascii="Arial" w:hAnsi="Arial" w:cs="Arial"/>
                <w:sz w:val="16"/>
                <w:szCs w:val="16"/>
              </w:rPr>
            </w:pPr>
            <w:r w:rsidRPr="00590A9E">
              <w:rPr>
                <w:rFonts w:ascii="Arial" w:hAnsi="Arial" w:cs="Arial"/>
                <w:sz w:val="16"/>
                <w:szCs w:val="16"/>
              </w:rPr>
              <w:t> </w:t>
            </w:r>
          </w:p>
        </w:tc>
        <w:tc>
          <w:tcPr>
            <w:tcW w:w="698" w:type="dxa"/>
            <w:gridSpan w:val="3"/>
            <w:tcBorders>
              <w:top w:val="nil"/>
              <w:left w:val="nil"/>
              <w:bottom w:val="single" w:sz="4" w:space="0" w:color="auto"/>
              <w:right w:val="single" w:sz="4" w:space="0" w:color="auto"/>
            </w:tcBorders>
            <w:noWrap/>
            <w:vAlign w:val="center"/>
          </w:tcPr>
          <w:p w14:paraId="43AFC9BB"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742" w:type="dxa"/>
            <w:gridSpan w:val="2"/>
            <w:tcBorders>
              <w:top w:val="nil"/>
              <w:left w:val="nil"/>
              <w:bottom w:val="single" w:sz="4" w:space="0" w:color="auto"/>
              <w:right w:val="single" w:sz="4" w:space="0" w:color="auto"/>
            </w:tcBorders>
            <w:noWrap/>
            <w:vAlign w:val="center"/>
          </w:tcPr>
          <w:p w14:paraId="43AFC9BC" w14:textId="77777777" w:rsidR="00F020A4" w:rsidRPr="0099784E" w:rsidRDefault="00F020A4" w:rsidP="00341188">
            <w:pPr>
              <w:rPr>
                <w:rFonts w:ascii="Arial" w:hAnsi="Arial" w:cs="Arial"/>
                <w:color w:val="FF0000"/>
                <w:sz w:val="16"/>
                <w:szCs w:val="16"/>
              </w:rPr>
            </w:pPr>
            <w:r w:rsidRPr="0099784E">
              <w:rPr>
                <w:rFonts w:ascii="Arial" w:hAnsi="Arial" w:cs="Arial"/>
                <w:color w:val="FF0000"/>
                <w:sz w:val="16"/>
                <w:szCs w:val="16"/>
              </w:rPr>
              <w:t> </w:t>
            </w:r>
          </w:p>
        </w:tc>
      </w:tr>
      <w:tr w:rsidR="00F020A4" w:rsidRPr="00C4560F" w14:paraId="43AFC9CE"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9BE" w14:textId="77777777" w:rsidR="00F020A4" w:rsidRPr="00C4560F" w:rsidRDefault="00F020A4" w:rsidP="00341188">
            <w:pPr>
              <w:rPr>
                <w:rFonts w:ascii="Arial" w:hAnsi="Arial" w:cs="Arial"/>
                <w:sz w:val="16"/>
                <w:szCs w:val="16"/>
              </w:rPr>
            </w:pPr>
            <w:r w:rsidRPr="00C4560F">
              <w:rPr>
                <w:rFonts w:ascii="Arial" w:hAnsi="Arial" w:cs="Arial"/>
                <w:sz w:val="16"/>
                <w:szCs w:val="16"/>
              </w:rPr>
              <w:t>Anglų k. išlyg. mod.</w:t>
            </w:r>
          </w:p>
        </w:tc>
        <w:tc>
          <w:tcPr>
            <w:tcW w:w="590" w:type="dxa"/>
            <w:gridSpan w:val="2"/>
            <w:tcBorders>
              <w:top w:val="nil"/>
              <w:left w:val="nil"/>
              <w:bottom w:val="single" w:sz="4" w:space="0" w:color="auto"/>
              <w:right w:val="single" w:sz="4" w:space="0" w:color="auto"/>
            </w:tcBorders>
            <w:vAlign w:val="center"/>
          </w:tcPr>
          <w:p w14:paraId="43AFC9BF" w14:textId="77777777" w:rsidR="00F020A4" w:rsidRPr="005F49FF" w:rsidRDefault="00F020A4" w:rsidP="00341188">
            <w:pPr>
              <w:jc w:val="center"/>
              <w:rPr>
                <w:rFonts w:ascii="Arial" w:hAnsi="Arial" w:cs="Arial"/>
                <w:color w:val="000000"/>
                <w:sz w:val="16"/>
                <w:szCs w:val="16"/>
              </w:rPr>
            </w:pPr>
            <w:r w:rsidRPr="005F49FF">
              <w:rPr>
                <w:rFonts w:ascii="Arial" w:hAnsi="Arial" w:cs="Arial"/>
                <w:color w:val="000000"/>
                <w:sz w:val="16"/>
                <w:szCs w:val="16"/>
              </w:rPr>
              <w:t>1 B1</w:t>
            </w:r>
          </w:p>
        </w:tc>
        <w:tc>
          <w:tcPr>
            <w:tcW w:w="572" w:type="dxa"/>
            <w:gridSpan w:val="2"/>
            <w:tcBorders>
              <w:top w:val="nil"/>
              <w:left w:val="nil"/>
              <w:bottom w:val="single" w:sz="4" w:space="0" w:color="auto"/>
              <w:right w:val="single" w:sz="4" w:space="0" w:color="auto"/>
            </w:tcBorders>
            <w:vAlign w:val="center"/>
          </w:tcPr>
          <w:p w14:paraId="43AFC9C0" w14:textId="77777777" w:rsidR="00F020A4" w:rsidRPr="005F49FF" w:rsidRDefault="00F020A4" w:rsidP="00341188">
            <w:pPr>
              <w:jc w:val="center"/>
              <w:rPr>
                <w:rFonts w:ascii="Arial" w:hAnsi="Arial" w:cs="Arial"/>
                <w:color w:val="000000"/>
                <w:sz w:val="16"/>
                <w:szCs w:val="16"/>
              </w:rPr>
            </w:pPr>
            <w:r>
              <w:rPr>
                <w:rFonts w:ascii="Arial" w:hAnsi="Arial" w:cs="Arial"/>
                <w:color w:val="000000"/>
                <w:sz w:val="16"/>
                <w:szCs w:val="16"/>
              </w:rPr>
              <w:t>3</w:t>
            </w:r>
          </w:p>
        </w:tc>
        <w:tc>
          <w:tcPr>
            <w:tcW w:w="590" w:type="dxa"/>
            <w:gridSpan w:val="2"/>
            <w:tcBorders>
              <w:top w:val="nil"/>
              <w:left w:val="nil"/>
              <w:bottom w:val="single" w:sz="4" w:space="0" w:color="auto"/>
              <w:right w:val="single" w:sz="4" w:space="0" w:color="auto"/>
            </w:tcBorders>
            <w:vAlign w:val="center"/>
          </w:tcPr>
          <w:p w14:paraId="43AFC9C1" w14:textId="77777777" w:rsidR="00F020A4" w:rsidRPr="005F49FF" w:rsidRDefault="00F020A4" w:rsidP="00341188">
            <w:pPr>
              <w:jc w:val="center"/>
              <w:rPr>
                <w:rFonts w:ascii="Arial" w:hAnsi="Arial" w:cs="Arial"/>
                <w:color w:val="000000"/>
                <w:sz w:val="16"/>
                <w:szCs w:val="16"/>
              </w:rPr>
            </w:pPr>
            <w:r w:rsidRPr="005F49FF">
              <w:rPr>
                <w:rFonts w:ascii="Arial" w:hAnsi="Arial" w:cs="Arial"/>
                <w:color w:val="000000"/>
                <w:sz w:val="16"/>
                <w:szCs w:val="16"/>
              </w:rPr>
              <w:t>1 B2</w:t>
            </w:r>
          </w:p>
        </w:tc>
        <w:tc>
          <w:tcPr>
            <w:tcW w:w="572" w:type="dxa"/>
            <w:gridSpan w:val="2"/>
            <w:tcBorders>
              <w:top w:val="nil"/>
              <w:left w:val="nil"/>
              <w:bottom w:val="single" w:sz="4" w:space="0" w:color="auto"/>
              <w:right w:val="single" w:sz="4" w:space="0" w:color="auto"/>
            </w:tcBorders>
            <w:vAlign w:val="center"/>
          </w:tcPr>
          <w:p w14:paraId="43AFC9C2" w14:textId="77777777" w:rsidR="00F020A4" w:rsidRPr="005F49FF" w:rsidRDefault="00F020A4" w:rsidP="00341188">
            <w:pPr>
              <w:jc w:val="center"/>
              <w:rPr>
                <w:rFonts w:ascii="Arial" w:hAnsi="Arial" w:cs="Arial"/>
                <w:color w:val="000000"/>
                <w:sz w:val="16"/>
                <w:szCs w:val="16"/>
              </w:rPr>
            </w:pPr>
            <w:r>
              <w:rPr>
                <w:rFonts w:ascii="Arial" w:hAnsi="Arial" w:cs="Arial"/>
                <w:color w:val="000000"/>
                <w:sz w:val="16"/>
                <w:szCs w:val="16"/>
              </w:rPr>
              <w:t>9</w:t>
            </w:r>
          </w:p>
        </w:tc>
        <w:tc>
          <w:tcPr>
            <w:tcW w:w="590" w:type="dxa"/>
            <w:gridSpan w:val="2"/>
            <w:tcBorders>
              <w:top w:val="nil"/>
              <w:left w:val="nil"/>
              <w:bottom w:val="single" w:sz="4" w:space="0" w:color="auto"/>
              <w:right w:val="single" w:sz="4" w:space="0" w:color="auto"/>
            </w:tcBorders>
            <w:vAlign w:val="center"/>
          </w:tcPr>
          <w:p w14:paraId="43AFC9C3" w14:textId="77777777" w:rsidR="00F020A4" w:rsidRPr="005F49FF" w:rsidRDefault="00F020A4" w:rsidP="00341188">
            <w:pPr>
              <w:jc w:val="center"/>
              <w:rPr>
                <w:rFonts w:ascii="Arial" w:hAnsi="Arial" w:cs="Arial"/>
                <w:color w:val="000000"/>
                <w:sz w:val="16"/>
                <w:szCs w:val="16"/>
              </w:rPr>
            </w:pPr>
            <w:r w:rsidRPr="005F49FF">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14:paraId="43AFC9C4" w14:textId="77777777" w:rsidR="00F020A4" w:rsidRPr="005F49FF" w:rsidRDefault="00F020A4" w:rsidP="00341188">
            <w:pPr>
              <w:jc w:val="center"/>
              <w:rPr>
                <w:rFonts w:ascii="Arial" w:hAnsi="Arial" w:cs="Arial"/>
                <w:color w:val="000000"/>
                <w:sz w:val="16"/>
                <w:szCs w:val="16"/>
              </w:rPr>
            </w:pPr>
            <w:r w:rsidRPr="005F49FF">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14:paraId="43AFC9C5" w14:textId="77777777" w:rsidR="00F020A4" w:rsidRPr="005F49FF" w:rsidRDefault="00F020A4" w:rsidP="00341188">
            <w:pPr>
              <w:jc w:val="center"/>
              <w:rPr>
                <w:rFonts w:ascii="Arial" w:hAnsi="Arial" w:cs="Arial"/>
                <w:color w:val="000000"/>
                <w:sz w:val="16"/>
                <w:szCs w:val="16"/>
              </w:rPr>
            </w:pPr>
            <w:r>
              <w:rPr>
                <w:rFonts w:ascii="Arial" w:hAnsi="Arial" w:cs="Arial"/>
                <w:color w:val="000000"/>
                <w:sz w:val="16"/>
                <w:szCs w:val="16"/>
              </w:rPr>
              <w:t>12</w:t>
            </w:r>
          </w:p>
        </w:tc>
        <w:tc>
          <w:tcPr>
            <w:tcW w:w="663" w:type="dxa"/>
            <w:gridSpan w:val="3"/>
            <w:tcBorders>
              <w:top w:val="nil"/>
              <w:left w:val="nil"/>
              <w:bottom w:val="single" w:sz="4" w:space="0" w:color="auto"/>
              <w:right w:val="single" w:sz="4" w:space="0" w:color="auto"/>
            </w:tcBorders>
            <w:vAlign w:val="center"/>
          </w:tcPr>
          <w:p w14:paraId="43AFC9C6" w14:textId="77777777" w:rsidR="00F020A4" w:rsidRPr="005F49FF" w:rsidRDefault="00F020A4" w:rsidP="00341188">
            <w:pPr>
              <w:jc w:val="center"/>
              <w:rPr>
                <w:rFonts w:ascii="Arial" w:hAnsi="Arial" w:cs="Arial"/>
                <w:color w:val="000000"/>
                <w:sz w:val="16"/>
                <w:szCs w:val="16"/>
              </w:rPr>
            </w:pPr>
            <w:r>
              <w:rPr>
                <w:rFonts w:ascii="Arial" w:hAnsi="Arial" w:cs="Arial"/>
                <w:color w:val="000000"/>
                <w:sz w:val="16"/>
                <w:szCs w:val="16"/>
              </w:rPr>
              <w:t>12</w:t>
            </w:r>
          </w:p>
        </w:tc>
        <w:tc>
          <w:tcPr>
            <w:tcW w:w="597" w:type="dxa"/>
            <w:tcBorders>
              <w:top w:val="nil"/>
              <w:left w:val="nil"/>
              <w:bottom w:val="single" w:sz="4" w:space="0" w:color="auto"/>
              <w:right w:val="single" w:sz="4" w:space="0" w:color="auto"/>
            </w:tcBorders>
            <w:shd w:val="clear" w:color="auto" w:fill="FFFFFF"/>
            <w:vAlign w:val="center"/>
          </w:tcPr>
          <w:p w14:paraId="43AFC9C7" w14:textId="77777777" w:rsidR="00F020A4" w:rsidRPr="00AD1562" w:rsidRDefault="00F020A4" w:rsidP="00BE3BAB">
            <w:pPr>
              <w:jc w:val="center"/>
              <w:rPr>
                <w:rFonts w:ascii="Arial" w:hAnsi="Arial" w:cs="Arial"/>
                <w:sz w:val="16"/>
                <w:szCs w:val="16"/>
              </w:rPr>
            </w:pPr>
            <w:r w:rsidRPr="00AD1562">
              <w:rPr>
                <w:rFonts w:ascii="Arial" w:hAnsi="Arial" w:cs="Arial"/>
                <w:sz w:val="16"/>
                <w:szCs w:val="16"/>
              </w:rPr>
              <w:t xml:space="preserve">B1   </w:t>
            </w:r>
            <w:r w:rsidRPr="00F3406D">
              <w:rPr>
                <w:rFonts w:ascii="Arial" w:hAnsi="Arial" w:cs="Arial"/>
                <w:sz w:val="16"/>
                <w:szCs w:val="16"/>
              </w:rPr>
              <w:t>3</w:t>
            </w:r>
            <w:r w:rsidR="00BE3BAB">
              <w:rPr>
                <w:rFonts w:ascii="Arial" w:hAnsi="Arial" w:cs="Arial"/>
                <w:sz w:val="16"/>
                <w:szCs w:val="16"/>
              </w:rPr>
              <w:t>7</w:t>
            </w:r>
          </w:p>
        </w:tc>
        <w:tc>
          <w:tcPr>
            <w:tcW w:w="723" w:type="dxa"/>
            <w:tcBorders>
              <w:top w:val="nil"/>
              <w:left w:val="nil"/>
              <w:bottom w:val="single" w:sz="4" w:space="0" w:color="auto"/>
              <w:right w:val="single" w:sz="4" w:space="0" w:color="auto"/>
            </w:tcBorders>
            <w:shd w:val="clear" w:color="auto" w:fill="FFFFFF"/>
            <w:vAlign w:val="center"/>
          </w:tcPr>
          <w:p w14:paraId="43AFC9C8" w14:textId="77777777" w:rsidR="00F020A4" w:rsidRDefault="00F020A4" w:rsidP="00341188">
            <w:pPr>
              <w:jc w:val="center"/>
              <w:rPr>
                <w:rFonts w:ascii="Arial" w:hAnsi="Arial" w:cs="Arial"/>
                <w:sz w:val="16"/>
                <w:szCs w:val="16"/>
              </w:rPr>
            </w:pPr>
            <w:r>
              <w:rPr>
                <w:rFonts w:ascii="Arial" w:hAnsi="Arial" w:cs="Arial"/>
                <w:sz w:val="16"/>
                <w:szCs w:val="16"/>
              </w:rPr>
              <w:t>B2</w:t>
            </w:r>
          </w:p>
          <w:p w14:paraId="43AFC9C9" w14:textId="77777777" w:rsidR="00F020A4" w:rsidRPr="008A07C1" w:rsidRDefault="00F020A4" w:rsidP="00BE3BAB">
            <w:pPr>
              <w:jc w:val="center"/>
              <w:rPr>
                <w:rFonts w:ascii="Arial" w:hAnsi="Arial" w:cs="Arial"/>
                <w:sz w:val="16"/>
                <w:szCs w:val="16"/>
              </w:rPr>
            </w:pPr>
            <w:r>
              <w:rPr>
                <w:rFonts w:ascii="Arial" w:hAnsi="Arial" w:cs="Arial"/>
                <w:sz w:val="16"/>
                <w:szCs w:val="16"/>
              </w:rPr>
              <w:t xml:space="preserve"> </w:t>
            </w:r>
            <w:r w:rsidR="00F3406D">
              <w:rPr>
                <w:rFonts w:ascii="Arial" w:hAnsi="Arial" w:cs="Arial"/>
                <w:sz w:val="16"/>
                <w:szCs w:val="16"/>
              </w:rPr>
              <w:t>12</w:t>
            </w:r>
            <w:r w:rsidR="00BE3BAB">
              <w:rPr>
                <w:rFonts w:ascii="Arial" w:hAnsi="Arial" w:cs="Arial"/>
                <w:sz w:val="16"/>
                <w:szCs w:val="16"/>
              </w:rPr>
              <w:t>0</w:t>
            </w:r>
          </w:p>
        </w:tc>
        <w:tc>
          <w:tcPr>
            <w:tcW w:w="660" w:type="dxa"/>
            <w:gridSpan w:val="2"/>
            <w:tcBorders>
              <w:top w:val="nil"/>
              <w:left w:val="nil"/>
              <w:bottom w:val="single" w:sz="4" w:space="0" w:color="auto"/>
              <w:right w:val="single" w:sz="4" w:space="0" w:color="auto"/>
            </w:tcBorders>
            <w:vAlign w:val="center"/>
          </w:tcPr>
          <w:p w14:paraId="43AFC9CA" w14:textId="77777777" w:rsidR="00F020A4" w:rsidRPr="0099784E" w:rsidRDefault="00F020A4" w:rsidP="00341188">
            <w:pPr>
              <w:jc w:val="center"/>
              <w:rPr>
                <w:rFonts w:ascii="Arial" w:hAnsi="Arial" w:cs="Arial"/>
                <w:color w:val="FF0000"/>
                <w:sz w:val="16"/>
                <w:szCs w:val="16"/>
              </w:rPr>
            </w:pPr>
          </w:p>
        </w:tc>
        <w:tc>
          <w:tcPr>
            <w:tcW w:w="720" w:type="dxa"/>
            <w:gridSpan w:val="5"/>
            <w:tcBorders>
              <w:top w:val="nil"/>
              <w:left w:val="nil"/>
              <w:bottom w:val="single" w:sz="4" w:space="0" w:color="auto"/>
              <w:right w:val="single" w:sz="4" w:space="0" w:color="auto"/>
            </w:tcBorders>
            <w:noWrap/>
            <w:vAlign w:val="center"/>
          </w:tcPr>
          <w:p w14:paraId="43AFC9CB"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3"/>
            <w:tcBorders>
              <w:top w:val="nil"/>
              <w:left w:val="nil"/>
              <w:bottom w:val="single" w:sz="4" w:space="0" w:color="auto"/>
              <w:right w:val="single" w:sz="4" w:space="0" w:color="auto"/>
            </w:tcBorders>
            <w:noWrap/>
            <w:vAlign w:val="center"/>
          </w:tcPr>
          <w:p w14:paraId="43AFC9CC"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742" w:type="dxa"/>
            <w:gridSpan w:val="2"/>
            <w:tcBorders>
              <w:top w:val="nil"/>
              <w:left w:val="nil"/>
              <w:bottom w:val="single" w:sz="4" w:space="0" w:color="auto"/>
              <w:right w:val="single" w:sz="4" w:space="0" w:color="auto"/>
            </w:tcBorders>
            <w:noWrap/>
            <w:vAlign w:val="center"/>
          </w:tcPr>
          <w:p w14:paraId="43AFC9CD" w14:textId="77777777" w:rsidR="00F020A4" w:rsidRPr="0099784E" w:rsidRDefault="00F020A4" w:rsidP="00341188">
            <w:pPr>
              <w:rPr>
                <w:rFonts w:ascii="Arial" w:hAnsi="Arial" w:cs="Arial"/>
                <w:color w:val="FF0000"/>
                <w:sz w:val="16"/>
                <w:szCs w:val="16"/>
              </w:rPr>
            </w:pPr>
            <w:r w:rsidRPr="0099784E">
              <w:rPr>
                <w:rFonts w:ascii="Arial" w:hAnsi="Arial" w:cs="Arial"/>
                <w:color w:val="FF0000"/>
                <w:sz w:val="16"/>
                <w:szCs w:val="16"/>
              </w:rPr>
              <w:t> </w:t>
            </w:r>
          </w:p>
        </w:tc>
      </w:tr>
      <w:tr w:rsidR="00F020A4" w:rsidRPr="00C4560F" w14:paraId="43AFC9DF"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9CF" w14:textId="77777777" w:rsidR="00F020A4" w:rsidRPr="00C4560F" w:rsidRDefault="00F020A4" w:rsidP="00341188">
            <w:pPr>
              <w:rPr>
                <w:rFonts w:ascii="Arial" w:hAnsi="Arial" w:cs="Arial"/>
                <w:sz w:val="16"/>
                <w:szCs w:val="16"/>
              </w:rPr>
            </w:pPr>
            <w:r w:rsidRPr="00C4560F">
              <w:rPr>
                <w:rFonts w:ascii="Arial" w:hAnsi="Arial" w:cs="Arial"/>
                <w:sz w:val="16"/>
                <w:szCs w:val="16"/>
              </w:rPr>
              <w:t>Rusų k. (pasirenkamoji )</w:t>
            </w:r>
          </w:p>
        </w:tc>
        <w:tc>
          <w:tcPr>
            <w:tcW w:w="590" w:type="dxa"/>
            <w:gridSpan w:val="2"/>
            <w:tcBorders>
              <w:top w:val="nil"/>
              <w:left w:val="nil"/>
              <w:bottom w:val="single" w:sz="4" w:space="0" w:color="auto"/>
              <w:right w:val="single" w:sz="4" w:space="0" w:color="auto"/>
            </w:tcBorders>
            <w:vAlign w:val="center"/>
          </w:tcPr>
          <w:p w14:paraId="43AFC9D0" w14:textId="77777777" w:rsidR="00F020A4" w:rsidRPr="003054A5" w:rsidRDefault="00F020A4" w:rsidP="00341188">
            <w:pPr>
              <w:jc w:val="center"/>
              <w:rPr>
                <w:rFonts w:ascii="Arial" w:hAnsi="Arial" w:cs="Arial"/>
                <w:color w:val="000000"/>
                <w:sz w:val="16"/>
                <w:szCs w:val="16"/>
              </w:rPr>
            </w:pPr>
            <w:r w:rsidRPr="003054A5">
              <w:rPr>
                <w:rFonts w:ascii="Arial" w:hAnsi="Arial" w:cs="Arial"/>
                <w:color w:val="000000"/>
                <w:sz w:val="16"/>
                <w:szCs w:val="16"/>
              </w:rPr>
              <w:t xml:space="preserve">3 </w:t>
            </w:r>
            <w:r>
              <w:rPr>
                <w:rFonts w:ascii="Arial" w:hAnsi="Arial" w:cs="Arial"/>
                <w:color w:val="000000"/>
                <w:sz w:val="16"/>
                <w:szCs w:val="16"/>
              </w:rPr>
              <w:t>B1</w:t>
            </w:r>
          </w:p>
        </w:tc>
        <w:tc>
          <w:tcPr>
            <w:tcW w:w="572" w:type="dxa"/>
            <w:gridSpan w:val="2"/>
            <w:tcBorders>
              <w:top w:val="nil"/>
              <w:left w:val="nil"/>
              <w:bottom w:val="single" w:sz="4" w:space="0" w:color="auto"/>
              <w:right w:val="single" w:sz="4" w:space="0" w:color="auto"/>
            </w:tcBorders>
            <w:vAlign w:val="center"/>
          </w:tcPr>
          <w:p w14:paraId="43AFC9D1" w14:textId="77777777" w:rsidR="00F020A4" w:rsidRPr="003054A5" w:rsidRDefault="00F020A4" w:rsidP="00341188">
            <w:pPr>
              <w:jc w:val="center"/>
              <w:rPr>
                <w:rFonts w:ascii="Arial" w:hAnsi="Arial" w:cs="Arial"/>
                <w:color w:val="000000"/>
                <w:sz w:val="16"/>
                <w:szCs w:val="16"/>
              </w:rPr>
            </w:pPr>
            <w:r w:rsidRPr="003054A5">
              <w:rPr>
                <w:rFonts w:ascii="Arial" w:hAnsi="Arial" w:cs="Arial"/>
                <w:color w:val="000000"/>
                <w:sz w:val="16"/>
                <w:szCs w:val="16"/>
              </w:rPr>
              <w:t>1</w:t>
            </w:r>
          </w:p>
        </w:tc>
        <w:tc>
          <w:tcPr>
            <w:tcW w:w="590" w:type="dxa"/>
            <w:gridSpan w:val="2"/>
            <w:tcBorders>
              <w:top w:val="nil"/>
              <w:left w:val="nil"/>
              <w:bottom w:val="single" w:sz="4" w:space="0" w:color="auto"/>
              <w:right w:val="single" w:sz="4" w:space="0" w:color="auto"/>
            </w:tcBorders>
            <w:vAlign w:val="center"/>
          </w:tcPr>
          <w:p w14:paraId="43AFC9D2" w14:textId="77777777" w:rsidR="00F020A4" w:rsidRPr="003054A5" w:rsidRDefault="00F020A4" w:rsidP="00341188">
            <w:pPr>
              <w:jc w:val="center"/>
              <w:rPr>
                <w:rFonts w:ascii="Arial" w:hAnsi="Arial" w:cs="Arial"/>
                <w:color w:val="000000"/>
                <w:sz w:val="16"/>
                <w:szCs w:val="16"/>
              </w:rPr>
            </w:pPr>
            <w:r w:rsidRPr="003054A5">
              <w:rPr>
                <w:rFonts w:ascii="Arial" w:hAnsi="Arial" w:cs="Arial"/>
                <w:color w:val="000000"/>
                <w:sz w:val="16"/>
                <w:szCs w:val="16"/>
              </w:rPr>
              <w:t>3 B</w:t>
            </w:r>
            <w:r>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14:paraId="43AFC9D3" w14:textId="77777777" w:rsidR="00F020A4" w:rsidRPr="003054A5" w:rsidRDefault="00F020A4" w:rsidP="00341188">
            <w:pPr>
              <w:jc w:val="center"/>
              <w:rPr>
                <w:rFonts w:ascii="Arial" w:hAnsi="Arial" w:cs="Arial"/>
                <w:color w:val="000000"/>
                <w:sz w:val="16"/>
                <w:szCs w:val="16"/>
              </w:rPr>
            </w:pPr>
            <w:r w:rsidRPr="003054A5">
              <w:rPr>
                <w:rFonts w:ascii="Arial" w:hAnsi="Arial" w:cs="Arial"/>
                <w:color w:val="000000"/>
                <w:sz w:val="16"/>
                <w:szCs w:val="16"/>
              </w:rPr>
              <w:t>1</w:t>
            </w:r>
          </w:p>
        </w:tc>
        <w:tc>
          <w:tcPr>
            <w:tcW w:w="590" w:type="dxa"/>
            <w:gridSpan w:val="2"/>
            <w:tcBorders>
              <w:top w:val="nil"/>
              <w:left w:val="nil"/>
              <w:bottom w:val="single" w:sz="4" w:space="0" w:color="auto"/>
              <w:right w:val="single" w:sz="4" w:space="0" w:color="auto"/>
            </w:tcBorders>
            <w:vAlign w:val="center"/>
          </w:tcPr>
          <w:p w14:paraId="43AFC9D4" w14:textId="77777777" w:rsidR="00F020A4" w:rsidRPr="003054A5" w:rsidRDefault="00F020A4" w:rsidP="00341188">
            <w:pPr>
              <w:jc w:val="center"/>
              <w:rPr>
                <w:rFonts w:ascii="Arial" w:hAnsi="Arial" w:cs="Arial"/>
                <w:color w:val="000000"/>
                <w:sz w:val="16"/>
                <w:szCs w:val="16"/>
              </w:rPr>
            </w:pPr>
            <w:r w:rsidRPr="003054A5">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14:paraId="43AFC9D5" w14:textId="77777777" w:rsidR="00F020A4" w:rsidRPr="003054A5" w:rsidRDefault="00F020A4" w:rsidP="00341188">
            <w:pPr>
              <w:jc w:val="center"/>
              <w:rPr>
                <w:rFonts w:ascii="Arial" w:hAnsi="Arial" w:cs="Arial"/>
                <w:color w:val="000000"/>
                <w:sz w:val="16"/>
                <w:szCs w:val="16"/>
              </w:rPr>
            </w:pPr>
            <w:r w:rsidRPr="003054A5">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14:paraId="43AFC9D6" w14:textId="77777777" w:rsidR="00F020A4" w:rsidRPr="003054A5" w:rsidRDefault="00F020A4" w:rsidP="00341188">
            <w:pPr>
              <w:jc w:val="center"/>
              <w:rPr>
                <w:rFonts w:ascii="Arial" w:hAnsi="Arial" w:cs="Arial"/>
                <w:color w:val="000000"/>
                <w:sz w:val="16"/>
                <w:szCs w:val="16"/>
              </w:rPr>
            </w:pPr>
            <w:r w:rsidRPr="003054A5">
              <w:rPr>
                <w:rFonts w:ascii="Arial" w:hAnsi="Arial" w:cs="Arial"/>
                <w:color w:val="000000"/>
                <w:sz w:val="16"/>
                <w:szCs w:val="16"/>
              </w:rPr>
              <w:t>6</w:t>
            </w:r>
          </w:p>
        </w:tc>
        <w:tc>
          <w:tcPr>
            <w:tcW w:w="663" w:type="dxa"/>
            <w:gridSpan w:val="3"/>
            <w:tcBorders>
              <w:top w:val="nil"/>
              <w:left w:val="nil"/>
              <w:bottom w:val="single" w:sz="4" w:space="0" w:color="auto"/>
              <w:right w:val="single" w:sz="4" w:space="0" w:color="auto"/>
            </w:tcBorders>
            <w:vAlign w:val="center"/>
          </w:tcPr>
          <w:p w14:paraId="43AFC9D7" w14:textId="77777777" w:rsidR="00F020A4" w:rsidRPr="003054A5" w:rsidRDefault="00F020A4" w:rsidP="00341188">
            <w:pPr>
              <w:jc w:val="center"/>
              <w:rPr>
                <w:rFonts w:ascii="Arial" w:hAnsi="Arial" w:cs="Arial"/>
                <w:color w:val="000000"/>
                <w:sz w:val="16"/>
                <w:szCs w:val="16"/>
              </w:rPr>
            </w:pPr>
            <w:r w:rsidRPr="003054A5">
              <w:rPr>
                <w:rFonts w:ascii="Arial" w:hAnsi="Arial" w:cs="Arial"/>
                <w:color w:val="000000"/>
                <w:sz w:val="16"/>
                <w:szCs w:val="16"/>
              </w:rPr>
              <w:t>2</w:t>
            </w:r>
          </w:p>
        </w:tc>
        <w:tc>
          <w:tcPr>
            <w:tcW w:w="597" w:type="dxa"/>
            <w:tcBorders>
              <w:top w:val="nil"/>
              <w:left w:val="nil"/>
              <w:bottom w:val="single" w:sz="4" w:space="0" w:color="auto"/>
              <w:right w:val="single" w:sz="4" w:space="0" w:color="auto"/>
            </w:tcBorders>
            <w:vAlign w:val="center"/>
          </w:tcPr>
          <w:p w14:paraId="43AFC9D8" w14:textId="77777777" w:rsidR="00F020A4" w:rsidRPr="003054A5" w:rsidRDefault="00F020A4" w:rsidP="00341188">
            <w:pPr>
              <w:jc w:val="center"/>
              <w:rPr>
                <w:rFonts w:ascii="Arial" w:hAnsi="Arial" w:cs="Arial"/>
                <w:color w:val="000000"/>
                <w:sz w:val="16"/>
                <w:szCs w:val="16"/>
              </w:rPr>
            </w:pPr>
            <w:r>
              <w:rPr>
                <w:rFonts w:ascii="Arial" w:hAnsi="Arial" w:cs="Arial"/>
                <w:color w:val="000000"/>
                <w:sz w:val="16"/>
                <w:szCs w:val="16"/>
              </w:rPr>
              <w:t>B1</w:t>
            </w:r>
          </w:p>
          <w:p w14:paraId="43AFC9D9" w14:textId="77777777" w:rsidR="00F020A4" w:rsidRPr="003054A5" w:rsidRDefault="00F020A4" w:rsidP="00341188">
            <w:pPr>
              <w:jc w:val="center"/>
              <w:rPr>
                <w:rFonts w:ascii="Arial" w:hAnsi="Arial" w:cs="Arial"/>
                <w:color w:val="000000"/>
                <w:sz w:val="16"/>
                <w:szCs w:val="16"/>
              </w:rPr>
            </w:pPr>
            <w:r>
              <w:rPr>
                <w:rFonts w:ascii="Arial" w:hAnsi="Arial" w:cs="Arial"/>
                <w:color w:val="000000"/>
                <w:sz w:val="16"/>
                <w:szCs w:val="16"/>
              </w:rPr>
              <w:t>17</w:t>
            </w:r>
          </w:p>
        </w:tc>
        <w:tc>
          <w:tcPr>
            <w:tcW w:w="723" w:type="dxa"/>
            <w:tcBorders>
              <w:top w:val="nil"/>
              <w:left w:val="nil"/>
              <w:bottom w:val="single" w:sz="4" w:space="0" w:color="auto"/>
              <w:right w:val="single" w:sz="4" w:space="0" w:color="auto"/>
            </w:tcBorders>
            <w:noWrap/>
            <w:vAlign w:val="center"/>
          </w:tcPr>
          <w:p w14:paraId="43AFC9DA" w14:textId="77777777" w:rsidR="00F020A4" w:rsidRPr="003054A5" w:rsidRDefault="00F020A4" w:rsidP="00341188">
            <w:pPr>
              <w:jc w:val="center"/>
              <w:rPr>
                <w:rFonts w:ascii="Arial" w:hAnsi="Arial" w:cs="Arial"/>
                <w:color w:val="000000"/>
                <w:sz w:val="16"/>
                <w:szCs w:val="16"/>
              </w:rPr>
            </w:pPr>
            <w:r w:rsidRPr="003054A5">
              <w:rPr>
                <w:rFonts w:ascii="Arial" w:hAnsi="Arial" w:cs="Arial"/>
                <w:color w:val="000000"/>
                <w:sz w:val="16"/>
                <w:szCs w:val="16"/>
              </w:rPr>
              <w:t>B</w:t>
            </w:r>
            <w:r>
              <w:rPr>
                <w:rFonts w:ascii="Arial" w:hAnsi="Arial" w:cs="Arial"/>
                <w:color w:val="000000"/>
                <w:sz w:val="16"/>
                <w:szCs w:val="16"/>
              </w:rPr>
              <w:t>2</w:t>
            </w:r>
            <w:r w:rsidRPr="003054A5">
              <w:rPr>
                <w:rFonts w:ascii="Arial" w:hAnsi="Arial" w:cs="Arial"/>
                <w:color w:val="000000"/>
                <w:sz w:val="16"/>
                <w:szCs w:val="16"/>
              </w:rPr>
              <w:t xml:space="preserve">  </w:t>
            </w:r>
            <w:r>
              <w:rPr>
                <w:rFonts w:ascii="Arial" w:hAnsi="Arial" w:cs="Arial"/>
                <w:color w:val="000000"/>
                <w:sz w:val="16"/>
                <w:szCs w:val="16"/>
              </w:rPr>
              <w:t xml:space="preserve">    </w:t>
            </w:r>
            <w:r w:rsidRPr="003054A5">
              <w:rPr>
                <w:rFonts w:ascii="Arial" w:hAnsi="Arial" w:cs="Arial"/>
                <w:color w:val="000000"/>
                <w:sz w:val="16"/>
                <w:szCs w:val="16"/>
              </w:rPr>
              <w:t xml:space="preserve"> </w:t>
            </w:r>
            <w:r>
              <w:rPr>
                <w:rFonts w:ascii="Arial" w:hAnsi="Arial" w:cs="Arial"/>
                <w:color w:val="000000"/>
                <w:sz w:val="16"/>
                <w:szCs w:val="16"/>
              </w:rPr>
              <w:t>8</w:t>
            </w:r>
          </w:p>
        </w:tc>
        <w:tc>
          <w:tcPr>
            <w:tcW w:w="660" w:type="dxa"/>
            <w:gridSpan w:val="2"/>
            <w:tcBorders>
              <w:top w:val="nil"/>
              <w:left w:val="nil"/>
              <w:bottom w:val="single" w:sz="4" w:space="0" w:color="auto"/>
              <w:right w:val="single" w:sz="4" w:space="0" w:color="auto"/>
            </w:tcBorders>
            <w:vAlign w:val="center"/>
          </w:tcPr>
          <w:p w14:paraId="43AFC9DB"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720" w:type="dxa"/>
            <w:gridSpan w:val="5"/>
            <w:tcBorders>
              <w:top w:val="nil"/>
              <w:left w:val="nil"/>
              <w:bottom w:val="single" w:sz="4" w:space="0" w:color="auto"/>
              <w:right w:val="single" w:sz="4" w:space="0" w:color="auto"/>
            </w:tcBorders>
            <w:noWrap/>
            <w:vAlign w:val="center"/>
          </w:tcPr>
          <w:p w14:paraId="43AFC9DC"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3"/>
            <w:tcBorders>
              <w:top w:val="nil"/>
              <w:left w:val="nil"/>
              <w:bottom w:val="single" w:sz="4" w:space="0" w:color="auto"/>
              <w:right w:val="single" w:sz="4" w:space="0" w:color="auto"/>
            </w:tcBorders>
            <w:noWrap/>
            <w:vAlign w:val="center"/>
          </w:tcPr>
          <w:p w14:paraId="43AFC9DD"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742" w:type="dxa"/>
            <w:gridSpan w:val="2"/>
            <w:tcBorders>
              <w:top w:val="nil"/>
              <w:left w:val="nil"/>
              <w:bottom w:val="single" w:sz="4" w:space="0" w:color="auto"/>
              <w:right w:val="single" w:sz="4" w:space="0" w:color="auto"/>
            </w:tcBorders>
            <w:vAlign w:val="center"/>
          </w:tcPr>
          <w:p w14:paraId="43AFC9DE" w14:textId="77777777" w:rsidR="00F020A4" w:rsidRPr="0099784E" w:rsidRDefault="00F020A4" w:rsidP="00341188">
            <w:pPr>
              <w:rPr>
                <w:rFonts w:ascii="Arial" w:hAnsi="Arial" w:cs="Arial"/>
                <w:color w:val="FF0000"/>
                <w:sz w:val="16"/>
                <w:szCs w:val="16"/>
              </w:rPr>
            </w:pPr>
            <w:r w:rsidRPr="0099784E">
              <w:rPr>
                <w:rFonts w:ascii="Arial" w:hAnsi="Arial" w:cs="Arial"/>
                <w:color w:val="FF0000"/>
                <w:sz w:val="16"/>
                <w:szCs w:val="16"/>
              </w:rPr>
              <w:t> </w:t>
            </w:r>
          </w:p>
        </w:tc>
      </w:tr>
      <w:tr w:rsidR="00F020A4" w:rsidRPr="00E25013" w14:paraId="43AFC9F0"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9E0" w14:textId="77777777" w:rsidR="00F020A4" w:rsidRPr="00E25013" w:rsidRDefault="00F020A4" w:rsidP="00341188">
            <w:pPr>
              <w:rPr>
                <w:rFonts w:ascii="Arial" w:hAnsi="Arial" w:cs="Arial"/>
                <w:sz w:val="16"/>
                <w:szCs w:val="16"/>
              </w:rPr>
            </w:pPr>
            <w:r w:rsidRPr="00E25013">
              <w:rPr>
                <w:rFonts w:ascii="Arial" w:hAnsi="Arial" w:cs="Arial"/>
                <w:sz w:val="16"/>
                <w:szCs w:val="16"/>
              </w:rPr>
              <w:t xml:space="preserve">Prancūzų k. </w:t>
            </w:r>
            <w:r w:rsidRPr="00E25013">
              <w:rPr>
                <w:rFonts w:ascii="Arial" w:hAnsi="Arial" w:cs="Arial"/>
                <w:sz w:val="16"/>
                <w:szCs w:val="16"/>
              </w:rPr>
              <w:br/>
              <w:t xml:space="preserve"> (Pasirenkamoji)</w:t>
            </w:r>
          </w:p>
        </w:tc>
        <w:tc>
          <w:tcPr>
            <w:tcW w:w="590" w:type="dxa"/>
            <w:gridSpan w:val="2"/>
            <w:tcBorders>
              <w:top w:val="nil"/>
              <w:left w:val="nil"/>
              <w:bottom w:val="single" w:sz="4" w:space="0" w:color="auto"/>
              <w:right w:val="single" w:sz="4" w:space="0" w:color="auto"/>
            </w:tcBorders>
            <w:vAlign w:val="center"/>
          </w:tcPr>
          <w:p w14:paraId="43AFC9E1"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 xml:space="preserve">3 </w:t>
            </w:r>
            <w:r>
              <w:rPr>
                <w:rFonts w:ascii="Arial" w:hAnsi="Arial" w:cs="Arial"/>
                <w:color w:val="000000"/>
                <w:sz w:val="16"/>
                <w:szCs w:val="16"/>
              </w:rPr>
              <w:t>B1</w:t>
            </w:r>
          </w:p>
        </w:tc>
        <w:tc>
          <w:tcPr>
            <w:tcW w:w="572" w:type="dxa"/>
            <w:gridSpan w:val="2"/>
            <w:tcBorders>
              <w:top w:val="nil"/>
              <w:left w:val="nil"/>
              <w:bottom w:val="single" w:sz="4" w:space="0" w:color="auto"/>
              <w:right w:val="single" w:sz="4" w:space="0" w:color="auto"/>
            </w:tcBorders>
            <w:vAlign w:val="center"/>
          </w:tcPr>
          <w:p w14:paraId="43AFC9E2"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0</w:t>
            </w:r>
          </w:p>
        </w:tc>
        <w:tc>
          <w:tcPr>
            <w:tcW w:w="590" w:type="dxa"/>
            <w:gridSpan w:val="2"/>
            <w:tcBorders>
              <w:top w:val="nil"/>
              <w:left w:val="nil"/>
              <w:bottom w:val="single" w:sz="4" w:space="0" w:color="auto"/>
              <w:right w:val="single" w:sz="4" w:space="0" w:color="auto"/>
            </w:tcBorders>
            <w:vAlign w:val="center"/>
          </w:tcPr>
          <w:p w14:paraId="43AFC9E3"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3 B</w:t>
            </w:r>
            <w:r>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14:paraId="43AFC9E4"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1</w:t>
            </w:r>
          </w:p>
        </w:tc>
        <w:tc>
          <w:tcPr>
            <w:tcW w:w="590" w:type="dxa"/>
            <w:gridSpan w:val="2"/>
            <w:tcBorders>
              <w:top w:val="nil"/>
              <w:left w:val="nil"/>
              <w:bottom w:val="single" w:sz="4" w:space="0" w:color="auto"/>
              <w:right w:val="single" w:sz="4" w:space="0" w:color="auto"/>
            </w:tcBorders>
            <w:vAlign w:val="center"/>
          </w:tcPr>
          <w:p w14:paraId="43AFC9E5"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14:paraId="43AFC9E6"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14:paraId="43AFC9E7"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3</w:t>
            </w:r>
          </w:p>
        </w:tc>
        <w:tc>
          <w:tcPr>
            <w:tcW w:w="663" w:type="dxa"/>
            <w:gridSpan w:val="3"/>
            <w:tcBorders>
              <w:top w:val="nil"/>
              <w:left w:val="nil"/>
              <w:bottom w:val="single" w:sz="4" w:space="0" w:color="auto"/>
              <w:right w:val="single" w:sz="4" w:space="0" w:color="auto"/>
            </w:tcBorders>
            <w:vAlign w:val="center"/>
          </w:tcPr>
          <w:p w14:paraId="43AFC9E8"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1</w:t>
            </w:r>
          </w:p>
        </w:tc>
        <w:tc>
          <w:tcPr>
            <w:tcW w:w="597" w:type="dxa"/>
            <w:tcBorders>
              <w:top w:val="nil"/>
              <w:left w:val="nil"/>
              <w:bottom w:val="single" w:sz="4" w:space="0" w:color="auto"/>
              <w:right w:val="single" w:sz="4" w:space="0" w:color="auto"/>
            </w:tcBorders>
            <w:vAlign w:val="center"/>
          </w:tcPr>
          <w:p w14:paraId="43AFC9E9" w14:textId="77777777" w:rsidR="00F020A4" w:rsidRPr="000C282F" w:rsidRDefault="00F020A4" w:rsidP="00341188">
            <w:pPr>
              <w:jc w:val="center"/>
              <w:rPr>
                <w:rFonts w:ascii="Arial" w:hAnsi="Arial" w:cs="Arial"/>
                <w:color w:val="000000"/>
                <w:sz w:val="16"/>
                <w:szCs w:val="16"/>
              </w:rPr>
            </w:pPr>
            <w:r>
              <w:rPr>
                <w:rFonts w:ascii="Arial" w:hAnsi="Arial" w:cs="Arial"/>
                <w:color w:val="000000"/>
                <w:sz w:val="16"/>
                <w:szCs w:val="16"/>
              </w:rPr>
              <w:t>B1</w:t>
            </w:r>
          </w:p>
          <w:p w14:paraId="43AFC9EA" w14:textId="77777777" w:rsidR="00F020A4" w:rsidRPr="000C282F" w:rsidRDefault="00F020A4" w:rsidP="00341188">
            <w:pPr>
              <w:jc w:val="center"/>
              <w:rPr>
                <w:rFonts w:ascii="Arial" w:hAnsi="Arial" w:cs="Arial"/>
                <w:color w:val="000000"/>
                <w:sz w:val="16"/>
                <w:szCs w:val="16"/>
              </w:rPr>
            </w:pPr>
            <w:r>
              <w:rPr>
                <w:rFonts w:ascii="Arial" w:hAnsi="Arial" w:cs="Arial"/>
                <w:color w:val="000000"/>
                <w:sz w:val="16"/>
                <w:szCs w:val="16"/>
              </w:rPr>
              <w:t>0</w:t>
            </w:r>
            <w:r w:rsidRPr="000C282F">
              <w:rPr>
                <w:rFonts w:ascii="Arial" w:hAnsi="Arial" w:cs="Arial"/>
                <w:color w:val="000000"/>
                <w:sz w:val="16"/>
                <w:szCs w:val="16"/>
              </w:rPr>
              <w:t xml:space="preserve">     </w:t>
            </w:r>
          </w:p>
        </w:tc>
        <w:tc>
          <w:tcPr>
            <w:tcW w:w="723" w:type="dxa"/>
            <w:tcBorders>
              <w:top w:val="nil"/>
              <w:left w:val="nil"/>
              <w:bottom w:val="single" w:sz="4" w:space="0" w:color="auto"/>
              <w:right w:val="single" w:sz="4" w:space="0" w:color="auto"/>
            </w:tcBorders>
            <w:noWrap/>
            <w:vAlign w:val="center"/>
          </w:tcPr>
          <w:p w14:paraId="43AFC9EB"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B</w:t>
            </w:r>
            <w:r>
              <w:rPr>
                <w:rFonts w:ascii="Arial" w:hAnsi="Arial" w:cs="Arial"/>
                <w:color w:val="000000"/>
                <w:sz w:val="16"/>
                <w:szCs w:val="16"/>
              </w:rPr>
              <w:t>2</w:t>
            </w:r>
            <w:r w:rsidRPr="000C282F">
              <w:rPr>
                <w:rFonts w:ascii="Arial" w:hAnsi="Arial" w:cs="Arial"/>
                <w:color w:val="000000"/>
                <w:sz w:val="16"/>
                <w:szCs w:val="16"/>
              </w:rPr>
              <w:t xml:space="preserve">      </w:t>
            </w:r>
            <w:r>
              <w:rPr>
                <w:rFonts w:ascii="Arial" w:hAnsi="Arial" w:cs="Arial"/>
                <w:color w:val="000000"/>
                <w:sz w:val="16"/>
                <w:szCs w:val="16"/>
              </w:rPr>
              <w:t>3</w:t>
            </w:r>
          </w:p>
        </w:tc>
        <w:tc>
          <w:tcPr>
            <w:tcW w:w="660" w:type="dxa"/>
            <w:gridSpan w:val="2"/>
            <w:tcBorders>
              <w:top w:val="nil"/>
              <w:left w:val="nil"/>
              <w:bottom w:val="single" w:sz="4" w:space="0" w:color="auto"/>
              <w:right w:val="single" w:sz="4" w:space="0" w:color="auto"/>
            </w:tcBorders>
            <w:vAlign w:val="center"/>
          </w:tcPr>
          <w:p w14:paraId="43AFC9EC" w14:textId="77777777" w:rsidR="00F020A4" w:rsidRPr="00AE096B" w:rsidRDefault="00F020A4" w:rsidP="00341188">
            <w:pPr>
              <w:jc w:val="center"/>
              <w:rPr>
                <w:rFonts w:ascii="Arial" w:hAnsi="Arial" w:cs="Arial"/>
                <w:sz w:val="16"/>
                <w:szCs w:val="16"/>
              </w:rPr>
            </w:pPr>
          </w:p>
        </w:tc>
        <w:tc>
          <w:tcPr>
            <w:tcW w:w="720" w:type="dxa"/>
            <w:gridSpan w:val="5"/>
            <w:tcBorders>
              <w:top w:val="nil"/>
              <w:left w:val="nil"/>
              <w:bottom w:val="single" w:sz="4" w:space="0" w:color="auto"/>
              <w:right w:val="single" w:sz="4" w:space="0" w:color="auto"/>
            </w:tcBorders>
            <w:noWrap/>
            <w:vAlign w:val="center"/>
          </w:tcPr>
          <w:p w14:paraId="43AFC9ED" w14:textId="77777777" w:rsidR="00F020A4" w:rsidRPr="00AE096B" w:rsidRDefault="00F020A4" w:rsidP="00341188">
            <w:pPr>
              <w:jc w:val="center"/>
              <w:rPr>
                <w:rFonts w:ascii="Arial" w:hAnsi="Arial" w:cs="Arial"/>
                <w:sz w:val="16"/>
                <w:szCs w:val="16"/>
              </w:rPr>
            </w:pPr>
          </w:p>
        </w:tc>
        <w:tc>
          <w:tcPr>
            <w:tcW w:w="698" w:type="dxa"/>
            <w:gridSpan w:val="3"/>
            <w:tcBorders>
              <w:top w:val="nil"/>
              <w:left w:val="nil"/>
              <w:bottom w:val="single" w:sz="4" w:space="0" w:color="auto"/>
              <w:right w:val="single" w:sz="4" w:space="0" w:color="auto"/>
            </w:tcBorders>
            <w:noWrap/>
            <w:vAlign w:val="center"/>
          </w:tcPr>
          <w:p w14:paraId="43AFC9EE" w14:textId="77777777" w:rsidR="00F020A4" w:rsidRPr="00AE096B" w:rsidRDefault="00F020A4" w:rsidP="00341188">
            <w:pPr>
              <w:jc w:val="center"/>
              <w:rPr>
                <w:rFonts w:ascii="Arial" w:hAnsi="Arial" w:cs="Arial"/>
                <w:sz w:val="16"/>
                <w:szCs w:val="16"/>
              </w:rPr>
            </w:pPr>
          </w:p>
        </w:tc>
        <w:tc>
          <w:tcPr>
            <w:tcW w:w="742" w:type="dxa"/>
            <w:gridSpan w:val="2"/>
            <w:tcBorders>
              <w:top w:val="nil"/>
              <w:left w:val="nil"/>
              <w:bottom w:val="single" w:sz="4" w:space="0" w:color="auto"/>
              <w:right w:val="single" w:sz="4" w:space="0" w:color="auto"/>
            </w:tcBorders>
            <w:noWrap/>
            <w:vAlign w:val="center"/>
          </w:tcPr>
          <w:p w14:paraId="43AFC9EF" w14:textId="77777777" w:rsidR="00F020A4" w:rsidRPr="000C282F" w:rsidRDefault="00F020A4" w:rsidP="00341188">
            <w:pPr>
              <w:rPr>
                <w:rFonts w:ascii="Arial" w:hAnsi="Arial" w:cs="Arial"/>
                <w:color w:val="000000"/>
                <w:sz w:val="16"/>
                <w:szCs w:val="16"/>
              </w:rPr>
            </w:pPr>
          </w:p>
        </w:tc>
      </w:tr>
      <w:tr w:rsidR="00F020A4" w:rsidRPr="00E25013" w14:paraId="43AFCA01" w14:textId="77777777" w:rsidTr="004071E6">
        <w:trPr>
          <w:gridAfter w:val="1"/>
          <w:wAfter w:w="486" w:type="dxa"/>
          <w:trHeight w:val="405"/>
        </w:trPr>
        <w:tc>
          <w:tcPr>
            <w:tcW w:w="1658" w:type="dxa"/>
            <w:gridSpan w:val="2"/>
            <w:tcBorders>
              <w:top w:val="nil"/>
              <w:left w:val="single" w:sz="4" w:space="0" w:color="auto"/>
              <w:bottom w:val="single" w:sz="4" w:space="0" w:color="auto"/>
              <w:right w:val="single" w:sz="4" w:space="0" w:color="auto"/>
            </w:tcBorders>
            <w:vAlign w:val="center"/>
          </w:tcPr>
          <w:p w14:paraId="43AFC9F1" w14:textId="77777777" w:rsidR="00F020A4" w:rsidRPr="00E25013" w:rsidRDefault="00F020A4" w:rsidP="00341188">
            <w:pPr>
              <w:rPr>
                <w:rFonts w:ascii="Arial" w:hAnsi="Arial" w:cs="Arial"/>
                <w:sz w:val="16"/>
                <w:szCs w:val="16"/>
              </w:rPr>
            </w:pPr>
            <w:r w:rsidRPr="00E25013">
              <w:rPr>
                <w:rFonts w:ascii="Arial" w:hAnsi="Arial" w:cs="Arial"/>
                <w:sz w:val="16"/>
                <w:szCs w:val="16"/>
              </w:rPr>
              <w:t>Vokiečių k. (pasirenkamoji )</w:t>
            </w:r>
          </w:p>
        </w:tc>
        <w:tc>
          <w:tcPr>
            <w:tcW w:w="590" w:type="dxa"/>
            <w:gridSpan w:val="2"/>
            <w:tcBorders>
              <w:top w:val="nil"/>
              <w:left w:val="nil"/>
              <w:bottom w:val="single" w:sz="4" w:space="0" w:color="auto"/>
              <w:right w:val="single" w:sz="4" w:space="0" w:color="auto"/>
            </w:tcBorders>
            <w:vAlign w:val="center"/>
          </w:tcPr>
          <w:p w14:paraId="43AFC9F2"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 xml:space="preserve">3 </w:t>
            </w:r>
            <w:r>
              <w:rPr>
                <w:rFonts w:ascii="Arial" w:hAnsi="Arial" w:cs="Arial"/>
                <w:color w:val="000000"/>
                <w:sz w:val="16"/>
                <w:szCs w:val="16"/>
              </w:rPr>
              <w:t>B1</w:t>
            </w:r>
          </w:p>
        </w:tc>
        <w:tc>
          <w:tcPr>
            <w:tcW w:w="572" w:type="dxa"/>
            <w:gridSpan w:val="2"/>
            <w:tcBorders>
              <w:top w:val="nil"/>
              <w:left w:val="nil"/>
              <w:bottom w:val="single" w:sz="4" w:space="0" w:color="auto"/>
              <w:right w:val="single" w:sz="4" w:space="0" w:color="auto"/>
            </w:tcBorders>
            <w:vAlign w:val="center"/>
          </w:tcPr>
          <w:p w14:paraId="43AFC9F3"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0</w:t>
            </w:r>
          </w:p>
        </w:tc>
        <w:tc>
          <w:tcPr>
            <w:tcW w:w="590" w:type="dxa"/>
            <w:gridSpan w:val="2"/>
            <w:tcBorders>
              <w:top w:val="nil"/>
              <w:left w:val="nil"/>
              <w:bottom w:val="single" w:sz="4" w:space="0" w:color="auto"/>
              <w:right w:val="single" w:sz="4" w:space="0" w:color="auto"/>
            </w:tcBorders>
            <w:vAlign w:val="center"/>
          </w:tcPr>
          <w:p w14:paraId="43AFC9F4"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3 B</w:t>
            </w:r>
            <w:r>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14:paraId="43AFC9F5"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1</w:t>
            </w:r>
          </w:p>
        </w:tc>
        <w:tc>
          <w:tcPr>
            <w:tcW w:w="590" w:type="dxa"/>
            <w:gridSpan w:val="2"/>
            <w:tcBorders>
              <w:top w:val="nil"/>
              <w:left w:val="nil"/>
              <w:bottom w:val="single" w:sz="4" w:space="0" w:color="auto"/>
              <w:right w:val="single" w:sz="4" w:space="0" w:color="auto"/>
            </w:tcBorders>
            <w:vAlign w:val="center"/>
          </w:tcPr>
          <w:p w14:paraId="43AFC9F6"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14:paraId="43AFC9F7"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14:paraId="43AFC9F8" w14:textId="77777777" w:rsidR="00F020A4" w:rsidRPr="000C282F" w:rsidRDefault="00F020A4" w:rsidP="00341188">
            <w:pPr>
              <w:jc w:val="center"/>
              <w:rPr>
                <w:rFonts w:ascii="Arial" w:hAnsi="Arial" w:cs="Arial"/>
                <w:color w:val="000000"/>
                <w:sz w:val="16"/>
                <w:szCs w:val="16"/>
              </w:rPr>
            </w:pPr>
            <w:r>
              <w:rPr>
                <w:rFonts w:ascii="Arial" w:hAnsi="Arial" w:cs="Arial"/>
                <w:color w:val="000000"/>
                <w:sz w:val="16"/>
                <w:szCs w:val="16"/>
              </w:rPr>
              <w:t>3</w:t>
            </w:r>
          </w:p>
        </w:tc>
        <w:tc>
          <w:tcPr>
            <w:tcW w:w="663" w:type="dxa"/>
            <w:gridSpan w:val="3"/>
            <w:tcBorders>
              <w:top w:val="nil"/>
              <w:left w:val="nil"/>
              <w:bottom w:val="single" w:sz="4" w:space="0" w:color="auto"/>
              <w:right w:val="single" w:sz="4" w:space="0" w:color="auto"/>
            </w:tcBorders>
            <w:vAlign w:val="center"/>
          </w:tcPr>
          <w:p w14:paraId="43AFC9F9" w14:textId="77777777" w:rsidR="00F020A4" w:rsidRPr="000C282F" w:rsidRDefault="00F020A4" w:rsidP="00341188">
            <w:pPr>
              <w:jc w:val="center"/>
              <w:rPr>
                <w:rFonts w:ascii="Arial" w:hAnsi="Arial" w:cs="Arial"/>
                <w:color w:val="000000"/>
                <w:sz w:val="16"/>
                <w:szCs w:val="16"/>
              </w:rPr>
            </w:pPr>
            <w:r>
              <w:rPr>
                <w:rFonts w:ascii="Arial" w:hAnsi="Arial" w:cs="Arial"/>
                <w:color w:val="000000"/>
                <w:sz w:val="16"/>
                <w:szCs w:val="16"/>
              </w:rPr>
              <w:t>1</w:t>
            </w:r>
          </w:p>
        </w:tc>
        <w:tc>
          <w:tcPr>
            <w:tcW w:w="597" w:type="dxa"/>
            <w:tcBorders>
              <w:top w:val="nil"/>
              <w:left w:val="nil"/>
              <w:bottom w:val="single" w:sz="4" w:space="0" w:color="auto"/>
              <w:right w:val="single" w:sz="4" w:space="0" w:color="auto"/>
            </w:tcBorders>
            <w:vAlign w:val="center"/>
          </w:tcPr>
          <w:p w14:paraId="43AFC9FA" w14:textId="77777777" w:rsidR="00F020A4" w:rsidRPr="000C282F" w:rsidRDefault="00F020A4" w:rsidP="00341188">
            <w:pPr>
              <w:jc w:val="center"/>
              <w:rPr>
                <w:rFonts w:ascii="Arial" w:hAnsi="Arial" w:cs="Arial"/>
                <w:color w:val="000000"/>
                <w:sz w:val="16"/>
                <w:szCs w:val="16"/>
              </w:rPr>
            </w:pPr>
            <w:r>
              <w:rPr>
                <w:rFonts w:ascii="Arial" w:hAnsi="Arial" w:cs="Arial"/>
                <w:color w:val="000000"/>
                <w:sz w:val="16"/>
                <w:szCs w:val="16"/>
              </w:rPr>
              <w:t>B1</w:t>
            </w:r>
          </w:p>
          <w:p w14:paraId="43AFC9FB" w14:textId="77777777" w:rsidR="00F020A4" w:rsidRPr="000C282F" w:rsidRDefault="00F020A4" w:rsidP="00341188">
            <w:pPr>
              <w:jc w:val="center"/>
              <w:rPr>
                <w:rFonts w:ascii="Arial" w:hAnsi="Arial" w:cs="Arial"/>
                <w:color w:val="000000"/>
                <w:sz w:val="16"/>
                <w:szCs w:val="16"/>
              </w:rPr>
            </w:pPr>
            <w:r>
              <w:rPr>
                <w:rFonts w:ascii="Arial" w:hAnsi="Arial" w:cs="Arial"/>
                <w:color w:val="000000"/>
                <w:sz w:val="16"/>
                <w:szCs w:val="16"/>
              </w:rPr>
              <w:t>2</w:t>
            </w:r>
          </w:p>
        </w:tc>
        <w:tc>
          <w:tcPr>
            <w:tcW w:w="723" w:type="dxa"/>
            <w:tcBorders>
              <w:top w:val="nil"/>
              <w:left w:val="nil"/>
              <w:bottom w:val="single" w:sz="4" w:space="0" w:color="auto"/>
              <w:right w:val="single" w:sz="4" w:space="0" w:color="auto"/>
            </w:tcBorders>
            <w:noWrap/>
            <w:vAlign w:val="center"/>
          </w:tcPr>
          <w:p w14:paraId="43AFC9FC" w14:textId="77777777" w:rsidR="00F020A4" w:rsidRPr="000C282F" w:rsidRDefault="00F020A4" w:rsidP="00341188">
            <w:pPr>
              <w:jc w:val="center"/>
              <w:rPr>
                <w:rFonts w:ascii="Arial" w:hAnsi="Arial" w:cs="Arial"/>
                <w:color w:val="000000"/>
                <w:sz w:val="16"/>
                <w:szCs w:val="16"/>
              </w:rPr>
            </w:pPr>
            <w:r w:rsidRPr="000C282F">
              <w:rPr>
                <w:rFonts w:ascii="Arial" w:hAnsi="Arial" w:cs="Arial"/>
                <w:color w:val="000000"/>
                <w:sz w:val="16"/>
                <w:szCs w:val="16"/>
              </w:rPr>
              <w:t>B</w:t>
            </w:r>
            <w:r>
              <w:rPr>
                <w:rFonts w:ascii="Arial" w:hAnsi="Arial" w:cs="Arial"/>
                <w:color w:val="000000"/>
                <w:sz w:val="16"/>
                <w:szCs w:val="16"/>
              </w:rPr>
              <w:t>2</w:t>
            </w:r>
            <w:r w:rsidRPr="000C282F">
              <w:rPr>
                <w:rFonts w:ascii="Arial" w:hAnsi="Arial" w:cs="Arial"/>
                <w:color w:val="000000"/>
                <w:sz w:val="16"/>
                <w:szCs w:val="16"/>
              </w:rPr>
              <w:t xml:space="preserve">      </w:t>
            </w:r>
            <w:r>
              <w:rPr>
                <w:rFonts w:ascii="Arial" w:hAnsi="Arial" w:cs="Arial"/>
                <w:color w:val="000000"/>
                <w:sz w:val="16"/>
                <w:szCs w:val="16"/>
              </w:rPr>
              <w:t>1</w:t>
            </w:r>
          </w:p>
        </w:tc>
        <w:tc>
          <w:tcPr>
            <w:tcW w:w="660" w:type="dxa"/>
            <w:gridSpan w:val="2"/>
            <w:tcBorders>
              <w:top w:val="nil"/>
              <w:left w:val="nil"/>
              <w:bottom w:val="single" w:sz="4" w:space="0" w:color="auto"/>
              <w:right w:val="single" w:sz="4" w:space="0" w:color="auto"/>
            </w:tcBorders>
            <w:vAlign w:val="center"/>
          </w:tcPr>
          <w:p w14:paraId="43AFC9FD" w14:textId="77777777" w:rsidR="00F020A4" w:rsidRPr="000C282F" w:rsidRDefault="00F020A4" w:rsidP="00341188">
            <w:pPr>
              <w:jc w:val="center"/>
              <w:rPr>
                <w:rFonts w:ascii="Arial" w:hAnsi="Arial" w:cs="Arial"/>
                <w:color w:val="000000"/>
                <w:sz w:val="16"/>
                <w:szCs w:val="16"/>
              </w:rPr>
            </w:pPr>
          </w:p>
        </w:tc>
        <w:tc>
          <w:tcPr>
            <w:tcW w:w="720" w:type="dxa"/>
            <w:gridSpan w:val="5"/>
            <w:tcBorders>
              <w:top w:val="nil"/>
              <w:left w:val="nil"/>
              <w:bottom w:val="single" w:sz="4" w:space="0" w:color="auto"/>
              <w:right w:val="single" w:sz="4" w:space="0" w:color="auto"/>
            </w:tcBorders>
            <w:noWrap/>
            <w:vAlign w:val="center"/>
          </w:tcPr>
          <w:p w14:paraId="43AFC9FE" w14:textId="77777777" w:rsidR="00F020A4" w:rsidRPr="000C282F" w:rsidRDefault="00F020A4" w:rsidP="00341188">
            <w:pPr>
              <w:jc w:val="center"/>
              <w:rPr>
                <w:rFonts w:ascii="Arial" w:hAnsi="Arial" w:cs="Arial"/>
                <w:color w:val="000000"/>
                <w:sz w:val="16"/>
                <w:szCs w:val="16"/>
              </w:rPr>
            </w:pPr>
          </w:p>
        </w:tc>
        <w:tc>
          <w:tcPr>
            <w:tcW w:w="698" w:type="dxa"/>
            <w:gridSpan w:val="3"/>
            <w:tcBorders>
              <w:top w:val="nil"/>
              <w:left w:val="nil"/>
              <w:bottom w:val="single" w:sz="4" w:space="0" w:color="auto"/>
              <w:right w:val="single" w:sz="4" w:space="0" w:color="auto"/>
            </w:tcBorders>
            <w:noWrap/>
            <w:vAlign w:val="center"/>
          </w:tcPr>
          <w:p w14:paraId="43AFC9FF" w14:textId="77777777" w:rsidR="00F020A4" w:rsidRPr="000C282F" w:rsidRDefault="00F020A4" w:rsidP="00341188">
            <w:pPr>
              <w:jc w:val="center"/>
              <w:rPr>
                <w:rFonts w:ascii="Arial" w:hAnsi="Arial" w:cs="Arial"/>
                <w:color w:val="000000"/>
                <w:sz w:val="16"/>
                <w:szCs w:val="16"/>
              </w:rPr>
            </w:pPr>
          </w:p>
        </w:tc>
        <w:tc>
          <w:tcPr>
            <w:tcW w:w="742" w:type="dxa"/>
            <w:gridSpan w:val="2"/>
            <w:tcBorders>
              <w:top w:val="nil"/>
              <w:left w:val="nil"/>
              <w:bottom w:val="single" w:sz="4" w:space="0" w:color="auto"/>
              <w:right w:val="single" w:sz="4" w:space="0" w:color="auto"/>
            </w:tcBorders>
            <w:noWrap/>
            <w:vAlign w:val="center"/>
          </w:tcPr>
          <w:p w14:paraId="43AFCA00" w14:textId="77777777" w:rsidR="00F020A4" w:rsidRPr="000C282F" w:rsidRDefault="00F020A4" w:rsidP="00341188">
            <w:pPr>
              <w:rPr>
                <w:rFonts w:ascii="Arial" w:hAnsi="Arial" w:cs="Arial"/>
                <w:color w:val="000000"/>
                <w:sz w:val="16"/>
                <w:szCs w:val="16"/>
              </w:rPr>
            </w:pPr>
          </w:p>
        </w:tc>
      </w:tr>
      <w:tr w:rsidR="00F020A4" w:rsidRPr="00E25013" w14:paraId="43AFCA11" w14:textId="77777777" w:rsidTr="004071E6">
        <w:trPr>
          <w:gridAfter w:val="1"/>
          <w:wAfter w:w="486" w:type="dxa"/>
          <w:trHeight w:val="405"/>
        </w:trPr>
        <w:tc>
          <w:tcPr>
            <w:tcW w:w="1658" w:type="dxa"/>
            <w:gridSpan w:val="2"/>
            <w:tcBorders>
              <w:top w:val="nil"/>
              <w:left w:val="single" w:sz="4" w:space="0" w:color="auto"/>
              <w:bottom w:val="single" w:sz="4" w:space="0" w:color="auto"/>
              <w:right w:val="single" w:sz="4" w:space="0" w:color="auto"/>
            </w:tcBorders>
            <w:vAlign w:val="center"/>
          </w:tcPr>
          <w:p w14:paraId="43AFCA02" w14:textId="77777777" w:rsidR="00F020A4" w:rsidRPr="00E25013" w:rsidRDefault="00F020A4" w:rsidP="00341188">
            <w:pPr>
              <w:rPr>
                <w:rFonts w:ascii="Arial" w:hAnsi="Arial" w:cs="Arial"/>
                <w:sz w:val="16"/>
                <w:szCs w:val="16"/>
              </w:rPr>
            </w:pPr>
            <w:r w:rsidRPr="00E25013">
              <w:rPr>
                <w:rFonts w:ascii="Arial" w:hAnsi="Arial" w:cs="Arial"/>
                <w:sz w:val="16"/>
                <w:szCs w:val="16"/>
              </w:rPr>
              <w:t xml:space="preserve">Istorija </w:t>
            </w:r>
          </w:p>
        </w:tc>
        <w:tc>
          <w:tcPr>
            <w:tcW w:w="590" w:type="dxa"/>
            <w:gridSpan w:val="2"/>
            <w:tcBorders>
              <w:top w:val="nil"/>
              <w:left w:val="nil"/>
              <w:bottom w:val="single" w:sz="4" w:space="0" w:color="auto"/>
              <w:right w:val="single" w:sz="4" w:space="0" w:color="auto"/>
            </w:tcBorders>
            <w:vAlign w:val="center"/>
          </w:tcPr>
          <w:p w14:paraId="43AFCA03" w14:textId="77777777" w:rsidR="00F020A4" w:rsidRPr="008110A2" w:rsidRDefault="00F020A4" w:rsidP="00341188">
            <w:pPr>
              <w:jc w:val="center"/>
              <w:rPr>
                <w:rFonts w:ascii="Arial" w:hAnsi="Arial" w:cs="Arial"/>
                <w:color w:val="000000"/>
                <w:sz w:val="16"/>
                <w:szCs w:val="16"/>
              </w:rPr>
            </w:pPr>
            <w:r w:rsidRPr="008110A2">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14:paraId="43AFCA04" w14:textId="77777777" w:rsidR="00F020A4" w:rsidRPr="008110A2" w:rsidRDefault="00F020A4" w:rsidP="00341188">
            <w:pPr>
              <w:jc w:val="center"/>
              <w:rPr>
                <w:rFonts w:ascii="Arial" w:hAnsi="Arial" w:cs="Arial"/>
                <w:color w:val="000000"/>
                <w:sz w:val="16"/>
                <w:szCs w:val="16"/>
              </w:rPr>
            </w:pPr>
            <w:r>
              <w:rPr>
                <w:rFonts w:ascii="Arial" w:hAnsi="Arial" w:cs="Arial"/>
                <w:color w:val="000000"/>
                <w:sz w:val="16"/>
                <w:szCs w:val="16"/>
              </w:rPr>
              <w:t>3</w:t>
            </w:r>
          </w:p>
        </w:tc>
        <w:tc>
          <w:tcPr>
            <w:tcW w:w="590" w:type="dxa"/>
            <w:gridSpan w:val="2"/>
            <w:tcBorders>
              <w:top w:val="nil"/>
              <w:left w:val="nil"/>
              <w:bottom w:val="single" w:sz="4" w:space="0" w:color="auto"/>
              <w:right w:val="single" w:sz="4" w:space="0" w:color="auto"/>
            </w:tcBorders>
            <w:vAlign w:val="center"/>
          </w:tcPr>
          <w:p w14:paraId="43AFCA05" w14:textId="77777777" w:rsidR="00F020A4" w:rsidRPr="008110A2" w:rsidRDefault="00F020A4" w:rsidP="00341188">
            <w:pPr>
              <w:jc w:val="center"/>
              <w:rPr>
                <w:rFonts w:ascii="Arial" w:hAnsi="Arial" w:cs="Arial"/>
                <w:color w:val="000000"/>
                <w:sz w:val="16"/>
                <w:szCs w:val="16"/>
              </w:rPr>
            </w:pPr>
            <w:r w:rsidRPr="008110A2">
              <w:rPr>
                <w:rFonts w:ascii="Arial" w:hAnsi="Arial" w:cs="Arial"/>
                <w:color w:val="000000"/>
                <w:sz w:val="16"/>
                <w:szCs w:val="16"/>
              </w:rPr>
              <w:t>3</w:t>
            </w:r>
          </w:p>
        </w:tc>
        <w:tc>
          <w:tcPr>
            <w:tcW w:w="572" w:type="dxa"/>
            <w:gridSpan w:val="2"/>
            <w:tcBorders>
              <w:top w:val="nil"/>
              <w:left w:val="nil"/>
              <w:bottom w:val="single" w:sz="4" w:space="0" w:color="auto"/>
              <w:right w:val="single" w:sz="4" w:space="0" w:color="auto"/>
            </w:tcBorders>
            <w:vAlign w:val="center"/>
          </w:tcPr>
          <w:p w14:paraId="43AFCA06" w14:textId="77777777" w:rsidR="00F020A4" w:rsidRPr="008110A2" w:rsidRDefault="00F020A4" w:rsidP="00341188">
            <w:pPr>
              <w:jc w:val="center"/>
              <w:rPr>
                <w:rFonts w:ascii="Arial" w:hAnsi="Arial" w:cs="Arial"/>
                <w:color w:val="000000"/>
                <w:sz w:val="16"/>
                <w:szCs w:val="16"/>
              </w:rPr>
            </w:pPr>
            <w:r>
              <w:rPr>
                <w:rFonts w:ascii="Arial" w:hAnsi="Arial" w:cs="Arial"/>
                <w:color w:val="000000"/>
                <w:sz w:val="16"/>
                <w:szCs w:val="16"/>
              </w:rPr>
              <w:t>4</w:t>
            </w:r>
          </w:p>
        </w:tc>
        <w:tc>
          <w:tcPr>
            <w:tcW w:w="590" w:type="dxa"/>
            <w:gridSpan w:val="2"/>
            <w:tcBorders>
              <w:top w:val="nil"/>
              <w:left w:val="nil"/>
              <w:bottom w:val="single" w:sz="4" w:space="0" w:color="auto"/>
              <w:right w:val="single" w:sz="4" w:space="0" w:color="auto"/>
            </w:tcBorders>
            <w:vAlign w:val="center"/>
          </w:tcPr>
          <w:p w14:paraId="43AFCA07" w14:textId="77777777" w:rsidR="00F020A4" w:rsidRPr="008110A2" w:rsidRDefault="00F020A4" w:rsidP="00341188">
            <w:pPr>
              <w:jc w:val="center"/>
              <w:rPr>
                <w:rFonts w:ascii="Arial" w:hAnsi="Arial" w:cs="Arial"/>
                <w:color w:val="000000"/>
                <w:sz w:val="16"/>
                <w:szCs w:val="16"/>
              </w:rPr>
            </w:pPr>
            <w:r w:rsidRPr="008110A2">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14:paraId="43AFCA08" w14:textId="77777777" w:rsidR="00F020A4" w:rsidRPr="008110A2" w:rsidRDefault="00F020A4" w:rsidP="00341188">
            <w:pPr>
              <w:jc w:val="center"/>
              <w:rPr>
                <w:rFonts w:ascii="Arial" w:hAnsi="Arial" w:cs="Arial"/>
                <w:color w:val="000000"/>
                <w:sz w:val="16"/>
                <w:szCs w:val="16"/>
              </w:rPr>
            </w:pPr>
            <w:r w:rsidRPr="008110A2">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14:paraId="43AFCA09" w14:textId="77777777" w:rsidR="00F020A4" w:rsidRPr="008110A2" w:rsidRDefault="00F020A4" w:rsidP="00341188">
            <w:pPr>
              <w:jc w:val="center"/>
              <w:rPr>
                <w:rFonts w:ascii="Arial" w:hAnsi="Arial" w:cs="Arial"/>
                <w:color w:val="000000"/>
                <w:sz w:val="16"/>
                <w:szCs w:val="16"/>
              </w:rPr>
            </w:pPr>
            <w:r>
              <w:rPr>
                <w:rFonts w:ascii="Arial" w:hAnsi="Arial" w:cs="Arial"/>
                <w:color w:val="000000"/>
                <w:sz w:val="16"/>
                <w:szCs w:val="16"/>
              </w:rPr>
              <w:t>18</w:t>
            </w:r>
          </w:p>
        </w:tc>
        <w:tc>
          <w:tcPr>
            <w:tcW w:w="663" w:type="dxa"/>
            <w:gridSpan w:val="3"/>
            <w:tcBorders>
              <w:top w:val="nil"/>
              <w:left w:val="nil"/>
              <w:bottom w:val="single" w:sz="4" w:space="0" w:color="auto"/>
              <w:right w:val="single" w:sz="4" w:space="0" w:color="auto"/>
            </w:tcBorders>
            <w:vAlign w:val="center"/>
          </w:tcPr>
          <w:p w14:paraId="43AFCA0A" w14:textId="77777777" w:rsidR="00F020A4" w:rsidRPr="008110A2" w:rsidRDefault="00F020A4" w:rsidP="00341188">
            <w:pPr>
              <w:jc w:val="center"/>
              <w:rPr>
                <w:rFonts w:ascii="Arial" w:hAnsi="Arial" w:cs="Arial"/>
                <w:color w:val="000000"/>
                <w:sz w:val="16"/>
                <w:szCs w:val="16"/>
              </w:rPr>
            </w:pPr>
            <w:r>
              <w:rPr>
                <w:rFonts w:ascii="Arial" w:hAnsi="Arial" w:cs="Arial"/>
                <w:color w:val="000000"/>
                <w:sz w:val="16"/>
                <w:szCs w:val="16"/>
              </w:rPr>
              <w:t>7</w:t>
            </w:r>
          </w:p>
        </w:tc>
        <w:tc>
          <w:tcPr>
            <w:tcW w:w="597" w:type="dxa"/>
            <w:tcBorders>
              <w:top w:val="nil"/>
              <w:left w:val="nil"/>
              <w:bottom w:val="single" w:sz="4" w:space="0" w:color="auto"/>
              <w:right w:val="single" w:sz="4" w:space="0" w:color="auto"/>
            </w:tcBorders>
            <w:vAlign w:val="center"/>
          </w:tcPr>
          <w:p w14:paraId="43AFCA0B" w14:textId="77777777" w:rsidR="00F020A4" w:rsidRPr="008110A2" w:rsidRDefault="00F020A4" w:rsidP="00341188">
            <w:pPr>
              <w:jc w:val="center"/>
              <w:rPr>
                <w:rFonts w:ascii="Arial" w:hAnsi="Arial" w:cs="Arial"/>
                <w:color w:val="000000"/>
                <w:sz w:val="16"/>
                <w:szCs w:val="16"/>
              </w:rPr>
            </w:pPr>
            <w:r>
              <w:rPr>
                <w:rFonts w:ascii="Arial" w:hAnsi="Arial" w:cs="Arial"/>
                <w:color w:val="000000"/>
                <w:sz w:val="16"/>
                <w:szCs w:val="16"/>
              </w:rPr>
              <w:t>58</w:t>
            </w:r>
          </w:p>
        </w:tc>
        <w:tc>
          <w:tcPr>
            <w:tcW w:w="723" w:type="dxa"/>
            <w:tcBorders>
              <w:top w:val="nil"/>
              <w:left w:val="nil"/>
              <w:bottom w:val="single" w:sz="4" w:space="0" w:color="auto"/>
              <w:right w:val="single" w:sz="4" w:space="0" w:color="auto"/>
            </w:tcBorders>
            <w:noWrap/>
            <w:vAlign w:val="center"/>
          </w:tcPr>
          <w:p w14:paraId="43AFCA0C" w14:textId="77777777" w:rsidR="00F020A4" w:rsidRPr="008110A2" w:rsidRDefault="00F020A4" w:rsidP="00341188">
            <w:pPr>
              <w:jc w:val="center"/>
              <w:rPr>
                <w:rFonts w:ascii="Arial" w:hAnsi="Arial" w:cs="Arial"/>
                <w:color w:val="000000"/>
                <w:sz w:val="16"/>
                <w:szCs w:val="16"/>
              </w:rPr>
            </w:pPr>
            <w:r>
              <w:rPr>
                <w:rFonts w:ascii="Arial" w:hAnsi="Arial" w:cs="Arial"/>
                <w:color w:val="000000"/>
                <w:sz w:val="16"/>
                <w:szCs w:val="16"/>
              </w:rPr>
              <w:t>89</w:t>
            </w:r>
          </w:p>
        </w:tc>
        <w:tc>
          <w:tcPr>
            <w:tcW w:w="660" w:type="dxa"/>
            <w:gridSpan w:val="2"/>
            <w:tcBorders>
              <w:top w:val="nil"/>
              <w:left w:val="nil"/>
              <w:bottom w:val="single" w:sz="4" w:space="0" w:color="auto"/>
              <w:right w:val="single" w:sz="4" w:space="0" w:color="auto"/>
            </w:tcBorders>
            <w:vAlign w:val="center"/>
          </w:tcPr>
          <w:p w14:paraId="43AFCA0D"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720" w:type="dxa"/>
            <w:gridSpan w:val="5"/>
            <w:tcBorders>
              <w:top w:val="nil"/>
              <w:left w:val="nil"/>
              <w:bottom w:val="single" w:sz="4" w:space="0" w:color="auto"/>
              <w:right w:val="single" w:sz="4" w:space="0" w:color="auto"/>
            </w:tcBorders>
            <w:noWrap/>
            <w:vAlign w:val="center"/>
          </w:tcPr>
          <w:p w14:paraId="43AFCA0E"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3"/>
            <w:tcBorders>
              <w:top w:val="nil"/>
              <w:left w:val="nil"/>
              <w:bottom w:val="single" w:sz="4" w:space="0" w:color="auto"/>
              <w:right w:val="single" w:sz="4" w:space="0" w:color="auto"/>
            </w:tcBorders>
            <w:noWrap/>
            <w:vAlign w:val="center"/>
          </w:tcPr>
          <w:p w14:paraId="43AFCA0F"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742" w:type="dxa"/>
            <w:gridSpan w:val="2"/>
            <w:tcBorders>
              <w:top w:val="nil"/>
              <w:left w:val="nil"/>
              <w:bottom w:val="single" w:sz="4" w:space="0" w:color="auto"/>
              <w:right w:val="single" w:sz="4" w:space="0" w:color="auto"/>
            </w:tcBorders>
            <w:noWrap/>
            <w:vAlign w:val="center"/>
          </w:tcPr>
          <w:p w14:paraId="43AFCA10" w14:textId="77777777" w:rsidR="00F020A4" w:rsidRPr="0099784E" w:rsidRDefault="00F020A4" w:rsidP="00341188">
            <w:pPr>
              <w:rPr>
                <w:rFonts w:ascii="Arial" w:hAnsi="Arial" w:cs="Arial"/>
                <w:color w:val="FF0000"/>
                <w:sz w:val="16"/>
                <w:szCs w:val="16"/>
              </w:rPr>
            </w:pPr>
            <w:r w:rsidRPr="0099784E">
              <w:rPr>
                <w:rFonts w:ascii="Arial" w:hAnsi="Arial" w:cs="Arial"/>
                <w:color w:val="FF0000"/>
                <w:sz w:val="16"/>
                <w:szCs w:val="16"/>
              </w:rPr>
              <w:t> </w:t>
            </w:r>
          </w:p>
        </w:tc>
      </w:tr>
      <w:tr w:rsidR="00F020A4" w:rsidRPr="00E25013" w14:paraId="43AFCA21" w14:textId="77777777" w:rsidTr="004071E6">
        <w:trPr>
          <w:gridAfter w:val="1"/>
          <w:wAfter w:w="486" w:type="dxa"/>
          <w:trHeight w:val="615"/>
        </w:trPr>
        <w:tc>
          <w:tcPr>
            <w:tcW w:w="1658" w:type="dxa"/>
            <w:gridSpan w:val="2"/>
            <w:tcBorders>
              <w:top w:val="nil"/>
              <w:left w:val="single" w:sz="4" w:space="0" w:color="auto"/>
              <w:bottom w:val="single" w:sz="4" w:space="0" w:color="auto"/>
              <w:right w:val="single" w:sz="4" w:space="0" w:color="auto"/>
            </w:tcBorders>
            <w:vAlign w:val="center"/>
          </w:tcPr>
          <w:p w14:paraId="43AFCA12" w14:textId="77777777" w:rsidR="00F020A4" w:rsidRPr="00E25013" w:rsidRDefault="00F020A4" w:rsidP="00341188">
            <w:pPr>
              <w:rPr>
                <w:rFonts w:ascii="Arial" w:hAnsi="Arial" w:cs="Arial"/>
                <w:sz w:val="16"/>
                <w:szCs w:val="16"/>
              </w:rPr>
            </w:pPr>
            <w:r w:rsidRPr="00E25013">
              <w:rPr>
                <w:rFonts w:ascii="Arial" w:hAnsi="Arial" w:cs="Arial"/>
                <w:sz w:val="16"/>
                <w:szCs w:val="16"/>
              </w:rPr>
              <w:t>Istorijos paremiamasis modulis</w:t>
            </w:r>
          </w:p>
        </w:tc>
        <w:tc>
          <w:tcPr>
            <w:tcW w:w="590" w:type="dxa"/>
            <w:gridSpan w:val="2"/>
            <w:tcBorders>
              <w:top w:val="nil"/>
              <w:left w:val="nil"/>
              <w:bottom w:val="single" w:sz="4" w:space="0" w:color="auto"/>
              <w:right w:val="single" w:sz="4" w:space="0" w:color="auto"/>
            </w:tcBorders>
            <w:vAlign w:val="center"/>
          </w:tcPr>
          <w:p w14:paraId="43AFCA13"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14:paraId="43AFCA14"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14:paraId="43AFCA15"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14:paraId="43AFCA16"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14:paraId="43AFCA17" w14:textId="77777777" w:rsidR="00F020A4" w:rsidRPr="00A97505" w:rsidRDefault="00F020A4" w:rsidP="00341188">
            <w:pPr>
              <w:jc w:val="center"/>
              <w:rPr>
                <w:rFonts w:ascii="Arial" w:hAnsi="Arial" w:cs="Arial"/>
                <w:sz w:val="16"/>
                <w:szCs w:val="16"/>
              </w:rPr>
            </w:pPr>
            <w:r w:rsidRPr="00A97505">
              <w:rPr>
                <w:rFonts w:ascii="Arial" w:hAnsi="Arial" w:cs="Arial"/>
                <w:sz w:val="16"/>
                <w:szCs w:val="16"/>
              </w:rPr>
              <w:t>1</w:t>
            </w:r>
          </w:p>
        </w:tc>
        <w:tc>
          <w:tcPr>
            <w:tcW w:w="572" w:type="dxa"/>
            <w:gridSpan w:val="2"/>
            <w:tcBorders>
              <w:top w:val="nil"/>
              <w:left w:val="nil"/>
              <w:bottom w:val="single" w:sz="4" w:space="0" w:color="auto"/>
              <w:right w:val="single" w:sz="4" w:space="0" w:color="auto"/>
            </w:tcBorders>
            <w:vAlign w:val="center"/>
          </w:tcPr>
          <w:p w14:paraId="43AFCA18" w14:textId="77777777" w:rsidR="00F020A4" w:rsidRPr="00A97505" w:rsidRDefault="00F020A4" w:rsidP="00341188">
            <w:pPr>
              <w:jc w:val="center"/>
              <w:rPr>
                <w:rFonts w:ascii="Arial" w:hAnsi="Arial" w:cs="Arial"/>
                <w:sz w:val="16"/>
                <w:szCs w:val="16"/>
              </w:rPr>
            </w:pPr>
            <w:r w:rsidRPr="00A97505">
              <w:rPr>
                <w:rFonts w:ascii="Arial" w:hAnsi="Arial" w:cs="Arial"/>
                <w:sz w:val="16"/>
                <w:szCs w:val="16"/>
              </w:rPr>
              <w:t>2</w:t>
            </w:r>
          </w:p>
        </w:tc>
        <w:tc>
          <w:tcPr>
            <w:tcW w:w="590" w:type="dxa"/>
            <w:gridSpan w:val="2"/>
            <w:tcBorders>
              <w:top w:val="nil"/>
              <w:left w:val="nil"/>
              <w:bottom w:val="single" w:sz="4" w:space="0" w:color="auto"/>
              <w:right w:val="single" w:sz="4" w:space="0" w:color="auto"/>
            </w:tcBorders>
            <w:vAlign w:val="center"/>
          </w:tcPr>
          <w:p w14:paraId="43AFCA19" w14:textId="77777777" w:rsidR="00F020A4" w:rsidRPr="00A97505" w:rsidRDefault="00F020A4" w:rsidP="00341188">
            <w:pPr>
              <w:jc w:val="center"/>
              <w:rPr>
                <w:rFonts w:ascii="Arial" w:hAnsi="Arial" w:cs="Arial"/>
                <w:sz w:val="16"/>
                <w:szCs w:val="16"/>
              </w:rPr>
            </w:pPr>
            <w:r w:rsidRPr="00A97505">
              <w:rPr>
                <w:rFonts w:ascii="Arial" w:hAnsi="Arial" w:cs="Arial"/>
                <w:sz w:val="16"/>
                <w:szCs w:val="16"/>
              </w:rPr>
              <w:t>2</w:t>
            </w:r>
          </w:p>
        </w:tc>
        <w:tc>
          <w:tcPr>
            <w:tcW w:w="663" w:type="dxa"/>
            <w:gridSpan w:val="3"/>
            <w:tcBorders>
              <w:top w:val="nil"/>
              <w:left w:val="nil"/>
              <w:bottom w:val="single" w:sz="4" w:space="0" w:color="auto"/>
              <w:right w:val="single" w:sz="4" w:space="0" w:color="auto"/>
            </w:tcBorders>
            <w:vAlign w:val="center"/>
          </w:tcPr>
          <w:p w14:paraId="43AFCA1A" w14:textId="77777777" w:rsidR="00F020A4" w:rsidRPr="00A97505" w:rsidRDefault="00F020A4" w:rsidP="00341188">
            <w:pPr>
              <w:jc w:val="center"/>
              <w:rPr>
                <w:rFonts w:ascii="Arial" w:hAnsi="Arial" w:cs="Arial"/>
                <w:sz w:val="16"/>
                <w:szCs w:val="16"/>
              </w:rPr>
            </w:pPr>
            <w:r w:rsidRPr="00A97505">
              <w:rPr>
                <w:rFonts w:ascii="Arial" w:hAnsi="Arial" w:cs="Arial"/>
                <w:sz w:val="16"/>
                <w:szCs w:val="16"/>
              </w:rPr>
              <w:t>2</w:t>
            </w:r>
          </w:p>
        </w:tc>
        <w:tc>
          <w:tcPr>
            <w:tcW w:w="597" w:type="dxa"/>
            <w:tcBorders>
              <w:top w:val="nil"/>
              <w:left w:val="nil"/>
              <w:bottom w:val="single" w:sz="4" w:space="0" w:color="auto"/>
              <w:right w:val="single" w:sz="4" w:space="0" w:color="auto"/>
            </w:tcBorders>
            <w:vAlign w:val="center"/>
          </w:tcPr>
          <w:p w14:paraId="43AFCA1B" w14:textId="77777777" w:rsidR="00F020A4" w:rsidRPr="004A27FB" w:rsidRDefault="00F020A4" w:rsidP="00341188">
            <w:pPr>
              <w:jc w:val="center"/>
              <w:rPr>
                <w:rFonts w:ascii="Arial" w:hAnsi="Arial" w:cs="Arial"/>
                <w:sz w:val="16"/>
                <w:szCs w:val="16"/>
              </w:rPr>
            </w:pPr>
            <w:r w:rsidRPr="004A27FB">
              <w:rPr>
                <w:rFonts w:ascii="Arial" w:hAnsi="Arial" w:cs="Arial"/>
                <w:sz w:val="16"/>
                <w:szCs w:val="16"/>
              </w:rPr>
              <w:t> </w:t>
            </w:r>
          </w:p>
        </w:tc>
        <w:tc>
          <w:tcPr>
            <w:tcW w:w="723" w:type="dxa"/>
            <w:tcBorders>
              <w:top w:val="nil"/>
              <w:left w:val="nil"/>
              <w:bottom w:val="single" w:sz="4" w:space="0" w:color="auto"/>
              <w:right w:val="single" w:sz="4" w:space="0" w:color="auto"/>
            </w:tcBorders>
            <w:noWrap/>
            <w:vAlign w:val="center"/>
          </w:tcPr>
          <w:p w14:paraId="43AFCA1C" w14:textId="77777777" w:rsidR="00F020A4" w:rsidRPr="004A27FB" w:rsidRDefault="00F020A4" w:rsidP="00341188">
            <w:pPr>
              <w:jc w:val="center"/>
              <w:rPr>
                <w:rFonts w:ascii="Arial" w:hAnsi="Arial" w:cs="Arial"/>
                <w:sz w:val="16"/>
                <w:szCs w:val="16"/>
              </w:rPr>
            </w:pPr>
            <w:r w:rsidRPr="004A27FB">
              <w:rPr>
                <w:rFonts w:ascii="Arial" w:hAnsi="Arial" w:cs="Arial"/>
                <w:sz w:val="16"/>
                <w:szCs w:val="16"/>
              </w:rPr>
              <w:t> </w:t>
            </w:r>
          </w:p>
        </w:tc>
        <w:tc>
          <w:tcPr>
            <w:tcW w:w="660" w:type="dxa"/>
            <w:gridSpan w:val="2"/>
            <w:tcBorders>
              <w:top w:val="nil"/>
              <w:left w:val="nil"/>
              <w:bottom w:val="single" w:sz="4" w:space="0" w:color="auto"/>
              <w:right w:val="single" w:sz="4" w:space="0" w:color="auto"/>
            </w:tcBorders>
            <w:vAlign w:val="center"/>
          </w:tcPr>
          <w:p w14:paraId="43AFCA1D" w14:textId="77777777" w:rsidR="00F020A4" w:rsidRPr="004A27FB" w:rsidRDefault="00F020A4" w:rsidP="00341188">
            <w:pPr>
              <w:jc w:val="center"/>
              <w:rPr>
                <w:rFonts w:ascii="Arial" w:hAnsi="Arial" w:cs="Arial"/>
                <w:sz w:val="16"/>
                <w:szCs w:val="16"/>
              </w:rPr>
            </w:pPr>
            <w:r>
              <w:rPr>
                <w:rFonts w:ascii="Arial" w:hAnsi="Arial" w:cs="Arial"/>
                <w:sz w:val="16"/>
                <w:szCs w:val="16"/>
              </w:rPr>
              <w:t>36</w:t>
            </w:r>
          </w:p>
        </w:tc>
        <w:tc>
          <w:tcPr>
            <w:tcW w:w="720" w:type="dxa"/>
            <w:gridSpan w:val="5"/>
            <w:tcBorders>
              <w:top w:val="nil"/>
              <w:left w:val="nil"/>
              <w:bottom w:val="single" w:sz="4" w:space="0" w:color="auto"/>
              <w:right w:val="single" w:sz="4" w:space="0" w:color="auto"/>
            </w:tcBorders>
            <w:noWrap/>
            <w:vAlign w:val="center"/>
          </w:tcPr>
          <w:p w14:paraId="43AFCA1E"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3"/>
            <w:tcBorders>
              <w:top w:val="nil"/>
              <w:left w:val="nil"/>
              <w:bottom w:val="single" w:sz="4" w:space="0" w:color="auto"/>
              <w:right w:val="single" w:sz="4" w:space="0" w:color="auto"/>
            </w:tcBorders>
            <w:noWrap/>
            <w:vAlign w:val="center"/>
          </w:tcPr>
          <w:p w14:paraId="43AFCA1F"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742" w:type="dxa"/>
            <w:gridSpan w:val="2"/>
            <w:tcBorders>
              <w:top w:val="nil"/>
              <w:left w:val="nil"/>
              <w:bottom w:val="single" w:sz="4" w:space="0" w:color="auto"/>
              <w:right w:val="single" w:sz="4" w:space="0" w:color="auto"/>
            </w:tcBorders>
            <w:noWrap/>
            <w:vAlign w:val="center"/>
          </w:tcPr>
          <w:p w14:paraId="43AFCA20" w14:textId="77777777" w:rsidR="00F020A4" w:rsidRPr="0099784E" w:rsidRDefault="00F020A4" w:rsidP="00341188">
            <w:pPr>
              <w:rPr>
                <w:rFonts w:ascii="Arial" w:hAnsi="Arial" w:cs="Arial"/>
                <w:color w:val="FF0000"/>
                <w:sz w:val="16"/>
                <w:szCs w:val="16"/>
              </w:rPr>
            </w:pPr>
            <w:r w:rsidRPr="0099784E">
              <w:rPr>
                <w:rFonts w:ascii="Arial" w:hAnsi="Arial" w:cs="Arial"/>
                <w:color w:val="FF0000"/>
                <w:sz w:val="16"/>
                <w:szCs w:val="16"/>
              </w:rPr>
              <w:t> </w:t>
            </w:r>
          </w:p>
        </w:tc>
      </w:tr>
      <w:tr w:rsidR="00F020A4" w:rsidRPr="00E25013" w14:paraId="43AFCA31"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A22" w14:textId="77777777" w:rsidR="00F020A4" w:rsidRPr="00E25013" w:rsidRDefault="00F020A4" w:rsidP="00341188">
            <w:pPr>
              <w:rPr>
                <w:rFonts w:ascii="Arial" w:hAnsi="Arial" w:cs="Arial"/>
                <w:sz w:val="16"/>
                <w:szCs w:val="16"/>
              </w:rPr>
            </w:pPr>
            <w:r w:rsidRPr="00E25013">
              <w:rPr>
                <w:rFonts w:ascii="Arial" w:hAnsi="Arial" w:cs="Arial"/>
                <w:sz w:val="16"/>
                <w:szCs w:val="16"/>
              </w:rPr>
              <w:t>Geografija</w:t>
            </w:r>
          </w:p>
        </w:tc>
        <w:tc>
          <w:tcPr>
            <w:tcW w:w="590" w:type="dxa"/>
            <w:gridSpan w:val="2"/>
            <w:tcBorders>
              <w:top w:val="nil"/>
              <w:left w:val="nil"/>
              <w:bottom w:val="single" w:sz="4" w:space="0" w:color="auto"/>
              <w:right w:val="single" w:sz="4" w:space="0" w:color="auto"/>
            </w:tcBorders>
            <w:vAlign w:val="center"/>
          </w:tcPr>
          <w:p w14:paraId="43AFCA23" w14:textId="77777777" w:rsidR="00F020A4" w:rsidRPr="00FB51FB" w:rsidRDefault="00F020A4" w:rsidP="00341188">
            <w:pPr>
              <w:jc w:val="center"/>
              <w:rPr>
                <w:rFonts w:ascii="Arial" w:hAnsi="Arial" w:cs="Arial"/>
                <w:color w:val="000000"/>
                <w:sz w:val="16"/>
                <w:szCs w:val="16"/>
              </w:rPr>
            </w:pPr>
            <w:r w:rsidRPr="00FB51FB">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14:paraId="43AFCA24" w14:textId="77777777" w:rsidR="00F020A4" w:rsidRPr="00FB51FB" w:rsidRDefault="00F020A4" w:rsidP="00341188">
            <w:pPr>
              <w:jc w:val="center"/>
              <w:rPr>
                <w:rFonts w:ascii="Arial" w:hAnsi="Arial" w:cs="Arial"/>
                <w:color w:val="000000"/>
                <w:sz w:val="16"/>
                <w:szCs w:val="16"/>
              </w:rPr>
            </w:pPr>
            <w:r>
              <w:rPr>
                <w:rFonts w:ascii="Arial" w:hAnsi="Arial" w:cs="Arial"/>
                <w:color w:val="000000"/>
                <w:sz w:val="16"/>
                <w:szCs w:val="16"/>
              </w:rPr>
              <w:t>3</w:t>
            </w:r>
          </w:p>
        </w:tc>
        <w:tc>
          <w:tcPr>
            <w:tcW w:w="590" w:type="dxa"/>
            <w:gridSpan w:val="2"/>
            <w:tcBorders>
              <w:top w:val="nil"/>
              <w:left w:val="nil"/>
              <w:bottom w:val="single" w:sz="4" w:space="0" w:color="auto"/>
              <w:right w:val="single" w:sz="4" w:space="0" w:color="auto"/>
            </w:tcBorders>
            <w:vAlign w:val="center"/>
          </w:tcPr>
          <w:p w14:paraId="43AFCA25" w14:textId="77777777" w:rsidR="00F020A4" w:rsidRPr="00FB51FB" w:rsidRDefault="00F020A4" w:rsidP="00341188">
            <w:pPr>
              <w:jc w:val="center"/>
              <w:rPr>
                <w:rFonts w:ascii="Arial" w:hAnsi="Arial" w:cs="Arial"/>
                <w:color w:val="000000"/>
                <w:sz w:val="16"/>
                <w:szCs w:val="16"/>
              </w:rPr>
            </w:pPr>
            <w:r w:rsidRPr="00FB51FB">
              <w:rPr>
                <w:rFonts w:ascii="Arial" w:hAnsi="Arial" w:cs="Arial"/>
                <w:color w:val="000000"/>
                <w:sz w:val="16"/>
                <w:szCs w:val="16"/>
              </w:rPr>
              <w:t>3</w:t>
            </w:r>
          </w:p>
        </w:tc>
        <w:tc>
          <w:tcPr>
            <w:tcW w:w="572" w:type="dxa"/>
            <w:gridSpan w:val="2"/>
            <w:tcBorders>
              <w:top w:val="nil"/>
              <w:left w:val="nil"/>
              <w:bottom w:val="single" w:sz="4" w:space="0" w:color="auto"/>
              <w:right w:val="single" w:sz="4" w:space="0" w:color="auto"/>
            </w:tcBorders>
            <w:vAlign w:val="center"/>
          </w:tcPr>
          <w:p w14:paraId="43AFCA26" w14:textId="77777777" w:rsidR="00F020A4" w:rsidRPr="00FB51FB" w:rsidRDefault="00F020A4" w:rsidP="00341188">
            <w:pPr>
              <w:jc w:val="center"/>
              <w:rPr>
                <w:rFonts w:ascii="Arial" w:hAnsi="Arial" w:cs="Arial"/>
                <w:color w:val="000000"/>
                <w:sz w:val="16"/>
                <w:szCs w:val="16"/>
              </w:rPr>
            </w:pPr>
            <w:r>
              <w:rPr>
                <w:rFonts w:ascii="Arial" w:hAnsi="Arial" w:cs="Arial"/>
                <w:color w:val="000000"/>
                <w:sz w:val="16"/>
                <w:szCs w:val="16"/>
              </w:rPr>
              <w:t>3</w:t>
            </w:r>
          </w:p>
        </w:tc>
        <w:tc>
          <w:tcPr>
            <w:tcW w:w="590" w:type="dxa"/>
            <w:gridSpan w:val="2"/>
            <w:tcBorders>
              <w:top w:val="nil"/>
              <w:left w:val="nil"/>
              <w:bottom w:val="single" w:sz="4" w:space="0" w:color="auto"/>
              <w:right w:val="single" w:sz="4" w:space="0" w:color="auto"/>
            </w:tcBorders>
            <w:vAlign w:val="center"/>
          </w:tcPr>
          <w:p w14:paraId="43AFCA27" w14:textId="77777777" w:rsidR="00F020A4" w:rsidRPr="00FB51FB" w:rsidRDefault="00F020A4" w:rsidP="00341188">
            <w:pPr>
              <w:jc w:val="center"/>
              <w:rPr>
                <w:rFonts w:ascii="Arial" w:hAnsi="Arial" w:cs="Arial"/>
                <w:color w:val="000000"/>
                <w:sz w:val="16"/>
                <w:szCs w:val="16"/>
              </w:rPr>
            </w:pPr>
            <w:r w:rsidRPr="00FB51FB">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14:paraId="43AFCA28" w14:textId="77777777" w:rsidR="00F020A4" w:rsidRPr="00FB51FB" w:rsidRDefault="00F020A4" w:rsidP="00341188">
            <w:pPr>
              <w:jc w:val="center"/>
              <w:rPr>
                <w:rFonts w:ascii="Arial" w:hAnsi="Arial" w:cs="Arial"/>
                <w:color w:val="000000"/>
                <w:sz w:val="16"/>
                <w:szCs w:val="16"/>
              </w:rPr>
            </w:pPr>
            <w:r w:rsidRPr="00FB51FB">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14:paraId="43AFCA29" w14:textId="77777777" w:rsidR="00F020A4" w:rsidRPr="00FB51FB" w:rsidRDefault="00F020A4" w:rsidP="00341188">
            <w:pPr>
              <w:jc w:val="center"/>
              <w:rPr>
                <w:rFonts w:ascii="Arial" w:hAnsi="Arial" w:cs="Arial"/>
                <w:color w:val="000000"/>
                <w:sz w:val="16"/>
                <w:szCs w:val="16"/>
              </w:rPr>
            </w:pPr>
            <w:r w:rsidRPr="00FB51FB">
              <w:rPr>
                <w:rFonts w:ascii="Arial" w:hAnsi="Arial" w:cs="Arial"/>
                <w:color w:val="000000"/>
                <w:sz w:val="16"/>
                <w:szCs w:val="16"/>
              </w:rPr>
              <w:t>1</w:t>
            </w:r>
            <w:r>
              <w:rPr>
                <w:rFonts w:ascii="Arial" w:hAnsi="Arial" w:cs="Arial"/>
                <w:color w:val="000000"/>
                <w:sz w:val="16"/>
                <w:szCs w:val="16"/>
              </w:rPr>
              <w:t>5</w:t>
            </w:r>
          </w:p>
        </w:tc>
        <w:tc>
          <w:tcPr>
            <w:tcW w:w="663" w:type="dxa"/>
            <w:gridSpan w:val="3"/>
            <w:tcBorders>
              <w:top w:val="nil"/>
              <w:left w:val="nil"/>
              <w:bottom w:val="single" w:sz="4" w:space="0" w:color="auto"/>
              <w:right w:val="single" w:sz="4" w:space="0" w:color="auto"/>
            </w:tcBorders>
            <w:vAlign w:val="center"/>
          </w:tcPr>
          <w:p w14:paraId="43AFCA2A" w14:textId="77777777" w:rsidR="00F020A4" w:rsidRPr="00FB51FB" w:rsidRDefault="00F020A4" w:rsidP="00341188">
            <w:pPr>
              <w:jc w:val="center"/>
              <w:rPr>
                <w:rFonts w:ascii="Arial" w:hAnsi="Arial" w:cs="Arial"/>
                <w:color w:val="000000"/>
                <w:sz w:val="16"/>
                <w:szCs w:val="16"/>
              </w:rPr>
            </w:pPr>
            <w:r>
              <w:rPr>
                <w:rFonts w:ascii="Arial" w:hAnsi="Arial" w:cs="Arial"/>
                <w:color w:val="000000"/>
                <w:sz w:val="16"/>
                <w:szCs w:val="16"/>
              </w:rPr>
              <w:t>6</w:t>
            </w:r>
          </w:p>
        </w:tc>
        <w:tc>
          <w:tcPr>
            <w:tcW w:w="597" w:type="dxa"/>
            <w:tcBorders>
              <w:top w:val="nil"/>
              <w:left w:val="nil"/>
              <w:bottom w:val="single" w:sz="4" w:space="0" w:color="auto"/>
              <w:right w:val="single" w:sz="4" w:space="0" w:color="auto"/>
            </w:tcBorders>
            <w:vAlign w:val="center"/>
          </w:tcPr>
          <w:p w14:paraId="43AFCA2B" w14:textId="77777777" w:rsidR="00F020A4" w:rsidRPr="00FB51FB" w:rsidRDefault="00F020A4" w:rsidP="00341188">
            <w:pPr>
              <w:jc w:val="center"/>
              <w:rPr>
                <w:rFonts w:ascii="Arial" w:hAnsi="Arial" w:cs="Arial"/>
                <w:color w:val="000000"/>
                <w:sz w:val="16"/>
                <w:szCs w:val="16"/>
              </w:rPr>
            </w:pPr>
            <w:r>
              <w:rPr>
                <w:rFonts w:ascii="Arial" w:hAnsi="Arial" w:cs="Arial"/>
                <w:color w:val="000000"/>
                <w:sz w:val="16"/>
                <w:szCs w:val="16"/>
              </w:rPr>
              <w:t>60</w:t>
            </w:r>
          </w:p>
        </w:tc>
        <w:tc>
          <w:tcPr>
            <w:tcW w:w="723" w:type="dxa"/>
            <w:tcBorders>
              <w:top w:val="nil"/>
              <w:left w:val="nil"/>
              <w:bottom w:val="single" w:sz="4" w:space="0" w:color="auto"/>
              <w:right w:val="single" w:sz="4" w:space="0" w:color="auto"/>
            </w:tcBorders>
            <w:vAlign w:val="center"/>
          </w:tcPr>
          <w:p w14:paraId="43AFCA2C" w14:textId="77777777" w:rsidR="00F020A4" w:rsidRPr="00FB51FB" w:rsidRDefault="00F020A4" w:rsidP="00341188">
            <w:pPr>
              <w:jc w:val="center"/>
              <w:rPr>
                <w:rFonts w:ascii="Arial" w:hAnsi="Arial" w:cs="Arial"/>
                <w:color w:val="000000"/>
                <w:sz w:val="16"/>
                <w:szCs w:val="16"/>
              </w:rPr>
            </w:pPr>
            <w:r>
              <w:rPr>
                <w:rFonts w:ascii="Arial" w:hAnsi="Arial" w:cs="Arial"/>
                <w:color w:val="000000"/>
                <w:sz w:val="16"/>
                <w:szCs w:val="16"/>
              </w:rPr>
              <w:t>64</w:t>
            </w:r>
          </w:p>
        </w:tc>
        <w:tc>
          <w:tcPr>
            <w:tcW w:w="660" w:type="dxa"/>
            <w:gridSpan w:val="2"/>
            <w:tcBorders>
              <w:top w:val="nil"/>
              <w:left w:val="nil"/>
              <w:bottom w:val="single" w:sz="4" w:space="0" w:color="auto"/>
              <w:right w:val="single" w:sz="4" w:space="0" w:color="auto"/>
            </w:tcBorders>
            <w:vAlign w:val="center"/>
          </w:tcPr>
          <w:p w14:paraId="43AFCA2D"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720" w:type="dxa"/>
            <w:gridSpan w:val="5"/>
            <w:tcBorders>
              <w:top w:val="nil"/>
              <w:left w:val="nil"/>
              <w:bottom w:val="single" w:sz="4" w:space="0" w:color="auto"/>
              <w:right w:val="single" w:sz="4" w:space="0" w:color="auto"/>
            </w:tcBorders>
            <w:noWrap/>
            <w:vAlign w:val="center"/>
          </w:tcPr>
          <w:p w14:paraId="43AFCA2E"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3"/>
            <w:tcBorders>
              <w:top w:val="nil"/>
              <w:left w:val="nil"/>
              <w:bottom w:val="single" w:sz="4" w:space="0" w:color="auto"/>
              <w:right w:val="single" w:sz="4" w:space="0" w:color="auto"/>
            </w:tcBorders>
            <w:noWrap/>
            <w:vAlign w:val="center"/>
          </w:tcPr>
          <w:p w14:paraId="43AFCA2F"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742" w:type="dxa"/>
            <w:gridSpan w:val="2"/>
            <w:tcBorders>
              <w:top w:val="nil"/>
              <w:left w:val="nil"/>
              <w:bottom w:val="single" w:sz="4" w:space="0" w:color="auto"/>
              <w:right w:val="single" w:sz="4" w:space="0" w:color="auto"/>
            </w:tcBorders>
            <w:noWrap/>
            <w:vAlign w:val="center"/>
          </w:tcPr>
          <w:p w14:paraId="43AFCA30" w14:textId="77777777" w:rsidR="00F020A4" w:rsidRPr="0099784E" w:rsidRDefault="00F020A4" w:rsidP="00341188">
            <w:pPr>
              <w:rPr>
                <w:rFonts w:ascii="Arial" w:hAnsi="Arial" w:cs="Arial"/>
                <w:color w:val="FF0000"/>
                <w:sz w:val="16"/>
                <w:szCs w:val="16"/>
              </w:rPr>
            </w:pPr>
          </w:p>
        </w:tc>
      </w:tr>
      <w:tr w:rsidR="00F020A4" w:rsidRPr="00E25013" w14:paraId="43AFCA41"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A32" w14:textId="77777777" w:rsidR="00F020A4" w:rsidRPr="00E25013" w:rsidRDefault="00F020A4" w:rsidP="00341188">
            <w:pPr>
              <w:rPr>
                <w:rFonts w:ascii="Arial" w:hAnsi="Arial" w:cs="Arial"/>
                <w:sz w:val="16"/>
                <w:szCs w:val="16"/>
              </w:rPr>
            </w:pPr>
            <w:r w:rsidRPr="00E25013">
              <w:rPr>
                <w:rFonts w:ascii="Arial" w:hAnsi="Arial" w:cs="Arial"/>
                <w:sz w:val="16"/>
                <w:szCs w:val="16"/>
              </w:rPr>
              <w:t>Matematika</w:t>
            </w:r>
          </w:p>
        </w:tc>
        <w:tc>
          <w:tcPr>
            <w:tcW w:w="590" w:type="dxa"/>
            <w:gridSpan w:val="2"/>
            <w:tcBorders>
              <w:top w:val="nil"/>
              <w:left w:val="nil"/>
              <w:bottom w:val="single" w:sz="4" w:space="0" w:color="auto"/>
              <w:right w:val="single" w:sz="4" w:space="0" w:color="auto"/>
            </w:tcBorders>
            <w:vAlign w:val="center"/>
          </w:tcPr>
          <w:p w14:paraId="43AFCA33" w14:textId="77777777" w:rsidR="00F020A4" w:rsidRPr="001A2E12" w:rsidRDefault="00F020A4" w:rsidP="00341188">
            <w:pPr>
              <w:jc w:val="center"/>
              <w:rPr>
                <w:rFonts w:ascii="Arial" w:hAnsi="Arial" w:cs="Arial"/>
                <w:color w:val="000000"/>
                <w:sz w:val="16"/>
                <w:szCs w:val="16"/>
              </w:rPr>
            </w:pPr>
            <w:r w:rsidRPr="001A2E12">
              <w:rPr>
                <w:rFonts w:ascii="Arial" w:hAnsi="Arial" w:cs="Arial"/>
                <w:color w:val="000000"/>
                <w:sz w:val="16"/>
                <w:szCs w:val="16"/>
              </w:rPr>
              <w:t>3</w:t>
            </w:r>
          </w:p>
        </w:tc>
        <w:tc>
          <w:tcPr>
            <w:tcW w:w="572" w:type="dxa"/>
            <w:gridSpan w:val="2"/>
            <w:tcBorders>
              <w:top w:val="nil"/>
              <w:left w:val="nil"/>
              <w:bottom w:val="single" w:sz="4" w:space="0" w:color="auto"/>
              <w:right w:val="single" w:sz="4" w:space="0" w:color="auto"/>
            </w:tcBorders>
            <w:vAlign w:val="center"/>
          </w:tcPr>
          <w:p w14:paraId="43AFCA34" w14:textId="77777777" w:rsidR="00F020A4" w:rsidRPr="001A2E12" w:rsidRDefault="00F020A4" w:rsidP="00341188">
            <w:pPr>
              <w:jc w:val="center"/>
              <w:rPr>
                <w:rFonts w:ascii="Arial" w:hAnsi="Arial" w:cs="Arial"/>
                <w:color w:val="000000"/>
                <w:sz w:val="16"/>
                <w:szCs w:val="16"/>
              </w:rPr>
            </w:pPr>
            <w:r w:rsidRPr="001A2E12">
              <w:rPr>
                <w:rFonts w:ascii="Arial" w:hAnsi="Arial" w:cs="Arial"/>
                <w:color w:val="000000"/>
                <w:sz w:val="16"/>
                <w:szCs w:val="16"/>
              </w:rPr>
              <w:t>2</w:t>
            </w:r>
          </w:p>
        </w:tc>
        <w:tc>
          <w:tcPr>
            <w:tcW w:w="590" w:type="dxa"/>
            <w:gridSpan w:val="2"/>
            <w:tcBorders>
              <w:top w:val="nil"/>
              <w:left w:val="nil"/>
              <w:bottom w:val="single" w:sz="4" w:space="0" w:color="auto"/>
              <w:right w:val="single" w:sz="4" w:space="0" w:color="auto"/>
            </w:tcBorders>
            <w:vAlign w:val="center"/>
          </w:tcPr>
          <w:p w14:paraId="43AFCA35" w14:textId="77777777" w:rsidR="00F020A4" w:rsidRPr="001A2E12" w:rsidRDefault="00F020A4" w:rsidP="00341188">
            <w:pPr>
              <w:jc w:val="center"/>
              <w:rPr>
                <w:rFonts w:ascii="Arial" w:hAnsi="Arial" w:cs="Arial"/>
                <w:color w:val="000000"/>
                <w:sz w:val="16"/>
                <w:szCs w:val="16"/>
              </w:rPr>
            </w:pPr>
            <w:r>
              <w:rPr>
                <w:rFonts w:ascii="Arial" w:hAnsi="Arial" w:cs="Arial"/>
                <w:color w:val="000000"/>
                <w:sz w:val="16"/>
                <w:szCs w:val="16"/>
              </w:rPr>
              <w:t>4</w:t>
            </w:r>
          </w:p>
        </w:tc>
        <w:tc>
          <w:tcPr>
            <w:tcW w:w="572" w:type="dxa"/>
            <w:gridSpan w:val="2"/>
            <w:tcBorders>
              <w:top w:val="nil"/>
              <w:left w:val="nil"/>
              <w:bottom w:val="single" w:sz="4" w:space="0" w:color="auto"/>
              <w:right w:val="single" w:sz="4" w:space="0" w:color="auto"/>
            </w:tcBorders>
            <w:vAlign w:val="center"/>
          </w:tcPr>
          <w:p w14:paraId="43AFCA36" w14:textId="77777777" w:rsidR="00F020A4" w:rsidRPr="001A2E12" w:rsidRDefault="00F020A4" w:rsidP="00341188">
            <w:pPr>
              <w:jc w:val="center"/>
              <w:rPr>
                <w:rFonts w:ascii="Arial" w:hAnsi="Arial" w:cs="Arial"/>
                <w:color w:val="000000"/>
                <w:sz w:val="16"/>
                <w:szCs w:val="16"/>
              </w:rPr>
            </w:pPr>
            <w:r>
              <w:rPr>
                <w:rFonts w:ascii="Arial" w:hAnsi="Arial" w:cs="Arial"/>
                <w:color w:val="000000"/>
                <w:sz w:val="16"/>
                <w:szCs w:val="16"/>
              </w:rPr>
              <w:t>6</w:t>
            </w:r>
          </w:p>
        </w:tc>
        <w:tc>
          <w:tcPr>
            <w:tcW w:w="590" w:type="dxa"/>
            <w:gridSpan w:val="2"/>
            <w:tcBorders>
              <w:top w:val="nil"/>
              <w:left w:val="nil"/>
              <w:bottom w:val="single" w:sz="4" w:space="0" w:color="auto"/>
              <w:right w:val="single" w:sz="4" w:space="0" w:color="auto"/>
            </w:tcBorders>
            <w:vAlign w:val="center"/>
          </w:tcPr>
          <w:p w14:paraId="43AFCA37" w14:textId="77777777" w:rsidR="00F020A4" w:rsidRPr="001A2E12" w:rsidRDefault="00F020A4" w:rsidP="00341188">
            <w:pPr>
              <w:jc w:val="center"/>
              <w:rPr>
                <w:rFonts w:ascii="Arial" w:hAnsi="Arial" w:cs="Arial"/>
                <w:color w:val="000000"/>
                <w:sz w:val="16"/>
                <w:szCs w:val="16"/>
              </w:rPr>
            </w:pPr>
            <w:r w:rsidRPr="001A2E12">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14:paraId="43AFCA38" w14:textId="77777777" w:rsidR="00F020A4" w:rsidRPr="001A2E12" w:rsidRDefault="00F020A4" w:rsidP="00341188">
            <w:pPr>
              <w:jc w:val="center"/>
              <w:rPr>
                <w:rFonts w:ascii="Arial" w:hAnsi="Arial" w:cs="Arial"/>
                <w:color w:val="000000"/>
                <w:sz w:val="16"/>
                <w:szCs w:val="16"/>
              </w:rPr>
            </w:pPr>
            <w:r w:rsidRPr="001A2E12">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14:paraId="43AFCA39" w14:textId="77777777" w:rsidR="00F020A4" w:rsidRPr="001A2E12" w:rsidRDefault="00F020A4" w:rsidP="00341188">
            <w:pPr>
              <w:jc w:val="center"/>
              <w:rPr>
                <w:rFonts w:ascii="Arial" w:hAnsi="Arial" w:cs="Arial"/>
                <w:color w:val="000000"/>
                <w:sz w:val="16"/>
                <w:szCs w:val="16"/>
              </w:rPr>
            </w:pPr>
            <w:r>
              <w:rPr>
                <w:rFonts w:ascii="Arial" w:hAnsi="Arial" w:cs="Arial"/>
                <w:color w:val="000000"/>
                <w:sz w:val="16"/>
                <w:szCs w:val="16"/>
              </w:rPr>
              <w:t>30</w:t>
            </w:r>
          </w:p>
        </w:tc>
        <w:tc>
          <w:tcPr>
            <w:tcW w:w="663" w:type="dxa"/>
            <w:gridSpan w:val="3"/>
            <w:tcBorders>
              <w:top w:val="nil"/>
              <w:left w:val="nil"/>
              <w:bottom w:val="single" w:sz="4" w:space="0" w:color="auto"/>
              <w:right w:val="single" w:sz="4" w:space="0" w:color="auto"/>
            </w:tcBorders>
            <w:vAlign w:val="center"/>
          </w:tcPr>
          <w:p w14:paraId="43AFCA3A" w14:textId="77777777" w:rsidR="00F020A4" w:rsidRPr="001A2E12" w:rsidRDefault="00F020A4" w:rsidP="00341188">
            <w:pPr>
              <w:jc w:val="center"/>
              <w:rPr>
                <w:rFonts w:ascii="Arial" w:hAnsi="Arial" w:cs="Arial"/>
                <w:color w:val="000000"/>
                <w:sz w:val="16"/>
                <w:szCs w:val="16"/>
              </w:rPr>
            </w:pPr>
            <w:r>
              <w:rPr>
                <w:rFonts w:ascii="Arial" w:hAnsi="Arial" w:cs="Arial"/>
                <w:color w:val="000000"/>
                <w:sz w:val="16"/>
                <w:szCs w:val="16"/>
              </w:rPr>
              <w:t>8</w:t>
            </w:r>
          </w:p>
        </w:tc>
        <w:tc>
          <w:tcPr>
            <w:tcW w:w="597" w:type="dxa"/>
            <w:tcBorders>
              <w:top w:val="nil"/>
              <w:left w:val="nil"/>
              <w:bottom w:val="single" w:sz="4" w:space="0" w:color="auto"/>
              <w:right w:val="single" w:sz="4" w:space="0" w:color="auto"/>
            </w:tcBorders>
            <w:vAlign w:val="center"/>
          </w:tcPr>
          <w:p w14:paraId="43AFCA3B" w14:textId="77777777" w:rsidR="00F020A4" w:rsidRPr="001A2E12" w:rsidRDefault="00F020A4" w:rsidP="00341188">
            <w:pPr>
              <w:jc w:val="center"/>
              <w:rPr>
                <w:rFonts w:ascii="Arial" w:hAnsi="Arial" w:cs="Arial"/>
                <w:color w:val="000000"/>
                <w:sz w:val="16"/>
                <w:szCs w:val="16"/>
              </w:rPr>
            </w:pPr>
            <w:r>
              <w:rPr>
                <w:rFonts w:ascii="Arial" w:hAnsi="Arial" w:cs="Arial"/>
                <w:color w:val="000000"/>
                <w:sz w:val="16"/>
                <w:szCs w:val="16"/>
              </w:rPr>
              <w:t>47</w:t>
            </w:r>
          </w:p>
        </w:tc>
        <w:tc>
          <w:tcPr>
            <w:tcW w:w="723" w:type="dxa"/>
            <w:tcBorders>
              <w:top w:val="nil"/>
              <w:left w:val="nil"/>
              <w:bottom w:val="single" w:sz="4" w:space="0" w:color="auto"/>
              <w:right w:val="single" w:sz="4" w:space="0" w:color="auto"/>
            </w:tcBorders>
            <w:noWrap/>
            <w:vAlign w:val="center"/>
          </w:tcPr>
          <w:p w14:paraId="43AFCA3C" w14:textId="77777777" w:rsidR="00F020A4" w:rsidRPr="001A2E12" w:rsidRDefault="00F020A4" w:rsidP="00341188">
            <w:pPr>
              <w:jc w:val="center"/>
              <w:rPr>
                <w:rFonts w:ascii="Arial" w:hAnsi="Arial" w:cs="Arial"/>
                <w:color w:val="000000"/>
                <w:sz w:val="16"/>
                <w:szCs w:val="16"/>
              </w:rPr>
            </w:pPr>
            <w:r>
              <w:rPr>
                <w:rFonts w:ascii="Arial" w:hAnsi="Arial" w:cs="Arial"/>
                <w:color w:val="000000"/>
                <w:sz w:val="16"/>
                <w:szCs w:val="16"/>
              </w:rPr>
              <w:t>156</w:t>
            </w:r>
          </w:p>
        </w:tc>
        <w:tc>
          <w:tcPr>
            <w:tcW w:w="660" w:type="dxa"/>
            <w:gridSpan w:val="2"/>
            <w:tcBorders>
              <w:top w:val="nil"/>
              <w:left w:val="nil"/>
              <w:bottom w:val="single" w:sz="4" w:space="0" w:color="auto"/>
              <w:right w:val="single" w:sz="4" w:space="0" w:color="auto"/>
            </w:tcBorders>
            <w:vAlign w:val="center"/>
          </w:tcPr>
          <w:p w14:paraId="43AFCA3D"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720" w:type="dxa"/>
            <w:gridSpan w:val="5"/>
            <w:tcBorders>
              <w:top w:val="nil"/>
              <w:left w:val="nil"/>
              <w:bottom w:val="single" w:sz="4" w:space="0" w:color="auto"/>
              <w:right w:val="single" w:sz="4" w:space="0" w:color="auto"/>
            </w:tcBorders>
            <w:noWrap/>
            <w:vAlign w:val="center"/>
          </w:tcPr>
          <w:p w14:paraId="43AFCA3E"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3"/>
            <w:tcBorders>
              <w:top w:val="nil"/>
              <w:left w:val="nil"/>
              <w:bottom w:val="single" w:sz="4" w:space="0" w:color="auto"/>
              <w:right w:val="single" w:sz="4" w:space="0" w:color="auto"/>
            </w:tcBorders>
            <w:noWrap/>
            <w:vAlign w:val="center"/>
          </w:tcPr>
          <w:p w14:paraId="43AFCA3F"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742" w:type="dxa"/>
            <w:gridSpan w:val="2"/>
            <w:tcBorders>
              <w:top w:val="nil"/>
              <w:left w:val="nil"/>
              <w:bottom w:val="single" w:sz="4" w:space="0" w:color="auto"/>
              <w:right w:val="single" w:sz="4" w:space="0" w:color="auto"/>
            </w:tcBorders>
            <w:noWrap/>
            <w:vAlign w:val="center"/>
          </w:tcPr>
          <w:p w14:paraId="43AFCA40" w14:textId="77777777" w:rsidR="00F020A4" w:rsidRPr="0099784E" w:rsidRDefault="00F020A4" w:rsidP="00341188">
            <w:pPr>
              <w:rPr>
                <w:rFonts w:ascii="Arial" w:hAnsi="Arial" w:cs="Arial"/>
                <w:color w:val="FF0000"/>
                <w:sz w:val="16"/>
                <w:szCs w:val="16"/>
              </w:rPr>
            </w:pPr>
            <w:r w:rsidRPr="0099784E">
              <w:rPr>
                <w:rFonts w:ascii="Arial" w:hAnsi="Arial" w:cs="Arial"/>
                <w:color w:val="FF0000"/>
                <w:sz w:val="16"/>
                <w:szCs w:val="16"/>
              </w:rPr>
              <w:t> </w:t>
            </w:r>
          </w:p>
        </w:tc>
      </w:tr>
      <w:tr w:rsidR="00F020A4" w:rsidRPr="002D7719" w14:paraId="43AFCA51"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A42" w14:textId="77777777" w:rsidR="00F020A4" w:rsidRPr="002D7719" w:rsidRDefault="00F020A4" w:rsidP="00341188">
            <w:pPr>
              <w:rPr>
                <w:rFonts w:ascii="Arial" w:hAnsi="Arial" w:cs="Arial"/>
                <w:sz w:val="16"/>
                <w:szCs w:val="16"/>
              </w:rPr>
            </w:pPr>
            <w:r w:rsidRPr="002D7719">
              <w:rPr>
                <w:rFonts w:ascii="Arial" w:hAnsi="Arial" w:cs="Arial"/>
                <w:sz w:val="16"/>
                <w:szCs w:val="16"/>
              </w:rPr>
              <w:t>Matematikos išlyg. mod.</w:t>
            </w:r>
          </w:p>
        </w:tc>
        <w:tc>
          <w:tcPr>
            <w:tcW w:w="590" w:type="dxa"/>
            <w:gridSpan w:val="2"/>
            <w:tcBorders>
              <w:top w:val="nil"/>
              <w:left w:val="nil"/>
              <w:bottom w:val="single" w:sz="4" w:space="0" w:color="auto"/>
              <w:right w:val="single" w:sz="4" w:space="0" w:color="auto"/>
            </w:tcBorders>
            <w:vAlign w:val="center"/>
          </w:tcPr>
          <w:p w14:paraId="43AFCA43" w14:textId="77777777" w:rsidR="00F020A4" w:rsidRPr="00C64868" w:rsidRDefault="00F020A4" w:rsidP="00341188">
            <w:pPr>
              <w:jc w:val="center"/>
              <w:rPr>
                <w:rFonts w:ascii="Arial" w:hAnsi="Arial" w:cs="Arial"/>
                <w:sz w:val="16"/>
                <w:szCs w:val="16"/>
              </w:rPr>
            </w:pPr>
            <w:r w:rsidRPr="00C64868">
              <w:rPr>
                <w:rFonts w:ascii="Arial" w:hAnsi="Arial" w:cs="Arial"/>
                <w:sz w:val="16"/>
                <w:szCs w:val="16"/>
              </w:rPr>
              <w:t>1</w:t>
            </w:r>
          </w:p>
        </w:tc>
        <w:tc>
          <w:tcPr>
            <w:tcW w:w="572" w:type="dxa"/>
            <w:gridSpan w:val="2"/>
            <w:tcBorders>
              <w:top w:val="nil"/>
              <w:left w:val="nil"/>
              <w:bottom w:val="single" w:sz="4" w:space="0" w:color="auto"/>
              <w:right w:val="single" w:sz="4" w:space="0" w:color="auto"/>
            </w:tcBorders>
            <w:vAlign w:val="center"/>
          </w:tcPr>
          <w:p w14:paraId="43AFCA44" w14:textId="77777777" w:rsidR="00F020A4" w:rsidRPr="00C64868" w:rsidRDefault="00F020A4" w:rsidP="00341188">
            <w:pPr>
              <w:jc w:val="center"/>
              <w:rPr>
                <w:rFonts w:ascii="Arial" w:hAnsi="Arial" w:cs="Arial"/>
                <w:sz w:val="16"/>
                <w:szCs w:val="16"/>
              </w:rPr>
            </w:pPr>
            <w:r w:rsidRPr="00C64868">
              <w:rPr>
                <w:rFonts w:ascii="Arial" w:hAnsi="Arial" w:cs="Arial"/>
                <w:sz w:val="16"/>
                <w:szCs w:val="16"/>
              </w:rPr>
              <w:t>2</w:t>
            </w:r>
          </w:p>
        </w:tc>
        <w:tc>
          <w:tcPr>
            <w:tcW w:w="590" w:type="dxa"/>
            <w:gridSpan w:val="2"/>
            <w:tcBorders>
              <w:top w:val="nil"/>
              <w:left w:val="nil"/>
              <w:bottom w:val="single" w:sz="4" w:space="0" w:color="auto"/>
              <w:right w:val="single" w:sz="4" w:space="0" w:color="auto"/>
            </w:tcBorders>
            <w:vAlign w:val="center"/>
          </w:tcPr>
          <w:p w14:paraId="43AFCA45" w14:textId="77777777" w:rsidR="00F020A4" w:rsidRPr="00C64868" w:rsidRDefault="00F020A4" w:rsidP="00341188">
            <w:pPr>
              <w:jc w:val="center"/>
              <w:rPr>
                <w:rFonts w:ascii="Arial" w:hAnsi="Arial" w:cs="Arial"/>
                <w:sz w:val="16"/>
                <w:szCs w:val="16"/>
              </w:rPr>
            </w:pPr>
            <w:r w:rsidRPr="00C64868">
              <w:rPr>
                <w:rFonts w:ascii="Arial" w:hAnsi="Arial" w:cs="Arial"/>
                <w:sz w:val="16"/>
                <w:szCs w:val="16"/>
              </w:rPr>
              <w:t>1</w:t>
            </w:r>
          </w:p>
        </w:tc>
        <w:tc>
          <w:tcPr>
            <w:tcW w:w="572" w:type="dxa"/>
            <w:gridSpan w:val="2"/>
            <w:tcBorders>
              <w:top w:val="nil"/>
              <w:left w:val="nil"/>
              <w:bottom w:val="single" w:sz="4" w:space="0" w:color="auto"/>
              <w:right w:val="single" w:sz="4" w:space="0" w:color="auto"/>
            </w:tcBorders>
            <w:vAlign w:val="center"/>
          </w:tcPr>
          <w:p w14:paraId="43AFCA46" w14:textId="77777777" w:rsidR="00F020A4" w:rsidRPr="00C64868" w:rsidRDefault="00F020A4" w:rsidP="00341188">
            <w:pPr>
              <w:jc w:val="center"/>
              <w:rPr>
                <w:rFonts w:ascii="Arial" w:hAnsi="Arial" w:cs="Arial"/>
                <w:sz w:val="16"/>
                <w:szCs w:val="16"/>
              </w:rPr>
            </w:pPr>
            <w:r>
              <w:rPr>
                <w:rFonts w:ascii="Arial" w:hAnsi="Arial" w:cs="Arial"/>
                <w:sz w:val="16"/>
                <w:szCs w:val="16"/>
              </w:rPr>
              <w:t>6</w:t>
            </w:r>
          </w:p>
        </w:tc>
        <w:tc>
          <w:tcPr>
            <w:tcW w:w="590" w:type="dxa"/>
            <w:gridSpan w:val="2"/>
            <w:tcBorders>
              <w:top w:val="nil"/>
              <w:left w:val="nil"/>
              <w:bottom w:val="single" w:sz="4" w:space="0" w:color="auto"/>
              <w:right w:val="single" w:sz="4" w:space="0" w:color="auto"/>
            </w:tcBorders>
            <w:vAlign w:val="center"/>
          </w:tcPr>
          <w:p w14:paraId="43AFCA47" w14:textId="77777777" w:rsidR="00F020A4" w:rsidRPr="00C64868" w:rsidRDefault="00F020A4" w:rsidP="00341188">
            <w:pPr>
              <w:jc w:val="center"/>
              <w:rPr>
                <w:rFonts w:ascii="Arial" w:hAnsi="Arial" w:cs="Arial"/>
                <w:sz w:val="16"/>
                <w:szCs w:val="16"/>
              </w:rPr>
            </w:pPr>
            <w:r w:rsidRPr="00C64868">
              <w:rPr>
                <w:rFonts w:ascii="Arial" w:hAnsi="Arial" w:cs="Arial"/>
                <w:sz w:val="16"/>
                <w:szCs w:val="16"/>
              </w:rPr>
              <w:t> </w:t>
            </w:r>
          </w:p>
        </w:tc>
        <w:tc>
          <w:tcPr>
            <w:tcW w:w="572" w:type="dxa"/>
            <w:gridSpan w:val="2"/>
            <w:tcBorders>
              <w:top w:val="nil"/>
              <w:left w:val="nil"/>
              <w:bottom w:val="single" w:sz="4" w:space="0" w:color="auto"/>
              <w:right w:val="single" w:sz="4" w:space="0" w:color="auto"/>
            </w:tcBorders>
            <w:vAlign w:val="center"/>
          </w:tcPr>
          <w:p w14:paraId="43AFCA48" w14:textId="77777777" w:rsidR="00F020A4" w:rsidRPr="00C64868" w:rsidRDefault="00F020A4" w:rsidP="00341188">
            <w:pPr>
              <w:jc w:val="center"/>
              <w:rPr>
                <w:rFonts w:ascii="Arial" w:hAnsi="Arial" w:cs="Arial"/>
                <w:sz w:val="16"/>
                <w:szCs w:val="16"/>
              </w:rPr>
            </w:pPr>
            <w:r w:rsidRPr="00C64868">
              <w:rPr>
                <w:rFonts w:ascii="Arial" w:hAnsi="Arial" w:cs="Arial"/>
                <w:sz w:val="16"/>
                <w:szCs w:val="16"/>
              </w:rPr>
              <w:t> </w:t>
            </w:r>
          </w:p>
        </w:tc>
        <w:tc>
          <w:tcPr>
            <w:tcW w:w="590" w:type="dxa"/>
            <w:gridSpan w:val="2"/>
            <w:tcBorders>
              <w:top w:val="nil"/>
              <w:left w:val="nil"/>
              <w:bottom w:val="single" w:sz="4" w:space="0" w:color="auto"/>
              <w:right w:val="single" w:sz="4" w:space="0" w:color="auto"/>
            </w:tcBorders>
            <w:vAlign w:val="center"/>
          </w:tcPr>
          <w:p w14:paraId="43AFCA49" w14:textId="77777777" w:rsidR="00F020A4" w:rsidRPr="00C64868" w:rsidRDefault="00F020A4" w:rsidP="00341188">
            <w:pPr>
              <w:jc w:val="center"/>
              <w:rPr>
                <w:rFonts w:ascii="Arial" w:hAnsi="Arial" w:cs="Arial"/>
                <w:sz w:val="16"/>
                <w:szCs w:val="16"/>
              </w:rPr>
            </w:pPr>
            <w:r>
              <w:rPr>
                <w:rFonts w:ascii="Arial" w:hAnsi="Arial" w:cs="Arial"/>
                <w:sz w:val="16"/>
                <w:szCs w:val="16"/>
              </w:rPr>
              <w:t>8</w:t>
            </w:r>
          </w:p>
        </w:tc>
        <w:tc>
          <w:tcPr>
            <w:tcW w:w="663" w:type="dxa"/>
            <w:gridSpan w:val="3"/>
            <w:tcBorders>
              <w:top w:val="nil"/>
              <w:left w:val="nil"/>
              <w:bottom w:val="single" w:sz="4" w:space="0" w:color="auto"/>
              <w:right w:val="single" w:sz="4" w:space="0" w:color="auto"/>
            </w:tcBorders>
            <w:vAlign w:val="center"/>
          </w:tcPr>
          <w:p w14:paraId="43AFCA4A" w14:textId="77777777" w:rsidR="00F020A4" w:rsidRPr="00C64868" w:rsidRDefault="00F020A4" w:rsidP="00341188">
            <w:pPr>
              <w:jc w:val="center"/>
              <w:rPr>
                <w:rFonts w:ascii="Arial" w:hAnsi="Arial" w:cs="Arial"/>
                <w:sz w:val="16"/>
                <w:szCs w:val="16"/>
              </w:rPr>
            </w:pPr>
            <w:r>
              <w:rPr>
                <w:rFonts w:ascii="Arial" w:hAnsi="Arial" w:cs="Arial"/>
                <w:sz w:val="16"/>
                <w:szCs w:val="16"/>
              </w:rPr>
              <w:t>8</w:t>
            </w:r>
          </w:p>
        </w:tc>
        <w:tc>
          <w:tcPr>
            <w:tcW w:w="597" w:type="dxa"/>
            <w:tcBorders>
              <w:top w:val="nil"/>
              <w:left w:val="nil"/>
              <w:bottom w:val="single" w:sz="4" w:space="0" w:color="auto"/>
              <w:right w:val="single" w:sz="4" w:space="0" w:color="auto"/>
            </w:tcBorders>
            <w:shd w:val="clear" w:color="auto" w:fill="FFFFFF"/>
            <w:vAlign w:val="center"/>
          </w:tcPr>
          <w:p w14:paraId="43AFCA4B" w14:textId="77777777" w:rsidR="00F020A4" w:rsidRPr="00F3406D" w:rsidRDefault="00F3406D" w:rsidP="00341188">
            <w:pPr>
              <w:jc w:val="center"/>
              <w:rPr>
                <w:rFonts w:ascii="Arial" w:hAnsi="Arial" w:cs="Arial"/>
                <w:sz w:val="16"/>
                <w:szCs w:val="16"/>
              </w:rPr>
            </w:pPr>
            <w:r w:rsidRPr="00F3406D">
              <w:rPr>
                <w:rFonts w:ascii="Arial" w:hAnsi="Arial" w:cs="Arial"/>
                <w:sz w:val="16"/>
                <w:szCs w:val="16"/>
              </w:rPr>
              <w:t>40</w:t>
            </w:r>
          </w:p>
        </w:tc>
        <w:tc>
          <w:tcPr>
            <w:tcW w:w="723" w:type="dxa"/>
            <w:tcBorders>
              <w:top w:val="nil"/>
              <w:left w:val="nil"/>
              <w:bottom w:val="single" w:sz="4" w:space="0" w:color="auto"/>
              <w:right w:val="single" w:sz="4" w:space="0" w:color="auto"/>
            </w:tcBorders>
            <w:shd w:val="clear" w:color="auto" w:fill="FFFFFF"/>
            <w:vAlign w:val="center"/>
          </w:tcPr>
          <w:p w14:paraId="43AFCA4C" w14:textId="77777777" w:rsidR="00F020A4" w:rsidRPr="00F3406D" w:rsidRDefault="00F3406D" w:rsidP="00341188">
            <w:pPr>
              <w:jc w:val="center"/>
              <w:rPr>
                <w:rFonts w:ascii="Arial" w:hAnsi="Arial" w:cs="Arial"/>
                <w:sz w:val="16"/>
                <w:szCs w:val="16"/>
              </w:rPr>
            </w:pPr>
            <w:r w:rsidRPr="00F3406D">
              <w:rPr>
                <w:rFonts w:ascii="Arial" w:hAnsi="Arial" w:cs="Arial"/>
                <w:sz w:val="16"/>
                <w:szCs w:val="16"/>
              </w:rPr>
              <w:t>141</w:t>
            </w:r>
          </w:p>
        </w:tc>
        <w:tc>
          <w:tcPr>
            <w:tcW w:w="660" w:type="dxa"/>
            <w:gridSpan w:val="2"/>
            <w:tcBorders>
              <w:top w:val="nil"/>
              <w:left w:val="nil"/>
              <w:bottom w:val="single" w:sz="4" w:space="0" w:color="auto"/>
              <w:right w:val="single" w:sz="4" w:space="0" w:color="auto"/>
            </w:tcBorders>
            <w:vAlign w:val="center"/>
          </w:tcPr>
          <w:p w14:paraId="43AFCA4D"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720" w:type="dxa"/>
            <w:gridSpan w:val="5"/>
            <w:tcBorders>
              <w:top w:val="nil"/>
              <w:left w:val="nil"/>
              <w:bottom w:val="nil"/>
              <w:right w:val="single" w:sz="4" w:space="0" w:color="auto"/>
            </w:tcBorders>
            <w:noWrap/>
            <w:vAlign w:val="center"/>
          </w:tcPr>
          <w:p w14:paraId="43AFCA4E"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3"/>
            <w:tcBorders>
              <w:top w:val="nil"/>
              <w:left w:val="nil"/>
              <w:bottom w:val="nil"/>
              <w:right w:val="single" w:sz="4" w:space="0" w:color="auto"/>
            </w:tcBorders>
            <w:noWrap/>
            <w:vAlign w:val="center"/>
          </w:tcPr>
          <w:p w14:paraId="43AFCA4F"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742" w:type="dxa"/>
            <w:gridSpan w:val="2"/>
            <w:tcBorders>
              <w:top w:val="nil"/>
              <w:left w:val="nil"/>
              <w:bottom w:val="nil"/>
              <w:right w:val="single" w:sz="4" w:space="0" w:color="auto"/>
            </w:tcBorders>
            <w:noWrap/>
            <w:vAlign w:val="center"/>
          </w:tcPr>
          <w:p w14:paraId="43AFCA50" w14:textId="77777777" w:rsidR="00F020A4" w:rsidRPr="0099784E" w:rsidRDefault="00F020A4" w:rsidP="00341188">
            <w:pPr>
              <w:rPr>
                <w:rFonts w:ascii="Arial" w:hAnsi="Arial" w:cs="Arial"/>
                <w:color w:val="FF0000"/>
                <w:sz w:val="16"/>
                <w:szCs w:val="16"/>
              </w:rPr>
            </w:pPr>
            <w:r w:rsidRPr="0099784E">
              <w:rPr>
                <w:rFonts w:ascii="Arial" w:hAnsi="Arial" w:cs="Arial"/>
                <w:color w:val="FF0000"/>
                <w:sz w:val="16"/>
                <w:szCs w:val="16"/>
              </w:rPr>
              <w:t> </w:t>
            </w:r>
          </w:p>
        </w:tc>
      </w:tr>
      <w:tr w:rsidR="00F020A4" w:rsidRPr="002D7719" w14:paraId="43AFCA61" w14:textId="77777777" w:rsidTr="004071E6">
        <w:trPr>
          <w:gridAfter w:val="1"/>
          <w:wAfter w:w="486" w:type="dxa"/>
          <w:trHeight w:val="615"/>
        </w:trPr>
        <w:tc>
          <w:tcPr>
            <w:tcW w:w="1658" w:type="dxa"/>
            <w:gridSpan w:val="2"/>
            <w:tcBorders>
              <w:top w:val="nil"/>
              <w:left w:val="single" w:sz="4" w:space="0" w:color="auto"/>
              <w:bottom w:val="single" w:sz="4" w:space="0" w:color="auto"/>
              <w:right w:val="single" w:sz="4" w:space="0" w:color="auto"/>
            </w:tcBorders>
            <w:vAlign w:val="center"/>
          </w:tcPr>
          <w:p w14:paraId="43AFCA52" w14:textId="77777777" w:rsidR="00F020A4" w:rsidRPr="002D7719" w:rsidRDefault="00F020A4" w:rsidP="00341188">
            <w:pPr>
              <w:rPr>
                <w:rFonts w:ascii="Arial" w:hAnsi="Arial" w:cs="Arial"/>
                <w:sz w:val="16"/>
                <w:szCs w:val="16"/>
              </w:rPr>
            </w:pPr>
            <w:r w:rsidRPr="002D7719">
              <w:rPr>
                <w:rFonts w:ascii="Arial" w:hAnsi="Arial" w:cs="Arial"/>
                <w:sz w:val="16"/>
                <w:szCs w:val="16"/>
              </w:rPr>
              <w:t>Matematikos paremiamasis modulis</w:t>
            </w:r>
          </w:p>
        </w:tc>
        <w:tc>
          <w:tcPr>
            <w:tcW w:w="590" w:type="dxa"/>
            <w:gridSpan w:val="2"/>
            <w:tcBorders>
              <w:top w:val="nil"/>
              <w:left w:val="nil"/>
              <w:bottom w:val="single" w:sz="4" w:space="0" w:color="auto"/>
              <w:right w:val="single" w:sz="4" w:space="0" w:color="auto"/>
            </w:tcBorders>
            <w:vAlign w:val="center"/>
          </w:tcPr>
          <w:p w14:paraId="43AFCA53"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14:paraId="43AFCA54"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14:paraId="43AFCA55"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14:paraId="43AFCA56"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14:paraId="43AFCA57" w14:textId="77777777" w:rsidR="00F020A4" w:rsidRPr="00C64868" w:rsidRDefault="00F020A4" w:rsidP="00341188">
            <w:pPr>
              <w:jc w:val="center"/>
              <w:rPr>
                <w:rFonts w:ascii="Arial" w:hAnsi="Arial" w:cs="Arial"/>
                <w:sz w:val="16"/>
                <w:szCs w:val="16"/>
              </w:rPr>
            </w:pPr>
            <w:r w:rsidRPr="00C64868">
              <w:rPr>
                <w:rFonts w:ascii="Arial" w:hAnsi="Arial" w:cs="Arial"/>
                <w:sz w:val="16"/>
                <w:szCs w:val="16"/>
              </w:rPr>
              <w:t>1</w:t>
            </w:r>
          </w:p>
        </w:tc>
        <w:tc>
          <w:tcPr>
            <w:tcW w:w="572" w:type="dxa"/>
            <w:gridSpan w:val="2"/>
            <w:tcBorders>
              <w:top w:val="nil"/>
              <w:left w:val="nil"/>
              <w:bottom w:val="single" w:sz="4" w:space="0" w:color="auto"/>
              <w:right w:val="single" w:sz="4" w:space="0" w:color="auto"/>
            </w:tcBorders>
            <w:vAlign w:val="center"/>
          </w:tcPr>
          <w:p w14:paraId="43AFCA58" w14:textId="77777777" w:rsidR="00F020A4" w:rsidRPr="00C64868" w:rsidRDefault="00F020A4" w:rsidP="00341188">
            <w:pPr>
              <w:jc w:val="center"/>
              <w:rPr>
                <w:rFonts w:ascii="Arial" w:hAnsi="Arial" w:cs="Arial"/>
                <w:sz w:val="16"/>
                <w:szCs w:val="16"/>
              </w:rPr>
            </w:pPr>
            <w:r>
              <w:rPr>
                <w:rFonts w:ascii="Arial" w:hAnsi="Arial" w:cs="Arial"/>
                <w:sz w:val="16"/>
                <w:szCs w:val="16"/>
              </w:rPr>
              <w:t>3</w:t>
            </w:r>
          </w:p>
        </w:tc>
        <w:tc>
          <w:tcPr>
            <w:tcW w:w="590" w:type="dxa"/>
            <w:gridSpan w:val="2"/>
            <w:tcBorders>
              <w:top w:val="nil"/>
              <w:left w:val="nil"/>
              <w:bottom w:val="single" w:sz="4" w:space="0" w:color="auto"/>
              <w:right w:val="single" w:sz="4" w:space="0" w:color="auto"/>
            </w:tcBorders>
            <w:vAlign w:val="center"/>
          </w:tcPr>
          <w:p w14:paraId="43AFCA59" w14:textId="77777777" w:rsidR="00F020A4" w:rsidRPr="00C64868" w:rsidRDefault="00F020A4" w:rsidP="00341188">
            <w:pPr>
              <w:jc w:val="center"/>
              <w:rPr>
                <w:rFonts w:ascii="Arial" w:hAnsi="Arial" w:cs="Arial"/>
                <w:sz w:val="16"/>
                <w:szCs w:val="16"/>
              </w:rPr>
            </w:pPr>
            <w:r>
              <w:rPr>
                <w:rFonts w:ascii="Arial" w:hAnsi="Arial" w:cs="Arial"/>
                <w:sz w:val="16"/>
                <w:szCs w:val="16"/>
              </w:rPr>
              <w:t>3</w:t>
            </w:r>
          </w:p>
        </w:tc>
        <w:tc>
          <w:tcPr>
            <w:tcW w:w="663" w:type="dxa"/>
            <w:gridSpan w:val="3"/>
            <w:tcBorders>
              <w:top w:val="nil"/>
              <w:left w:val="nil"/>
              <w:bottom w:val="single" w:sz="4" w:space="0" w:color="auto"/>
              <w:right w:val="single" w:sz="4" w:space="0" w:color="auto"/>
            </w:tcBorders>
            <w:vAlign w:val="center"/>
          </w:tcPr>
          <w:p w14:paraId="43AFCA5A" w14:textId="77777777" w:rsidR="00F020A4" w:rsidRPr="00C64868" w:rsidRDefault="00F020A4" w:rsidP="00341188">
            <w:pPr>
              <w:jc w:val="center"/>
              <w:rPr>
                <w:rFonts w:ascii="Arial" w:hAnsi="Arial" w:cs="Arial"/>
                <w:sz w:val="16"/>
                <w:szCs w:val="16"/>
              </w:rPr>
            </w:pPr>
            <w:r>
              <w:rPr>
                <w:rFonts w:ascii="Arial" w:hAnsi="Arial" w:cs="Arial"/>
                <w:sz w:val="16"/>
                <w:szCs w:val="16"/>
              </w:rPr>
              <w:t>3</w:t>
            </w:r>
          </w:p>
        </w:tc>
        <w:tc>
          <w:tcPr>
            <w:tcW w:w="597" w:type="dxa"/>
            <w:tcBorders>
              <w:top w:val="nil"/>
              <w:left w:val="nil"/>
              <w:bottom w:val="single" w:sz="4" w:space="0" w:color="auto"/>
              <w:right w:val="single" w:sz="4" w:space="0" w:color="auto"/>
            </w:tcBorders>
            <w:vAlign w:val="center"/>
          </w:tcPr>
          <w:p w14:paraId="43AFCA5B" w14:textId="77777777" w:rsidR="00F020A4" w:rsidRPr="00C64868" w:rsidRDefault="00F020A4" w:rsidP="00341188">
            <w:pPr>
              <w:jc w:val="center"/>
              <w:rPr>
                <w:rFonts w:ascii="Arial" w:hAnsi="Arial" w:cs="Arial"/>
                <w:sz w:val="16"/>
                <w:szCs w:val="16"/>
              </w:rPr>
            </w:pPr>
            <w:r w:rsidRPr="00C64868">
              <w:rPr>
                <w:rFonts w:ascii="Arial" w:hAnsi="Arial" w:cs="Arial"/>
                <w:sz w:val="16"/>
                <w:szCs w:val="16"/>
              </w:rPr>
              <w:t> </w:t>
            </w:r>
          </w:p>
        </w:tc>
        <w:tc>
          <w:tcPr>
            <w:tcW w:w="723" w:type="dxa"/>
            <w:tcBorders>
              <w:top w:val="nil"/>
              <w:left w:val="nil"/>
              <w:bottom w:val="single" w:sz="4" w:space="0" w:color="auto"/>
              <w:right w:val="single" w:sz="4" w:space="0" w:color="auto"/>
            </w:tcBorders>
            <w:vAlign w:val="center"/>
          </w:tcPr>
          <w:p w14:paraId="43AFCA5C" w14:textId="77777777" w:rsidR="00F020A4" w:rsidRPr="00150AB2" w:rsidRDefault="00F020A4" w:rsidP="00341188">
            <w:pPr>
              <w:jc w:val="center"/>
              <w:rPr>
                <w:rFonts w:ascii="Arial" w:hAnsi="Arial" w:cs="Arial"/>
                <w:sz w:val="16"/>
                <w:szCs w:val="16"/>
              </w:rPr>
            </w:pPr>
            <w:r w:rsidRPr="00150AB2">
              <w:rPr>
                <w:rFonts w:ascii="Arial" w:hAnsi="Arial" w:cs="Arial"/>
                <w:sz w:val="16"/>
                <w:szCs w:val="16"/>
              </w:rPr>
              <w:t> </w:t>
            </w:r>
          </w:p>
        </w:tc>
        <w:tc>
          <w:tcPr>
            <w:tcW w:w="660" w:type="dxa"/>
            <w:gridSpan w:val="2"/>
            <w:tcBorders>
              <w:top w:val="nil"/>
              <w:left w:val="nil"/>
              <w:bottom w:val="single" w:sz="4" w:space="0" w:color="auto"/>
              <w:right w:val="nil"/>
            </w:tcBorders>
            <w:vAlign w:val="center"/>
          </w:tcPr>
          <w:p w14:paraId="43AFCA5D" w14:textId="77777777" w:rsidR="00F020A4" w:rsidRPr="00150AB2" w:rsidRDefault="00F020A4" w:rsidP="000A5758">
            <w:pPr>
              <w:jc w:val="center"/>
              <w:rPr>
                <w:rFonts w:ascii="Arial" w:hAnsi="Arial" w:cs="Arial"/>
                <w:sz w:val="16"/>
                <w:szCs w:val="16"/>
              </w:rPr>
            </w:pPr>
            <w:r>
              <w:rPr>
                <w:rFonts w:ascii="Arial" w:hAnsi="Arial" w:cs="Arial"/>
                <w:sz w:val="16"/>
                <w:szCs w:val="16"/>
              </w:rPr>
              <w:t>6</w:t>
            </w:r>
            <w:r w:rsidR="000A5758">
              <w:rPr>
                <w:rFonts w:ascii="Arial" w:hAnsi="Arial" w:cs="Arial"/>
                <w:sz w:val="16"/>
                <w:szCs w:val="16"/>
              </w:rPr>
              <w:t>8</w:t>
            </w:r>
          </w:p>
        </w:tc>
        <w:tc>
          <w:tcPr>
            <w:tcW w:w="720" w:type="dxa"/>
            <w:gridSpan w:val="5"/>
            <w:tcBorders>
              <w:top w:val="single" w:sz="4" w:space="0" w:color="auto"/>
              <w:left w:val="single" w:sz="4" w:space="0" w:color="auto"/>
              <w:bottom w:val="nil"/>
              <w:right w:val="single" w:sz="4" w:space="0" w:color="auto"/>
            </w:tcBorders>
            <w:noWrap/>
            <w:vAlign w:val="center"/>
          </w:tcPr>
          <w:p w14:paraId="43AFCA5E" w14:textId="77777777" w:rsidR="00F020A4" w:rsidRPr="00150AB2" w:rsidRDefault="00F020A4" w:rsidP="00341188">
            <w:pPr>
              <w:jc w:val="center"/>
              <w:rPr>
                <w:rFonts w:ascii="Arial" w:hAnsi="Arial" w:cs="Arial"/>
                <w:sz w:val="16"/>
                <w:szCs w:val="16"/>
              </w:rPr>
            </w:pPr>
            <w:r w:rsidRPr="00150AB2">
              <w:rPr>
                <w:rFonts w:ascii="Arial" w:hAnsi="Arial" w:cs="Arial"/>
                <w:sz w:val="16"/>
                <w:szCs w:val="16"/>
              </w:rPr>
              <w:t> </w:t>
            </w:r>
          </w:p>
        </w:tc>
        <w:tc>
          <w:tcPr>
            <w:tcW w:w="698" w:type="dxa"/>
            <w:gridSpan w:val="3"/>
            <w:tcBorders>
              <w:top w:val="single" w:sz="4" w:space="0" w:color="auto"/>
              <w:left w:val="nil"/>
              <w:bottom w:val="nil"/>
              <w:right w:val="single" w:sz="4" w:space="0" w:color="auto"/>
            </w:tcBorders>
            <w:noWrap/>
            <w:vAlign w:val="center"/>
          </w:tcPr>
          <w:p w14:paraId="43AFCA5F"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742" w:type="dxa"/>
            <w:gridSpan w:val="2"/>
            <w:tcBorders>
              <w:top w:val="single" w:sz="4" w:space="0" w:color="auto"/>
              <w:left w:val="nil"/>
              <w:bottom w:val="nil"/>
              <w:right w:val="single" w:sz="4" w:space="0" w:color="auto"/>
            </w:tcBorders>
            <w:noWrap/>
            <w:vAlign w:val="center"/>
          </w:tcPr>
          <w:p w14:paraId="43AFCA60" w14:textId="77777777" w:rsidR="00F020A4" w:rsidRPr="0099784E" w:rsidRDefault="00F020A4" w:rsidP="00341188">
            <w:pPr>
              <w:rPr>
                <w:rFonts w:ascii="Arial" w:hAnsi="Arial" w:cs="Arial"/>
                <w:color w:val="FF0000"/>
                <w:sz w:val="16"/>
                <w:szCs w:val="16"/>
              </w:rPr>
            </w:pPr>
            <w:r w:rsidRPr="0099784E">
              <w:rPr>
                <w:rFonts w:ascii="Arial" w:hAnsi="Arial" w:cs="Arial"/>
                <w:color w:val="FF0000"/>
                <w:sz w:val="16"/>
                <w:szCs w:val="16"/>
              </w:rPr>
              <w:t> </w:t>
            </w:r>
          </w:p>
        </w:tc>
      </w:tr>
      <w:tr w:rsidR="00F020A4" w:rsidRPr="00D94403" w14:paraId="43AFCA6F" w14:textId="77777777" w:rsidTr="004071E6">
        <w:trPr>
          <w:gridAfter w:val="1"/>
          <w:wAfter w:w="486" w:type="dxa"/>
          <w:trHeight w:val="499"/>
        </w:trPr>
        <w:tc>
          <w:tcPr>
            <w:tcW w:w="1658" w:type="dxa"/>
            <w:gridSpan w:val="2"/>
            <w:vMerge w:val="restart"/>
            <w:tcBorders>
              <w:top w:val="nil"/>
              <w:left w:val="single" w:sz="4" w:space="0" w:color="auto"/>
              <w:bottom w:val="single" w:sz="4" w:space="0" w:color="000000"/>
              <w:right w:val="single" w:sz="4" w:space="0" w:color="auto"/>
            </w:tcBorders>
            <w:vAlign w:val="center"/>
          </w:tcPr>
          <w:p w14:paraId="43AFCA62" w14:textId="77777777" w:rsidR="00F020A4" w:rsidRPr="00D94403" w:rsidRDefault="00F020A4" w:rsidP="00341188">
            <w:pPr>
              <w:rPr>
                <w:rFonts w:ascii="Arial" w:hAnsi="Arial" w:cs="Arial"/>
                <w:sz w:val="16"/>
                <w:szCs w:val="16"/>
              </w:rPr>
            </w:pPr>
            <w:r w:rsidRPr="00D94403">
              <w:rPr>
                <w:rFonts w:ascii="Arial" w:hAnsi="Arial" w:cs="Arial"/>
                <w:sz w:val="16"/>
                <w:szCs w:val="16"/>
              </w:rPr>
              <w:t>Informacinės technologijos</w:t>
            </w:r>
          </w:p>
        </w:tc>
        <w:tc>
          <w:tcPr>
            <w:tcW w:w="590" w:type="dxa"/>
            <w:gridSpan w:val="2"/>
            <w:tcBorders>
              <w:top w:val="nil"/>
              <w:left w:val="nil"/>
              <w:bottom w:val="single" w:sz="4" w:space="0" w:color="auto"/>
              <w:right w:val="single" w:sz="4" w:space="0" w:color="auto"/>
            </w:tcBorders>
            <w:vAlign w:val="center"/>
          </w:tcPr>
          <w:p w14:paraId="43AFCA63" w14:textId="77777777" w:rsidR="00F020A4" w:rsidRPr="003937B8" w:rsidRDefault="00F020A4" w:rsidP="00341188">
            <w:pPr>
              <w:jc w:val="center"/>
              <w:rPr>
                <w:rFonts w:ascii="Arial" w:hAnsi="Arial" w:cs="Arial"/>
                <w:color w:val="000000"/>
                <w:sz w:val="16"/>
                <w:szCs w:val="16"/>
              </w:rPr>
            </w:pPr>
            <w:r w:rsidRPr="003937B8">
              <w:rPr>
                <w:rFonts w:ascii="Arial" w:hAnsi="Arial" w:cs="Arial"/>
                <w:color w:val="000000"/>
                <w:sz w:val="16"/>
                <w:szCs w:val="16"/>
              </w:rPr>
              <w:t>1</w:t>
            </w:r>
          </w:p>
        </w:tc>
        <w:tc>
          <w:tcPr>
            <w:tcW w:w="572" w:type="dxa"/>
            <w:gridSpan w:val="2"/>
            <w:tcBorders>
              <w:top w:val="nil"/>
              <w:left w:val="nil"/>
              <w:bottom w:val="single" w:sz="4" w:space="0" w:color="auto"/>
              <w:right w:val="single" w:sz="4" w:space="0" w:color="auto"/>
            </w:tcBorders>
            <w:vAlign w:val="center"/>
          </w:tcPr>
          <w:p w14:paraId="43AFCA64" w14:textId="77777777" w:rsidR="00F020A4" w:rsidRPr="003937B8" w:rsidRDefault="00F020A4" w:rsidP="00341188">
            <w:pPr>
              <w:jc w:val="center"/>
              <w:rPr>
                <w:rFonts w:ascii="Arial" w:hAnsi="Arial" w:cs="Arial"/>
                <w:color w:val="000000"/>
                <w:sz w:val="16"/>
                <w:szCs w:val="16"/>
              </w:rPr>
            </w:pPr>
            <w:r>
              <w:rPr>
                <w:rFonts w:ascii="Arial" w:hAnsi="Arial" w:cs="Arial"/>
                <w:color w:val="000000"/>
                <w:sz w:val="16"/>
                <w:szCs w:val="16"/>
              </w:rPr>
              <w:t>9</w:t>
            </w:r>
          </w:p>
        </w:tc>
        <w:tc>
          <w:tcPr>
            <w:tcW w:w="590" w:type="dxa"/>
            <w:gridSpan w:val="2"/>
            <w:tcBorders>
              <w:top w:val="nil"/>
              <w:left w:val="nil"/>
              <w:bottom w:val="single" w:sz="4" w:space="0" w:color="auto"/>
              <w:right w:val="single" w:sz="4" w:space="0" w:color="auto"/>
            </w:tcBorders>
            <w:vAlign w:val="center"/>
          </w:tcPr>
          <w:p w14:paraId="43AFCA65" w14:textId="77777777" w:rsidR="00F020A4" w:rsidRPr="003937B8" w:rsidRDefault="00F020A4" w:rsidP="00341188">
            <w:pPr>
              <w:jc w:val="center"/>
              <w:rPr>
                <w:rFonts w:ascii="Arial" w:hAnsi="Arial" w:cs="Arial"/>
                <w:color w:val="000000"/>
                <w:sz w:val="16"/>
                <w:szCs w:val="16"/>
              </w:rPr>
            </w:pPr>
            <w:r w:rsidRPr="003937B8">
              <w:rPr>
                <w:rFonts w:ascii="Arial" w:hAnsi="Arial" w:cs="Arial"/>
                <w:color w:val="000000"/>
                <w:sz w:val="16"/>
                <w:szCs w:val="16"/>
              </w:rPr>
              <w:t>1</w:t>
            </w:r>
          </w:p>
        </w:tc>
        <w:tc>
          <w:tcPr>
            <w:tcW w:w="572" w:type="dxa"/>
            <w:gridSpan w:val="2"/>
            <w:tcBorders>
              <w:top w:val="nil"/>
              <w:left w:val="nil"/>
              <w:bottom w:val="single" w:sz="4" w:space="0" w:color="auto"/>
              <w:right w:val="single" w:sz="4" w:space="0" w:color="auto"/>
            </w:tcBorders>
            <w:vAlign w:val="center"/>
          </w:tcPr>
          <w:p w14:paraId="43AFCA66" w14:textId="77777777" w:rsidR="00F020A4" w:rsidRPr="003937B8" w:rsidRDefault="00F020A4" w:rsidP="00341188">
            <w:pPr>
              <w:jc w:val="center"/>
              <w:rPr>
                <w:rFonts w:ascii="Arial" w:hAnsi="Arial" w:cs="Arial"/>
                <w:color w:val="000000"/>
                <w:sz w:val="16"/>
                <w:szCs w:val="16"/>
              </w:rPr>
            </w:pPr>
            <w:r>
              <w:rPr>
                <w:rFonts w:ascii="Arial" w:hAnsi="Arial" w:cs="Arial"/>
                <w:color w:val="000000"/>
                <w:sz w:val="16"/>
                <w:szCs w:val="16"/>
              </w:rPr>
              <w:t>6</w:t>
            </w:r>
          </w:p>
        </w:tc>
        <w:tc>
          <w:tcPr>
            <w:tcW w:w="590" w:type="dxa"/>
            <w:gridSpan w:val="2"/>
            <w:tcBorders>
              <w:top w:val="nil"/>
              <w:left w:val="nil"/>
              <w:bottom w:val="single" w:sz="4" w:space="0" w:color="auto"/>
              <w:right w:val="single" w:sz="4" w:space="0" w:color="auto"/>
            </w:tcBorders>
            <w:vAlign w:val="center"/>
          </w:tcPr>
          <w:p w14:paraId="43AFCA67" w14:textId="77777777" w:rsidR="00F020A4" w:rsidRPr="003937B8" w:rsidRDefault="00F020A4" w:rsidP="00341188">
            <w:pPr>
              <w:jc w:val="center"/>
              <w:rPr>
                <w:rFonts w:ascii="Arial" w:hAnsi="Arial" w:cs="Arial"/>
                <w:color w:val="000000"/>
                <w:sz w:val="16"/>
                <w:szCs w:val="16"/>
              </w:rPr>
            </w:pPr>
            <w:r w:rsidRPr="003937B8">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14:paraId="43AFCA68" w14:textId="77777777" w:rsidR="00F020A4" w:rsidRPr="003937B8" w:rsidRDefault="00F020A4" w:rsidP="00341188">
            <w:pPr>
              <w:jc w:val="center"/>
              <w:rPr>
                <w:rFonts w:ascii="Arial" w:hAnsi="Arial" w:cs="Arial"/>
                <w:color w:val="000000"/>
                <w:sz w:val="16"/>
                <w:szCs w:val="16"/>
              </w:rPr>
            </w:pPr>
            <w:r w:rsidRPr="003937B8">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14:paraId="43AFCA69" w14:textId="77777777" w:rsidR="00F020A4" w:rsidRPr="003937B8" w:rsidRDefault="00F020A4" w:rsidP="00341188">
            <w:pPr>
              <w:jc w:val="center"/>
              <w:rPr>
                <w:rFonts w:ascii="Arial" w:hAnsi="Arial" w:cs="Arial"/>
                <w:color w:val="000000"/>
                <w:sz w:val="16"/>
                <w:szCs w:val="16"/>
              </w:rPr>
            </w:pPr>
            <w:r w:rsidRPr="003937B8">
              <w:rPr>
                <w:rFonts w:ascii="Arial" w:hAnsi="Arial" w:cs="Arial"/>
                <w:color w:val="000000"/>
                <w:sz w:val="16"/>
                <w:szCs w:val="16"/>
              </w:rPr>
              <w:t>1</w:t>
            </w:r>
            <w:r>
              <w:rPr>
                <w:rFonts w:ascii="Arial" w:hAnsi="Arial" w:cs="Arial"/>
                <w:color w:val="000000"/>
                <w:sz w:val="16"/>
                <w:szCs w:val="16"/>
              </w:rPr>
              <w:t>5</w:t>
            </w:r>
          </w:p>
        </w:tc>
        <w:tc>
          <w:tcPr>
            <w:tcW w:w="663" w:type="dxa"/>
            <w:gridSpan w:val="3"/>
            <w:tcBorders>
              <w:top w:val="nil"/>
              <w:left w:val="nil"/>
              <w:bottom w:val="single" w:sz="4" w:space="0" w:color="auto"/>
              <w:right w:val="single" w:sz="4" w:space="0" w:color="auto"/>
            </w:tcBorders>
            <w:vAlign w:val="center"/>
          </w:tcPr>
          <w:p w14:paraId="43AFCA6A" w14:textId="77777777" w:rsidR="00F020A4" w:rsidRPr="003937B8" w:rsidRDefault="00F020A4" w:rsidP="00341188">
            <w:pPr>
              <w:jc w:val="center"/>
              <w:rPr>
                <w:rFonts w:ascii="Arial" w:hAnsi="Arial" w:cs="Arial"/>
                <w:color w:val="000000"/>
                <w:sz w:val="16"/>
                <w:szCs w:val="16"/>
              </w:rPr>
            </w:pPr>
            <w:r w:rsidRPr="003937B8">
              <w:rPr>
                <w:rFonts w:ascii="Arial" w:hAnsi="Arial" w:cs="Arial"/>
                <w:color w:val="000000"/>
                <w:sz w:val="16"/>
                <w:szCs w:val="16"/>
              </w:rPr>
              <w:t>1</w:t>
            </w:r>
            <w:r>
              <w:rPr>
                <w:rFonts w:ascii="Arial" w:hAnsi="Arial" w:cs="Arial"/>
                <w:color w:val="000000"/>
                <w:sz w:val="16"/>
                <w:szCs w:val="16"/>
              </w:rPr>
              <w:t>5</w:t>
            </w:r>
          </w:p>
        </w:tc>
        <w:tc>
          <w:tcPr>
            <w:tcW w:w="597" w:type="dxa"/>
            <w:tcBorders>
              <w:top w:val="nil"/>
              <w:left w:val="nil"/>
              <w:bottom w:val="single" w:sz="4" w:space="0" w:color="auto"/>
              <w:right w:val="single" w:sz="4" w:space="0" w:color="auto"/>
            </w:tcBorders>
            <w:vAlign w:val="center"/>
          </w:tcPr>
          <w:p w14:paraId="43AFCA6B" w14:textId="77777777" w:rsidR="00F020A4" w:rsidRPr="003937B8" w:rsidRDefault="00F020A4" w:rsidP="00623E2C">
            <w:pPr>
              <w:jc w:val="center"/>
              <w:rPr>
                <w:rFonts w:ascii="Arial" w:hAnsi="Arial" w:cs="Arial"/>
                <w:color w:val="000000"/>
                <w:sz w:val="16"/>
                <w:szCs w:val="16"/>
              </w:rPr>
            </w:pPr>
            <w:r>
              <w:rPr>
                <w:rFonts w:ascii="Arial" w:hAnsi="Arial" w:cs="Arial"/>
                <w:color w:val="000000"/>
                <w:sz w:val="16"/>
                <w:szCs w:val="16"/>
              </w:rPr>
              <w:t>6</w:t>
            </w:r>
            <w:r w:rsidR="00623E2C">
              <w:rPr>
                <w:rFonts w:ascii="Arial" w:hAnsi="Arial" w:cs="Arial"/>
                <w:color w:val="000000"/>
                <w:sz w:val="16"/>
                <w:szCs w:val="16"/>
              </w:rPr>
              <w:t>3</w:t>
            </w:r>
          </w:p>
        </w:tc>
        <w:tc>
          <w:tcPr>
            <w:tcW w:w="723" w:type="dxa"/>
            <w:tcBorders>
              <w:top w:val="nil"/>
              <w:left w:val="nil"/>
              <w:bottom w:val="single" w:sz="4" w:space="0" w:color="auto"/>
              <w:right w:val="single" w:sz="4" w:space="0" w:color="auto"/>
            </w:tcBorders>
            <w:noWrap/>
            <w:vAlign w:val="center"/>
          </w:tcPr>
          <w:p w14:paraId="43AFCA6C" w14:textId="77777777" w:rsidR="00F020A4" w:rsidRPr="003937B8" w:rsidRDefault="00F020A4" w:rsidP="00623E2C">
            <w:pPr>
              <w:jc w:val="center"/>
              <w:rPr>
                <w:rFonts w:ascii="Arial" w:hAnsi="Arial" w:cs="Arial"/>
                <w:color w:val="000000"/>
                <w:sz w:val="16"/>
                <w:szCs w:val="16"/>
              </w:rPr>
            </w:pPr>
            <w:r>
              <w:rPr>
                <w:rFonts w:ascii="Arial" w:hAnsi="Arial" w:cs="Arial"/>
                <w:color w:val="000000"/>
                <w:sz w:val="16"/>
                <w:szCs w:val="16"/>
              </w:rPr>
              <w:t>6</w:t>
            </w:r>
            <w:r w:rsidR="00623E2C">
              <w:rPr>
                <w:rFonts w:ascii="Arial" w:hAnsi="Arial" w:cs="Arial"/>
                <w:color w:val="000000"/>
                <w:sz w:val="16"/>
                <w:szCs w:val="16"/>
              </w:rPr>
              <w:t>4</w:t>
            </w:r>
          </w:p>
        </w:tc>
        <w:tc>
          <w:tcPr>
            <w:tcW w:w="660" w:type="dxa"/>
            <w:gridSpan w:val="2"/>
            <w:tcBorders>
              <w:top w:val="nil"/>
              <w:left w:val="nil"/>
              <w:bottom w:val="single" w:sz="4" w:space="0" w:color="auto"/>
              <w:right w:val="nil"/>
            </w:tcBorders>
            <w:vAlign w:val="center"/>
          </w:tcPr>
          <w:p w14:paraId="43AFCA6D" w14:textId="77777777" w:rsidR="00F020A4" w:rsidRPr="003937B8" w:rsidRDefault="00F020A4" w:rsidP="00341188">
            <w:pPr>
              <w:jc w:val="center"/>
              <w:rPr>
                <w:rFonts w:ascii="Arial" w:hAnsi="Arial" w:cs="Arial"/>
                <w:color w:val="000000"/>
                <w:sz w:val="16"/>
                <w:szCs w:val="16"/>
              </w:rPr>
            </w:pPr>
            <w:r w:rsidRPr="003937B8">
              <w:rPr>
                <w:rFonts w:ascii="Arial" w:hAnsi="Arial" w:cs="Arial"/>
                <w:color w:val="000000"/>
                <w:sz w:val="16"/>
                <w:szCs w:val="16"/>
              </w:rPr>
              <w:t> </w:t>
            </w:r>
          </w:p>
        </w:tc>
        <w:tc>
          <w:tcPr>
            <w:tcW w:w="2160" w:type="dxa"/>
            <w:gridSpan w:val="10"/>
            <w:tcBorders>
              <w:top w:val="single" w:sz="4" w:space="0" w:color="auto"/>
              <w:left w:val="single" w:sz="4" w:space="0" w:color="auto"/>
              <w:bottom w:val="single" w:sz="4" w:space="0" w:color="auto"/>
              <w:right w:val="single" w:sz="4" w:space="0" w:color="auto"/>
            </w:tcBorders>
            <w:noWrap/>
            <w:vAlign w:val="center"/>
          </w:tcPr>
          <w:p w14:paraId="43AFCA6E" w14:textId="77777777" w:rsidR="00F020A4" w:rsidRPr="00F10B61" w:rsidRDefault="00F020A4" w:rsidP="00341188">
            <w:pPr>
              <w:jc w:val="center"/>
              <w:rPr>
                <w:rFonts w:ascii="Arial" w:hAnsi="Arial" w:cs="Arial"/>
                <w:color w:val="000000"/>
                <w:sz w:val="16"/>
                <w:szCs w:val="16"/>
              </w:rPr>
            </w:pPr>
            <w:r w:rsidRPr="00F10B61">
              <w:rPr>
                <w:rFonts w:ascii="Arial" w:hAnsi="Arial" w:cs="Arial"/>
                <w:color w:val="000000"/>
                <w:sz w:val="16"/>
                <w:szCs w:val="16"/>
              </w:rPr>
              <w:t xml:space="preserve">Nesimoko </w:t>
            </w:r>
            <w:r>
              <w:rPr>
                <w:rFonts w:ascii="Arial" w:hAnsi="Arial" w:cs="Arial"/>
                <w:color w:val="000000"/>
                <w:sz w:val="16"/>
                <w:szCs w:val="16"/>
              </w:rPr>
              <w:t>75</w:t>
            </w:r>
            <w:r w:rsidRPr="00F10B61">
              <w:rPr>
                <w:rFonts w:ascii="Arial" w:hAnsi="Arial" w:cs="Arial"/>
                <w:color w:val="000000"/>
                <w:sz w:val="16"/>
                <w:szCs w:val="16"/>
              </w:rPr>
              <w:t xml:space="preserve"> mok.</w:t>
            </w:r>
          </w:p>
        </w:tc>
      </w:tr>
      <w:tr w:rsidR="00F020A4" w:rsidRPr="00122617" w14:paraId="43AFCA7F" w14:textId="77777777" w:rsidTr="004071E6">
        <w:trPr>
          <w:gridAfter w:val="1"/>
          <w:wAfter w:w="486" w:type="dxa"/>
          <w:trHeight w:val="499"/>
        </w:trPr>
        <w:tc>
          <w:tcPr>
            <w:tcW w:w="1658" w:type="dxa"/>
            <w:gridSpan w:val="2"/>
            <w:vMerge/>
            <w:tcBorders>
              <w:top w:val="nil"/>
              <w:left w:val="single" w:sz="4" w:space="0" w:color="auto"/>
              <w:bottom w:val="single" w:sz="4" w:space="0" w:color="000000"/>
              <w:right w:val="single" w:sz="4" w:space="0" w:color="auto"/>
            </w:tcBorders>
            <w:vAlign w:val="center"/>
          </w:tcPr>
          <w:p w14:paraId="43AFCA70" w14:textId="77777777" w:rsidR="00F020A4" w:rsidRPr="00122617" w:rsidRDefault="00F020A4" w:rsidP="00341188">
            <w:pPr>
              <w:rPr>
                <w:rFonts w:ascii="Arial" w:hAnsi="Arial" w:cs="Arial"/>
                <w:color w:val="FF0000"/>
                <w:sz w:val="16"/>
                <w:szCs w:val="16"/>
              </w:rPr>
            </w:pPr>
          </w:p>
        </w:tc>
        <w:tc>
          <w:tcPr>
            <w:tcW w:w="590" w:type="dxa"/>
            <w:gridSpan w:val="2"/>
            <w:tcBorders>
              <w:top w:val="nil"/>
              <w:left w:val="nil"/>
              <w:bottom w:val="single" w:sz="4" w:space="0" w:color="auto"/>
              <w:right w:val="single" w:sz="4" w:space="0" w:color="auto"/>
            </w:tcBorders>
            <w:vAlign w:val="center"/>
          </w:tcPr>
          <w:p w14:paraId="43AFCA71"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14:paraId="43AFCA72"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14:paraId="43AFCA73"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14:paraId="43AFCA74"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14:paraId="43AFCA75"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14:paraId="43AFCA76"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14:paraId="43AFCA77"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663" w:type="dxa"/>
            <w:gridSpan w:val="3"/>
            <w:tcBorders>
              <w:top w:val="nil"/>
              <w:left w:val="nil"/>
              <w:bottom w:val="single" w:sz="4" w:space="0" w:color="auto"/>
              <w:right w:val="single" w:sz="4" w:space="0" w:color="auto"/>
            </w:tcBorders>
            <w:vAlign w:val="center"/>
          </w:tcPr>
          <w:p w14:paraId="43AFCA78"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97" w:type="dxa"/>
            <w:tcBorders>
              <w:top w:val="nil"/>
              <w:left w:val="nil"/>
              <w:bottom w:val="single" w:sz="4" w:space="0" w:color="auto"/>
              <w:right w:val="single" w:sz="4" w:space="0" w:color="auto"/>
            </w:tcBorders>
            <w:vAlign w:val="center"/>
          </w:tcPr>
          <w:p w14:paraId="43AFCA79"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723" w:type="dxa"/>
            <w:tcBorders>
              <w:top w:val="nil"/>
              <w:left w:val="nil"/>
              <w:bottom w:val="single" w:sz="4" w:space="0" w:color="auto"/>
              <w:right w:val="single" w:sz="4" w:space="0" w:color="auto"/>
            </w:tcBorders>
            <w:vAlign w:val="center"/>
          </w:tcPr>
          <w:p w14:paraId="43AFCA7A"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660" w:type="dxa"/>
            <w:gridSpan w:val="2"/>
            <w:tcBorders>
              <w:top w:val="nil"/>
              <w:left w:val="nil"/>
              <w:bottom w:val="single" w:sz="4" w:space="0" w:color="auto"/>
              <w:right w:val="single" w:sz="4" w:space="0" w:color="auto"/>
            </w:tcBorders>
            <w:vAlign w:val="center"/>
          </w:tcPr>
          <w:p w14:paraId="43AFCA7B"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380" w:type="dxa"/>
            <w:gridSpan w:val="2"/>
            <w:tcBorders>
              <w:top w:val="nil"/>
              <w:left w:val="nil"/>
              <w:bottom w:val="single" w:sz="4" w:space="0" w:color="auto"/>
              <w:right w:val="single" w:sz="4" w:space="0" w:color="auto"/>
            </w:tcBorders>
            <w:noWrap/>
            <w:vAlign w:val="center"/>
          </w:tcPr>
          <w:p w14:paraId="43AFCA7C"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99" w:type="dxa"/>
            <w:gridSpan w:val="4"/>
            <w:tcBorders>
              <w:top w:val="nil"/>
              <w:left w:val="nil"/>
              <w:bottom w:val="single" w:sz="4" w:space="0" w:color="auto"/>
              <w:right w:val="single" w:sz="4" w:space="0" w:color="auto"/>
            </w:tcBorders>
            <w:vAlign w:val="center"/>
          </w:tcPr>
          <w:p w14:paraId="43AFCA7D" w14:textId="77777777" w:rsidR="00F020A4" w:rsidRPr="0099784E" w:rsidRDefault="00F020A4" w:rsidP="00341188">
            <w:pPr>
              <w:rPr>
                <w:rFonts w:ascii="Arial" w:hAnsi="Arial" w:cs="Arial"/>
                <w:color w:val="FF0000"/>
                <w:sz w:val="16"/>
                <w:szCs w:val="16"/>
              </w:rPr>
            </w:pPr>
            <w:r w:rsidRPr="0099784E">
              <w:rPr>
                <w:rFonts w:ascii="Arial" w:hAnsi="Arial" w:cs="Arial"/>
                <w:color w:val="FF0000"/>
                <w:sz w:val="16"/>
                <w:szCs w:val="16"/>
              </w:rPr>
              <w:t> </w:t>
            </w:r>
          </w:p>
        </w:tc>
        <w:tc>
          <w:tcPr>
            <w:tcW w:w="1181" w:type="dxa"/>
            <w:gridSpan w:val="4"/>
            <w:tcBorders>
              <w:top w:val="nil"/>
              <w:left w:val="nil"/>
              <w:bottom w:val="single" w:sz="4" w:space="0" w:color="auto"/>
              <w:right w:val="single" w:sz="4" w:space="0" w:color="auto"/>
            </w:tcBorders>
            <w:noWrap/>
            <w:vAlign w:val="center"/>
          </w:tcPr>
          <w:p w14:paraId="43AFCA7E" w14:textId="77777777" w:rsidR="00F020A4" w:rsidRPr="0099784E" w:rsidRDefault="00F020A4" w:rsidP="00341188">
            <w:pPr>
              <w:rPr>
                <w:rFonts w:ascii="Arial" w:hAnsi="Arial" w:cs="Arial"/>
                <w:color w:val="FF0000"/>
                <w:sz w:val="16"/>
                <w:szCs w:val="16"/>
              </w:rPr>
            </w:pPr>
            <w:r w:rsidRPr="0099784E">
              <w:rPr>
                <w:rFonts w:ascii="Arial" w:hAnsi="Arial" w:cs="Arial"/>
                <w:color w:val="FF0000"/>
                <w:sz w:val="16"/>
                <w:szCs w:val="16"/>
              </w:rPr>
              <w:t> </w:t>
            </w:r>
          </w:p>
        </w:tc>
      </w:tr>
      <w:tr w:rsidR="00F020A4" w:rsidRPr="00D35DD8" w14:paraId="43AFCA8D"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A80" w14:textId="77777777" w:rsidR="00F020A4" w:rsidRPr="00D35DD8" w:rsidRDefault="00F020A4" w:rsidP="00341188">
            <w:pPr>
              <w:rPr>
                <w:rFonts w:ascii="Arial" w:hAnsi="Arial" w:cs="Arial"/>
                <w:sz w:val="16"/>
                <w:szCs w:val="16"/>
              </w:rPr>
            </w:pPr>
            <w:r w:rsidRPr="00D35DD8">
              <w:rPr>
                <w:rFonts w:ascii="Arial" w:hAnsi="Arial" w:cs="Arial"/>
                <w:sz w:val="16"/>
                <w:szCs w:val="16"/>
              </w:rPr>
              <w:t>Biologija</w:t>
            </w:r>
          </w:p>
        </w:tc>
        <w:tc>
          <w:tcPr>
            <w:tcW w:w="590" w:type="dxa"/>
            <w:gridSpan w:val="2"/>
            <w:tcBorders>
              <w:top w:val="nil"/>
              <w:left w:val="nil"/>
              <w:bottom w:val="single" w:sz="4" w:space="0" w:color="auto"/>
              <w:right w:val="single" w:sz="4" w:space="0" w:color="auto"/>
            </w:tcBorders>
            <w:vAlign w:val="center"/>
          </w:tcPr>
          <w:p w14:paraId="43AFCA81" w14:textId="77777777" w:rsidR="00F020A4" w:rsidRPr="009767E2" w:rsidRDefault="00F020A4" w:rsidP="00341188">
            <w:pPr>
              <w:jc w:val="center"/>
              <w:rPr>
                <w:rFonts w:ascii="Arial" w:hAnsi="Arial" w:cs="Arial"/>
                <w:color w:val="000000"/>
                <w:sz w:val="16"/>
                <w:szCs w:val="16"/>
              </w:rPr>
            </w:pPr>
            <w:r w:rsidRPr="009767E2">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14:paraId="43AFCA82" w14:textId="77777777" w:rsidR="00F020A4" w:rsidRPr="009767E2" w:rsidRDefault="00F020A4" w:rsidP="00341188">
            <w:pPr>
              <w:jc w:val="center"/>
              <w:rPr>
                <w:rFonts w:ascii="Arial" w:hAnsi="Arial" w:cs="Arial"/>
                <w:color w:val="000000"/>
                <w:sz w:val="16"/>
                <w:szCs w:val="16"/>
              </w:rPr>
            </w:pPr>
            <w:r w:rsidRPr="009767E2">
              <w:rPr>
                <w:rFonts w:ascii="Arial" w:hAnsi="Arial" w:cs="Arial"/>
                <w:color w:val="000000"/>
                <w:sz w:val="16"/>
                <w:szCs w:val="16"/>
              </w:rPr>
              <w:t>2</w:t>
            </w:r>
          </w:p>
        </w:tc>
        <w:tc>
          <w:tcPr>
            <w:tcW w:w="590" w:type="dxa"/>
            <w:gridSpan w:val="2"/>
            <w:tcBorders>
              <w:top w:val="nil"/>
              <w:left w:val="nil"/>
              <w:bottom w:val="single" w:sz="4" w:space="0" w:color="auto"/>
              <w:right w:val="single" w:sz="4" w:space="0" w:color="auto"/>
            </w:tcBorders>
            <w:vAlign w:val="center"/>
          </w:tcPr>
          <w:p w14:paraId="43AFCA83" w14:textId="77777777" w:rsidR="00F020A4" w:rsidRPr="009767E2" w:rsidRDefault="00F020A4" w:rsidP="00341188">
            <w:pPr>
              <w:jc w:val="center"/>
              <w:rPr>
                <w:rFonts w:ascii="Arial" w:hAnsi="Arial" w:cs="Arial"/>
                <w:color w:val="000000"/>
                <w:sz w:val="16"/>
                <w:szCs w:val="16"/>
              </w:rPr>
            </w:pPr>
            <w:r w:rsidRPr="009767E2">
              <w:rPr>
                <w:rFonts w:ascii="Arial" w:hAnsi="Arial" w:cs="Arial"/>
                <w:color w:val="000000"/>
                <w:sz w:val="16"/>
                <w:szCs w:val="16"/>
              </w:rPr>
              <w:t>3</w:t>
            </w:r>
          </w:p>
        </w:tc>
        <w:tc>
          <w:tcPr>
            <w:tcW w:w="572" w:type="dxa"/>
            <w:gridSpan w:val="2"/>
            <w:tcBorders>
              <w:top w:val="nil"/>
              <w:left w:val="nil"/>
              <w:bottom w:val="single" w:sz="4" w:space="0" w:color="auto"/>
              <w:right w:val="single" w:sz="4" w:space="0" w:color="auto"/>
            </w:tcBorders>
            <w:vAlign w:val="center"/>
          </w:tcPr>
          <w:p w14:paraId="43AFCA84" w14:textId="77777777" w:rsidR="00F020A4" w:rsidRPr="009767E2" w:rsidRDefault="00F020A4" w:rsidP="00341188">
            <w:pPr>
              <w:jc w:val="center"/>
              <w:rPr>
                <w:rFonts w:ascii="Arial" w:hAnsi="Arial" w:cs="Arial"/>
                <w:color w:val="000000"/>
                <w:sz w:val="16"/>
                <w:szCs w:val="16"/>
              </w:rPr>
            </w:pPr>
            <w:r>
              <w:rPr>
                <w:rFonts w:ascii="Arial" w:hAnsi="Arial" w:cs="Arial"/>
                <w:color w:val="000000"/>
                <w:sz w:val="16"/>
                <w:szCs w:val="16"/>
              </w:rPr>
              <w:t>5</w:t>
            </w:r>
          </w:p>
        </w:tc>
        <w:tc>
          <w:tcPr>
            <w:tcW w:w="590" w:type="dxa"/>
            <w:gridSpan w:val="2"/>
            <w:tcBorders>
              <w:top w:val="nil"/>
              <w:left w:val="nil"/>
              <w:bottom w:val="single" w:sz="4" w:space="0" w:color="auto"/>
              <w:right w:val="single" w:sz="4" w:space="0" w:color="auto"/>
            </w:tcBorders>
            <w:vAlign w:val="center"/>
          </w:tcPr>
          <w:p w14:paraId="43AFCA85" w14:textId="77777777" w:rsidR="00F020A4" w:rsidRPr="009767E2" w:rsidRDefault="00F020A4" w:rsidP="00341188">
            <w:pPr>
              <w:jc w:val="center"/>
              <w:rPr>
                <w:rFonts w:ascii="Arial" w:hAnsi="Arial" w:cs="Arial"/>
                <w:color w:val="000000"/>
                <w:sz w:val="16"/>
                <w:szCs w:val="16"/>
              </w:rPr>
            </w:pPr>
            <w:r w:rsidRPr="009767E2">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14:paraId="43AFCA86" w14:textId="77777777" w:rsidR="00F020A4" w:rsidRPr="009767E2" w:rsidRDefault="00F020A4" w:rsidP="00341188">
            <w:pPr>
              <w:jc w:val="center"/>
              <w:rPr>
                <w:rFonts w:ascii="Arial" w:hAnsi="Arial" w:cs="Arial"/>
                <w:color w:val="000000"/>
                <w:sz w:val="16"/>
                <w:szCs w:val="16"/>
              </w:rPr>
            </w:pPr>
            <w:r w:rsidRPr="009767E2">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14:paraId="43AFCA87" w14:textId="77777777" w:rsidR="00F020A4" w:rsidRPr="009767E2" w:rsidRDefault="00F020A4" w:rsidP="00341188">
            <w:pPr>
              <w:jc w:val="center"/>
              <w:rPr>
                <w:rFonts w:ascii="Arial" w:hAnsi="Arial" w:cs="Arial"/>
                <w:color w:val="000000"/>
                <w:sz w:val="16"/>
                <w:szCs w:val="16"/>
              </w:rPr>
            </w:pPr>
            <w:r w:rsidRPr="009767E2">
              <w:rPr>
                <w:rFonts w:ascii="Arial" w:hAnsi="Arial" w:cs="Arial"/>
                <w:color w:val="000000"/>
                <w:sz w:val="16"/>
                <w:szCs w:val="16"/>
              </w:rPr>
              <w:t>1</w:t>
            </w:r>
            <w:r>
              <w:rPr>
                <w:rFonts w:ascii="Arial" w:hAnsi="Arial" w:cs="Arial"/>
                <w:color w:val="000000"/>
                <w:sz w:val="16"/>
                <w:szCs w:val="16"/>
              </w:rPr>
              <w:t>9</w:t>
            </w:r>
          </w:p>
        </w:tc>
        <w:tc>
          <w:tcPr>
            <w:tcW w:w="663" w:type="dxa"/>
            <w:gridSpan w:val="3"/>
            <w:tcBorders>
              <w:top w:val="nil"/>
              <w:left w:val="nil"/>
              <w:bottom w:val="single" w:sz="4" w:space="0" w:color="auto"/>
              <w:right w:val="single" w:sz="4" w:space="0" w:color="auto"/>
            </w:tcBorders>
            <w:vAlign w:val="center"/>
          </w:tcPr>
          <w:p w14:paraId="43AFCA88" w14:textId="77777777" w:rsidR="00F020A4" w:rsidRPr="009767E2" w:rsidRDefault="00F020A4" w:rsidP="00341188">
            <w:pPr>
              <w:jc w:val="center"/>
              <w:rPr>
                <w:rFonts w:ascii="Arial" w:hAnsi="Arial" w:cs="Arial"/>
                <w:color w:val="000000"/>
                <w:sz w:val="16"/>
                <w:szCs w:val="16"/>
              </w:rPr>
            </w:pPr>
            <w:r>
              <w:rPr>
                <w:rFonts w:ascii="Arial" w:hAnsi="Arial" w:cs="Arial"/>
                <w:color w:val="000000"/>
                <w:sz w:val="16"/>
                <w:szCs w:val="16"/>
              </w:rPr>
              <w:t>7</w:t>
            </w:r>
          </w:p>
        </w:tc>
        <w:tc>
          <w:tcPr>
            <w:tcW w:w="597" w:type="dxa"/>
            <w:tcBorders>
              <w:top w:val="nil"/>
              <w:left w:val="nil"/>
              <w:bottom w:val="single" w:sz="4" w:space="0" w:color="auto"/>
              <w:right w:val="single" w:sz="4" w:space="0" w:color="auto"/>
            </w:tcBorders>
            <w:vAlign w:val="center"/>
          </w:tcPr>
          <w:p w14:paraId="43AFCA89" w14:textId="77777777" w:rsidR="00F020A4" w:rsidRPr="009767E2" w:rsidRDefault="00F020A4" w:rsidP="00341188">
            <w:pPr>
              <w:jc w:val="center"/>
              <w:rPr>
                <w:rFonts w:ascii="Arial" w:hAnsi="Arial" w:cs="Arial"/>
                <w:color w:val="000000"/>
                <w:sz w:val="16"/>
                <w:szCs w:val="16"/>
              </w:rPr>
            </w:pPr>
            <w:r>
              <w:rPr>
                <w:rFonts w:ascii="Arial" w:hAnsi="Arial" w:cs="Arial"/>
                <w:color w:val="000000"/>
                <w:sz w:val="16"/>
                <w:szCs w:val="16"/>
              </w:rPr>
              <w:t>50</w:t>
            </w:r>
          </w:p>
        </w:tc>
        <w:tc>
          <w:tcPr>
            <w:tcW w:w="723" w:type="dxa"/>
            <w:tcBorders>
              <w:top w:val="nil"/>
              <w:left w:val="nil"/>
              <w:bottom w:val="single" w:sz="4" w:space="0" w:color="auto"/>
              <w:right w:val="single" w:sz="4" w:space="0" w:color="auto"/>
            </w:tcBorders>
            <w:noWrap/>
            <w:vAlign w:val="center"/>
          </w:tcPr>
          <w:p w14:paraId="43AFCA8A" w14:textId="77777777" w:rsidR="00F020A4" w:rsidRPr="009767E2" w:rsidRDefault="00F020A4" w:rsidP="00341188">
            <w:pPr>
              <w:jc w:val="center"/>
              <w:rPr>
                <w:rFonts w:ascii="Arial" w:hAnsi="Arial" w:cs="Arial"/>
                <w:color w:val="000000"/>
                <w:sz w:val="16"/>
                <w:szCs w:val="16"/>
              </w:rPr>
            </w:pPr>
            <w:r>
              <w:rPr>
                <w:rFonts w:ascii="Arial" w:hAnsi="Arial" w:cs="Arial"/>
                <w:color w:val="000000"/>
                <w:sz w:val="16"/>
                <w:szCs w:val="16"/>
              </w:rPr>
              <w:t>103</w:t>
            </w:r>
          </w:p>
        </w:tc>
        <w:tc>
          <w:tcPr>
            <w:tcW w:w="660" w:type="dxa"/>
            <w:gridSpan w:val="2"/>
            <w:tcBorders>
              <w:top w:val="nil"/>
              <w:left w:val="nil"/>
              <w:bottom w:val="single" w:sz="4" w:space="0" w:color="auto"/>
              <w:right w:val="single" w:sz="4" w:space="0" w:color="auto"/>
            </w:tcBorders>
            <w:vAlign w:val="center"/>
          </w:tcPr>
          <w:p w14:paraId="43AFCA8B"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2160" w:type="dxa"/>
            <w:gridSpan w:val="10"/>
            <w:tcBorders>
              <w:top w:val="single" w:sz="4" w:space="0" w:color="auto"/>
              <w:left w:val="nil"/>
              <w:bottom w:val="single" w:sz="4" w:space="0" w:color="auto"/>
              <w:right w:val="single" w:sz="4" w:space="0" w:color="auto"/>
            </w:tcBorders>
            <w:noWrap/>
            <w:vAlign w:val="center"/>
          </w:tcPr>
          <w:p w14:paraId="43AFCA8C" w14:textId="77777777" w:rsidR="00F020A4" w:rsidRPr="00F10B61" w:rsidRDefault="00F020A4" w:rsidP="00341188">
            <w:pPr>
              <w:jc w:val="center"/>
              <w:rPr>
                <w:rFonts w:ascii="Arial" w:hAnsi="Arial" w:cs="Arial"/>
                <w:color w:val="000000"/>
                <w:sz w:val="16"/>
                <w:szCs w:val="16"/>
              </w:rPr>
            </w:pPr>
            <w:r w:rsidRPr="00F10B61">
              <w:rPr>
                <w:rFonts w:ascii="Arial" w:hAnsi="Arial" w:cs="Arial"/>
                <w:color w:val="000000"/>
                <w:sz w:val="16"/>
                <w:szCs w:val="16"/>
              </w:rPr>
              <w:t xml:space="preserve">Nesimoko </w:t>
            </w:r>
            <w:r>
              <w:rPr>
                <w:rFonts w:ascii="Arial" w:hAnsi="Arial" w:cs="Arial"/>
                <w:color w:val="000000"/>
                <w:sz w:val="16"/>
                <w:szCs w:val="16"/>
              </w:rPr>
              <w:t>49</w:t>
            </w:r>
            <w:r w:rsidRPr="00F10B61">
              <w:rPr>
                <w:rFonts w:ascii="Arial" w:hAnsi="Arial" w:cs="Arial"/>
                <w:color w:val="000000"/>
                <w:sz w:val="16"/>
                <w:szCs w:val="16"/>
              </w:rPr>
              <w:t xml:space="preserve"> mok.</w:t>
            </w:r>
          </w:p>
        </w:tc>
      </w:tr>
      <w:tr w:rsidR="00F020A4" w:rsidRPr="008A5A3A" w14:paraId="43AFCA9B"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A8E" w14:textId="77777777" w:rsidR="00F020A4" w:rsidRPr="008A5A3A" w:rsidRDefault="00F020A4" w:rsidP="00341188">
            <w:pPr>
              <w:rPr>
                <w:rFonts w:ascii="Arial" w:hAnsi="Arial" w:cs="Arial"/>
                <w:sz w:val="16"/>
                <w:szCs w:val="16"/>
              </w:rPr>
            </w:pPr>
            <w:r w:rsidRPr="008A5A3A">
              <w:rPr>
                <w:rFonts w:ascii="Arial" w:hAnsi="Arial" w:cs="Arial"/>
                <w:sz w:val="16"/>
                <w:szCs w:val="16"/>
              </w:rPr>
              <w:t xml:space="preserve">Fizika </w:t>
            </w:r>
          </w:p>
        </w:tc>
        <w:tc>
          <w:tcPr>
            <w:tcW w:w="590" w:type="dxa"/>
            <w:gridSpan w:val="2"/>
            <w:tcBorders>
              <w:top w:val="nil"/>
              <w:left w:val="nil"/>
              <w:bottom w:val="single" w:sz="4" w:space="0" w:color="auto"/>
              <w:right w:val="single" w:sz="4" w:space="0" w:color="auto"/>
            </w:tcBorders>
            <w:vAlign w:val="center"/>
          </w:tcPr>
          <w:p w14:paraId="43AFCA8F" w14:textId="77777777" w:rsidR="00F020A4" w:rsidRPr="000954BB" w:rsidRDefault="00F020A4" w:rsidP="00341188">
            <w:pPr>
              <w:jc w:val="center"/>
              <w:rPr>
                <w:rFonts w:ascii="Arial" w:hAnsi="Arial" w:cs="Arial"/>
                <w:color w:val="000000"/>
                <w:sz w:val="16"/>
                <w:szCs w:val="16"/>
              </w:rPr>
            </w:pPr>
            <w:r w:rsidRPr="000954BB">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14:paraId="43AFCA90" w14:textId="77777777" w:rsidR="00F020A4" w:rsidRPr="000954BB" w:rsidRDefault="00F020A4" w:rsidP="00341188">
            <w:pPr>
              <w:jc w:val="center"/>
              <w:rPr>
                <w:rFonts w:ascii="Arial" w:hAnsi="Arial" w:cs="Arial"/>
                <w:color w:val="000000"/>
                <w:sz w:val="16"/>
                <w:szCs w:val="16"/>
              </w:rPr>
            </w:pPr>
            <w:r w:rsidRPr="000954BB">
              <w:rPr>
                <w:rFonts w:ascii="Arial" w:hAnsi="Arial" w:cs="Arial"/>
                <w:color w:val="000000"/>
                <w:sz w:val="16"/>
                <w:szCs w:val="16"/>
              </w:rPr>
              <w:t>1</w:t>
            </w:r>
          </w:p>
        </w:tc>
        <w:tc>
          <w:tcPr>
            <w:tcW w:w="590" w:type="dxa"/>
            <w:gridSpan w:val="2"/>
            <w:tcBorders>
              <w:top w:val="nil"/>
              <w:left w:val="nil"/>
              <w:bottom w:val="single" w:sz="4" w:space="0" w:color="auto"/>
              <w:right w:val="single" w:sz="4" w:space="0" w:color="auto"/>
            </w:tcBorders>
            <w:vAlign w:val="center"/>
          </w:tcPr>
          <w:p w14:paraId="43AFCA91" w14:textId="77777777" w:rsidR="00F020A4" w:rsidRPr="000954BB" w:rsidRDefault="00F020A4" w:rsidP="00341188">
            <w:pPr>
              <w:jc w:val="center"/>
              <w:rPr>
                <w:rFonts w:ascii="Arial" w:hAnsi="Arial" w:cs="Arial"/>
                <w:color w:val="000000"/>
                <w:sz w:val="16"/>
                <w:szCs w:val="16"/>
              </w:rPr>
            </w:pPr>
            <w:r>
              <w:rPr>
                <w:rFonts w:ascii="Arial" w:hAnsi="Arial" w:cs="Arial"/>
                <w:color w:val="000000"/>
                <w:sz w:val="16"/>
                <w:szCs w:val="16"/>
              </w:rPr>
              <w:t>4</w:t>
            </w:r>
          </w:p>
        </w:tc>
        <w:tc>
          <w:tcPr>
            <w:tcW w:w="572" w:type="dxa"/>
            <w:gridSpan w:val="2"/>
            <w:tcBorders>
              <w:top w:val="nil"/>
              <w:left w:val="nil"/>
              <w:bottom w:val="single" w:sz="4" w:space="0" w:color="auto"/>
              <w:right w:val="single" w:sz="4" w:space="0" w:color="auto"/>
            </w:tcBorders>
            <w:vAlign w:val="center"/>
          </w:tcPr>
          <w:p w14:paraId="43AFCA92" w14:textId="77777777" w:rsidR="00F020A4" w:rsidRPr="000954BB" w:rsidRDefault="00F020A4" w:rsidP="00341188">
            <w:pPr>
              <w:jc w:val="center"/>
              <w:rPr>
                <w:rFonts w:ascii="Arial" w:hAnsi="Arial" w:cs="Arial"/>
                <w:color w:val="000000"/>
                <w:sz w:val="16"/>
                <w:szCs w:val="16"/>
              </w:rPr>
            </w:pPr>
            <w:r>
              <w:rPr>
                <w:rFonts w:ascii="Arial" w:hAnsi="Arial" w:cs="Arial"/>
                <w:color w:val="000000"/>
                <w:sz w:val="16"/>
                <w:szCs w:val="16"/>
              </w:rPr>
              <w:t>2</w:t>
            </w:r>
          </w:p>
        </w:tc>
        <w:tc>
          <w:tcPr>
            <w:tcW w:w="590" w:type="dxa"/>
            <w:gridSpan w:val="2"/>
            <w:tcBorders>
              <w:top w:val="nil"/>
              <w:left w:val="nil"/>
              <w:bottom w:val="single" w:sz="4" w:space="0" w:color="auto"/>
              <w:right w:val="single" w:sz="4" w:space="0" w:color="auto"/>
            </w:tcBorders>
            <w:vAlign w:val="center"/>
          </w:tcPr>
          <w:p w14:paraId="43AFCA93" w14:textId="77777777" w:rsidR="00F020A4" w:rsidRPr="000954BB" w:rsidRDefault="00F020A4" w:rsidP="00341188">
            <w:pPr>
              <w:jc w:val="center"/>
              <w:rPr>
                <w:rFonts w:ascii="Arial" w:hAnsi="Arial" w:cs="Arial"/>
                <w:color w:val="000000"/>
                <w:sz w:val="16"/>
                <w:szCs w:val="16"/>
              </w:rPr>
            </w:pPr>
            <w:r w:rsidRPr="000954BB">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14:paraId="43AFCA94" w14:textId="77777777" w:rsidR="00F020A4" w:rsidRPr="000954BB" w:rsidRDefault="00F020A4" w:rsidP="00341188">
            <w:pPr>
              <w:jc w:val="center"/>
              <w:rPr>
                <w:rFonts w:ascii="Arial" w:hAnsi="Arial" w:cs="Arial"/>
                <w:color w:val="000000"/>
                <w:sz w:val="16"/>
                <w:szCs w:val="16"/>
              </w:rPr>
            </w:pPr>
            <w:r w:rsidRPr="000954BB">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14:paraId="43AFCA95" w14:textId="77777777" w:rsidR="00F020A4" w:rsidRPr="000954BB" w:rsidRDefault="00F020A4" w:rsidP="00341188">
            <w:pPr>
              <w:jc w:val="center"/>
              <w:rPr>
                <w:rFonts w:ascii="Arial" w:hAnsi="Arial" w:cs="Arial"/>
                <w:color w:val="000000"/>
                <w:sz w:val="16"/>
                <w:szCs w:val="16"/>
              </w:rPr>
            </w:pPr>
            <w:r>
              <w:rPr>
                <w:rFonts w:ascii="Arial" w:hAnsi="Arial" w:cs="Arial"/>
                <w:color w:val="000000"/>
                <w:sz w:val="16"/>
                <w:szCs w:val="16"/>
              </w:rPr>
              <w:t>10</w:t>
            </w:r>
          </w:p>
        </w:tc>
        <w:tc>
          <w:tcPr>
            <w:tcW w:w="663" w:type="dxa"/>
            <w:gridSpan w:val="3"/>
            <w:tcBorders>
              <w:top w:val="nil"/>
              <w:left w:val="nil"/>
              <w:bottom w:val="single" w:sz="4" w:space="0" w:color="auto"/>
              <w:right w:val="single" w:sz="4" w:space="0" w:color="auto"/>
            </w:tcBorders>
            <w:vAlign w:val="center"/>
          </w:tcPr>
          <w:p w14:paraId="43AFCA96" w14:textId="77777777" w:rsidR="00F020A4" w:rsidRPr="000954BB" w:rsidRDefault="00F020A4" w:rsidP="00341188">
            <w:pPr>
              <w:jc w:val="center"/>
              <w:rPr>
                <w:rFonts w:ascii="Arial" w:hAnsi="Arial" w:cs="Arial"/>
                <w:color w:val="000000"/>
                <w:sz w:val="16"/>
                <w:szCs w:val="16"/>
              </w:rPr>
            </w:pPr>
            <w:r>
              <w:rPr>
                <w:rFonts w:ascii="Arial" w:hAnsi="Arial" w:cs="Arial"/>
                <w:color w:val="000000"/>
                <w:sz w:val="16"/>
                <w:szCs w:val="16"/>
              </w:rPr>
              <w:t>3</w:t>
            </w:r>
          </w:p>
        </w:tc>
        <w:tc>
          <w:tcPr>
            <w:tcW w:w="597" w:type="dxa"/>
            <w:tcBorders>
              <w:top w:val="nil"/>
              <w:left w:val="nil"/>
              <w:bottom w:val="single" w:sz="4" w:space="0" w:color="auto"/>
              <w:right w:val="single" w:sz="4" w:space="0" w:color="auto"/>
            </w:tcBorders>
            <w:vAlign w:val="center"/>
          </w:tcPr>
          <w:p w14:paraId="43AFCA97" w14:textId="77777777" w:rsidR="00F020A4" w:rsidRPr="000954BB" w:rsidRDefault="00F020A4" w:rsidP="000A5758">
            <w:pPr>
              <w:jc w:val="center"/>
              <w:rPr>
                <w:rFonts w:ascii="Arial" w:hAnsi="Arial" w:cs="Arial"/>
                <w:color w:val="000000"/>
                <w:sz w:val="16"/>
                <w:szCs w:val="16"/>
              </w:rPr>
            </w:pPr>
            <w:r>
              <w:rPr>
                <w:rFonts w:ascii="Arial" w:hAnsi="Arial" w:cs="Arial"/>
                <w:color w:val="000000"/>
                <w:sz w:val="16"/>
                <w:szCs w:val="16"/>
              </w:rPr>
              <w:t>1</w:t>
            </w:r>
            <w:r w:rsidR="000A5758">
              <w:rPr>
                <w:rFonts w:ascii="Arial" w:hAnsi="Arial" w:cs="Arial"/>
                <w:color w:val="000000"/>
                <w:sz w:val="16"/>
                <w:szCs w:val="16"/>
              </w:rPr>
              <w:t>6</w:t>
            </w:r>
          </w:p>
        </w:tc>
        <w:tc>
          <w:tcPr>
            <w:tcW w:w="723" w:type="dxa"/>
            <w:tcBorders>
              <w:top w:val="nil"/>
              <w:left w:val="nil"/>
              <w:bottom w:val="single" w:sz="4" w:space="0" w:color="auto"/>
              <w:right w:val="single" w:sz="4" w:space="0" w:color="auto"/>
            </w:tcBorders>
            <w:noWrap/>
            <w:vAlign w:val="center"/>
          </w:tcPr>
          <w:p w14:paraId="43AFCA98" w14:textId="77777777" w:rsidR="00F020A4" w:rsidRPr="000954BB" w:rsidRDefault="00F020A4" w:rsidP="000A5758">
            <w:pPr>
              <w:jc w:val="center"/>
              <w:rPr>
                <w:rFonts w:ascii="Arial" w:hAnsi="Arial" w:cs="Arial"/>
                <w:color w:val="000000"/>
                <w:sz w:val="16"/>
                <w:szCs w:val="16"/>
              </w:rPr>
            </w:pPr>
            <w:r>
              <w:rPr>
                <w:rFonts w:ascii="Arial" w:hAnsi="Arial" w:cs="Arial"/>
                <w:color w:val="000000"/>
                <w:sz w:val="16"/>
                <w:szCs w:val="16"/>
              </w:rPr>
              <w:t>3</w:t>
            </w:r>
            <w:r w:rsidR="000A5758">
              <w:rPr>
                <w:rFonts w:ascii="Arial" w:hAnsi="Arial" w:cs="Arial"/>
                <w:color w:val="000000"/>
                <w:sz w:val="16"/>
                <w:szCs w:val="16"/>
              </w:rPr>
              <w:t>7</w:t>
            </w:r>
          </w:p>
        </w:tc>
        <w:tc>
          <w:tcPr>
            <w:tcW w:w="660" w:type="dxa"/>
            <w:gridSpan w:val="2"/>
            <w:tcBorders>
              <w:top w:val="nil"/>
              <w:left w:val="nil"/>
              <w:bottom w:val="single" w:sz="4" w:space="0" w:color="auto"/>
              <w:right w:val="single" w:sz="4" w:space="0" w:color="auto"/>
            </w:tcBorders>
            <w:vAlign w:val="center"/>
          </w:tcPr>
          <w:p w14:paraId="43AFCA99"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2160" w:type="dxa"/>
            <w:gridSpan w:val="10"/>
            <w:tcBorders>
              <w:top w:val="single" w:sz="4" w:space="0" w:color="auto"/>
              <w:left w:val="nil"/>
              <w:bottom w:val="single" w:sz="4" w:space="0" w:color="auto"/>
              <w:right w:val="single" w:sz="4" w:space="0" w:color="auto"/>
            </w:tcBorders>
            <w:noWrap/>
            <w:vAlign w:val="center"/>
          </w:tcPr>
          <w:p w14:paraId="43AFCA9A" w14:textId="77777777" w:rsidR="00F020A4" w:rsidRPr="001D5D83" w:rsidRDefault="00F020A4" w:rsidP="00341188">
            <w:pPr>
              <w:jc w:val="center"/>
              <w:rPr>
                <w:rFonts w:ascii="Arial" w:hAnsi="Arial" w:cs="Arial"/>
                <w:color w:val="000000"/>
                <w:sz w:val="16"/>
                <w:szCs w:val="16"/>
              </w:rPr>
            </w:pPr>
            <w:r w:rsidRPr="001D5D83">
              <w:rPr>
                <w:rFonts w:ascii="Arial" w:hAnsi="Arial" w:cs="Arial"/>
                <w:color w:val="000000"/>
                <w:sz w:val="16"/>
                <w:szCs w:val="16"/>
              </w:rPr>
              <w:t xml:space="preserve">Nesimoko </w:t>
            </w:r>
            <w:r>
              <w:rPr>
                <w:rFonts w:ascii="Arial" w:hAnsi="Arial" w:cs="Arial"/>
                <w:color w:val="000000"/>
                <w:sz w:val="16"/>
                <w:szCs w:val="16"/>
              </w:rPr>
              <w:t>149</w:t>
            </w:r>
            <w:r w:rsidRPr="001D5D83">
              <w:rPr>
                <w:rFonts w:ascii="Arial" w:hAnsi="Arial" w:cs="Arial"/>
                <w:color w:val="000000"/>
                <w:sz w:val="16"/>
                <w:szCs w:val="16"/>
              </w:rPr>
              <w:t xml:space="preserve"> mok.</w:t>
            </w:r>
          </w:p>
        </w:tc>
      </w:tr>
      <w:tr w:rsidR="00F020A4" w:rsidRPr="008A5A3A" w14:paraId="43AFCAA9"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A9C" w14:textId="77777777" w:rsidR="00F020A4" w:rsidRPr="008A5A3A" w:rsidRDefault="00F020A4" w:rsidP="00341188">
            <w:pPr>
              <w:rPr>
                <w:rFonts w:ascii="Arial" w:hAnsi="Arial" w:cs="Arial"/>
                <w:sz w:val="16"/>
                <w:szCs w:val="16"/>
              </w:rPr>
            </w:pPr>
            <w:r w:rsidRPr="008A5A3A">
              <w:rPr>
                <w:rFonts w:ascii="Arial" w:hAnsi="Arial" w:cs="Arial"/>
                <w:sz w:val="16"/>
                <w:szCs w:val="16"/>
              </w:rPr>
              <w:t>Fizikos paremiamasis modulis</w:t>
            </w:r>
          </w:p>
        </w:tc>
        <w:tc>
          <w:tcPr>
            <w:tcW w:w="590" w:type="dxa"/>
            <w:gridSpan w:val="2"/>
            <w:tcBorders>
              <w:top w:val="nil"/>
              <w:left w:val="nil"/>
              <w:bottom w:val="single" w:sz="4" w:space="0" w:color="auto"/>
              <w:right w:val="single" w:sz="4" w:space="0" w:color="auto"/>
            </w:tcBorders>
            <w:vAlign w:val="center"/>
          </w:tcPr>
          <w:p w14:paraId="43AFCA9D" w14:textId="77777777" w:rsidR="00F020A4" w:rsidRPr="0099784E" w:rsidRDefault="00F020A4" w:rsidP="00341188">
            <w:pPr>
              <w:jc w:val="center"/>
              <w:rPr>
                <w:rFonts w:ascii="Arial" w:hAnsi="Arial" w:cs="Arial"/>
                <w:color w:val="FF0000"/>
                <w:sz w:val="16"/>
                <w:szCs w:val="16"/>
              </w:rPr>
            </w:pPr>
          </w:p>
        </w:tc>
        <w:tc>
          <w:tcPr>
            <w:tcW w:w="572" w:type="dxa"/>
            <w:gridSpan w:val="2"/>
            <w:tcBorders>
              <w:top w:val="nil"/>
              <w:left w:val="nil"/>
              <w:bottom w:val="single" w:sz="4" w:space="0" w:color="auto"/>
              <w:right w:val="single" w:sz="4" w:space="0" w:color="auto"/>
            </w:tcBorders>
            <w:vAlign w:val="center"/>
          </w:tcPr>
          <w:p w14:paraId="43AFCA9E" w14:textId="77777777" w:rsidR="00F020A4" w:rsidRPr="0099784E" w:rsidRDefault="00F020A4" w:rsidP="00341188">
            <w:pPr>
              <w:jc w:val="center"/>
              <w:rPr>
                <w:rFonts w:ascii="Arial" w:hAnsi="Arial" w:cs="Arial"/>
                <w:color w:val="FF0000"/>
                <w:sz w:val="16"/>
                <w:szCs w:val="16"/>
              </w:rPr>
            </w:pPr>
          </w:p>
        </w:tc>
        <w:tc>
          <w:tcPr>
            <w:tcW w:w="590" w:type="dxa"/>
            <w:gridSpan w:val="2"/>
            <w:tcBorders>
              <w:top w:val="nil"/>
              <w:left w:val="nil"/>
              <w:bottom w:val="single" w:sz="4" w:space="0" w:color="auto"/>
              <w:right w:val="single" w:sz="4" w:space="0" w:color="auto"/>
            </w:tcBorders>
            <w:vAlign w:val="center"/>
          </w:tcPr>
          <w:p w14:paraId="43AFCA9F" w14:textId="77777777" w:rsidR="00F020A4" w:rsidRPr="0099784E" w:rsidRDefault="00F020A4" w:rsidP="00341188">
            <w:pPr>
              <w:jc w:val="center"/>
              <w:rPr>
                <w:rFonts w:ascii="Arial" w:hAnsi="Arial" w:cs="Arial"/>
                <w:color w:val="FF0000"/>
                <w:sz w:val="16"/>
                <w:szCs w:val="16"/>
              </w:rPr>
            </w:pPr>
          </w:p>
        </w:tc>
        <w:tc>
          <w:tcPr>
            <w:tcW w:w="572" w:type="dxa"/>
            <w:gridSpan w:val="2"/>
            <w:tcBorders>
              <w:top w:val="nil"/>
              <w:left w:val="nil"/>
              <w:bottom w:val="single" w:sz="4" w:space="0" w:color="auto"/>
              <w:right w:val="single" w:sz="4" w:space="0" w:color="auto"/>
            </w:tcBorders>
            <w:vAlign w:val="center"/>
          </w:tcPr>
          <w:p w14:paraId="43AFCAA0" w14:textId="77777777" w:rsidR="00F020A4" w:rsidRPr="0099784E" w:rsidRDefault="00F020A4" w:rsidP="00341188">
            <w:pPr>
              <w:jc w:val="center"/>
              <w:rPr>
                <w:rFonts w:ascii="Arial" w:hAnsi="Arial" w:cs="Arial"/>
                <w:color w:val="FF0000"/>
                <w:sz w:val="16"/>
                <w:szCs w:val="16"/>
              </w:rPr>
            </w:pPr>
          </w:p>
        </w:tc>
        <w:tc>
          <w:tcPr>
            <w:tcW w:w="590" w:type="dxa"/>
            <w:gridSpan w:val="2"/>
            <w:tcBorders>
              <w:top w:val="nil"/>
              <w:left w:val="nil"/>
              <w:bottom w:val="single" w:sz="4" w:space="0" w:color="auto"/>
              <w:right w:val="single" w:sz="4" w:space="0" w:color="auto"/>
            </w:tcBorders>
            <w:vAlign w:val="center"/>
          </w:tcPr>
          <w:p w14:paraId="43AFCAA1" w14:textId="77777777" w:rsidR="00F020A4" w:rsidRPr="008459BA" w:rsidRDefault="00F020A4" w:rsidP="00341188">
            <w:pPr>
              <w:jc w:val="center"/>
              <w:rPr>
                <w:rFonts w:ascii="Arial" w:hAnsi="Arial" w:cs="Arial"/>
                <w:sz w:val="16"/>
                <w:szCs w:val="16"/>
              </w:rPr>
            </w:pPr>
            <w:r w:rsidRPr="008459BA">
              <w:rPr>
                <w:rFonts w:ascii="Arial" w:hAnsi="Arial" w:cs="Arial"/>
                <w:sz w:val="16"/>
                <w:szCs w:val="16"/>
              </w:rPr>
              <w:t>1</w:t>
            </w:r>
          </w:p>
        </w:tc>
        <w:tc>
          <w:tcPr>
            <w:tcW w:w="572" w:type="dxa"/>
            <w:gridSpan w:val="2"/>
            <w:tcBorders>
              <w:top w:val="nil"/>
              <w:left w:val="nil"/>
              <w:bottom w:val="single" w:sz="4" w:space="0" w:color="auto"/>
              <w:right w:val="single" w:sz="4" w:space="0" w:color="auto"/>
            </w:tcBorders>
            <w:vAlign w:val="center"/>
          </w:tcPr>
          <w:p w14:paraId="43AFCAA2" w14:textId="77777777" w:rsidR="00F020A4" w:rsidRPr="008459BA" w:rsidRDefault="00F020A4" w:rsidP="00341188">
            <w:pPr>
              <w:jc w:val="center"/>
              <w:rPr>
                <w:rFonts w:ascii="Arial" w:hAnsi="Arial" w:cs="Arial"/>
                <w:sz w:val="16"/>
                <w:szCs w:val="16"/>
              </w:rPr>
            </w:pPr>
            <w:r>
              <w:rPr>
                <w:rFonts w:ascii="Arial" w:hAnsi="Arial" w:cs="Arial"/>
                <w:sz w:val="16"/>
                <w:szCs w:val="16"/>
              </w:rPr>
              <w:t>1</w:t>
            </w:r>
          </w:p>
        </w:tc>
        <w:tc>
          <w:tcPr>
            <w:tcW w:w="590" w:type="dxa"/>
            <w:gridSpan w:val="2"/>
            <w:tcBorders>
              <w:top w:val="nil"/>
              <w:left w:val="nil"/>
              <w:bottom w:val="single" w:sz="4" w:space="0" w:color="auto"/>
              <w:right w:val="single" w:sz="4" w:space="0" w:color="auto"/>
            </w:tcBorders>
            <w:vAlign w:val="center"/>
          </w:tcPr>
          <w:p w14:paraId="43AFCAA3" w14:textId="77777777" w:rsidR="00F020A4" w:rsidRPr="008459BA" w:rsidRDefault="00F020A4" w:rsidP="00341188">
            <w:pPr>
              <w:jc w:val="center"/>
              <w:rPr>
                <w:rFonts w:ascii="Arial" w:hAnsi="Arial" w:cs="Arial"/>
                <w:sz w:val="16"/>
                <w:szCs w:val="16"/>
              </w:rPr>
            </w:pPr>
            <w:r>
              <w:rPr>
                <w:rFonts w:ascii="Arial" w:hAnsi="Arial" w:cs="Arial"/>
                <w:sz w:val="16"/>
                <w:szCs w:val="16"/>
              </w:rPr>
              <w:t>1</w:t>
            </w:r>
          </w:p>
        </w:tc>
        <w:tc>
          <w:tcPr>
            <w:tcW w:w="663" w:type="dxa"/>
            <w:gridSpan w:val="3"/>
            <w:tcBorders>
              <w:top w:val="nil"/>
              <w:left w:val="nil"/>
              <w:bottom w:val="single" w:sz="4" w:space="0" w:color="auto"/>
              <w:right w:val="single" w:sz="4" w:space="0" w:color="auto"/>
            </w:tcBorders>
            <w:vAlign w:val="center"/>
          </w:tcPr>
          <w:p w14:paraId="43AFCAA4" w14:textId="77777777" w:rsidR="00F020A4" w:rsidRPr="008459BA" w:rsidRDefault="00F020A4" w:rsidP="00341188">
            <w:pPr>
              <w:jc w:val="center"/>
              <w:rPr>
                <w:rFonts w:ascii="Arial" w:hAnsi="Arial" w:cs="Arial"/>
                <w:sz w:val="16"/>
                <w:szCs w:val="16"/>
              </w:rPr>
            </w:pPr>
            <w:r>
              <w:rPr>
                <w:rFonts w:ascii="Arial" w:hAnsi="Arial" w:cs="Arial"/>
                <w:sz w:val="16"/>
                <w:szCs w:val="16"/>
              </w:rPr>
              <w:t>1</w:t>
            </w:r>
          </w:p>
        </w:tc>
        <w:tc>
          <w:tcPr>
            <w:tcW w:w="597" w:type="dxa"/>
            <w:tcBorders>
              <w:top w:val="nil"/>
              <w:left w:val="nil"/>
              <w:bottom w:val="single" w:sz="4" w:space="0" w:color="auto"/>
              <w:right w:val="single" w:sz="4" w:space="0" w:color="auto"/>
            </w:tcBorders>
            <w:vAlign w:val="center"/>
          </w:tcPr>
          <w:p w14:paraId="43AFCAA5" w14:textId="77777777" w:rsidR="00F020A4" w:rsidRPr="008459BA" w:rsidRDefault="00F020A4" w:rsidP="00341188">
            <w:pPr>
              <w:jc w:val="center"/>
              <w:rPr>
                <w:rFonts w:ascii="Arial" w:hAnsi="Arial" w:cs="Arial"/>
                <w:sz w:val="16"/>
                <w:szCs w:val="16"/>
              </w:rPr>
            </w:pPr>
          </w:p>
        </w:tc>
        <w:tc>
          <w:tcPr>
            <w:tcW w:w="723" w:type="dxa"/>
            <w:tcBorders>
              <w:top w:val="nil"/>
              <w:left w:val="nil"/>
              <w:bottom w:val="single" w:sz="4" w:space="0" w:color="auto"/>
              <w:right w:val="single" w:sz="4" w:space="0" w:color="auto"/>
            </w:tcBorders>
            <w:noWrap/>
            <w:vAlign w:val="center"/>
          </w:tcPr>
          <w:p w14:paraId="43AFCAA6" w14:textId="77777777" w:rsidR="00F020A4" w:rsidRPr="002151AA" w:rsidRDefault="00F020A4" w:rsidP="00341188">
            <w:pPr>
              <w:jc w:val="center"/>
              <w:rPr>
                <w:rFonts w:ascii="Arial" w:hAnsi="Arial" w:cs="Arial"/>
                <w:sz w:val="16"/>
                <w:szCs w:val="16"/>
              </w:rPr>
            </w:pPr>
          </w:p>
        </w:tc>
        <w:tc>
          <w:tcPr>
            <w:tcW w:w="660" w:type="dxa"/>
            <w:gridSpan w:val="2"/>
            <w:tcBorders>
              <w:top w:val="nil"/>
              <w:left w:val="nil"/>
              <w:bottom w:val="single" w:sz="4" w:space="0" w:color="auto"/>
              <w:right w:val="single" w:sz="4" w:space="0" w:color="auto"/>
            </w:tcBorders>
            <w:vAlign w:val="center"/>
          </w:tcPr>
          <w:p w14:paraId="43AFCAA7" w14:textId="77777777" w:rsidR="00F020A4" w:rsidRPr="002151AA" w:rsidRDefault="00F020A4" w:rsidP="00341188">
            <w:pPr>
              <w:jc w:val="center"/>
              <w:rPr>
                <w:rFonts w:ascii="Arial" w:hAnsi="Arial" w:cs="Arial"/>
                <w:sz w:val="16"/>
                <w:szCs w:val="16"/>
              </w:rPr>
            </w:pPr>
            <w:r>
              <w:rPr>
                <w:rFonts w:ascii="Arial" w:hAnsi="Arial" w:cs="Arial"/>
                <w:sz w:val="16"/>
                <w:szCs w:val="16"/>
              </w:rPr>
              <w:t>10</w:t>
            </w:r>
          </w:p>
        </w:tc>
        <w:tc>
          <w:tcPr>
            <w:tcW w:w="2160" w:type="dxa"/>
            <w:gridSpan w:val="10"/>
            <w:tcBorders>
              <w:top w:val="single" w:sz="4" w:space="0" w:color="auto"/>
              <w:left w:val="nil"/>
              <w:bottom w:val="single" w:sz="4" w:space="0" w:color="auto"/>
              <w:right w:val="single" w:sz="4" w:space="0" w:color="auto"/>
            </w:tcBorders>
            <w:noWrap/>
            <w:vAlign w:val="center"/>
          </w:tcPr>
          <w:p w14:paraId="43AFCAA8" w14:textId="77777777" w:rsidR="00F020A4" w:rsidRPr="002151AA" w:rsidRDefault="00F020A4" w:rsidP="00341188">
            <w:pPr>
              <w:jc w:val="center"/>
              <w:rPr>
                <w:rFonts w:ascii="Arial" w:hAnsi="Arial" w:cs="Arial"/>
                <w:sz w:val="16"/>
                <w:szCs w:val="16"/>
              </w:rPr>
            </w:pPr>
          </w:p>
        </w:tc>
      </w:tr>
      <w:tr w:rsidR="00F020A4" w:rsidRPr="008A5A3A" w14:paraId="43AFCAB7"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AAA" w14:textId="77777777" w:rsidR="00F020A4" w:rsidRPr="008A5A3A" w:rsidRDefault="00F020A4" w:rsidP="00341188">
            <w:pPr>
              <w:rPr>
                <w:rFonts w:ascii="Arial" w:hAnsi="Arial" w:cs="Arial"/>
                <w:sz w:val="16"/>
                <w:szCs w:val="16"/>
              </w:rPr>
            </w:pPr>
            <w:r w:rsidRPr="008A5A3A">
              <w:rPr>
                <w:rFonts w:ascii="Arial" w:hAnsi="Arial" w:cs="Arial"/>
                <w:sz w:val="16"/>
                <w:szCs w:val="16"/>
              </w:rPr>
              <w:t>Chemija</w:t>
            </w:r>
          </w:p>
        </w:tc>
        <w:tc>
          <w:tcPr>
            <w:tcW w:w="590" w:type="dxa"/>
            <w:gridSpan w:val="2"/>
            <w:tcBorders>
              <w:top w:val="nil"/>
              <w:left w:val="nil"/>
              <w:bottom w:val="single" w:sz="4" w:space="0" w:color="auto"/>
              <w:right w:val="single" w:sz="4" w:space="0" w:color="auto"/>
            </w:tcBorders>
            <w:vAlign w:val="center"/>
          </w:tcPr>
          <w:p w14:paraId="43AFCAAB" w14:textId="77777777" w:rsidR="00F020A4" w:rsidRPr="006D509E" w:rsidRDefault="00F020A4" w:rsidP="00341188">
            <w:pPr>
              <w:jc w:val="center"/>
              <w:rPr>
                <w:rFonts w:ascii="Arial" w:hAnsi="Arial" w:cs="Arial"/>
                <w:color w:val="000000"/>
                <w:sz w:val="16"/>
                <w:szCs w:val="16"/>
              </w:rPr>
            </w:pPr>
            <w:r w:rsidRPr="006D509E">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14:paraId="43AFCAAC" w14:textId="77777777" w:rsidR="00F020A4" w:rsidRPr="006D509E" w:rsidRDefault="00F020A4" w:rsidP="00341188">
            <w:pPr>
              <w:jc w:val="center"/>
              <w:rPr>
                <w:rFonts w:ascii="Arial" w:hAnsi="Arial" w:cs="Arial"/>
                <w:color w:val="000000"/>
                <w:sz w:val="16"/>
                <w:szCs w:val="16"/>
              </w:rPr>
            </w:pPr>
            <w:r>
              <w:rPr>
                <w:rFonts w:ascii="Arial" w:hAnsi="Arial" w:cs="Arial"/>
                <w:color w:val="000000"/>
                <w:sz w:val="16"/>
                <w:szCs w:val="16"/>
              </w:rPr>
              <w:t>2</w:t>
            </w:r>
          </w:p>
        </w:tc>
        <w:tc>
          <w:tcPr>
            <w:tcW w:w="590" w:type="dxa"/>
            <w:gridSpan w:val="2"/>
            <w:tcBorders>
              <w:top w:val="nil"/>
              <w:left w:val="nil"/>
              <w:bottom w:val="single" w:sz="4" w:space="0" w:color="auto"/>
              <w:right w:val="single" w:sz="4" w:space="0" w:color="auto"/>
            </w:tcBorders>
            <w:vAlign w:val="center"/>
          </w:tcPr>
          <w:p w14:paraId="43AFCAAD" w14:textId="77777777" w:rsidR="00F020A4" w:rsidRPr="006D509E" w:rsidRDefault="00F020A4" w:rsidP="00341188">
            <w:pPr>
              <w:jc w:val="center"/>
              <w:rPr>
                <w:rFonts w:ascii="Arial" w:hAnsi="Arial" w:cs="Arial"/>
                <w:color w:val="000000"/>
                <w:sz w:val="16"/>
                <w:szCs w:val="16"/>
              </w:rPr>
            </w:pPr>
            <w:r w:rsidRPr="006D509E">
              <w:rPr>
                <w:rFonts w:ascii="Arial" w:hAnsi="Arial" w:cs="Arial"/>
                <w:color w:val="000000"/>
                <w:sz w:val="16"/>
                <w:szCs w:val="16"/>
              </w:rPr>
              <w:t>3</w:t>
            </w:r>
          </w:p>
        </w:tc>
        <w:tc>
          <w:tcPr>
            <w:tcW w:w="572" w:type="dxa"/>
            <w:gridSpan w:val="2"/>
            <w:tcBorders>
              <w:top w:val="nil"/>
              <w:left w:val="nil"/>
              <w:bottom w:val="single" w:sz="4" w:space="0" w:color="auto"/>
              <w:right w:val="single" w:sz="4" w:space="0" w:color="auto"/>
            </w:tcBorders>
            <w:vAlign w:val="center"/>
          </w:tcPr>
          <w:p w14:paraId="43AFCAAE" w14:textId="77777777" w:rsidR="00F020A4" w:rsidRPr="006D509E" w:rsidRDefault="00F020A4" w:rsidP="00341188">
            <w:pPr>
              <w:jc w:val="center"/>
              <w:rPr>
                <w:rFonts w:ascii="Arial" w:hAnsi="Arial" w:cs="Arial"/>
                <w:color w:val="000000"/>
                <w:sz w:val="16"/>
                <w:szCs w:val="16"/>
              </w:rPr>
            </w:pPr>
            <w:r w:rsidRPr="006D509E">
              <w:rPr>
                <w:rFonts w:ascii="Arial" w:hAnsi="Arial" w:cs="Arial"/>
                <w:color w:val="000000"/>
                <w:sz w:val="16"/>
                <w:szCs w:val="16"/>
              </w:rPr>
              <w:t>2</w:t>
            </w:r>
          </w:p>
        </w:tc>
        <w:tc>
          <w:tcPr>
            <w:tcW w:w="590" w:type="dxa"/>
            <w:gridSpan w:val="2"/>
            <w:tcBorders>
              <w:top w:val="nil"/>
              <w:left w:val="nil"/>
              <w:bottom w:val="single" w:sz="4" w:space="0" w:color="auto"/>
              <w:right w:val="single" w:sz="4" w:space="0" w:color="auto"/>
            </w:tcBorders>
            <w:vAlign w:val="center"/>
          </w:tcPr>
          <w:p w14:paraId="43AFCAAF" w14:textId="77777777" w:rsidR="00F020A4" w:rsidRPr="006D509E" w:rsidRDefault="00F020A4" w:rsidP="00341188">
            <w:pPr>
              <w:jc w:val="center"/>
              <w:rPr>
                <w:rFonts w:ascii="Arial" w:hAnsi="Arial" w:cs="Arial"/>
                <w:color w:val="000000"/>
                <w:sz w:val="16"/>
                <w:szCs w:val="16"/>
              </w:rPr>
            </w:pPr>
            <w:r w:rsidRPr="006D509E">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14:paraId="43AFCAB0" w14:textId="77777777" w:rsidR="00F020A4" w:rsidRPr="006D509E" w:rsidRDefault="00F020A4" w:rsidP="00341188">
            <w:pPr>
              <w:jc w:val="center"/>
              <w:rPr>
                <w:rFonts w:ascii="Arial" w:hAnsi="Arial" w:cs="Arial"/>
                <w:color w:val="000000"/>
                <w:sz w:val="16"/>
                <w:szCs w:val="16"/>
              </w:rPr>
            </w:pPr>
            <w:r w:rsidRPr="006D509E">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14:paraId="43AFCAB1" w14:textId="77777777" w:rsidR="00F020A4" w:rsidRPr="006D509E" w:rsidRDefault="00F020A4" w:rsidP="00341188">
            <w:pPr>
              <w:jc w:val="center"/>
              <w:rPr>
                <w:rFonts w:ascii="Arial" w:hAnsi="Arial" w:cs="Arial"/>
                <w:color w:val="000000"/>
                <w:sz w:val="16"/>
                <w:szCs w:val="16"/>
              </w:rPr>
            </w:pPr>
            <w:r>
              <w:rPr>
                <w:rFonts w:ascii="Arial" w:hAnsi="Arial" w:cs="Arial"/>
                <w:color w:val="000000"/>
                <w:sz w:val="16"/>
                <w:szCs w:val="16"/>
              </w:rPr>
              <w:t>10</w:t>
            </w:r>
          </w:p>
        </w:tc>
        <w:tc>
          <w:tcPr>
            <w:tcW w:w="663" w:type="dxa"/>
            <w:gridSpan w:val="3"/>
            <w:tcBorders>
              <w:top w:val="nil"/>
              <w:left w:val="nil"/>
              <w:bottom w:val="single" w:sz="4" w:space="0" w:color="auto"/>
              <w:right w:val="single" w:sz="4" w:space="0" w:color="auto"/>
            </w:tcBorders>
            <w:vAlign w:val="center"/>
          </w:tcPr>
          <w:p w14:paraId="43AFCAB2" w14:textId="77777777" w:rsidR="00F020A4" w:rsidRPr="006D509E" w:rsidRDefault="00F020A4" w:rsidP="00341188">
            <w:pPr>
              <w:jc w:val="center"/>
              <w:rPr>
                <w:rFonts w:ascii="Arial" w:hAnsi="Arial" w:cs="Arial"/>
                <w:color w:val="000000"/>
                <w:sz w:val="16"/>
                <w:szCs w:val="16"/>
              </w:rPr>
            </w:pPr>
            <w:r>
              <w:rPr>
                <w:rFonts w:ascii="Arial" w:hAnsi="Arial" w:cs="Arial"/>
                <w:color w:val="000000"/>
                <w:sz w:val="16"/>
                <w:szCs w:val="16"/>
              </w:rPr>
              <w:t>4</w:t>
            </w:r>
          </w:p>
        </w:tc>
        <w:tc>
          <w:tcPr>
            <w:tcW w:w="597" w:type="dxa"/>
            <w:tcBorders>
              <w:top w:val="nil"/>
              <w:left w:val="nil"/>
              <w:bottom w:val="single" w:sz="4" w:space="0" w:color="auto"/>
              <w:right w:val="single" w:sz="4" w:space="0" w:color="auto"/>
            </w:tcBorders>
            <w:vAlign w:val="center"/>
          </w:tcPr>
          <w:p w14:paraId="43AFCAB3" w14:textId="77777777" w:rsidR="00F020A4" w:rsidRPr="006D509E" w:rsidRDefault="00F020A4" w:rsidP="00341188">
            <w:pPr>
              <w:jc w:val="center"/>
              <w:rPr>
                <w:rFonts w:ascii="Arial" w:hAnsi="Arial" w:cs="Arial"/>
                <w:color w:val="000000"/>
                <w:sz w:val="16"/>
                <w:szCs w:val="16"/>
              </w:rPr>
            </w:pPr>
            <w:r>
              <w:rPr>
                <w:rFonts w:ascii="Arial" w:hAnsi="Arial" w:cs="Arial"/>
                <w:color w:val="000000"/>
                <w:sz w:val="16"/>
                <w:szCs w:val="16"/>
              </w:rPr>
              <w:t>35</w:t>
            </w:r>
          </w:p>
        </w:tc>
        <w:tc>
          <w:tcPr>
            <w:tcW w:w="723" w:type="dxa"/>
            <w:tcBorders>
              <w:top w:val="nil"/>
              <w:left w:val="nil"/>
              <w:bottom w:val="single" w:sz="4" w:space="0" w:color="auto"/>
              <w:right w:val="single" w:sz="4" w:space="0" w:color="auto"/>
            </w:tcBorders>
            <w:noWrap/>
            <w:vAlign w:val="center"/>
          </w:tcPr>
          <w:p w14:paraId="43AFCAB4" w14:textId="77777777" w:rsidR="00F020A4" w:rsidRPr="006D509E" w:rsidRDefault="00F020A4" w:rsidP="00341188">
            <w:pPr>
              <w:jc w:val="center"/>
              <w:rPr>
                <w:rFonts w:ascii="Arial" w:hAnsi="Arial" w:cs="Arial"/>
                <w:color w:val="000000"/>
                <w:sz w:val="16"/>
                <w:szCs w:val="16"/>
              </w:rPr>
            </w:pPr>
            <w:r>
              <w:rPr>
                <w:rFonts w:ascii="Arial" w:hAnsi="Arial" w:cs="Arial"/>
                <w:color w:val="000000"/>
                <w:sz w:val="16"/>
                <w:szCs w:val="16"/>
              </w:rPr>
              <w:t>35</w:t>
            </w:r>
          </w:p>
        </w:tc>
        <w:tc>
          <w:tcPr>
            <w:tcW w:w="660" w:type="dxa"/>
            <w:gridSpan w:val="2"/>
            <w:tcBorders>
              <w:top w:val="nil"/>
              <w:left w:val="nil"/>
              <w:bottom w:val="single" w:sz="4" w:space="0" w:color="auto"/>
              <w:right w:val="single" w:sz="4" w:space="0" w:color="auto"/>
            </w:tcBorders>
            <w:vAlign w:val="center"/>
          </w:tcPr>
          <w:p w14:paraId="43AFCAB5"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2160" w:type="dxa"/>
            <w:gridSpan w:val="10"/>
            <w:tcBorders>
              <w:top w:val="single" w:sz="4" w:space="0" w:color="auto"/>
              <w:left w:val="nil"/>
              <w:bottom w:val="single" w:sz="4" w:space="0" w:color="auto"/>
              <w:right w:val="single" w:sz="4" w:space="0" w:color="auto"/>
            </w:tcBorders>
            <w:noWrap/>
            <w:vAlign w:val="center"/>
          </w:tcPr>
          <w:p w14:paraId="43AFCAB6" w14:textId="77777777" w:rsidR="00F020A4" w:rsidRPr="001D5D83" w:rsidRDefault="00F020A4" w:rsidP="00341188">
            <w:pPr>
              <w:jc w:val="center"/>
              <w:rPr>
                <w:rFonts w:ascii="Arial" w:hAnsi="Arial" w:cs="Arial"/>
                <w:color w:val="000000"/>
                <w:sz w:val="16"/>
                <w:szCs w:val="16"/>
              </w:rPr>
            </w:pPr>
            <w:r w:rsidRPr="001D5D83">
              <w:rPr>
                <w:rFonts w:ascii="Arial" w:hAnsi="Arial" w:cs="Arial"/>
                <w:color w:val="000000"/>
                <w:sz w:val="16"/>
                <w:szCs w:val="16"/>
              </w:rPr>
              <w:t xml:space="preserve">Nesimoko </w:t>
            </w:r>
            <w:r>
              <w:rPr>
                <w:rFonts w:ascii="Arial" w:hAnsi="Arial" w:cs="Arial"/>
                <w:color w:val="000000"/>
                <w:sz w:val="16"/>
                <w:szCs w:val="16"/>
              </w:rPr>
              <w:t>132</w:t>
            </w:r>
            <w:r w:rsidRPr="001D5D83">
              <w:rPr>
                <w:rFonts w:ascii="Arial" w:hAnsi="Arial" w:cs="Arial"/>
                <w:color w:val="000000"/>
                <w:sz w:val="16"/>
                <w:szCs w:val="16"/>
              </w:rPr>
              <w:t xml:space="preserve"> mok.</w:t>
            </w:r>
          </w:p>
        </w:tc>
      </w:tr>
      <w:tr w:rsidR="00F020A4" w:rsidRPr="008A5A3A" w14:paraId="43AFCAC7" w14:textId="77777777" w:rsidTr="004071E6">
        <w:trPr>
          <w:gridAfter w:val="1"/>
          <w:wAfter w:w="486" w:type="dxa"/>
          <w:trHeight w:val="615"/>
        </w:trPr>
        <w:tc>
          <w:tcPr>
            <w:tcW w:w="1658" w:type="dxa"/>
            <w:gridSpan w:val="2"/>
            <w:tcBorders>
              <w:top w:val="single" w:sz="4" w:space="0" w:color="auto"/>
              <w:left w:val="single" w:sz="4" w:space="0" w:color="auto"/>
              <w:bottom w:val="single" w:sz="4" w:space="0" w:color="auto"/>
              <w:right w:val="single" w:sz="4" w:space="0" w:color="auto"/>
            </w:tcBorders>
            <w:vAlign w:val="center"/>
          </w:tcPr>
          <w:p w14:paraId="43AFCAB8" w14:textId="77777777" w:rsidR="00F020A4" w:rsidRPr="008A5A3A" w:rsidRDefault="00F020A4" w:rsidP="00341188">
            <w:pPr>
              <w:rPr>
                <w:rFonts w:ascii="Arial" w:hAnsi="Arial" w:cs="Arial"/>
                <w:sz w:val="16"/>
                <w:szCs w:val="16"/>
              </w:rPr>
            </w:pPr>
            <w:r w:rsidRPr="008A5A3A">
              <w:rPr>
                <w:rFonts w:ascii="Arial" w:hAnsi="Arial" w:cs="Arial"/>
                <w:sz w:val="16"/>
                <w:szCs w:val="16"/>
              </w:rPr>
              <w:t>Chemijos paremiamasis modulis</w:t>
            </w:r>
          </w:p>
        </w:tc>
        <w:tc>
          <w:tcPr>
            <w:tcW w:w="590" w:type="dxa"/>
            <w:gridSpan w:val="2"/>
            <w:tcBorders>
              <w:top w:val="single" w:sz="4" w:space="0" w:color="auto"/>
              <w:left w:val="nil"/>
              <w:bottom w:val="single" w:sz="4" w:space="0" w:color="auto"/>
              <w:right w:val="single" w:sz="4" w:space="0" w:color="auto"/>
            </w:tcBorders>
            <w:vAlign w:val="center"/>
          </w:tcPr>
          <w:p w14:paraId="43AFCAB9"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single" w:sz="4" w:space="0" w:color="auto"/>
              <w:left w:val="nil"/>
              <w:bottom w:val="single" w:sz="4" w:space="0" w:color="auto"/>
              <w:right w:val="single" w:sz="4" w:space="0" w:color="auto"/>
            </w:tcBorders>
            <w:vAlign w:val="center"/>
          </w:tcPr>
          <w:p w14:paraId="43AFCABA"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single" w:sz="4" w:space="0" w:color="auto"/>
              <w:left w:val="nil"/>
              <w:bottom w:val="single" w:sz="4" w:space="0" w:color="auto"/>
              <w:right w:val="single" w:sz="4" w:space="0" w:color="auto"/>
            </w:tcBorders>
            <w:vAlign w:val="center"/>
          </w:tcPr>
          <w:p w14:paraId="43AFCABB"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single" w:sz="4" w:space="0" w:color="auto"/>
              <w:left w:val="nil"/>
              <w:bottom w:val="single" w:sz="4" w:space="0" w:color="auto"/>
              <w:right w:val="single" w:sz="4" w:space="0" w:color="auto"/>
            </w:tcBorders>
            <w:vAlign w:val="center"/>
          </w:tcPr>
          <w:p w14:paraId="43AFCABC"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single" w:sz="4" w:space="0" w:color="auto"/>
              <w:left w:val="nil"/>
              <w:bottom w:val="single" w:sz="4" w:space="0" w:color="auto"/>
              <w:right w:val="single" w:sz="4" w:space="0" w:color="auto"/>
            </w:tcBorders>
            <w:vAlign w:val="center"/>
          </w:tcPr>
          <w:p w14:paraId="43AFCABD" w14:textId="77777777" w:rsidR="00F020A4" w:rsidRPr="00FA5894" w:rsidRDefault="00F020A4" w:rsidP="00341188">
            <w:pPr>
              <w:jc w:val="center"/>
              <w:rPr>
                <w:rFonts w:ascii="Arial" w:hAnsi="Arial" w:cs="Arial"/>
                <w:sz w:val="16"/>
                <w:szCs w:val="16"/>
              </w:rPr>
            </w:pPr>
            <w:r w:rsidRPr="00FA5894">
              <w:rPr>
                <w:rFonts w:ascii="Arial" w:hAnsi="Arial" w:cs="Arial"/>
                <w:sz w:val="16"/>
                <w:szCs w:val="16"/>
              </w:rPr>
              <w:t>1</w:t>
            </w:r>
          </w:p>
        </w:tc>
        <w:tc>
          <w:tcPr>
            <w:tcW w:w="572" w:type="dxa"/>
            <w:gridSpan w:val="2"/>
            <w:tcBorders>
              <w:top w:val="single" w:sz="4" w:space="0" w:color="auto"/>
              <w:left w:val="nil"/>
              <w:bottom w:val="single" w:sz="4" w:space="0" w:color="auto"/>
              <w:right w:val="single" w:sz="4" w:space="0" w:color="auto"/>
            </w:tcBorders>
            <w:vAlign w:val="center"/>
          </w:tcPr>
          <w:p w14:paraId="43AFCABE" w14:textId="77777777" w:rsidR="00F020A4" w:rsidRPr="00FA5894" w:rsidRDefault="00F020A4" w:rsidP="00341188">
            <w:pPr>
              <w:jc w:val="center"/>
              <w:rPr>
                <w:rFonts w:ascii="Arial" w:hAnsi="Arial" w:cs="Arial"/>
                <w:sz w:val="16"/>
                <w:szCs w:val="16"/>
              </w:rPr>
            </w:pPr>
            <w:r w:rsidRPr="00FA5894">
              <w:rPr>
                <w:rFonts w:ascii="Arial" w:hAnsi="Arial" w:cs="Arial"/>
                <w:sz w:val="16"/>
                <w:szCs w:val="16"/>
              </w:rPr>
              <w:t>1</w:t>
            </w:r>
          </w:p>
        </w:tc>
        <w:tc>
          <w:tcPr>
            <w:tcW w:w="590" w:type="dxa"/>
            <w:gridSpan w:val="2"/>
            <w:tcBorders>
              <w:top w:val="single" w:sz="4" w:space="0" w:color="auto"/>
              <w:left w:val="nil"/>
              <w:bottom w:val="single" w:sz="4" w:space="0" w:color="auto"/>
              <w:right w:val="single" w:sz="4" w:space="0" w:color="auto"/>
            </w:tcBorders>
            <w:vAlign w:val="center"/>
          </w:tcPr>
          <w:p w14:paraId="43AFCABF" w14:textId="77777777" w:rsidR="00F020A4" w:rsidRPr="00FA5894" w:rsidRDefault="00F020A4" w:rsidP="00341188">
            <w:pPr>
              <w:jc w:val="center"/>
              <w:rPr>
                <w:rFonts w:ascii="Arial" w:hAnsi="Arial" w:cs="Arial"/>
                <w:sz w:val="16"/>
                <w:szCs w:val="16"/>
              </w:rPr>
            </w:pPr>
            <w:r w:rsidRPr="00FA5894">
              <w:rPr>
                <w:rFonts w:ascii="Arial" w:hAnsi="Arial" w:cs="Arial"/>
                <w:sz w:val="16"/>
                <w:szCs w:val="16"/>
              </w:rPr>
              <w:t>1</w:t>
            </w:r>
          </w:p>
        </w:tc>
        <w:tc>
          <w:tcPr>
            <w:tcW w:w="663" w:type="dxa"/>
            <w:gridSpan w:val="3"/>
            <w:tcBorders>
              <w:top w:val="single" w:sz="4" w:space="0" w:color="auto"/>
              <w:left w:val="nil"/>
              <w:bottom w:val="single" w:sz="4" w:space="0" w:color="auto"/>
              <w:right w:val="single" w:sz="4" w:space="0" w:color="auto"/>
            </w:tcBorders>
            <w:vAlign w:val="center"/>
          </w:tcPr>
          <w:p w14:paraId="43AFCAC0" w14:textId="77777777" w:rsidR="00F020A4" w:rsidRPr="00FA5894" w:rsidRDefault="00F020A4" w:rsidP="00341188">
            <w:pPr>
              <w:jc w:val="center"/>
              <w:rPr>
                <w:rFonts w:ascii="Arial" w:hAnsi="Arial" w:cs="Arial"/>
                <w:sz w:val="16"/>
                <w:szCs w:val="16"/>
              </w:rPr>
            </w:pPr>
            <w:r w:rsidRPr="00FA5894">
              <w:rPr>
                <w:rFonts w:ascii="Arial" w:hAnsi="Arial" w:cs="Arial"/>
                <w:sz w:val="16"/>
                <w:szCs w:val="16"/>
              </w:rPr>
              <w:t>1</w:t>
            </w:r>
          </w:p>
        </w:tc>
        <w:tc>
          <w:tcPr>
            <w:tcW w:w="597" w:type="dxa"/>
            <w:tcBorders>
              <w:top w:val="single" w:sz="4" w:space="0" w:color="auto"/>
              <w:left w:val="nil"/>
              <w:bottom w:val="single" w:sz="4" w:space="0" w:color="auto"/>
              <w:right w:val="single" w:sz="4" w:space="0" w:color="auto"/>
            </w:tcBorders>
            <w:vAlign w:val="center"/>
          </w:tcPr>
          <w:p w14:paraId="43AFCAC1" w14:textId="77777777" w:rsidR="00F020A4" w:rsidRPr="00FA5894" w:rsidRDefault="00F020A4" w:rsidP="00341188">
            <w:pPr>
              <w:jc w:val="center"/>
              <w:rPr>
                <w:rFonts w:ascii="Arial" w:hAnsi="Arial" w:cs="Arial"/>
                <w:sz w:val="16"/>
                <w:szCs w:val="16"/>
              </w:rPr>
            </w:pPr>
            <w:r w:rsidRPr="00FA5894">
              <w:rPr>
                <w:rFonts w:ascii="Arial" w:hAnsi="Arial" w:cs="Arial"/>
                <w:sz w:val="16"/>
                <w:szCs w:val="16"/>
              </w:rPr>
              <w:t> </w:t>
            </w:r>
          </w:p>
        </w:tc>
        <w:tc>
          <w:tcPr>
            <w:tcW w:w="723" w:type="dxa"/>
            <w:tcBorders>
              <w:top w:val="single" w:sz="4" w:space="0" w:color="auto"/>
              <w:left w:val="nil"/>
              <w:bottom w:val="single" w:sz="4" w:space="0" w:color="auto"/>
              <w:right w:val="single" w:sz="4" w:space="0" w:color="auto"/>
            </w:tcBorders>
            <w:noWrap/>
            <w:vAlign w:val="center"/>
          </w:tcPr>
          <w:p w14:paraId="43AFCAC2" w14:textId="77777777" w:rsidR="00F020A4" w:rsidRPr="00F12D13" w:rsidRDefault="00F020A4" w:rsidP="00341188">
            <w:pPr>
              <w:jc w:val="center"/>
              <w:rPr>
                <w:rFonts w:ascii="Arial" w:hAnsi="Arial" w:cs="Arial"/>
                <w:sz w:val="16"/>
                <w:szCs w:val="16"/>
              </w:rPr>
            </w:pPr>
            <w:r w:rsidRPr="00F12D13">
              <w:rPr>
                <w:rFonts w:ascii="Arial" w:hAnsi="Arial" w:cs="Arial"/>
                <w:sz w:val="16"/>
                <w:szCs w:val="16"/>
              </w:rPr>
              <w:t> </w:t>
            </w:r>
          </w:p>
        </w:tc>
        <w:tc>
          <w:tcPr>
            <w:tcW w:w="660" w:type="dxa"/>
            <w:gridSpan w:val="2"/>
            <w:tcBorders>
              <w:top w:val="single" w:sz="4" w:space="0" w:color="auto"/>
              <w:left w:val="nil"/>
              <w:bottom w:val="single" w:sz="4" w:space="0" w:color="auto"/>
              <w:right w:val="single" w:sz="4" w:space="0" w:color="auto"/>
            </w:tcBorders>
            <w:vAlign w:val="center"/>
          </w:tcPr>
          <w:p w14:paraId="43AFCAC3" w14:textId="77777777" w:rsidR="00F020A4" w:rsidRPr="00F12D13" w:rsidRDefault="00F020A4" w:rsidP="00341188">
            <w:pPr>
              <w:jc w:val="center"/>
              <w:rPr>
                <w:rFonts w:ascii="Arial" w:hAnsi="Arial" w:cs="Arial"/>
                <w:sz w:val="16"/>
                <w:szCs w:val="16"/>
              </w:rPr>
            </w:pPr>
            <w:r>
              <w:rPr>
                <w:rFonts w:ascii="Arial" w:hAnsi="Arial" w:cs="Arial"/>
                <w:sz w:val="16"/>
                <w:szCs w:val="16"/>
              </w:rPr>
              <w:t>18</w:t>
            </w:r>
          </w:p>
        </w:tc>
        <w:tc>
          <w:tcPr>
            <w:tcW w:w="540" w:type="dxa"/>
            <w:gridSpan w:val="3"/>
            <w:tcBorders>
              <w:top w:val="single" w:sz="4" w:space="0" w:color="auto"/>
              <w:left w:val="nil"/>
              <w:bottom w:val="single" w:sz="4" w:space="0" w:color="auto"/>
              <w:right w:val="single" w:sz="4" w:space="0" w:color="auto"/>
            </w:tcBorders>
            <w:noWrap/>
            <w:vAlign w:val="center"/>
          </w:tcPr>
          <w:p w14:paraId="43AFCAC4" w14:textId="77777777" w:rsidR="00F020A4" w:rsidRPr="0099784E" w:rsidRDefault="00F020A4" w:rsidP="00341188">
            <w:pPr>
              <w:jc w:val="center"/>
              <w:rPr>
                <w:rFonts w:ascii="Arial" w:hAnsi="Arial" w:cs="Arial"/>
                <w:color w:val="FF0000"/>
                <w:sz w:val="16"/>
                <w:szCs w:val="16"/>
              </w:rPr>
            </w:pPr>
          </w:p>
        </w:tc>
        <w:tc>
          <w:tcPr>
            <w:tcW w:w="439" w:type="dxa"/>
            <w:gridSpan w:val="3"/>
            <w:tcBorders>
              <w:top w:val="single" w:sz="4" w:space="0" w:color="auto"/>
              <w:left w:val="nil"/>
              <w:bottom w:val="single" w:sz="4" w:space="0" w:color="auto"/>
              <w:right w:val="single" w:sz="4" w:space="0" w:color="auto"/>
            </w:tcBorders>
            <w:noWrap/>
            <w:vAlign w:val="center"/>
          </w:tcPr>
          <w:p w14:paraId="43AFCAC5"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1181" w:type="dxa"/>
            <w:gridSpan w:val="4"/>
            <w:tcBorders>
              <w:top w:val="single" w:sz="4" w:space="0" w:color="auto"/>
              <w:left w:val="nil"/>
              <w:bottom w:val="single" w:sz="4" w:space="0" w:color="auto"/>
              <w:right w:val="single" w:sz="4" w:space="0" w:color="auto"/>
            </w:tcBorders>
            <w:noWrap/>
            <w:vAlign w:val="center"/>
          </w:tcPr>
          <w:p w14:paraId="43AFCAC6"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r>
      <w:tr w:rsidR="00F020A4" w:rsidRPr="00B70665" w14:paraId="43AFCAD7" w14:textId="77777777" w:rsidTr="004071E6">
        <w:trPr>
          <w:gridAfter w:val="1"/>
          <w:wAfter w:w="486" w:type="dxa"/>
          <w:trHeight w:val="499"/>
        </w:trPr>
        <w:tc>
          <w:tcPr>
            <w:tcW w:w="1658" w:type="dxa"/>
            <w:gridSpan w:val="2"/>
            <w:tcBorders>
              <w:top w:val="single" w:sz="4" w:space="0" w:color="auto"/>
              <w:left w:val="single" w:sz="4" w:space="0" w:color="auto"/>
              <w:bottom w:val="single" w:sz="4" w:space="0" w:color="auto"/>
              <w:right w:val="single" w:sz="4" w:space="0" w:color="auto"/>
            </w:tcBorders>
            <w:vAlign w:val="center"/>
          </w:tcPr>
          <w:p w14:paraId="43AFCAC8" w14:textId="77777777" w:rsidR="00F020A4" w:rsidRPr="00B70665" w:rsidRDefault="00F020A4" w:rsidP="00341188">
            <w:pPr>
              <w:rPr>
                <w:rFonts w:ascii="Arial" w:hAnsi="Arial" w:cs="Arial"/>
                <w:sz w:val="16"/>
                <w:szCs w:val="16"/>
              </w:rPr>
            </w:pPr>
            <w:r w:rsidRPr="00B70665">
              <w:rPr>
                <w:rFonts w:ascii="Arial" w:hAnsi="Arial" w:cs="Arial"/>
                <w:sz w:val="16"/>
                <w:szCs w:val="16"/>
              </w:rPr>
              <w:t>Dailė</w:t>
            </w:r>
          </w:p>
        </w:tc>
        <w:tc>
          <w:tcPr>
            <w:tcW w:w="590" w:type="dxa"/>
            <w:gridSpan w:val="2"/>
            <w:tcBorders>
              <w:top w:val="single" w:sz="4" w:space="0" w:color="auto"/>
              <w:left w:val="nil"/>
              <w:bottom w:val="single" w:sz="4" w:space="0" w:color="auto"/>
              <w:right w:val="single" w:sz="4" w:space="0" w:color="auto"/>
            </w:tcBorders>
            <w:vAlign w:val="center"/>
          </w:tcPr>
          <w:p w14:paraId="43AFCAC9" w14:textId="77777777" w:rsidR="00F020A4" w:rsidRPr="0005160C" w:rsidRDefault="00F020A4" w:rsidP="00341188">
            <w:pPr>
              <w:jc w:val="center"/>
              <w:rPr>
                <w:rFonts w:ascii="Arial" w:hAnsi="Arial" w:cs="Arial"/>
                <w:color w:val="000000"/>
                <w:sz w:val="16"/>
                <w:szCs w:val="16"/>
              </w:rPr>
            </w:pPr>
            <w:r w:rsidRPr="0005160C">
              <w:rPr>
                <w:rFonts w:ascii="Arial" w:hAnsi="Arial" w:cs="Arial"/>
                <w:color w:val="000000"/>
                <w:sz w:val="16"/>
                <w:szCs w:val="16"/>
              </w:rPr>
              <w:t>2</w:t>
            </w:r>
          </w:p>
        </w:tc>
        <w:tc>
          <w:tcPr>
            <w:tcW w:w="572" w:type="dxa"/>
            <w:gridSpan w:val="2"/>
            <w:tcBorders>
              <w:top w:val="single" w:sz="4" w:space="0" w:color="auto"/>
              <w:left w:val="nil"/>
              <w:bottom w:val="single" w:sz="4" w:space="0" w:color="auto"/>
              <w:right w:val="single" w:sz="4" w:space="0" w:color="auto"/>
            </w:tcBorders>
            <w:vAlign w:val="center"/>
          </w:tcPr>
          <w:p w14:paraId="43AFCACA" w14:textId="77777777" w:rsidR="00F020A4" w:rsidRPr="0005160C" w:rsidRDefault="00DF19F7" w:rsidP="00341188">
            <w:pPr>
              <w:jc w:val="center"/>
              <w:rPr>
                <w:rFonts w:ascii="Arial" w:hAnsi="Arial" w:cs="Arial"/>
                <w:color w:val="000000"/>
                <w:sz w:val="16"/>
                <w:szCs w:val="16"/>
              </w:rPr>
            </w:pPr>
            <w:r>
              <w:rPr>
                <w:rFonts w:ascii="Arial" w:hAnsi="Arial" w:cs="Arial"/>
                <w:color w:val="000000"/>
                <w:sz w:val="16"/>
                <w:szCs w:val="16"/>
              </w:rPr>
              <w:t>2</w:t>
            </w:r>
          </w:p>
        </w:tc>
        <w:tc>
          <w:tcPr>
            <w:tcW w:w="590" w:type="dxa"/>
            <w:gridSpan w:val="2"/>
            <w:tcBorders>
              <w:top w:val="single" w:sz="4" w:space="0" w:color="auto"/>
              <w:left w:val="nil"/>
              <w:bottom w:val="single" w:sz="4" w:space="0" w:color="auto"/>
              <w:right w:val="single" w:sz="4" w:space="0" w:color="auto"/>
            </w:tcBorders>
            <w:vAlign w:val="center"/>
          </w:tcPr>
          <w:p w14:paraId="43AFCACB" w14:textId="77777777" w:rsidR="00F020A4" w:rsidRPr="0005160C" w:rsidRDefault="00F020A4" w:rsidP="00341188">
            <w:pPr>
              <w:jc w:val="center"/>
              <w:rPr>
                <w:rFonts w:ascii="Arial" w:hAnsi="Arial" w:cs="Arial"/>
                <w:color w:val="000000"/>
                <w:sz w:val="16"/>
                <w:szCs w:val="16"/>
              </w:rPr>
            </w:pPr>
            <w:r w:rsidRPr="0005160C">
              <w:rPr>
                <w:rFonts w:ascii="Arial" w:hAnsi="Arial" w:cs="Arial"/>
                <w:color w:val="000000"/>
                <w:sz w:val="16"/>
                <w:szCs w:val="16"/>
              </w:rPr>
              <w:t>3 </w:t>
            </w:r>
          </w:p>
        </w:tc>
        <w:tc>
          <w:tcPr>
            <w:tcW w:w="572" w:type="dxa"/>
            <w:gridSpan w:val="2"/>
            <w:tcBorders>
              <w:top w:val="single" w:sz="4" w:space="0" w:color="auto"/>
              <w:left w:val="nil"/>
              <w:bottom w:val="single" w:sz="4" w:space="0" w:color="auto"/>
              <w:right w:val="single" w:sz="4" w:space="0" w:color="auto"/>
            </w:tcBorders>
            <w:vAlign w:val="center"/>
          </w:tcPr>
          <w:p w14:paraId="43AFCACC" w14:textId="77777777" w:rsidR="00F020A4" w:rsidRPr="0005160C" w:rsidRDefault="00F020A4" w:rsidP="00341188">
            <w:pPr>
              <w:jc w:val="center"/>
              <w:rPr>
                <w:rFonts w:ascii="Arial" w:hAnsi="Arial" w:cs="Arial"/>
                <w:color w:val="000000"/>
                <w:sz w:val="16"/>
                <w:szCs w:val="16"/>
              </w:rPr>
            </w:pPr>
            <w:r w:rsidRPr="0005160C">
              <w:rPr>
                <w:rFonts w:ascii="Arial" w:hAnsi="Arial" w:cs="Arial"/>
                <w:color w:val="000000"/>
                <w:sz w:val="16"/>
                <w:szCs w:val="16"/>
              </w:rPr>
              <w:t> 0</w:t>
            </w:r>
          </w:p>
        </w:tc>
        <w:tc>
          <w:tcPr>
            <w:tcW w:w="590" w:type="dxa"/>
            <w:gridSpan w:val="2"/>
            <w:tcBorders>
              <w:top w:val="single" w:sz="4" w:space="0" w:color="auto"/>
              <w:left w:val="nil"/>
              <w:bottom w:val="single" w:sz="4" w:space="0" w:color="auto"/>
              <w:right w:val="single" w:sz="4" w:space="0" w:color="auto"/>
            </w:tcBorders>
            <w:vAlign w:val="center"/>
          </w:tcPr>
          <w:p w14:paraId="43AFCACD" w14:textId="77777777" w:rsidR="00F020A4" w:rsidRPr="0005160C" w:rsidRDefault="00F020A4" w:rsidP="00341188">
            <w:pPr>
              <w:jc w:val="center"/>
              <w:rPr>
                <w:rFonts w:ascii="Arial" w:hAnsi="Arial" w:cs="Arial"/>
                <w:color w:val="000000"/>
                <w:sz w:val="16"/>
                <w:szCs w:val="16"/>
              </w:rPr>
            </w:pPr>
            <w:r w:rsidRPr="0005160C">
              <w:rPr>
                <w:rFonts w:ascii="Arial" w:hAnsi="Arial" w:cs="Arial"/>
                <w:color w:val="000000"/>
                <w:sz w:val="16"/>
                <w:szCs w:val="16"/>
              </w:rPr>
              <w:t> </w:t>
            </w:r>
          </w:p>
        </w:tc>
        <w:tc>
          <w:tcPr>
            <w:tcW w:w="572" w:type="dxa"/>
            <w:gridSpan w:val="2"/>
            <w:tcBorders>
              <w:top w:val="single" w:sz="4" w:space="0" w:color="auto"/>
              <w:left w:val="nil"/>
              <w:bottom w:val="single" w:sz="4" w:space="0" w:color="auto"/>
              <w:right w:val="single" w:sz="4" w:space="0" w:color="auto"/>
            </w:tcBorders>
            <w:vAlign w:val="center"/>
          </w:tcPr>
          <w:p w14:paraId="43AFCACE" w14:textId="77777777" w:rsidR="00F020A4" w:rsidRPr="0005160C" w:rsidRDefault="00F020A4" w:rsidP="00341188">
            <w:pPr>
              <w:jc w:val="center"/>
              <w:rPr>
                <w:rFonts w:ascii="Arial" w:hAnsi="Arial" w:cs="Arial"/>
                <w:color w:val="000000"/>
                <w:sz w:val="16"/>
                <w:szCs w:val="16"/>
              </w:rPr>
            </w:pPr>
            <w:r w:rsidRPr="0005160C">
              <w:rPr>
                <w:rFonts w:ascii="Arial" w:hAnsi="Arial" w:cs="Arial"/>
                <w:color w:val="000000"/>
                <w:sz w:val="16"/>
                <w:szCs w:val="16"/>
              </w:rPr>
              <w:t> </w:t>
            </w:r>
          </w:p>
        </w:tc>
        <w:tc>
          <w:tcPr>
            <w:tcW w:w="590" w:type="dxa"/>
            <w:gridSpan w:val="2"/>
            <w:tcBorders>
              <w:top w:val="single" w:sz="4" w:space="0" w:color="auto"/>
              <w:left w:val="nil"/>
              <w:bottom w:val="single" w:sz="4" w:space="0" w:color="auto"/>
              <w:right w:val="single" w:sz="4" w:space="0" w:color="auto"/>
            </w:tcBorders>
            <w:vAlign w:val="center"/>
          </w:tcPr>
          <w:p w14:paraId="43AFCACF" w14:textId="77777777" w:rsidR="00F020A4" w:rsidRPr="0005160C" w:rsidRDefault="00DF19F7" w:rsidP="00341188">
            <w:pPr>
              <w:jc w:val="center"/>
              <w:rPr>
                <w:rFonts w:ascii="Arial" w:hAnsi="Arial" w:cs="Arial"/>
                <w:color w:val="000000"/>
                <w:sz w:val="16"/>
                <w:szCs w:val="16"/>
              </w:rPr>
            </w:pPr>
            <w:r>
              <w:rPr>
                <w:rFonts w:ascii="Arial" w:hAnsi="Arial" w:cs="Arial"/>
                <w:color w:val="000000"/>
                <w:sz w:val="16"/>
                <w:szCs w:val="16"/>
              </w:rPr>
              <w:t>4</w:t>
            </w:r>
          </w:p>
        </w:tc>
        <w:tc>
          <w:tcPr>
            <w:tcW w:w="663" w:type="dxa"/>
            <w:gridSpan w:val="3"/>
            <w:tcBorders>
              <w:top w:val="single" w:sz="4" w:space="0" w:color="auto"/>
              <w:left w:val="nil"/>
              <w:bottom w:val="single" w:sz="4" w:space="0" w:color="auto"/>
              <w:right w:val="single" w:sz="4" w:space="0" w:color="auto"/>
            </w:tcBorders>
            <w:vAlign w:val="center"/>
          </w:tcPr>
          <w:p w14:paraId="43AFCAD0" w14:textId="77777777" w:rsidR="00F020A4" w:rsidRPr="0005160C" w:rsidRDefault="00DF19F7" w:rsidP="00341188">
            <w:pPr>
              <w:jc w:val="center"/>
              <w:rPr>
                <w:rFonts w:ascii="Arial" w:hAnsi="Arial" w:cs="Arial"/>
                <w:color w:val="000000"/>
                <w:sz w:val="16"/>
                <w:szCs w:val="16"/>
              </w:rPr>
            </w:pPr>
            <w:r>
              <w:rPr>
                <w:rFonts w:ascii="Arial" w:hAnsi="Arial" w:cs="Arial"/>
                <w:color w:val="000000"/>
                <w:sz w:val="16"/>
                <w:szCs w:val="16"/>
              </w:rPr>
              <w:t>2</w:t>
            </w:r>
          </w:p>
        </w:tc>
        <w:tc>
          <w:tcPr>
            <w:tcW w:w="597" w:type="dxa"/>
            <w:tcBorders>
              <w:top w:val="single" w:sz="4" w:space="0" w:color="auto"/>
              <w:left w:val="nil"/>
              <w:bottom w:val="single" w:sz="4" w:space="0" w:color="auto"/>
              <w:right w:val="single" w:sz="4" w:space="0" w:color="auto"/>
            </w:tcBorders>
            <w:vAlign w:val="center"/>
          </w:tcPr>
          <w:p w14:paraId="43AFCAD1" w14:textId="77777777" w:rsidR="00F020A4" w:rsidRPr="0005160C" w:rsidRDefault="00F020A4" w:rsidP="00341188">
            <w:pPr>
              <w:jc w:val="center"/>
              <w:rPr>
                <w:rFonts w:ascii="Arial" w:hAnsi="Arial" w:cs="Arial"/>
                <w:color w:val="000000"/>
                <w:sz w:val="16"/>
                <w:szCs w:val="16"/>
              </w:rPr>
            </w:pPr>
            <w:r>
              <w:rPr>
                <w:rFonts w:ascii="Arial" w:hAnsi="Arial" w:cs="Arial"/>
                <w:color w:val="000000"/>
                <w:sz w:val="16"/>
                <w:szCs w:val="16"/>
              </w:rPr>
              <w:t>49</w:t>
            </w:r>
          </w:p>
        </w:tc>
        <w:tc>
          <w:tcPr>
            <w:tcW w:w="723" w:type="dxa"/>
            <w:tcBorders>
              <w:top w:val="single" w:sz="4" w:space="0" w:color="auto"/>
              <w:left w:val="nil"/>
              <w:bottom w:val="single" w:sz="4" w:space="0" w:color="auto"/>
              <w:right w:val="single" w:sz="4" w:space="0" w:color="auto"/>
            </w:tcBorders>
            <w:vAlign w:val="center"/>
          </w:tcPr>
          <w:p w14:paraId="43AFCAD2" w14:textId="77777777" w:rsidR="00F020A4" w:rsidRPr="00225131" w:rsidRDefault="00F020A4" w:rsidP="00341188">
            <w:pPr>
              <w:jc w:val="center"/>
              <w:rPr>
                <w:rFonts w:ascii="Arial" w:hAnsi="Arial" w:cs="Arial"/>
                <w:sz w:val="16"/>
                <w:szCs w:val="16"/>
              </w:rPr>
            </w:pPr>
            <w:r>
              <w:rPr>
                <w:rFonts w:ascii="Arial" w:hAnsi="Arial" w:cs="Arial"/>
                <w:sz w:val="16"/>
                <w:szCs w:val="16"/>
              </w:rPr>
              <w:t>2</w:t>
            </w:r>
          </w:p>
        </w:tc>
        <w:tc>
          <w:tcPr>
            <w:tcW w:w="660" w:type="dxa"/>
            <w:gridSpan w:val="2"/>
            <w:tcBorders>
              <w:top w:val="single" w:sz="4" w:space="0" w:color="auto"/>
              <w:left w:val="nil"/>
              <w:bottom w:val="single" w:sz="4" w:space="0" w:color="auto"/>
              <w:right w:val="single" w:sz="4" w:space="0" w:color="auto"/>
            </w:tcBorders>
            <w:vAlign w:val="center"/>
          </w:tcPr>
          <w:p w14:paraId="43AFCAD3" w14:textId="77777777" w:rsidR="00F020A4" w:rsidRPr="00225131" w:rsidRDefault="00F020A4" w:rsidP="00341188">
            <w:pPr>
              <w:jc w:val="center"/>
              <w:rPr>
                <w:rFonts w:ascii="Arial" w:hAnsi="Arial" w:cs="Arial"/>
                <w:sz w:val="16"/>
                <w:szCs w:val="16"/>
              </w:rPr>
            </w:pPr>
          </w:p>
        </w:tc>
        <w:tc>
          <w:tcPr>
            <w:tcW w:w="540" w:type="dxa"/>
            <w:gridSpan w:val="3"/>
            <w:tcBorders>
              <w:top w:val="single" w:sz="4" w:space="0" w:color="auto"/>
              <w:left w:val="nil"/>
              <w:bottom w:val="single" w:sz="4" w:space="0" w:color="auto"/>
              <w:right w:val="single" w:sz="4" w:space="0" w:color="auto"/>
            </w:tcBorders>
            <w:noWrap/>
            <w:vAlign w:val="center"/>
          </w:tcPr>
          <w:p w14:paraId="43AFCAD4" w14:textId="77777777" w:rsidR="00F020A4" w:rsidRPr="00225131" w:rsidRDefault="00F020A4" w:rsidP="00341188">
            <w:pPr>
              <w:rPr>
                <w:rFonts w:ascii="Arial" w:hAnsi="Arial" w:cs="Arial"/>
                <w:sz w:val="16"/>
                <w:szCs w:val="16"/>
              </w:rPr>
            </w:pPr>
          </w:p>
        </w:tc>
        <w:tc>
          <w:tcPr>
            <w:tcW w:w="439" w:type="dxa"/>
            <w:gridSpan w:val="3"/>
            <w:tcBorders>
              <w:top w:val="single" w:sz="4" w:space="0" w:color="auto"/>
              <w:left w:val="nil"/>
              <w:bottom w:val="single" w:sz="4" w:space="0" w:color="auto"/>
              <w:right w:val="single" w:sz="4" w:space="0" w:color="auto"/>
            </w:tcBorders>
            <w:noWrap/>
            <w:vAlign w:val="center"/>
          </w:tcPr>
          <w:p w14:paraId="43AFCAD5" w14:textId="77777777" w:rsidR="00F020A4" w:rsidRPr="0099784E" w:rsidRDefault="00F020A4" w:rsidP="00341188">
            <w:pPr>
              <w:jc w:val="center"/>
              <w:rPr>
                <w:rFonts w:ascii="Arial" w:hAnsi="Arial" w:cs="Arial"/>
                <w:color w:val="FF0000"/>
                <w:sz w:val="16"/>
                <w:szCs w:val="16"/>
              </w:rPr>
            </w:pPr>
          </w:p>
        </w:tc>
        <w:tc>
          <w:tcPr>
            <w:tcW w:w="1181" w:type="dxa"/>
            <w:gridSpan w:val="4"/>
            <w:tcBorders>
              <w:top w:val="single" w:sz="4" w:space="0" w:color="auto"/>
              <w:left w:val="nil"/>
              <w:bottom w:val="single" w:sz="4" w:space="0" w:color="auto"/>
              <w:right w:val="single" w:sz="4" w:space="0" w:color="auto"/>
            </w:tcBorders>
            <w:noWrap/>
            <w:vAlign w:val="center"/>
          </w:tcPr>
          <w:p w14:paraId="43AFCAD6" w14:textId="77777777" w:rsidR="00F020A4" w:rsidRPr="00383432" w:rsidRDefault="00F020A4" w:rsidP="00341188">
            <w:pPr>
              <w:rPr>
                <w:rFonts w:ascii="Arial" w:hAnsi="Arial" w:cs="Arial"/>
                <w:sz w:val="16"/>
                <w:szCs w:val="16"/>
              </w:rPr>
            </w:pPr>
            <w:r w:rsidRPr="00383432">
              <w:rPr>
                <w:rFonts w:ascii="Arial" w:hAnsi="Arial" w:cs="Arial"/>
                <w:sz w:val="16"/>
                <w:szCs w:val="16"/>
              </w:rPr>
              <w:t>B/A</w:t>
            </w:r>
          </w:p>
        </w:tc>
      </w:tr>
      <w:tr w:rsidR="00F020A4" w:rsidRPr="00B70665" w14:paraId="43AFCAE7"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AD8" w14:textId="77777777" w:rsidR="00F020A4" w:rsidRPr="00B70665" w:rsidRDefault="00F020A4" w:rsidP="00341188">
            <w:pPr>
              <w:rPr>
                <w:rFonts w:ascii="Arial" w:hAnsi="Arial" w:cs="Arial"/>
                <w:sz w:val="16"/>
                <w:szCs w:val="16"/>
              </w:rPr>
            </w:pPr>
            <w:r w:rsidRPr="00B70665">
              <w:rPr>
                <w:rFonts w:ascii="Arial" w:hAnsi="Arial" w:cs="Arial"/>
                <w:sz w:val="16"/>
                <w:szCs w:val="16"/>
              </w:rPr>
              <w:t>Muzika</w:t>
            </w:r>
          </w:p>
        </w:tc>
        <w:tc>
          <w:tcPr>
            <w:tcW w:w="590" w:type="dxa"/>
            <w:gridSpan w:val="2"/>
            <w:tcBorders>
              <w:top w:val="nil"/>
              <w:left w:val="nil"/>
              <w:bottom w:val="single" w:sz="4" w:space="0" w:color="auto"/>
              <w:right w:val="single" w:sz="4" w:space="0" w:color="auto"/>
            </w:tcBorders>
            <w:vAlign w:val="center"/>
          </w:tcPr>
          <w:p w14:paraId="43AFCAD9"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14:paraId="43AFCADA" w14:textId="77777777" w:rsidR="00F020A4" w:rsidRPr="004E2F15" w:rsidRDefault="00F020A4" w:rsidP="00341188">
            <w:pPr>
              <w:jc w:val="center"/>
              <w:rPr>
                <w:rFonts w:ascii="Arial" w:hAnsi="Arial" w:cs="Arial"/>
                <w:color w:val="000000"/>
                <w:sz w:val="16"/>
                <w:szCs w:val="16"/>
              </w:rPr>
            </w:pPr>
            <w:r>
              <w:rPr>
                <w:rFonts w:ascii="Arial" w:hAnsi="Arial" w:cs="Arial"/>
                <w:color w:val="000000"/>
                <w:sz w:val="16"/>
                <w:szCs w:val="16"/>
              </w:rPr>
              <w:t>2</w:t>
            </w:r>
          </w:p>
        </w:tc>
        <w:tc>
          <w:tcPr>
            <w:tcW w:w="590" w:type="dxa"/>
            <w:gridSpan w:val="2"/>
            <w:tcBorders>
              <w:top w:val="nil"/>
              <w:left w:val="nil"/>
              <w:bottom w:val="single" w:sz="4" w:space="0" w:color="auto"/>
              <w:right w:val="single" w:sz="4" w:space="0" w:color="auto"/>
            </w:tcBorders>
            <w:vAlign w:val="center"/>
          </w:tcPr>
          <w:p w14:paraId="43AFCADB"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3 </w:t>
            </w:r>
          </w:p>
        </w:tc>
        <w:tc>
          <w:tcPr>
            <w:tcW w:w="572" w:type="dxa"/>
            <w:gridSpan w:val="2"/>
            <w:tcBorders>
              <w:top w:val="nil"/>
              <w:left w:val="nil"/>
              <w:bottom w:val="single" w:sz="4" w:space="0" w:color="auto"/>
              <w:right w:val="single" w:sz="4" w:space="0" w:color="auto"/>
            </w:tcBorders>
            <w:vAlign w:val="center"/>
          </w:tcPr>
          <w:p w14:paraId="43AFCADC"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0 </w:t>
            </w:r>
          </w:p>
        </w:tc>
        <w:tc>
          <w:tcPr>
            <w:tcW w:w="590" w:type="dxa"/>
            <w:gridSpan w:val="2"/>
            <w:tcBorders>
              <w:top w:val="nil"/>
              <w:left w:val="nil"/>
              <w:bottom w:val="single" w:sz="4" w:space="0" w:color="auto"/>
              <w:right w:val="single" w:sz="4" w:space="0" w:color="auto"/>
            </w:tcBorders>
            <w:vAlign w:val="center"/>
          </w:tcPr>
          <w:p w14:paraId="43AFCADD"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14:paraId="43AFCADE"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14:paraId="43AFCADF" w14:textId="77777777" w:rsidR="00F020A4" w:rsidRPr="004E2F15" w:rsidRDefault="00F020A4" w:rsidP="00341188">
            <w:pPr>
              <w:jc w:val="center"/>
              <w:rPr>
                <w:rFonts w:ascii="Arial" w:hAnsi="Arial" w:cs="Arial"/>
                <w:color w:val="000000"/>
                <w:sz w:val="16"/>
                <w:szCs w:val="16"/>
              </w:rPr>
            </w:pPr>
            <w:r>
              <w:rPr>
                <w:rFonts w:ascii="Arial" w:hAnsi="Arial" w:cs="Arial"/>
                <w:color w:val="000000"/>
                <w:sz w:val="16"/>
                <w:szCs w:val="16"/>
              </w:rPr>
              <w:t>4</w:t>
            </w:r>
          </w:p>
        </w:tc>
        <w:tc>
          <w:tcPr>
            <w:tcW w:w="663" w:type="dxa"/>
            <w:gridSpan w:val="3"/>
            <w:tcBorders>
              <w:top w:val="nil"/>
              <w:left w:val="nil"/>
              <w:bottom w:val="single" w:sz="4" w:space="0" w:color="auto"/>
              <w:right w:val="single" w:sz="4" w:space="0" w:color="auto"/>
            </w:tcBorders>
            <w:vAlign w:val="center"/>
          </w:tcPr>
          <w:p w14:paraId="43AFCAE0" w14:textId="77777777" w:rsidR="00F020A4" w:rsidRPr="004E2F15" w:rsidRDefault="00F020A4" w:rsidP="00341188">
            <w:pPr>
              <w:jc w:val="center"/>
              <w:rPr>
                <w:rFonts w:ascii="Arial" w:hAnsi="Arial" w:cs="Arial"/>
                <w:color w:val="000000"/>
                <w:sz w:val="16"/>
                <w:szCs w:val="16"/>
              </w:rPr>
            </w:pPr>
            <w:r>
              <w:rPr>
                <w:rFonts w:ascii="Arial" w:hAnsi="Arial" w:cs="Arial"/>
                <w:color w:val="000000"/>
                <w:sz w:val="16"/>
                <w:szCs w:val="16"/>
              </w:rPr>
              <w:t>2</w:t>
            </w:r>
          </w:p>
        </w:tc>
        <w:tc>
          <w:tcPr>
            <w:tcW w:w="597" w:type="dxa"/>
            <w:tcBorders>
              <w:top w:val="nil"/>
              <w:left w:val="nil"/>
              <w:bottom w:val="single" w:sz="4" w:space="0" w:color="auto"/>
              <w:right w:val="single" w:sz="4" w:space="0" w:color="auto"/>
            </w:tcBorders>
            <w:vAlign w:val="center"/>
          </w:tcPr>
          <w:p w14:paraId="43AFCAE1" w14:textId="77777777" w:rsidR="00F020A4" w:rsidRPr="004E2F15" w:rsidRDefault="00F020A4" w:rsidP="00341188">
            <w:pPr>
              <w:jc w:val="center"/>
              <w:rPr>
                <w:rFonts w:ascii="Arial" w:hAnsi="Arial" w:cs="Arial"/>
                <w:color w:val="000000"/>
                <w:sz w:val="16"/>
                <w:szCs w:val="16"/>
              </w:rPr>
            </w:pPr>
            <w:r>
              <w:rPr>
                <w:rFonts w:ascii="Arial" w:hAnsi="Arial" w:cs="Arial"/>
                <w:color w:val="000000"/>
                <w:sz w:val="16"/>
                <w:szCs w:val="16"/>
              </w:rPr>
              <w:t>29</w:t>
            </w:r>
          </w:p>
        </w:tc>
        <w:tc>
          <w:tcPr>
            <w:tcW w:w="723" w:type="dxa"/>
            <w:tcBorders>
              <w:top w:val="nil"/>
              <w:left w:val="nil"/>
              <w:bottom w:val="single" w:sz="4" w:space="0" w:color="auto"/>
              <w:right w:val="single" w:sz="4" w:space="0" w:color="auto"/>
            </w:tcBorders>
            <w:vAlign w:val="center"/>
          </w:tcPr>
          <w:p w14:paraId="43AFCAE2" w14:textId="77777777" w:rsidR="00F020A4" w:rsidRPr="00DD0B4E" w:rsidRDefault="00F020A4" w:rsidP="00341188">
            <w:pPr>
              <w:jc w:val="center"/>
              <w:rPr>
                <w:rFonts w:ascii="Arial" w:hAnsi="Arial" w:cs="Arial"/>
                <w:sz w:val="16"/>
                <w:szCs w:val="16"/>
              </w:rPr>
            </w:pPr>
          </w:p>
        </w:tc>
        <w:tc>
          <w:tcPr>
            <w:tcW w:w="660" w:type="dxa"/>
            <w:gridSpan w:val="2"/>
            <w:tcBorders>
              <w:top w:val="nil"/>
              <w:left w:val="nil"/>
              <w:bottom w:val="single" w:sz="4" w:space="0" w:color="auto"/>
              <w:right w:val="single" w:sz="4" w:space="0" w:color="auto"/>
            </w:tcBorders>
            <w:vAlign w:val="center"/>
          </w:tcPr>
          <w:p w14:paraId="43AFCAE3" w14:textId="77777777" w:rsidR="00F020A4" w:rsidRPr="00DD0B4E" w:rsidRDefault="00F020A4" w:rsidP="00341188">
            <w:pPr>
              <w:jc w:val="center"/>
              <w:rPr>
                <w:rFonts w:ascii="Arial" w:hAnsi="Arial" w:cs="Arial"/>
                <w:sz w:val="16"/>
                <w:szCs w:val="16"/>
              </w:rPr>
            </w:pPr>
          </w:p>
        </w:tc>
        <w:tc>
          <w:tcPr>
            <w:tcW w:w="540" w:type="dxa"/>
            <w:gridSpan w:val="3"/>
            <w:tcBorders>
              <w:top w:val="nil"/>
              <w:left w:val="nil"/>
              <w:bottom w:val="single" w:sz="4" w:space="0" w:color="auto"/>
              <w:right w:val="single" w:sz="4" w:space="0" w:color="auto"/>
            </w:tcBorders>
            <w:noWrap/>
            <w:vAlign w:val="center"/>
          </w:tcPr>
          <w:p w14:paraId="43AFCAE4" w14:textId="77777777" w:rsidR="00F020A4" w:rsidRPr="00DD0B4E" w:rsidRDefault="00F020A4" w:rsidP="00341188">
            <w:pPr>
              <w:jc w:val="center"/>
              <w:rPr>
                <w:rFonts w:ascii="Arial" w:hAnsi="Arial" w:cs="Arial"/>
                <w:sz w:val="16"/>
                <w:szCs w:val="16"/>
              </w:rPr>
            </w:pPr>
          </w:p>
        </w:tc>
        <w:tc>
          <w:tcPr>
            <w:tcW w:w="439" w:type="dxa"/>
            <w:gridSpan w:val="3"/>
            <w:tcBorders>
              <w:top w:val="nil"/>
              <w:left w:val="nil"/>
              <w:bottom w:val="single" w:sz="4" w:space="0" w:color="auto"/>
              <w:right w:val="single" w:sz="4" w:space="0" w:color="auto"/>
            </w:tcBorders>
            <w:noWrap/>
            <w:vAlign w:val="center"/>
          </w:tcPr>
          <w:p w14:paraId="43AFCAE5" w14:textId="77777777" w:rsidR="00F020A4" w:rsidRPr="00DD0B4E" w:rsidRDefault="00F020A4" w:rsidP="00341188">
            <w:pPr>
              <w:jc w:val="center"/>
              <w:rPr>
                <w:rFonts w:ascii="Arial" w:hAnsi="Arial" w:cs="Arial"/>
                <w:sz w:val="16"/>
                <w:szCs w:val="16"/>
              </w:rPr>
            </w:pPr>
          </w:p>
        </w:tc>
        <w:tc>
          <w:tcPr>
            <w:tcW w:w="1181" w:type="dxa"/>
            <w:gridSpan w:val="4"/>
            <w:tcBorders>
              <w:top w:val="nil"/>
              <w:left w:val="nil"/>
              <w:bottom w:val="single" w:sz="4" w:space="0" w:color="auto"/>
              <w:right w:val="single" w:sz="4" w:space="0" w:color="auto"/>
            </w:tcBorders>
            <w:noWrap/>
            <w:vAlign w:val="center"/>
          </w:tcPr>
          <w:p w14:paraId="43AFCAE6" w14:textId="77777777" w:rsidR="00F020A4" w:rsidRPr="00DD0B4E" w:rsidRDefault="00F020A4" w:rsidP="00341188">
            <w:pPr>
              <w:rPr>
                <w:rFonts w:ascii="Arial" w:hAnsi="Arial" w:cs="Arial"/>
                <w:sz w:val="16"/>
                <w:szCs w:val="16"/>
              </w:rPr>
            </w:pPr>
          </w:p>
        </w:tc>
      </w:tr>
      <w:tr w:rsidR="00F020A4" w:rsidRPr="00B70665" w14:paraId="43AFCAF7"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AE8" w14:textId="77777777" w:rsidR="00F020A4" w:rsidRPr="00B70665" w:rsidRDefault="00F020A4" w:rsidP="00341188">
            <w:pPr>
              <w:rPr>
                <w:rFonts w:ascii="Arial" w:hAnsi="Arial" w:cs="Arial"/>
                <w:sz w:val="16"/>
                <w:szCs w:val="16"/>
              </w:rPr>
            </w:pPr>
            <w:r w:rsidRPr="00B70665">
              <w:rPr>
                <w:rFonts w:ascii="Arial" w:hAnsi="Arial" w:cs="Arial"/>
                <w:sz w:val="16"/>
                <w:szCs w:val="16"/>
              </w:rPr>
              <w:lastRenderedPageBreak/>
              <w:t>Teatras</w:t>
            </w:r>
          </w:p>
        </w:tc>
        <w:tc>
          <w:tcPr>
            <w:tcW w:w="590" w:type="dxa"/>
            <w:gridSpan w:val="2"/>
            <w:tcBorders>
              <w:top w:val="nil"/>
              <w:left w:val="nil"/>
              <w:bottom w:val="single" w:sz="4" w:space="0" w:color="auto"/>
              <w:right w:val="single" w:sz="4" w:space="0" w:color="auto"/>
            </w:tcBorders>
            <w:vAlign w:val="center"/>
          </w:tcPr>
          <w:p w14:paraId="43AFCAE9"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14:paraId="43AFCAEA"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1</w:t>
            </w:r>
          </w:p>
        </w:tc>
        <w:tc>
          <w:tcPr>
            <w:tcW w:w="590" w:type="dxa"/>
            <w:gridSpan w:val="2"/>
            <w:tcBorders>
              <w:top w:val="nil"/>
              <w:left w:val="nil"/>
              <w:bottom w:val="single" w:sz="4" w:space="0" w:color="auto"/>
              <w:right w:val="single" w:sz="4" w:space="0" w:color="auto"/>
            </w:tcBorders>
            <w:vAlign w:val="center"/>
          </w:tcPr>
          <w:p w14:paraId="43AFCAEB"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3 </w:t>
            </w:r>
          </w:p>
        </w:tc>
        <w:tc>
          <w:tcPr>
            <w:tcW w:w="572" w:type="dxa"/>
            <w:gridSpan w:val="2"/>
            <w:tcBorders>
              <w:top w:val="nil"/>
              <w:left w:val="nil"/>
              <w:bottom w:val="single" w:sz="4" w:space="0" w:color="auto"/>
              <w:right w:val="single" w:sz="4" w:space="0" w:color="auto"/>
            </w:tcBorders>
            <w:vAlign w:val="center"/>
          </w:tcPr>
          <w:p w14:paraId="43AFCAEC"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 0</w:t>
            </w:r>
          </w:p>
        </w:tc>
        <w:tc>
          <w:tcPr>
            <w:tcW w:w="590" w:type="dxa"/>
            <w:gridSpan w:val="2"/>
            <w:tcBorders>
              <w:top w:val="nil"/>
              <w:left w:val="nil"/>
              <w:bottom w:val="single" w:sz="4" w:space="0" w:color="auto"/>
              <w:right w:val="single" w:sz="4" w:space="0" w:color="auto"/>
            </w:tcBorders>
            <w:vAlign w:val="center"/>
          </w:tcPr>
          <w:p w14:paraId="43AFCAED"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14:paraId="43AFCAEE"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14:paraId="43AFCAEF"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2</w:t>
            </w:r>
          </w:p>
        </w:tc>
        <w:tc>
          <w:tcPr>
            <w:tcW w:w="663" w:type="dxa"/>
            <w:gridSpan w:val="3"/>
            <w:tcBorders>
              <w:top w:val="nil"/>
              <w:left w:val="nil"/>
              <w:bottom w:val="single" w:sz="4" w:space="0" w:color="auto"/>
              <w:right w:val="single" w:sz="4" w:space="0" w:color="auto"/>
            </w:tcBorders>
            <w:vAlign w:val="center"/>
          </w:tcPr>
          <w:p w14:paraId="43AFCAF0" w14:textId="77777777" w:rsidR="00F020A4" w:rsidRPr="004E2F15" w:rsidRDefault="00F020A4" w:rsidP="00341188">
            <w:pPr>
              <w:jc w:val="center"/>
              <w:rPr>
                <w:rFonts w:ascii="Arial" w:hAnsi="Arial" w:cs="Arial"/>
                <w:color w:val="000000"/>
                <w:sz w:val="16"/>
                <w:szCs w:val="16"/>
              </w:rPr>
            </w:pPr>
            <w:r w:rsidRPr="004E2F15">
              <w:rPr>
                <w:rFonts w:ascii="Arial" w:hAnsi="Arial" w:cs="Arial"/>
                <w:color w:val="000000"/>
                <w:sz w:val="16"/>
                <w:szCs w:val="16"/>
              </w:rPr>
              <w:t>1</w:t>
            </w:r>
          </w:p>
        </w:tc>
        <w:tc>
          <w:tcPr>
            <w:tcW w:w="597" w:type="dxa"/>
            <w:tcBorders>
              <w:top w:val="nil"/>
              <w:left w:val="nil"/>
              <w:bottom w:val="single" w:sz="4" w:space="0" w:color="auto"/>
              <w:right w:val="single" w:sz="4" w:space="0" w:color="auto"/>
            </w:tcBorders>
            <w:vAlign w:val="center"/>
          </w:tcPr>
          <w:p w14:paraId="43AFCAF1" w14:textId="77777777" w:rsidR="00F020A4" w:rsidRPr="004E2F15" w:rsidRDefault="00F020A4" w:rsidP="00341188">
            <w:pPr>
              <w:jc w:val="center"/>
              <w:rPr>
                <w:rFonts w:ascii="Arial" w:hAnsi="Arial" w:cs="Arial"/>
                <w:color w:val="000000"/>
                <w:sz w:val="16"/>
                <w:szCs w:val="16"/>
              </w:rPr>
            </w:pPr>
            <w:r>
              <w:rPr>
                <w:rFonts w:ascii="Arial" w:hAnsi="Arial" w:cs="Arial"/>
                <w:color w:val="000000"/>
                <w:sz w:val="16"/>
                <w:szCs w:val="16"/>
              </w:rPr>
              <w:t>11</w:t>
            </w:r>
          </w:p>
        </w:tc>
        <w:tc>
          <w:tcPr>
            <w:tcW w:w="723" w:type="dxa"/>
            <w:tcBorders>
              <w:top w:val="nil"/>
              <w:left w:val="nil"/>
              <w:bottom w:val="single" w:sz="4" w:space="0" w:color="auto"/>
              <w:right w:val="single" w:sz="4" w:space="0" w:color="auto"/>
            </w:tcBorders>
            <w:vAlign w:val="center"/>
          </w:tcPr>
          <w:p w14:paraId="43AFCAF2" w14:textId="77777777" w:rsidR="00F020A4" w:rsidRPr="00F42076" w:rsidRDefault="00F020A4" w:rsidP="00341188">
            <w:pPr>
              <w:jc w:val="center"/>
              <w:rPr>
                <w:rFonts w:ascii="Arial" w:hAnsi="Arial" w:cs="Arial"/>
                <w:sz w:val="16"/>
                <w:szCs w:val="16"/>
              </w:rPr>
            </w:pPr>
          </w:p>
        </w:tc>
        <w:tc>
          <w:tcPr>
            <w:tcW w:w="660" w:type="dxa"/>
            <w:gridSpan w:val="2"/>
            <w:tcBorders>
              <w:top w:val="nil"/>
              <w:left w:val="nil"/>
              <w:bottom w:val="single" w:sz="4" w:space="0" w:color="auto"/>
              <w:right w:val="single" w:sz="4" w:space="0" w:color="auto"/>
            </w:tcBorders>
            <w:vAlign w:val="center"/>
          </w:tcPr>
          <w:p w14:paraId="43AFCAF3" w14:textId="77777777" w:rsidR="00F020A4" w:rsidRPr="0099784E" w:rsidRDefault="00F020A4" w:rsidP="00341188">
            <w:pPr>
              <w:jc w:val="center"/>
              <w:rPr>
                <w:rFonts w:ascii="Arial" w:hAnsi="Arial" w:cs="Arial"/>
                <w:color w:val="FF0000"/>
                <w:sz w:val="16"/>
                <w:szCs w:val="16"/>
              </w:rPr>
            </w:pPr>
          </w:p>
        </w:tc>
        <w:tc>
          <w:tcPr>
            <w:tcW w:w="540" w:type="dxa"/>
            <w:gridSpan w:val="3"/>
            <w:tcBorders>
              <w:top w:val="nil"/>
              <w:left w:val="nil"/>
              <w:bottom w:val="single" w:sz="4" w:space="0" w:color="auto"/>
              <w:right w:val="single" w:sz="4" w:space="0" w:color="auto"/>
            </w:tcBorders>
            <w:noWrap/>
            <w:vAlign w:val="center"/>
          </w:tcPr>
          <w:p w14:paraId="43AFCAF4" w14:textId="77777777" w:rsidR="00F020A4" w:rsidRPr="0099784E" w:rsidRDefault="00F020A4" w:rsidP="00341188">
            <w:pPr>
              <w:jc w:val="center"/>
              <w:rPr>
                <w:rFonts w:ascii="Arial" w:hAnsi="Arial" w:cs="Arial"/>
                <w:color w:val="FF0000"/>
                <w:sz w:val="16"/>
                <w:szCs w:val="16"/>
              </w:rPr>
            </w:pPr>
          </w:p>
        </w:tc>
        <w:tc>
          <w:tcPr>
            <w:tcW w:w="439" w:type="dxa"/>
            <w:gridSpan w:val="3"/>
            <w:tcBorders>
              <w:top w:val="nil"/>
              <w:left w:val="nil"/>
              <w:bottom w:val="single" w:sz="4" w:space="0" w:color="auto"/>
              <w:right w:val="single" w:sz="4" w:space="0" w:color="auto"/>
            </w:tcBorders>
            <w:noWrap/>
            <w:vAlign w:val="center"/>
          </w:tcPr>
          <w:p w14:paraId="43AFCAF5" w14:textId="77777777" w:rsidR="00F020A4" w:rsidRPr="0099784E" w:rsidRDefault="00F020A4" w:rsidP="00341188">
            <w:pPr>
              <w:jc w:val="center"/>
              <w:rPr>
                <w:rFonts w:ascii="Arial" w:hAnsi="Arial" w:cs="Arial"/>
                <w:color w:val="FF0000"/>
                <w:sz w:val="16"/>
                <w:szCs w:val="16"/>
              </w:rPr>
            </w:pPr>
          </w:p>
        </w:tc>
        <w:tc>
          <w:tcPr>
            <w:tcW w:w="1181" w:type="dxa"/>
            <w:gridSpan w:val="4"/>
            <w:tcBorders>
              <w:top w:val="nil"/>
              <w:left w:val="nil"/>
              <w:bottom w:val="single" w:sz="4" w:space="0" w:color="auto"/>
              <w:right w:val="single" w:sz="4" w:space="0" w:color="auto"/>
            </w:tcBorders>
            <w:noWrap/>
            <w:vAlign w:val="center"/>
          </w:tcPr>
          <w:p w14:paraId="43AFCAF6" w14:textId="77777777" w:rsidR="00F020A4" w:rsidRPr="0099784E" w:rsidRDefault="00F020A4" w:rsidP="00341188">
            <w:pPr>
              <w:rPr>
                <w:rFonts w:ascii="Arial" w:hAnsi="Arial" w:cs="Arial"/>
                <w:color w:val="FF0000"/>
                <w:sz w:val="16"/>
                <w:szCs w:val="16"/>
              </w:rPr>
            </w:pPr>
          </w:p>
        </w:tc>
      </w:tr>
      <w:tr w:rsidR="00F020A4" w:rsidRPr="00470636" w14:paraId="43AFCB07"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AF8" w14:textId="77777777" w:rsidR="00F020A4" w:rsidRPr="00470636" w:rsidRDefault="00F020A4" w:rsidP="00341188">
            <w:pPr>
              <w:rPr>
                <w:rFonts w:ascii="Arial" w:hAnsi="Arial" w:cs="Arial"/>
                <w:sz w:val="16"/>
                <w:szCs w:val="16"/>
              </w:rPr>
            </w:pPr>
            <w:r w:rsidRPr="00470636">
              <w:rPr>
                <w:rFonts w:ascii="Arial" w:hAnsi="Arial" w:cs="Arial"/>
                <w:sz w:val="16"/>
                <w:szCs w:val="16"/>
              </w:rPr>
              <w:t>Technologijos</w:t>
            </w:r>
          </w:p>
        </w:tc>
        <w:tc>
          <w:tcPr>
            <w:tcW w:w="590" w:type="dxa"/>
            <w:gridSpan w:val="2"/>
            <w:tcBorders>
              <w:top w:val="nil"/>
              <w:left w:val="nil"/>
              <w:bottom w:val="single" w:sz="4" w:space="0" w:color="auto"/>
              <w:right w:val="single" w:sz="4" w:space="0" w:color="auto"/>
            </w:tcBorders>
            <w:vAlign w:val="center"/>
          </w:tcPr>
          <w:p w14:paraId="43AFCAF9" w14:textId="77777777" w:rsidR="00F020A4" w:rsidRPr="005E781D" w:rsidRDefault="00F020A4" w:rsidP="00341188">
            <w:pPr>
              <w:jc w:val="center"/>
              <w:rPr>
                <w:rFonts w:ascii="Arial" w:hAnsi="Arial" w:cs="Arial"/>
                <w:color w:val="000000"/>
                <w:sz w:val="16"/>
                <w:szCs w:val="16"/>
              </w:rPr>
            </w:pPr>
            <w:r w:rsidRPr="005E781D">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14:paraId="43AFCAFA" w14:textId="77777777" w:rsidR="00F020A4" w:rsidRPr="005E781D" w:rsidRDefault="00F020A4" w:rsidP="00341188">
            <w:pPr>
              <w:jc w:val="center"/>
              <w:rPr>
                <w:rFonts w:ascii="Arial" w:hAnsi="Arial" w:cs="Arial"/>
                <w:color w:val="000000"/>
                <w:sz w:val="16"/>
                <w:szCs w:val="16"/>
              </w:rPr>
            </w:pPr>
            <w:r>
              <w:rPr>
                <w:rFonts w:ascii="Arial" w:hAnsi="Arial" w:cs="Arial"/>
                <w:color w:val="000000"/>
                <w:sz w:val="16"/>
                <w:szCs w:val="16"/>
              </w:rPr>
              <w:t>8</w:t>
            </w:r>
          </w:p>
        </w:tc>
        <w:tc>
          <w:tcPr>
            <w:tcW w:w="590" w:type="dxa"/>
            <w:gridSpan w:val="2"/>
            <w:tcBorders>
              <w:top w:val="nil"/>
              <w:left w:val="nil"/>
              <w:bottom w:val="single" w:sz="4" w:space="0" w:color="auto"/>
              <w:right w:val="single" w:sz="4" w:space="0" w:color="auto"/>
            </w:tcBorders>
            <w:vAlign w:val="center"/>
          </w:tcPr>
          <w:p w14:paraId="43AFCAFB" w14:textId="77777777" w:rsidR="00F020A4" w:rsidRPr="005E781D" w:rsidRDefault="00F020A4" w:rsidP="00341188">
            <w:pPr>
              <w:jc w:val="center"/>
              <w:rPr>
                <w:rFonts w:ascii="Arial" w:hAnsi="Arial" w:cs="Arial"/>
                <w:color w:val="000000"/>
                <w:sz w:val="16"/>
                <w:szCs w:val="16"/>
              </w:rPr>
            </w:pPr>
            <w:r w:rsidRPr="005E781D">
              <w:rPr>
                <w:rFonts w:ascii="Arial" w:hAnsi="Arial" w:cs="Arial"/>
                <w:color w:val="000000"/>
                <w:sz w:val="16"/>
                <w:szCs w:val="16"/>
              </w:rPr>
              <w:t>3 </w:t>
            </w:r>
          </w:p>
        </w:tc>
        <w:tc>
          <w:tcPr>
            <w:tcW w:w="572" w:type="dxa"/>
            <w:gridSpan w:val="2"/>
            <w:tcBorders>
              <w:top w:val="nil"/>
              <w:left w:val="nil"/>
              <w:bottom w:val="single" w:sz="4" w:space="0" w:color="auto"/>
              <w:right w:val="single" w:sz="4" w:space="0" w:color="auto"/>
            </w:tcBorders>
            <w:vAlign w:val="center"/>
          </w:tcPr>
          <w:p w14:paraId="43AFCAFC" w14:textId="77777777" w:rsidR="00F020A4" w:rsidRPr="005E781D" w:rsidRDefault="00F020A4" w:rsidP="00341188">
            <w:pPr>
              <w:jc w:val="center"/>
              <w:rPr>
                <w:rFonts w:ascii="Arial" w:hAnsi="Arial" w:cs="Arial"/>
                <w:color w:val="000000"/>
                <w:sz w:val="16"/>
                <w:szCs w:val="16"/>
              </w:rPr>
            </w:pPr>
            <w:r w:rsidRPr="005E781D">
              <w:rPr>
                <w:rFonts w:ascii="Arial" w:hAnsi="Arial" w:cs="Arial"/>
                <w:color w:val="000000"/>
                <w:sz w:val="16"/>
                <w:szCs w:val="16"/>
              </w:rPr>
              <w:t>0 </w:t>
            </w:r>
          </w:p>
        </w:tc>
        <w:tc>
          <w:tcPr>
            <w:tcW w:w="590" w:type="dxa"/>
            <w:gridSpan w:val="2"/>
            <w:tcBorders>
              <w:top w:val="nil"/>
              <w:left w:val="nil"/>
              <w:bottom w:val="single" w:sz="4" w:space="0" w:color="auto"/>
              <w:right w:val="single" w:sz="4" w:space="0" w:color="auto"/>
            </w:tcBorders>
            <w:vAlign w:val="center"/>
          </w:tcPr>
          <w:p w14:paraId="43AFCAFD" w14:textId="77777777" w:rsidR="00F020A4" w:rsidRPr="005E781D" w:rsidRDefault="00F020A4" w:rsidP="00341188">
            <w:pPr>
              <w:jc w:val="center"/>
              <w:rPr>
                <w:rFonts w:ascii="Arial" w:hAnsi="Arial" w:cs="Arial"/>
                <w:color w:val="000000"/>
                <w:sz w:val="16"/>
                <w:szCs w:val="16"/>
              </w:rPr>
            </w:pPr>
            <w:r w:rsidRPr="005E781D">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14:paraId="43AFCAFE" w14:textId="77777777" w:rsidR="00F020A4" w:rsidRPr="005E781D" w:rsidRDefault="00F020A4" w:rsidP="00341188">
            <w:pPr>
              <w:jc w:val="center"/>
              <w:rPr>
                <w:rFonts w:ascii="Arial" w:hAnsi="Arial" w:cs="Arial"/>
                <w:color w:val="000000"/>
                <w:sz w:val="16"/>
                <w:szCs w:val="16"/>
              </w:rPr>
            </w:pPr>
            <w:r w:rsidRPr="005E781D">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14:paraId="43AFCAFF" w14:textId="77777777" w:rsidR="00F020A4" w:rsidRPr="005E781D" w:rsidRDefault="00F020A4" w:rsidP="00341188">
            <w:pPr>
              <w:jc w:val="center"/>
              <w:rPr>
                <w:rFonts w:ascii="Arial" w:hAnsi="Arial" w:cs="Arial"/>
                <w:color w:val="000000"/>
                <w:sz w:val="16"/>
                <w:szCs w:val="16"/>
              </w:rPr>
            </w:pPr>
            <w:r w:rsidRPr="005E781D">
              <w:rPr>
                <w:rFonts w:ascii="Arial" w:hAnsi="Arial" w:cs="Arial"/>
                <w:color w:val="000000"/>
                <w:sz w:val="16"/>
                <w:szCs w:val="16"/>
              </w:rPr>
              <w:t>1</w:t>
            </w:r>
            <w:r>
              <w:rPr>
                <w:rFonts w:ascii="Arial" w:hAnsi="Arial" w:cs="Arial"/>
                <w:color w:val="000000"/>
                <w:sz w:val="16"/>
                <w:szCs w:val="16"/>
              </w:rPr>
              <w:t>6</w:t>
            </w:r>
          </w:p>
        </w:tc>
        <w:tc>
          <w:tcPr>
            <w:tcW w:w="663" w:type="dxa"/>
            <w:gridSpan w:val="3"/>
            <w:tcBorders>
              <w:top w:val="nil"/>
              <w:left w:val="nil"/>
              <w:bottom w:val="single" w:sz="4" w:space="0" w:color="auto"/>
              <w:right w:val="single" w:sz="4" w:space="0" w:color="auto"/>
            </w:tcBorders>
            <w:vAlign w:val="center"/>
          </w:tcPr>
          <w:p w14:paraId="43AFCB00" w14:textId="77777777" w:rsidR="00F020A4" w:rsidRPr="005E781D" w:rsidRDefault="00F020A4" w:rsidP="00341188">
            <w:pPr>
              <w:jc w:val="center"/>
              <w:rPr>
                <w:rFonts w:ascii="Arial" w:hAnsi="Arial" w:cs="Arial"/>
                <w:color w:val="000000"/>
                <w:sz w:val="16"/>
                <w:szCs w:val="16"/>
              </w:rPr>
            </w:pPr>
            <w:r>
              <w:rPr>
                <w:rFonts w:ascii="Arial" w:hAnsi="Arial" w:cs="Arial"/>
                <w:color w:val="000000"/>
                <w:sz w:val="16"/>
                <w:szCs w:val="16"/>
              </w:rPr>
              <w:t>8</w:t>
            </w:r>
          </w:p>
        </w:tc>
        <w:tc>
          <w:tcPr>
            <w:tcW w:w="597" w:type="dxa"/>
            <w:tcBorders>
              <w:top w:val="nil"/>
              <w:left w:val="nil"/>
              <w:bottom w:val="single" w:sz="4" w:space="0" w:color="auto"/>
              <w:right w:val="single" w:sz="4" w:space="0" w:color="auto"/>
            </w:tcBorders>
            <w:vAlign w:val="center"/>
          </w:tcPr>
          <w:p w14:paraId="43AFCB01" w14:textId="77777777" w:rsidR="00F020A4" w:rsidRPr="005E781D" w:rsidRDefault="00F020A4" w:rsidP="00341188">
            <w:pPr>
              <w:jc w:val="center"/>
              <w:rPr>
                <w:rFonts w:ascii="Arial" w:hAnsi="Arial" w:cs="Arial"/>
                <w:color w:val="000000"/>
                <w:sz w:val="16"/>
                <w:szCs w:val="16"/>
              </w:rPr>
            </w:pPr>
            <w:r>
              <w:rPr>
                <w:rFonts w:ascii="Arial" w:hAnsi="Arial" w:cs="Arial"/>
                <w:color w:val="000000"/>
                <w:sz w:val="16"/>
                <w:szCs w:val="16"/>
              </w:rPr>
              <w:t>113</w:t>
            </w:r>
          </w:p>
        </w:tc>
        <w:tc>
          <w:tcPr>
            <w:tcW w:w="723" w:type="dxa"/>
            <w:tcBorders>
              <w:top w:val="nil"/>
              <w:left w:val="nil"/>
              <w:bottom w:val="single" w:sz="4" w:space="0" w:color="auto"/>
              <w:right w:val="single" w:sz="4" w:space="0" w:color="auto"/>
            </w:tcBorders>
            <w:vAlign w:val="center"/>
          </w:tcPr>
          <w:p w14:paraId="43AFCB02" w14:textId="77777777" w:rsidR="00F020A4" w:rsidRPr="005E781D" w:rsidRDefault="00F020A4" w:rsidP="00341188">
            <w:pPr>
              <w:jc w:val="center"/>
              <w:rPr>
                <w:rFonts w:ascii="Arial" w:hAnsi="Arial" w:cs="Arial"/>
                <w:color w:val="000000"/>
                <w:sz w:val="16"/>
                <w:szCs w:val="16"/>
              </w:rPr>
            </w:pPr>
            <w:r w:rsidRPr="005E781D">
              <w:rPr>
                <w:rFonts w:ascii="Arial" w:hAnsi="Arial" w:cs="Arial"/>
                <w:color w:val="000000"/>
                <w:sz w:val="16"/>
                <w:szCs w:val="16"/>
              </w:rPr>
              <w:t> </w:t>
            </w:r>
          </w:p>
        </w:tc>
        <w:tc>
          <w:tcPr>
            <w:tcW w:w="660" w:type="dxa"/>
            <w:gridSpan w:val="2"/>
            <w:tcBorders>
              <w:top w:val="nil"/>
              <w:left w:val="nil"/>
              <w:bottom w:val="single" w:sz="4" w:space="0" w:color="auto"/>
              <w:right w:val="single" w:sz="4" w:space="0" w:color="auto"/>
            </w:tcBorders>
            <w:vAlign w:val="center"/>
          </w:tcPr>
          <w:p w14:paraId="43AFCB03" w14:textId="77777777" w:rsidR="00F020A4" w:rsidRPr="005E781D" w:rsidRDefault="00F020A4" w:rsidP="00341188">
            <w:pPr>
              <w:jc w:val="center"/>
              <w:rPr>
                <w:rFonts w:ascii="Arial" w:hAnsi="Arial" w:cs="Arial"/>
                <w:color w:val="000000"/>
                <w:sz w:val="16"/>
                <w:szCs w:val="16"/>
              </w:rPr>
            </w:pPr>
            <w:r w:rsidRPr="005E781D">
              <w:rPr>
                <w:rFonts w:ascii="Arial" w:hAnsi="Arial" w:cs="Arial"/>
                <w:color w:val="000000"/>
                <w:sz w:val="16"/>
                <w:szCs w:val="16"/>
              </w:rPr>
              <w:t> </w:t>
            </w:r>
          </w:p>
        </w:tc>
        <w:tc>
          <w:tcPr>
            <w:tcW w:w="540" w:type="dxa"/>
            <w:gridSpan w:val="3"/>
            <w:tcBorders>
              <w:top w:val="nil"/>
              <w:left w:val="nil"/>
              <w:bottom w:val="single" w:sz="4" w:space="0" w:color="auto"/>
              <w:right w:val="single" w:sz="4" w:space="0" w:color="auto"/>
            </w:tcBorders>
            <w:noWrap/>
            <w:vAlign w:val="center"/>
          </w:tcPr>
          <w:p w14:paraId="43AFCB04" w14:textId="77777777" w:rsidR="00F020A4" w:rsidRPr="005E781D" w:rsidRDefault="00F020A4" w:rsidP="00AF328C">
            <w:pPr>
              <w:jc w:val="center"/>
              <w:rPr>
                <w:rFonts w:ascii="Arial" w:hAnsi="Arial" w:cs="Arial"/>
                <w:color w:val="000000"/>
                <w:sz w:val="16"/>
                <w:szCs w:val="16"/>
              </w:rPr>
            </w:pPr>
            <w:r>
              <w:rPr>
                <w:rFonts w:ascii="Arial" w:hAnsi="Arial" w:cs="Arial"/>
                <w:color w:val="000000"/>
                <w:sz w:val="16"/>
                <w:szCs w:val="16"/>
              </w:rPr>
              <w:t>5</w:t>
            </w:r>
            <w:r w:rsidR="00AF328C">
              <w:rPr>
                <w:rFonts w:ascii="Arial" w:hAnsi="Arial" w:cs="Arial"/>
                <w:color w:val="000000"/>
                <w:sz w:val="16"/>
                <w:szCs w:val="16"/>
              </w:rPr>
              <w:t>7</w:t>
            </w:r>
          </w:p>
        </w:tc>
        <w:tc>
          <w:tcPr>
            <w:tcW w:w="439" w:type="dxa"/>
            <w:gridSpan w:val="3"/>
            <w:tcBorders>
              <w:top w:val="nil"/>
              <w:left w:val="nil"/>
              <w:bottom w:val="single" w:sz="4" w:space="0" w:color="auto"/>
              <w:right w:val="single" w:sz="4" w:space="0" w:color="auto"/>
            </w:tcBorders>
            <w:noWrap/>
            <w:vAlign w:val="center"/>
          </w:tcPr>
          <w:p w14:paraId="43AFCB05" w14:textId="77777777" w:rsidR="00F020A4" w:rsidRPr="005E781D" w:rsidRDefault="00F020A4" w:rsidP="00AF328C">
            <w:pPr>
              <w:jc w:val="center"/>
              <w:rPr>
                <w:rFonts w:ascii="Arial" w:hAnsi="Arial" w:cs="Arial"/>
                <w:color w:val="000000"/>
                <w:sz w:val="16"/>
                <w:szCs w:val="16"/>
              </w:rPr>
            </w:pPr>
            <w:r>
              <w:rPr>
                <w:rFonts w:ascii="Arial" w:hAnsi="Arial" w:cs="Arial"/>
                <w:color w:val="000000"/>
                <w:sz w:val="16"/>
                <w:szCs w:val="16"/>
              </w:rPr>
              <w:t>5</w:t>
            </w:r>
            <w:r w:rsidR="00AF328C">
              <w:rPr>
                <w:rFonts w:ascii="Arial" w:hAnsi="Arial" w:cs="Arial"/>
                <w:color w:val="000000"/>
                <w:sz w:val="16"/>
                <w:szCs w:val="16"/>
              </w:rPr>
              <w:t>6</w:t>
            </w:r>
          </w:p>
        </w:tc>
        <w:tc>
          <w:tcPr>
            <w:tcW w:w="1181" w:type="dxa"/>
            <w:gridSpan w:val="4"/>
            <w:tcBorders>
              <w:top w:val="nil"/>
              <w:left w:val="nil"/>
              <w:bottom w:val="single" w:sz="4" w:space="0" w:color="auto"/>
              <w:right w:val="single" w:sz="4" w:space="0" w:color="auto"/>
            </w:tcBorders>
            <w:noWrap/>
            <w:vAlign w:val="center"/>
          </w:tcPr>
          <w:p w14:paraId="43AFCB06" w14:textId="77777777" w:rsidR="00F020A4" w:rsidRPr="0099784E" w:rsidRDefault="00F020A4" w:rsidP="00341188">
            <w:pPr>
              <w:rPr>
                <w:rFonts w:ascii="Arial" w:hAnsi="Arial" w:cs="Arial"/>
                <w:color w:val="FF0000"/>
                <w:sz w:val="16"/>
                <w:szCs w:val="16"/>
              </w:rPr>
            </w:pPr>
            <w:r w:rsidRPr="0099784E">
              <w:rPr>
                <w:rFonts w:ascii="Arial" w:hAnsi="Arial" w:cs="Arial"/>
                <w:color w:val="FF0000"/>
                <w:sz w:val="16"/>
                <w:szCs w:val="16"/>
              </w:rPr>
              <w:t> </w:t>
            </w:r>
          </w:p>
        </w:tc>
      </w:tr>
      <w:tr w:rsidR="00F020A4" w:rsidRPr="00470636" w14:paraId="43AFCB17"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B08" w14:textId="77777777" w:rsidR="00F020A4" w:rsidRPr="00470636" w:rsidRDefault="00F020A4" w:rsidP="00341188">
            <w:pPr>
              <w:rPr>
                <w:rFonts w:ascii="Arial" w:hAnsi="Arial" w:cs="Arial"/>
                <w:sz w:val="16"/>
                <w:szCs w:val="16"/>
              </w:rPr>
            </w:pPr>
            <w:r>
              <w:rPr>
                <w:rFonts w:ascii="Arial" w:hAnsi="Arial" w:cs="Arial"/>
                <w:sz w:val="16"/>
                <w:szCs w:val="16"/>
              </w:rPr>
              <w:t>Fizinis ugdymas</w:t>
            </w:r>
          </w:p>
        </w:tc>
        <w:tc>
          <w:tcPr>
            <w:tcW w:w="590" w:type="dxa"/>
            <w:gridSpan w:val="2"/>
            <w:tcBorders>
              <w:top w:val="nil"/>
              <w:left w:val="nil"/>
              <w:bottom w:val="single" w:sz="4" w:space="0" w:color="auto"/>
              <w:right w:val="single" w:sz="4" w:space="0" w:color="auto"/>
            </w:tcBorders>
            <w:vAlign w:val="center"/>
          </w:tcPr>
          <w:p w14:paraId="43AFCB09" w14:textId="77777777" w:rsidR="00F020A4" w:rsidRPr="0084731F" w:rsidRDefault="00F020A4" w:rsidP="00341188">
            <w:pPr>
              <w:jc w:val="center"/>
              <w:rPr>
                <w:rFonts w:ascii="Arial" w:hAnsi="Arial" w:cs="Arial"/>
                <w:color w:val="000000"/>
                <w:sz w:val="16"/>
                <w:szCs w:val="16"/>
              </w:rPr>
            </w:pPr>
            <w:r w:rsidRPr="0084731F">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14:paraId="43AFCB0A" w14:textId="77777777" w:rsidR="00F020A4" w:rsidRPr="0084731F" w:rsidRDefault="00F020A4" w:rsidP="00341188">
            <w:pPr>
              <w:jc w:val="center"/>
              <w:rPr>
                <w:rFonts w:ascii="Arial" w:hAnsi="Arial" w:cs="Arial"/>
                <w:color w:val="000000"/>
                <w:sz w:val="16"/>
                <w:szCs w:val="16"/>
              </w:rPr>
            </w:pPr>
            <w:r>
              <w:rPr>
                <w:rFonts w:ascii="Arial" w:hAnsi="Arial" w:cs="Arial"/>
                <w:color w:val="000000"/>
                <w:sz w:val="16"/>
                <w:szCs w:val="16"/>
              </w:rPr>
              <w:t>4</w:t>
            </w:r>
          </w:p>
        </w:tc>
        <w:tc>
          <w:tcPr>
            <w:tcW w:w="590" w:type="dxa"/>
            <w:gridSpan w:val="2"/>
            <w:tcBorders>
              <w:top w:val="nil"/>
              <w:left w:val="nil"/>
              <w:bottom w:val="single" w:sz="4" w:space="0" w:color="auto"/>
              <w:right w:val="single" w:sz="4" w:space="0" w:color="auto"/>
            </w:tcBorders>
            <w:vAlign w:val="center"/>
          </w:tcPr>
          <w:p w14:paraId="43AFCB0B" w14:textId="77777777" w:rsidR="00F020A4" w:rsidRPr="0084731F" w:rsidRDefault="00F020A4" w:rsidP="00341188">
            <w:pPr>
              <w:jc w:val="center"/>
              <w:rPr>
                <w:rFonts w:ascii="Arial" w:hAnsi="Arial" w:cs="Arial"/>
                <w:color w:val="000000"/>
                <w:sz w:val="16"/>
                <w:szCs w:val="16"/>
              </w:rPr>
            </w:pPr>
            <w:r w:rsidRPr="0084731F">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14:paraId="43AFCB0C" w14:textId="77777777" w:rsidR="00F020A4" w:rsidRPr="0084731F" w:rsidRDefault="00F020A4" w:rsidP="00341188">
            <w:pPr>
              <w:jc w:val="center"/>
              <w:rPr>
                <w:rFonts w:ascii="Arial" w:hAnsi="Arial" w:cs="Arial"/>
                <w:color w:val="000000"/>
                <w:sz w:val="16"/>
                <w:szCs w:val="16"/>
              </w:rPr>
            </w:pPr>
            <w:r w:rsidRPr="0084731F">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14:paraId="43AFCB0D" w14:textId="77777777" w:rsidR="00F020A4" w:rsidRPr="0084731F" w:rsidRDefault="00F020A4" w:rsidP="00341188">
            <w:pPr>
              <w:jc w:val="center"/>
              <w:rPr>
                <w:rFonts w:ascii="Arial" w:hAnsi="Arial" w:cs="Arial"/>
                <w:color w:val="000000"/>
                <w:sz w:val="16"/>
                <w:szCs w:val="16"/>
              </w:rPr>
            </w:pPr>
            <w:r w:rsidRPr="0084731F">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14:paraId="43AFCB0E" w14:textId="77777777" w:rsidR="00F020A4" w:rsidRPr="0084731F" w:rsidRDefault="00F020A4" w:rsidP="00341188">
            <w:pPr>
              <w:jc w:val="center"/>
              <w:rPr>
                <w:rFonts w:ascii="Arial" w:hAnsi="Arial" w:cs="Arial"/>
                <w:color w:val="000000"/>
                <w:sz w:val="16"/>
                <w:szCs w:val="16"/>
              </w:rPr>
            </w:pPr>
            <w:r w:rsidRPr="0084731F">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14:paraId="43AFCB0F" w14:textId="77777777" w:rsidR="00F020A4" w:rsidRPr="0084731F" w:rsidRDefault="00F020A4" w:rsidP="00341188">
            <w:pPr>
              <w:jc w:val="center"/>
              <w:rPr>
                <w:rFonts w:ascii="Arial" w:hAnsi="Arial" w:cs="Arial"/>
                <w:color w:val="000000"/>
                <w:sz w:val="16"/>
                <w:szCs w:val="16"/>
              </w:rPr>
            </w:pPr>
            <w:r>
              <w:rPr>
                <w:rFonts w:ascii="Arial" w:hAnsi="Arial" w:cs="Arial"/>
                <w:color w:val="000000"/>
                <w:sz w:val="16"/>
                <w:szCs w:val="16"/>
              </w:rPr>
              <w:t>8</w:t>
            </w:r>
          </w:p>
        </w:tc>
        <w:tc>
          <w:tcPr>
            <w:tcW w:w="663" w:type="dxa"/>
            <w:gridSpan w:val="3"/>
            <w:tcBorders>
              <w:top w:val="nil"/>
              <w:left w:val="nil"/>
              <w:bottom w:val="single" w:sz="4" w:space="0" w:color="auto"/>
              <w:right w:val="single" w:sz="4" w:space="0" w:color="auto"/>
            </w:tcBorders>
            <w:vAlign w:val="center"/>
          </w:tcPr>
          <w:p w14:paraId="43AFCB10" w14:textId="77777777" w:rsidR="00F020A4" w:rsidRPr="0084731F" w:rsidRDefault="00F020A4" w:rsidP="00341188">
            <w:pPr>
              <w:jc w:val="center"/>
              <w:rPr>
                <w:rFonts w:ascii="Arial" w:hAnsi="Arial" w:cs="Arial"/>
                <w:color w:val="000000"/>
                <w:sz w:val="16"/>
                <w:szCs w:val="16"/>
              </w:rPr>
            </w:pPr>
            <w:r>
              <w:rPr>
                <w:rFonts w:ascii="Arial" w:hAnsi="Arial" w:cs="Arial"/>
                <w:color w:val="000000"/>
                <w:sz w:val="16"/>
                <w:szCs w:val="16"/>
              </w:rPr>
              <w:t>4</w:t>
            </w:r>
          </w:p>
        </w:tc>
        <w:tc>
          <w:tcPr>
            <w:tcW w:w="597" w:type="dxa"/>
            <w:tcBorders>
              <w:top w:val="nil"/>
              <w:left w:val="nil"/>
              <w:bottom w:val="single" w:sz="4" w:space="0" w:color="auto"/>
              <w:right w:val="single" w:sz="4" w:space="0" w:color="auto"/>
            </w:tcBorders>
            <w:vAlign w:val="center"/>
          </w:tcPr>
          <w:p w14:paraId="43AFCB11" w14:textId="77777777" w:rsidR="00F020A4" w:rsidRPr="0084731F" w:rsidRDefault="00F020A4" w:rsidP="00341188">
            <w:pPr>
              <w:jc w:val="center"/>
              <w:rPr>
                <w:rFonts w:ascii="Arial" w:hAnsi="Arial" w:cs="Arial"/>
                <w:color w:val="000000"/>
                <w:sz w:val="16"/>
                <w:szCs w:val="16"/>
              </w:rPr>
            </w:pPr>
            <w:r>
              <w:rPr>
                <w:rFonts w:ascii="Arial" w:hAnsi="Arial" w:cs="Arial"/>
                <w:color w:val="000000"/>
                <w:sz w:val="16"/>
                <w:szCs w:val="16"/>
              </w:rPr>
              <w:t>102</w:t>
            </w:r>
          </w:p>
        </w:tc>
        <w:tc>
          <w:tcPr>
            <w:tcW w:w="723" w:type="dxa"/>
            <w:tcBorders>
              <w:top w:val="nil"/>
              <w:left w:val="nil"/>
              <w:bottom w:val="single" w:sz="4" w:space="0" w:color="auto"/>
              <w:right w:val="single" w:sz="4" w:space="0" w:color="auto"/>
            </w:tcBorders>
            <w:vAlign w:val="center"/>
          </w:tcPr>
          <w:p w14:paraId="43AFCB12" w14:textId="77777777" w:rsidR="00F020A4" w:rsidRPr="0084731F" w:rsidRDefault="00F020A4" w:rsidP="00341188">
            <w:pPr>
              <w:jc w:val="center"/>
              <w:rPr>
                <w:rFonts w:ascii="Arial" w:hAnsi="Arial" w:cs="Arial"/>
                <w:color w:val="000000"/>
                <w:sz w:val="16"/>
                <w:szCs w:val="16"/>
              </w:rPr>
            </w:pPr>
            <w:r w:rsidRPr="0084731F">
              <w:rPr>
                <w:rFonts w:ascii="Arial" w:hAnsi="Arial" w:cs="Arial"/>
                <w:color w:val="000000"/>
                <w:sz w:val="16"/>
                <w:szCs w:val="16"/>
              </w:rPr>
              <w:t> </w:t>
            </w:r>
          </w:p>
        </w:tc>
        <w:tc>
          <w:tcPr>
            <w:tcW w:w="660" w:type="dxa"/>
            <w:gridSpan w:val="2"/>
            <w:tcBorders>
              <w:top w:val="nil"/>
              <w:left w:val="nil"/>
              <w:bottom w:val="single" w:sz="4" w:space="0" w:color="auto"/>
              <w:right w:val="single" w:sz="4" w:space="0" w:color="auto"/>
            </w:tcBorders>
            <w:vAlign w:val="center"/>
          </w:tcPr>
          <w:p w14:paraId="43AFCB13"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540" w:type="dxa"/>
            <w:gridSpan w:val="3"/>
            <w:tcBorders>
              <w:top w:val="nil"/>
              <w:left w:val="nil"/>
              <w:bottom w:val="single" w:sz="4" w:space="0" w:color="auto"/>
              <w:right w:val="single" w:sz="4" w:space="0" w:color="auto"/>
            </w:tcBorders>
            <w:noWrap/>
            <w:vAlign w:val="center"/>
          </w:tcPr>
          <w:p w14:paraId="43AFCB14"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439" w:type="dxa"/>
            <w:gridSpan w:val="3"/>
            <w:tcBorders>
              <w:top w:val="nil"/>
              <w:left w:val="nil"/>
              <w:bottom w:val="single" w:sz="4" w:space="0" w:color="auto"/>
              <w:right w:val="single" w:sz="4" w:space="0" w:color="auto"/>
            </w:tcBorders>
            <w:noWrap/>
            <w:vAlign w:val="center"/>
          </w:tcPr>
          <w:p w14:paraId="43AFCB15"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1181" w:type="dxa"/>
            <w:gridSpan w:val="4"/>
            <w:tcBorders>
              <w:top w:val="nil"/>
              <w:left w:val="nil"/>
              <w:bottom w:val="single" w:sz="4" w:space="0" w:color="auto"/>
              <w:right w:val="single" w:sz="4" w:space="0" w:color="auto"/>
            </w:tcBorders>
            <w:noWrap/>
            <w:vAlign w:val="center"/>
          </w:tcPr>
          <w:p w14:paraId="43AFCB16" w14:textId="77777777" w:rsidR="00F020A4" w:rsidRPr="0099784E" w:rsidRDefault="00F020A4" w:rsidP="00341188">
            <w:pPr>
              <w:rPr>
                <w:rFonts w:ascii="Arial" w:hAnsi="Arial" w:cs="Arial"/>
                <w:color w:val="FF0000"/>
                <w:sz w:val="16"/>
                <w:szCs w:val="16"/>
              </w:rPr>
            </w:pPr>
            <w:r w:rsidRPr="0099784E">
              <w:rPr>
                <w:rFonts w:ascii="Arial" w:hAnsi="Arial" w:cs="Arial"/>
                <w:color w:val="FF0000"/>
                <w:sz w:val="16"/>
                <w:szCs w:val="16"/>
              </w:rPr>
              <w:t> </w:t>
            </w:r>
          </w:p>
        </w:tc>
      </w:tr>
      <w:tr w:rsidR="00F020A4" w:rsidRPr="00470636" w14:paraId="43AFCB27"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B18" w14:textId="77777777" w:rsidR="00F020A4" w:rsidRPr="00470636" w:rsidRDefault="00F020A4" w:rsidP="00341188">
            <w:pPr>
              <w:rPr>
                <w:rFonts w:ascii="Arial" w:hAnsi="Arial" w:cs="Arial"/>
                <w:sz w:val="16"/>
                <w:szCs w:val="16"/>
              </w:rPr>
            </w:pPr>
            <w:r w:rsidRPr="00470636">
              <w:rPr>
                <w:rFonts w:ascii="Arial" w:hAnsi="Arial" w:cs="Arial"/>
                <w:sz w:val="16"/>
                <w:szCs w:val="16"/>
              </w:rPr>
              <w:t>Krepšinis</w:t>
            </w:r>
          </w:p>
        </w:tc>
        <w:tc>
          <w:tcPr>
            <w:tcW w:w="590" w:type="dxa"/>
            <w:gridSpan w:val="2"/>
            <w:tcBorders>
              <w:top w:val="nil"/>
              <w:left w:val="nil"/>
              <w:bottom w:val="single" w:sz="4" w:space="0" w:color="auto"/>
              <w:right w:val="single" w:sz="4" w:space="0" w:color="auto"/>
            </w:tcBorders>
            <w:vAlign w:val="center"/>
          </w:tcPr>
          <w:p w14:paraId="43AFCB19"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14:paraId="43AFCB1A"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2</w:t>
            </w:r>
          </w:p>
        </w:tc>
        <w:tc>
          <w:tcPr>
            <w:tcW w:w="590" w:type="dxa"/>
            <w:gridSpan w:val="2"/>
            <w:tcBorders>
              <w:top w:val="nil"/>
              <w:left w:val="nil"/>
              <w:bottom w:val="single" w:sz="4" w:space="0" w:color="auto"/>
              <w:right w:val="single" w:sz="4" w:space="0" w:color="auto"/>
            </w:tcBorders>
            <w:vAlign w:val="center"/>
          </w:tcPr>
          <w:p w14:paraId="43AFCB1B"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14:paraId="43AFCB1C"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14:paraId="43AFCB1D"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14:paraId="43AFCB1E"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14:paraId="43AFCB1F"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4</w:t>
            </w:r>
          </w:p>
        </w:tc>
        <w:tc>
          <w:tcPr>
            <w:tcW w:w="663" w:type="dxa"/>
            <w:gridSpan w:val="3"/>
            <w:tcBorders>
              <w:top w:val="nil"/>
              <w:left w:val="nil"/>
              <w:bottom w:val="single" w:sz="4" w:space="0" w:color="auto"/>
              <w:right w:val="single" w:sz="4" w:space="0" w:color="auto"/>
            </w:tcBorders>
            <w:vAlign w:val="center"/>
          </w:tcPr>
          <w:p w14:paraId="43AFCB20"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2</w:t>
            </w:r>
          </w:p>
        </w:tc>
        <w:tc>
          <w:tcPr>
            <w:tcW w:w="597" w:type="dxa"/>
            <w:tcBorders>
              <w:top w:val="nil"/>
              <w:left w:val="nil"/>
              <w:bottom w:val="single" w:sz="4" w:space="0" w:color="auto"/>
              <w:right w:val="single" w:sz="4" w:space="0" w:color="auto"/>
            </w:tcBorders>
            <w:vAlign w:val="center"/>
          </w:tcPr>
          <w:p w14:paraId="43AFCB21" w14:textId="77777777" w:rsidR="00F020A4" w:rsidRPr="008A2013" w:rsidRDefault="00F020A4" w:rsidP="00341188">
            <w:pPr>
              <w:jc w:val="center"/>
              <w:rPr>
                <w:rFonts w:ascii="Arial" w:hAnsi="Arial" w:cs="Arial"/>
                <w:color w:val="000000"/>
                <w:sz w:val="16"/>
                <w:szCs w:val="16"/>
              </w:rPr>
            </w:pPr>
            <w:r>
              <w:rPr>
                <w:rFonts w:ascii="Arial" w:hAnsi="Arial" w:cs="Arial"/>
                <w:color w:val="000000"/>
                <w:sz w:val="16"/>
                <w:szCs w:val="16"/>
              </w:rPr>
              <w:t>36</w:t>
            </w:r>
          </w:p>
        </w:tc>
        <w:tc>
          <w:tcPr>
            <w:tcW w:w="723" w:type="dxa"/>
            <w:tcBorders>
              <w:top w:val="nil"/>
              <w:left w:val="nil"/>
              <w:bottom w:val="single" w:sz="4" w:space="0" w:color="auto"/>
              <w:right w:val="single" w:sz="4" w:space="0" w:color="auto"/>
            </w:tcBorders>
            <w:vAlign w:val="center"/>
          </w:tcPr>
          <w:p w14:paraId="43AFCB22"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60" w:type="dxa"/>
            <w:gridSpan w:val="2"/>
            <w:tcBorders>
              <w:top w:val="nil"/>
              <w:left w:val="nil"/>
              <w:bottom w:val="single" w:sz="4" w:space="0" w:color="auto"/>
              <w:right w:val="single" w:sz="4" w:space="0" w:color="auto"/>
            </w:tcBorders>
            <w:vAlign w:val="center"/>
          </w:tcPr>
          <w:p w14:paraId="43AFCB23"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540" w:type="dxa"/>
            <w:gridSpan w:val="3"/>
            <w:tcBorders>
              <w:top w:val="nil"/>
              <w:left w:val="nil"/>
              <w:bottom w:val="single" w:sz="4" w:space="0" w:color="auto"/>
              <w:right w:val="single" w:sz="4" w:space="0" w:color="auto"/>
            </w:tcBorders>
            <w:noWrap/>
            <w:vAlign w:val="center"/>
          </w:tcPr>
          <w:p w14:paraId="43AFCB24"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439" w:type="dxa"/>
            <w:gridSpan w:val="3"/>
            <w:tcBorders>
              <w:top w:val="nil"/>
              <w:left w:val="nil"/>
              <w:bottom w:val="single" w:sz="4" w:space="0" w:color="auto"/>
              <w:right w:val="single" w:sz="4" w:space="0" w:color="auto"/>
            </w:tcBorders>
            <w:noWrap/>
            <w:vAlign w:val="center"/>
          </w:tcPr>
          <w:p w14:paraId="43AFCB25"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1181" w:type="dxa"/>
            <w:gridSpan w:val="4"/>
            <w:tcBorders>
              <w:top w:val="nil"/>
              <w:left w:val="nil"/>
              <w:bottom w:val="single" w:sz="4" w:space="0" w:color="auto"/>
              <w:right w:val="single" w:sz="4" w:space="0" w:color="auto"/>
            </w:tcBorders>
            <w:noWrap/>
            <w:vAlign w:val="center"/>
          </w:tcPr>
          <w:p w14:paraId="43AFCB26" w14:textId="77777777" w:rsidR="00F020A4" w:rsidRPr="0099784E" w:rsidRDefault="00F020A4" w:rsidP="00341188">
            <w:pPr>
              <w:rPr>
                <w:rFonts w:ascii="Arial" w:hAnsi="Arial" w:cs="Arial"/>
                <w:color w:val="FF0000"/>
                <w:sz w:val="16"/>
                <w:szCs w:val="16"/>
              </w:rPr>
            </w:pPr>
            <w:r w:rsidRPr="0099784E">
              <w:rPr>
                <w:rFonts w:ascii="Arial" w:hAnsi="Arial" w:cs="Arial"/>
                <w:color w:val="FF0000"/>
                <w:sz w:val="16"/>
                <w:szCs w:val="16"/>
              </w:rPr>
              <w:t> </w:t>
            </w:r>
          </w:p>
        </w:tc>
      </w:tr>
      <w:tr w:rsidR="00F020A4" w:rsidRPr="00470636" w14:paraId="43AFCB37"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B28" w14:textId="77777777" w:rsidR="00F020A4" w:rsidRPr="00470636" w:rsidRDefault="00F020A4" w:rsidP="00341188">
            <w:pPr>
              <w:rPr>
                <w:rFonts w:ascii="Arial" w:hAnsi="Arial" w:cs="Arial"/>
                <w:sz w:val="16"/>
                <w:szCs w:val="16"/>
              </w:rPr>
            </w:pPr>
            <w:r w:rsidRPr="00470636">
              <w:rPr>
                <w:rFonts w:ascii="Arial" w:hAnsi="Arial" w:cs="Arial"/>
                <w:sz w:val="16"/>
                <w:szCs w:val="16"/>
              </w:rPr>
              <w:t>Sportiniai šokiai</w:t>
            </w:r>
          </w:p>
        </w:tc>
        <w:tc>
          <w:tcPr>
            <w:tcW w:w="590" w:type="dxa"/>
            <w:gridSpan w:val="2"/>
            <w:tcBorders>
              <w:top w:val="nil"/>
              <w:left w:val="nil"/>
              <w:bottom w:val="single" w:sz="4" w:space="0" w:color="auto"/>
              <w:right w:val="single" w:sz="4" w:space="0" w:color="auto"/>
            </w:tcBorders>
            <w:vAlign w:val="center"/>
          </w:tcPr>
          <w:p w14:paraId="43AFCB29"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14:paraId="43AFCB2A"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3</w:t>
            </w:r>
          </w:p>
        </w:tc>
        <w:tc>
          <w:tcPr>
            <w:tcW w:w="590" w:type="dxa"/>
            <w:gridSpan w:val="2"/>
            <w:tcBorders>
              <w:top w:val="nil"/>
              <w:left w:val="nil"/>
              <w:bottom w:val="single" w:sz="4" w:space="0" w:color="auto"/>
              <w:right w:val="single" w:sz="4" w:space="0" w:color="auto"/>
            </w:tcBorders>
            <w:vAlign w:val="center"/>
          </w:tcPr>
          <w:p w14:paraId="43AFCB2B"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14:paraId="43AFCB2C"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14:paraId="43AFCB2D"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14:paraId="43AFCB2E"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14:paraId="43AFCB2F"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6</w:t>
            </w:r>
          </w:p>
        </w:tc>
        <w:tc>
          <w:tcPr>
            <w:tcW w:w="663" w:type="dxa"/>
            <w:gridSpan w:val="3"/>
            <w:tcBorders>
              <w:top w:val="nil"/>
              <w:left w:val="nil"/>
              <w:bottom w:val="single" w:sz="4" w:space="0" w:color="auto"/>
              <w:right w:val="single" w:sz="4" w:space="0" w:color="auto"/>
            </w:tcBorders>
            <w:vAlign w:val="center"/>
          </w:tcPr>
          <w:p w14:paraId="43AFCB30"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3</w:t>
            </w:r>
          </w:p>
        </w:tc>
        <w:tc>
          <w:tcPr>
            <w:tcW w:w="597" w:type="dxa"/>
            <w:tcBorders>
              <w:top w:val="nil"/>
              <w:left w:val="nil"/>
              <w:bottom w:val="single" w:sz="4" w:space="0" w:color="auto"/>
              <w:right w:val="single" w:sz="4" w:space="0" w:color="auto"/>
            </w:tcBorders>
            <w:vAlign w:val="center"/>
          </w:tcPr>
          <w:p w14:paraId="43AFCB31" w14:textId="77777777" w:rsidR="00F020A4" w:rsidRPr="008A2013" w:rsidRDefault="00F020A4" w:rsidP="00341188">
            <w:pPr>
              <w:jc w:val="center"/>
              <w:rPr>
                <w:rFonts w:ascii="Arial" w:hAnsi="Arial" w:cs="Arial"/>
                <w:color w:val="000000"/>
                <w:sz w:val="16"/>
                <w:szCs w:val="16"/>
              </w:rPr>
            </w:pPr>
            <w:r>
              <w:rPr>
                <w:rFonts w:ascii="Arial" w:hAnsi="Arial" w:cs="Arial"/>
                <w:color w:val="000000"/>
                <w:sz w:val="16"/>
                <w:szCs w:val="16"/>
              </w:rPr>
              <w:t>64</w:t>
            </w:r>
          </w:p>
        </w:tc>
        <w:tc>
          <w:tcPr>
            <w:tcW w:w="723" w:type="dxa"/>
            <w:tcBorders>
              <w:top w:val="nil"/>
              <w:left w:val="nil"/>
              <w:bottom w:val="single" w:sz="4" w:space="0" w:color="auto"/>
              <w:right w:val="single" w:sz="4" w:space="0" w:color="auto"/>
            </w:tcBorders>
            <w:vAlign w:val="center"/>
          </w:tcPr>
          <w:p w14:paraId="43AFCB32"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60" w:type="dxa"/>
            <w:gridSpan w:val="2"/>
            <w:tcBorders>
              <w:top w:val="nil"/>
              <w:left w:val="nil"/>
              <w:bottom w:val="single" w:sz="4" w:space="0" w:color="auto"/>
              <w:right w:val="single" w:sz="4" w:space="0" w:color="auto"/>
            </w:tcBorders>
            <w:vAlign w:val="center"/>
          </w:tcPr>
          <w:p w14:paraId="43AFCB33"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540" w:type="dxa"/>
            <w:gridSpan w:val="3"/>
            <w:tcBorders>
              <w:top w:val="nil"/>
              <w:left w:val="nil"/>
              <w:bottom w:val="single" w:sz="4" w:space="0" w:color="auto"/>
              <w:right w:val="single" w:sz="4" w:space="0" w:color="auto"/>
            </w:tcBorders>
            <w:noWrap/>
            <w:vAlign w:val="center"/>
          </w:tcPr>
          <w:p w14:paraId="43AFCB34"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439" w:type="dxa"/>
            <w:gridSpan w:val="3"/>
            <w:tcBorders>
              <w:top w:val="nil"/>
              <w:left w:val="nil"/>
              <w:bottom w:val="single" w:sz="4" w:space="0" w:color="auto"/>
              <w:right w:val="single" w:sz="4" w:space="0" w:color="auto"/>
            </w:tcBorders>
            <w:vAlign w:val="center"/>
          </w:tcPr>
          <w:p w14:paraId="43AFCB35"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1181" w:type="dxa"/>
            <w:gridSpan w:val="4"/>
            <w:tcBorders>
              <w:top w:val="nil"/>
              <w:left w:val="nil"/>
              <w:bottom w:val="single" w:sz="4" w:space="0" w:color="auto"/>
              <w:right w:val="single" w:sz="4" w:space="0" w:color="auto"/>
            </w:tcBorders>
            <w:noWrap/>
            <w:vAlign w:val="center"/>
          </w:tcPr>
          <w:p w14:paraId="43AFCB36" w14:textId="77777777" w:rsidR="00F020A4" w:rsidRPr="0099784E" w:rsidRDefault="00F020A4" w:rsidP="00341188">
            <w:pPr>
              <w:rPr>
                <w:rFonts w:ascii="Arial" w:hAnsi="Arial" w:cs="Arial"/>
                <w:color w:val="FF0000"/>
                <w:sz w:val="16"/>
                <w:szCs w:val="16"/>
              </w:rPr>
            </w:pPr>
            <w:r w:rsidRPr="0099784E">
              <w:rPr>
                <w:rFonts w:ascii="Arial" w:hAnsi="Arial" w:cs="Arial"/>
                <w:color w:val="FF0000"/>
                <w:sz w:val="16"/>
                <w:szCs w:val="16"/>
              </w:rPr>
              <w:t> </w:t>
            </w:r>
          </w:p>
        </w:tc>
      </w:tr>
      <w:tr w:rsidR="00F020A4" w:rsidRPr="00470636" w14:paraId="43AFCB47"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B38" w14:textId="77777777" w:rsidR="00F020A4" w:rsidRPr="00470636" w:rsidRDefault="00F020A4" w:rsidP="00341188">
            <w:pPr>
              <w:rPr>
                <w:rFonts w:ascii="Arial" w:hAnsi="Arial" w:cs="Arial"/>
                <w:sz w:val="16"/>
                <w:szCs w:val="16"/>
              </w:rPr>
            </w:pPr>
            <w:r>
              <w:rPr>
                <w:rFonts w:ascii="Arial" w:hAnsi="Arial" w:cs="Arial"/>
                <w:sz w:val="16"/>
                <w:szCs w:val="16"/>
              </w:rPr>
              <w:t>Š</w:t>
            </w:r>
            <w:r w:rsidRPr="00470636">
              <w:rPr>
                <w:rFonts w:ascii="Arial" w:hAnsi="Arial" w:cs="Arial"/>
                <w:sz w:val="16"/>
                <w:szCs w:val="16"/>
              </w:rPr>
              <w:t>aškės</w:t>
            </w:r>
          </w:p>
        </w:tc>
        <w:tc>
          <w:tcPr>
            <w:tcW w:w="590" w:type="dxa"/>
            <w:gridSpan w:val="2"/>
            <w:tcBorders>
              <w:top w:val="nil"/>
              <w:left w:val="nil"/>
              <w:bottom w:val="single" w:sz="4" w:space="0" w:color="auto"/>
              <w:right w:val="single" w:sz="4" w:space="0" w:color="auto"/>
            </w:tcBorders>
            <w:vAlign w:val="center"/>
          </w:tcPr>
          <w:p w14:paraId="43AFCB39" w14:textId="77777777" w:rsidR="00F020A4" w:rsidRPr="00F84449" w:rsidRDefault="00F020A4" w:rsidP="00341188">
            <w:pPr>
              <w:jc w:val="center"/>
              <w:rPr>
                <w:rFonts w:ascii="Arial" w:hAnsi="Arial" w:cs="Arial"/>
                <w:color w:val="000000"/>
                <w:sz w:val="16"/>
                <w:szCs w:val="16"/>
              </w:rPr>
            </w:pPr>
            <w:r w:rsidRPr="00F84449">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14:paraId="43AFCB3A" w14:textId="77777777" w:rsidR="00F020A4" w:rsidRPr="00F84449" w:rsidRDefault="00F020A4" w:rsidP="00341188">
            <w:pPr>
              <w:jc w:val="center"/>
              <w:rPr>
                <w:rFonts w:ascii="Arial" w:hAnsi="Arial" w:cs="Arial"/>
                <w:color w:val="000000"/>
                <w:sz w:val="16"/>
                <w:szCs w:val="16"/>
              </w:rPr>
            </w:pPr>
            <w:r>
              <w:rPr>
                <w:rFonts w:ascii="Arial" w:hAnsi="Arial" w:cs="Arial"/>
                <w:color w:val="000000"/>
                <w:sz w:val="16"/>
                <w:szCs w:val="16"/>
              </w:rPr>
              <w:t>0</w:t>
            </w:r>
          </w:p>
        </w:tc>
        <w:tc>
          <w:tcPr>
            <w:tcW w:w="590" w:type="dxa"/>
            <w:gridSpan w:val="2"/>
            <w:tcBorders>
              <w:top w:val="nil"/>
              <w:left w:val="nil"/>
              <w:bottom w:val="single" w:sz="4" w:space="0" w:color="auto"/>
              <w:right w:val="single" w:sz="4" w:space="0" w:color="auto"/>
            </w:tcBorders>
            <w:vAlign w:val="center"/>
          </w:tcPr>
          <w:p w14:paraId="43AFCB3B" w14:textId="77777777" w:rsidR="00F020A4" w:rsidRPr="00F84449" w:rsidRDefault="00F020A4" w:rsidP="00341188">
            <w:pPr>
              <w:jc w:val="center"/>
              <w:rPr>
                <w:rFonts w:ascii="Arial" w:hAnsi="Arial" w:cs="Arial"/>
                <w:color w:val="000000"/>
                <w:sz w:val="16"/>
                <w:szCs w:val="16"/>
              </w:rPr>
            </w:pPr>
            <w:r w:rsidRPr="00F84449">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14:paraId="43AFCB3C" w14:textId="77777777" w:rsidR="00F020A4" w:rsidRPr="00F84449" w:rsidRDefault="00F020A4" w:rsidP="00341188">
            <w:pPr>
              <w:jc w:val="center"/>
              <w:rPr>
                <w:rFonts w:ascii="Arial" w:hAnsi="Arial" w:cs="Arial"/>
                <w:color w:val="000000"/>
                <w:sz w:val="16"/>
                <w:szCs w:val="16"/>
              </w:rPr>
            </w:pPr>
            <w:r w:rsidRPr="00F84449">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14:paraId="43AFCB3D" w14:textId="77777777" w:rsidR="00F020A4" w:rsidRPr="00F84449" w:rsidRDefault="00F020A4" w:rsidP="00341188">
            <w:pPr>
              <w:jc w:val="center"/>
              <w:rPr>
                <w:rFonts w:ascii="Arial" w:hAnsi="Arial" w:cs="Arial"/>
                <w:color w:val="000000"/>
                <w:sz w:val="16"/>
                <w:szCs w:val="16"/>
              </w:rPr>
            </w:pPr>
            <w:r w:rsidRPr="00F84449">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14:paraId="43AFCB3E" w14:textId="77777777" w:rsidR="00F020A4" w:rsidRPr="00F84449" w:rsidRDefault="00F020A4" w:rsidP="00341188">
            <w:pPr>
              <w:jc w:val="center"/>
              <w:rPr>
                <w:rFonts w:ascii="Arial" w:hAnsi="Arial" w:cs="Arial"/>
                <w:color w:val="000000"/>
                <w:sz w:val="16"/>
                <w:szCs w:val="16"/>
              </w:rPr>
            </w:pPr>
            <w:r w:rsidRPr="00F84449">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14:paraId="43AFCB3F" w14:textId="77777777" w:rsidR="00F020A4" w:rsidRPr="00F84449" w:rsidRDefault="00F020A4" w:rsidP="00341188">
            <w:pPr>
              <w:jc w:val="center"/>
              <w:rPr>
                <w:rFonts w:ascii="Arial" w:hAnsi="Arial" w:cs="Arial"/>
                <w:color w:val="000000"/>
                <w:sz w:val="16"/>
                <w:szCs w:val="16"/>
              </w:rPr>
            </w:pPr>
            <w:r>
              <w:rPr>
                <w:rFonts w:ascii="Arial" w:hAnsi="Arial" w:cs="Arial"/>
                <w:color w:val="000000"/>
                <w:sz w:val="16"/>
                <w:szCs w:val="16"/>
              </w:rPr>
              <w:t>0</w:t>
            </w:r>
          </w:p>
        </w:tc>
        <w:tc>
          <w:tcPr>
            <w:tcW w:w="663" w:type="dxa"/>
            <w:gridSpan w:val="3"/>
            <w:tcBorders>
              <w:top w:val="nil"/>
              <w:left w:val="nil"/>
              <w:bottom w:val="single" w:sz="4" w:space="0" w:color="auto"/>
              <w:right w:val="single" w:sz="4" w:space="0" w:color="auto"/>
            </w:tcBorders>
            <w:vAlign w:val="center"/>
          </w:tcPr>
          <w:p w14:paraId="43AFCB40" w14:textId="77777777" w:rsidR="00F020A4" w:rsidRPr="00F84449" w:rsidRDefault="00F020A4" w:rsidP="00341188">
            <w:pPr>
              <w:jc w:val="center"/>
              <w:rPr>
                <w:rFonts w:ascii="Arial" w:hAnsi="Arial" w:cs="Arial"/>
                <w:color w:val="000000"/>
                <w:sz w:val="16"/>
                <w:szCs w:val="16"/>
              </w:rPr>
            </w:pPr>
            <w:r>
              <w:rPr>
                <w:rFonts w:ascii="Arial" w:hAnsi="Arial" w:cs="Arial"/>
                <w:color w:val="000000"/>
                <w:sz w:val="16"/>
                <w:szCs w:val="16"/>
              </w:rPr>
              <w:t>0</w:t>
            </w:r>
          </w:p>
        </w:tc>
        <w:tc>
          <w:tcPr>
            <w:tcW w:w="597" w:type="dxa"/>
            <w:tcBorders>
              <w:top w:val="nil"/>
              <w:left w:val="nil"/>
              <w:bottom w:val="single" w:sz="4" w:space="0" w:color="auto"/>
              <w:right w:val="single" w:sz="4" w:space="0" w:color="auto"/>
            </w:tcBorders>
            <w:vAlign w:val="center"/>
          </w:tcPr>
          <w:p w14:paraId="43AFCB41" w14:textId="77777777" w:rsidR="00F020A4" w:rsidRPr="00F84449" w:rsidRDefault="00F020A4" w:rsidP="00341188">
            <w:pPr>
              <w:jc w:val="center"/>
              <w:rPr>
                <w:rFonts w:ascii="Arial" w:hAnsi="Arial" w:cs="Arial"/>
                <w:color w:val="000000"/>
                <w:sz w:val="16"/>
                <w:szCs w:val="16"/>
              </w:rPr>
            </w:pPr>
          </w:p>
        </w:tc>
        <w:tc>
          <w:tcPr>
            <w:tcW w:w="723" w:type="dxa"/>
            <w:tcBorders>
              <w:top w:val="nil"/>
              <w:left w:val="nil"/>
              <w:bottom w:val="single" w:sz="4" w:space="0" w:color="auto"/>
              <w:right w:val="single" w:sz="4" w:space="0" w:color="auto"/>
            </w:tcBorders>
            <w:vAlign w:val="center"/>
          </w:tcPr>
          <w:p w14:paraId="43AFCB42" w14:textId="77777777" w:rsidR="00F020A4" w:rsidRPr="00F84449" w:rsidRDefault="00F020A4" w:rsidP="00341188">
            <w:pPr>
              <w:jc w:val="center"/>
              <w:rPr>
                <w:rFonts w:ascii="Arial" w:hAnsi="Arial" w:cs="Arial"/>
                <w:color w:val="000000"/>
                <w:sz w:val="16"/>
                <w:szCs w:val="16"/>
              </w:rPr>
            </w:pPr>
            <w:r w:rsidRPr="00F84449">
              <w:rPr>
                <w:rFonts w:ascii="Arial" w:hAnsi="Arial" w:cs="Arial"/>
                <w:color w:val="000000"/>
                <w:sz w:val="16"/>
                <w:szCs w:val="16"/>
              </w:rPr>
              <w:t> </w:t>
            </w:r>
          </w:p>
        </w:tc>
        <w:tc>
          <w:tcPr>
            <w:tcW w:w="660" w:type="dxa"/>
            <w:gridSpan w:val="2"/>
            <w:tcBorders>
              <w:top w:val="nil"/>
              <w:left w:val="nil"/>
              <w:bottom w:val="single" w:sz="4" w:space="0" w:color="auto"/>
              <w:right w:val="single" w:sz="4" w:space="0" w:color="auto"/>
            </w:tcBorders>
            <w:vAlign w:val="center"/>
          </w:tcPr>
          <w:p w14:paraId="43AFCB43" w14:textId="77777777" w:rsidR="00F020A4" w:rsidRPr="00F84449" w:rsidRDefault="00F020A4" w:rsidP="00341188">
            <w:pPr>
              <w:jc w:val="center"/>
              <w:rPr>
                <w:rFonts w:ascii="Arial" w:hAnsi="Arial" w:cs="Arial"/>
                <w:color w:val="000000"/>
                <w:sz w:val="16"/>
                <w:szCs w:val="16"/>
              </w:rPr>
            </w:pPr>
            <w:r w:rsidRPr="00F84449">
              <w:rPr>
                <w:rFonts w:ascii="Arial" w:hAnsi="Arial" w:cs="Arial"/>
                <w:color w:val="000000"/>
                <w:sz w:val="16"/>
                <w:szCs w:val="16"/>
              </w:rPr>
              <w:t> </w:t>
            </w:r>
          </w:p>
        </w:tc>
        <w:tc>
          <w:tcPr>
            <w:tcW w:w="540" w:type="dxa"/>
            <w:gridSpan w:val="3"/>
            <w:tcBorders>
              <w:top w:val="nil"/>
              <w:left w:val="nil"/>
              <w:bottom w:val="single" w:sz="4" w:space="0" w:color="auto"/>
              <w:right w:val="single" w:sz="4" w:space="0" w:color="auto"/>
            </w:tcBorders>
            <w:noWrap/>
            <w:vAlign w:val="center"/>
          </w:tcPr>
          <w:p w14:paraId="43AFCB44"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439" w:type="dxa"/>
            <w:gridSpan w:val="3"/>
            <w:tcBorders>
              <w:top w:val="nil"/>
              <w:left w:val="nil"/>
              <w:bottom w:val="single" w:sz="4" w:space="0" w:color="auto"/>
              <w:right w:val="single" w:sz="4" w:space="0" w:color="auto"/>
            </w:tcBorders>
            <w:vAlign w:val="center"/>
          </w:tcPr>
          <w:p w14:paraId="43AFCB45"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1181" w:type="dxa"/>
            <w:gridSpan w:val="4"/>
            <w:tcBorders>
              <w:top w:val="nil"/>
              <w:left w:val="nil"/>
              <w:bottom w:val="single" w:sz="4" w:space="0" w:color="auto"/>
              <w:right w:val="single" w:sz="4" w:space="0" w:color="auto"/>
            </w:tcBorders>
            <w:noWrap/>
            <w:vAlign w:val="center"/>
          </w:tcPr>
          <w:p w14:paraId="43AFCB46" w14:textId="77777777" w:rsidR="00F020A4" w:rsidRPr="0099784E" w:rsidRDefault="00F020A4" w:rsidP="00341188">
            <w:pPr>
              <w:rPr>
                <w:rFonts w:ascii="Arial" w:hAnsi="Arial" w:cs="Arial"/>
                <w:color w:val="FF0000"/>
                <w:sz w:val="16"/>
                <w:szCs w:val="16"/>
              </w:rPr>
            </w:pPr>
            <w:r w:rsidRPr="0099784E">
              <w:rPr>
                <w:rFonts w:ascii="Arial" w:hAnsi="Arial" w:cs="Arial"/>
                <w:color w:val="FF0000"/>
                <w:sz w:val="16"/>
                <w:szCs w:val="16"/>
              </w:rPr>
              <w:t> </w:t>
            </w:r>
          </w:p>
        </w:tc>
      </w:tr>
      <w:tr w:rsidR="00F020A4" w:rsidRPr="00470636" w14:paraId="43AFCB57"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B48" w14:textId="77777777" w:rsidR="00F020A4" w:rsidRPr="00470636" w:rsidRDefault="00F020A4" w:rsidP="00341188">
            <w:pPr>
              <w:rPr>
                <w:rFonts w:ascii="Arial" w:hAnsi="Arial" w:cs="Arial"/>
                <w:sz w:val="16"/>
                <w:szCs w:val="16"/>
              </w:rPr>
            </w:pPr>
            <w:r w:rsidRPr="00470636">
              <w:rPr>
                <w:rFonts w:ascii="Arial" w:hAnsi="Arial" w:cs="Arial"/>
                <w:sz w:val="16"/>
                <w:szCs w:val="16"/>
              </w:rPr>
              <w:t xml:space="preserve">Ekonomika ir </w:t>
            </w:r>
            <w:r>
              <w:rPr>
                <w:rFonts w:ascii="Arial" w:hAnsi="Arial" w:cs="Arial"/>
                <w:sz w:val="16"/>
                <w:szCs w:val="16"/>
              </w:rPr>
              <w:t xml:space="preserve"> verslas, </w:t>
            </w:r>
            <w:r w:rsidRPr="00470636">
              <w:rPr>
                <w:rFonts w:ascii="Arial" w:hAnsi="Arial" w:cs="Arial"/>
                <w:sz w:val="16"/>
                <w:szCs w:val="16"/>
              </w:rPr>
              <w:t>karjeros valdymas</w:t>
            </w:r>
          </w:p>
        </w:tc>
        <w:tc>
          <w:tcPr>
            <w:tcW w:w="590" w:type="dxa"/>
            <w:gridSpan w:val="2"/>
            <w:tcBorders>
              <w:top w:val="nil"/>
              <w:left w:val="nil"/>
              <w:bottom w:val="single" w:sz="4" w:space="0" w:color="auto"/>
              <w:right w:val="single" w:sz="4" w:space="0" w:color="auto"/>
            </w:tcBorders>
            <w:vAlign w:val="center"/>
          </w:tcPr>
          <w:p w14:paraId="43AFCB49"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14:paraId="43AFCB4A"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14:paraId="43AFCB4B"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14:paraId="43AFCB4C"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14:paraId="43AFCB4D"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14:paraId="43AFCB4E" w14:textId="77777777" w:rsidR="00F020A4" w:rsidRPr="008A2013" w:rsidRDefault="00F020A4" w:rsidP="00341188">
            <w:pPr>
              <w:jc w:val="center"/>
              <w:rPr>
                <w:rFonts w:ascii="Arial" w:hAnsi="Arial" w:cs="Arial"/>
                <w:color w:val="000000"/>
                <w:sz w:val="16"/>
                <w:szCs w:val="16"/>
              </w:rPr>
            </w:pPr>
            <w:r>
              <w:rPr>
                <w:rFonts w:ascii="Arial" w:hAnsi="Arial" w:cs="Arial"/>
                <w:color w:val="000000"/>
                <w:sz w:val="16"/>
                <w:szCs w:val="16"/>
              </w:rPr>
              <w:t>3</w:t>
            </w:r>
          </w:p>
        </w:tc>
        <w:tc>
          <w:tcPr>
            <w:tcW w:w="590" w:type="dxa"/>
            <w:gridSpan w:val="2"/>
            <w:tcBorders>
              <w:top w:val="nil"/>
              <w:left w:val="nil"/>
              <w:bottom w:val="single" w:sz="4" w:space="0" w:color="auto"/>
              <w:right w:val="single" w:sz="4" w:space="0" w:color="auto"/>
            </w:tcBorders>
            <w:vAlign w:val="center"/>
          </w:tcPr>
          <w:p w14:paraId="43AFCB4F" w14:textId="77777777" w:rsidR="00F020A4" w:rsidRPr="008A2013" w:rsidRDefault="00F020A4" w:rsidP="00341188">
            <w:pPr>
              <w:jc w:val="center"/>
              <w:rPr>
                <w:rFonts w:ascii="Arial" w:hAnsi="Arial" w:cs="Arial"/>
                <w:color w:val="000000"/>
                <w:sz w:val="16"/>
                <w:szCs w:val="16"/>
              </w:rPr>
            </w:pPr>
            <w:r>
              <w:rPr>
                <w:rFonts w:ascii="Arial" w:hAnsi="Arial" w:cs="Arial"/>
                <w:color w:val="000000"/>
                <w:sz w:val="16"/>
                <w:szCs w:val="16"/>
              </w:rPr>
              <w:t>6</w:t>
            </w:r>
          </w:p>
        </w:tc>
        <w:tc>
          <w:tcPr>
            <w:tcW w:w="663" w:type="dxa"/>
            <w:gridSpan w:val="3"/>
            <w:tcBorders>
              <w:top w:val="nil"/>
              <w:left w:val="nil"/>
              <w:bottom w:val="single" w:sz="4" w:space="0" w:color="auto"/>
              <w:right w:val="single" w:sz="4" w:space="0" w:color="auto"/>
            </w:tcBorders>
            <w:vAlign w:val="center"/>
          </w:tcPr>
          <w:p w14:paraId="43AFCB50" w14:textId="77777777" w:rsidR="00F020A4" w:rsidRPr="008A2013" w:rsidRDefault="00F020A4" w:rsidP="00341188">
            <w:pPr>
              <w:jc w:val="center"/>
              <w:rPr>
                <w:rFonts w:ascii="Arial" w:hAnsi="Arial" w:cs="Arial"/>
                <w:color w:val="000000"/>
                <w:sz w:val="16"/>
                <w:szCs w:val="16"/>
              </w:rPr>
            </w:pPr>
            <w:r>
              <w:rPr>
                <w:rFonts w:ascii="Arial" w:hAnsi="Arial" w:cs="Arial"/>
                <w:color w:val="000000"/>
                <w:sz w:val="16"/>
                <w:szCs w:val="16"/>
              </w:rPr>
              <w:t>3</w:t>
            </w:r>
          </w:p>
        </w:tc>
        <w:tc>
          <w:tcPr>
            <w:tcW w:w="597" w:type="dxa"/>
            <w:tcBorders>
              <w:top w:val="nil"/>
              <w:left w:val="nil"/>
              <w:bottom w:val="single" w:sz="4" w:space="0" w:color="auto"/>
              <w:right w:val="single" w:sz="4" w:space="0" w:color="auto"/>
            </w:tcBorders>
            <w:vAlign w:val="center"/>
          </w:tcPr>
          <w:p w14:paraId="43AFCB51"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 </w:t>
            </w:r>
          </w:p>
        </w:tc>
        <w:tc>
          <w:tcPr>
            <w:tcW w:w="723" w:type="dxa"/>
            <w:tcBorders>
              <w:top w:val="nil"/>
              <w:left w:val="nil"/>
              <w:bottom w:val="single" w:sz="4" w:space="0" w:color="auto"/>
              <w:right w:val="single" w:sz="4" w:space="0" w:color="auto"/>
            </w:tcBorders>
            <w:vAlign w:val="center"/>
          </w:tcPr>
          <w:p w14:paraId="43AFCB52" w14:textId="77777777" w:rsidR="00F020A4" w:rsidRPr="008A2013" w:rsidRDefault="00F020A4" w:rsidP="00341188">
            <w:pPr>
              <w:jc w:val="center"/>
              <w:rPr>
                <w:rFonts w:ascii="Arial" w:hAnsi="Arial" w:cs="Arial"/>
                <w:color w:val="000000"/>
                <w:sz w:val="16"/>
                <w:szCs w:val="16"/>
              </w:rPr>
            </w:pPr>
            <w:r w:rsidRPr="008A2013">
              <w:rPr>
                <w:rFonts w:ascii="Arial" w:hAnsi="Arial" w:cs="Arial"/>
                <w:color w:val="000000"/>
                <w:sz w:val="16"/>
                <w:szCs w:val="16"/>
              </w:rPr>
              <w:t> </w:t>
            </w:r>
          </w:p>
        </w:tc>
        <w:tc>
          <w:tcPr>
            <w:tcW w:w="660" w:type="dxa"/>
            <w:gridSpan w:val="2"/>
            <w:tcBorders>
              <w:top w:val="nil"/>
              <w:left w:val="nil"/>
              <w:bottom w:val="single" w:sz="4" w:space="0" w:color="auto"/>
              <w:right w:val="single" w:sz="4" w:space="0" w:color="auto"/>
            </w:tcBorders>
            <w:noWrap/>
            <w:vAlign w:val="center"/>
          </w:tcPr>
          <w:p w14:paraId="43AFCB53" w14:textId="77777777" w:rsidR="00F020A4" w:rsidRPr="008A2013" w:rsidRDefault="00F020A4" w:rsidP="00341188">
            <w:pPr>
              <w:jc w:val="center"/>
              <w:rPr>
                <w:rFonts w:ascii="Arial" w:hAnsi="Arial" w:cs="Arial"/>
                <w:color w:val="000000"/>
                <w:sz w:val="16"/>
                <w:szCs w:val="16"/>
              </w:rPr>
            </w:pPr>
            <w:r>
              <w:rPr>
                <w:rFonts w:ascii="Arial" w:hAnsi="Arial" w:cs="Arial"/>
                <w:color w:val="000000"/>
                <w:sz w:val="16"/>
                <w:szCs w:val="16"/>
              </w:rPr>
              <w:t>72</w:t>
            </w:r>
          </w:p>
        </w:tc>
        <w:tc>
          <w:tcPr>
            <w:tcW w:w="540" w:type="dxa"/>
            <w:gridSpan w:val="3"/>
            <w:tcBorders>
              <w:top w:val="nil"/>
              <w:left w:val="nil"/>
              <w:bottom w:val="single" w:sz="4" w:space="0" w:color="auto"/>
              <w:right w:val="single" w:sz="4" w:space="0" w:color="auto"/>
            </w:tcBorders>
            <w:noWrap/>
            <w:vAlign w:val="center"/>
          </w:tcPr>
          <w:p w14:paraId="43AFCB54"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439" w:type="dxa"/>
            <w:gridSpan w:val="3"/>
            <w:tcBorders>
              <w:top w:val="nil"/>
              <w:left w:val="nil"/>
              <w:bottom w:val="single" w:sz="4" w:space="0" w:color="auto"/>
              <w:right w:val="single" w:sz="4" w:space="0" w:color="auto"/>
            </w:tcBorders>
            <w:noWrap/>
            <w:vAlign w:val="center"/>
          </w:tcPr>
          <w:p w14:paraId="43AFCB55"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1181" w:type="dxa"/>
            <w:gridSpan w:val="4"/>
            <w:tcBorders>
              <w:top w:val="nil"/>
              <w:left w:val="nil"/>
              <w:bottom w:val="single" w:sz="4" w:space="0" w:color="auto"/>
              <w:right w:val="single" w:sz="4" w:space="0" w:color="auto"/>
            </w:tcBorders>
            <w:noWrap/>
            <w:vAlign w:val="center"/>
          </w:tcPr>
          <w:p w14:paraId="43AFCB56" w14:textId="77777777" w:rsidR="00F020A4" w:rsidRPr="0099784E" w:rsidRDefault="00F020A4" w:rsidP="00341188">
            <w:pPr>
              <w:rPr>
                <w:rFonts w:ascii="Arial" w:hAnsi="Arial" w:cs="Arial"/>
                <w:color w:val="FF0000"/>
                <w:sz w:val="16"/>
                <w:szCs w:val="16"/>
              </w:rPr>
            </w:pPr>
            <w:r w:rsidRPr="0099784E">
              <w:rPr>
                <w:rFonts w:ascii="Arial" w:hAnsi="Arial" w:cs="Arial"/>
                <w:color w:val="FF0000"/>
                <w:sz w:val="16"/>
                <w:szCs w:val="16"/>
              </w:rPr>
              <w:t> </w:t>
            </w:r>
          </w:p>
        </w:tc>
      </w:tr>
      <w:tr w:rsidR="00F020A4" w:rsidRPr="00470636" w14:paraId="43AFCB67"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B58" w14:textId="77777777" w:rsidR="00F020A4" w:rsidRPr="00470636" w:rsidRDefault="00F020A4" w:rsidP="00341188">
            <w:pPr>
              <w:rPr>
                <w:rFonts w:ascii="Arial" w:hAnsi="Arial" w:cs="Arial"/>
                <w:sz w:val="16"/>
                <w:szCs w:val="16"/>
              </w:rPr>
            </w:pPr>
            <w:r>
              <w:rPr>
                <w:rFonts w:ascii="Arial" w:hAnsi="Arial" w:cs="Arial"/>
                <w:sz w:val="16"/>
                <w:szCs w:val="16"/>
              </w:rPr>
              <w:t>Eksperimentinė ir skaičių chemija</w:t>
            </w:r>
          </w:p>
        </w:tc>
        <w:tc>
          <w:tcPr>
            <w:tcW w:w="590" w:type="dxa"/>
            <w:gridSpan w:val="2"/>
            <w:tcBorders>
              <w:top w:val="nil"/>
              <w:left w:val="nil"/>
              <w:bottom w:val="single" w:sz="4" w:space="0" w:color="auto"/>
              <w:right w:val="single" w:sz="4" w:space="0" w:color="auto"/>
            </w:tcBorders>
            <w:vAlign w:val="center"/>
          </w:tcPr>
          <w:p w14:paraId="43AFCB59"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14:paraId="43AFCB5A"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14:paraId="43AFCB5B"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14:paraId="43AFCB5C"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14:paraId="43AFCB5D" w14:textId="77777777" w:rsidR="00F020A4" w:rsidRPr="00385E85" w:rsidRDefault="00F020A4" w:rsidP="00341188">
            <w:pPr>
              <w:jc w:val="center"/>
              <w:rPr>
                <w:rFonts w:ascii="Arial" w:hAnsi="Arial" w:cs="Arial"/>
                <w:color w:val="000000"/>
                <w:sz w:val="16"/>
                <w:szCs w:val="16"/>
              </w:rPr>
            </w:pPr>
            <w:r w:rsidRPr="00385E85">
              <w:rPr>
                <w:rFonts w:ascii="Arial" w:hAnsi="Arial" w:cs="Arial"/>
                <w:color w:val="000000"/>
                <w:sz w:val="16"/>
                <w:szCs w:val="16"/>
              </w:rPr>
              <w:t> 1</w:t>
            </w:r>
          </w:p>
        </w:tc>
        <w:tc>
          <w:tcPr>
            <w:tcW w:w="572" w:type="dxa"/>
            <w:gridSpan w:val="2"/>
            <w:tcBorders>
              <w:top w:val="nil"/>
              <w:left w:val="nil"/>
              <w:bottom w:val="single" w:sz="4" w:space="0" w:color="auto"/>
              <w:right w:val="single" w:sz="4" w:space="0" w:color="auto"/>
            </w:tcBorders>
            <w:vAlign w:val="center"/>
          </w:tcPr>
          <w:p w14:paraId="43AFCB5E" w14:textId="77777777" w:rsidR="00F020A4" w:rsidRPr="00385E85" w:rsidRDefault="00F020A4" w:rsidP="00341188">
            <w:pPr>
              <w:jc w:val="center"/>
              <w:rPr>
                <w:rFonts w:ascii="Arial" w:hAnsi="Arial" w:cs="Arial"/>
                <w:color w:val="000000"/>
                <w:sz w:val="16"/>
                <w:szCs w:val="16"/>
              </w:rPr>
            </w:pPr>
            <w:r>
              <w:rPr>
                <w:rFonts w:ascii="Arial" w:hAnsi="Arial" w:cs="Arial"/>
                <w:color w:val="000000"/>
                <w:sz w:val="16"/>
                <w:szCs w:val="16"/>
              </w:rPr>
              <w:t>1</w:t>
            </w:r>
          </w:p>
        </w:tc>
        <w:tc>
          <w:tcPr>
            <w:tcW w:w="590" w:type="dxa"/>
            <w:gridSpan w:val="2"/>
            <w:tcBorders>
              <w:top w:val="nil"/>
              <w:left w:val="nil"/>
              <w:bottom w:val="single" w:sz="4" w:space="0" w:color="auto"/>
              <w:right w:val="single" w:sz="4" w:space="0" w:color="auto"/>
            </w:tcBorders>
            <w:vAlign w:val="center"/>
          </w:tcPr>
          <w:p w14:paraId="43AFCB5F" w14:textId="77777777" w:rsidR="00F020A4" w:rsidRPr="00385E85" w:rsidRDefault="00F020A4" w:rsidP="00341188">
            <w:pPr>
              <w:jc w:val="center"/>
              <w:rPr>
                <w:rFonts w:ascii="Arial" w:hAnsi="Arial" w:cs="Arial"/>
                <w:color w:val="000000"/>
                <w:sz w:val="16"/>
                <w:szCs w:val="16"/>
              </w:rPr>
            </w:pPr>
            <w:r>
              <w:rPr>
                <w:rFonts w:ascii="Arial" w:hAnsi="Arial" w:cs="Arial"/>
                <w:color w:val="000000"/>
                <w:sz w:val="16"/>
                <w:szCs w:val="16"/>
              </w:rPr>
              <w:t>1</w:t>
            </w:r>
          </w:p>
        </w:tc>
        <w:tc>
          <w:tcPr>
            <w:tcW w:w="663" w:type="dxa"/>
            <w:gridSpan w:val="3"/>
            <w:tcBorders>
              <w:top w:val="nil"/>
              <w:left w:val="nil"/>
              <w:bottom w:val="single" w:sz="4" w:space="0" w:color="auto"/>
              <w:right w:val="single" w:sz="4" w:space="0" w:color="auto"/>
            </w:tcBorders>
            <w:vAlign w:val="center"/>
          </w:tcPr>
          <w:p w14:paraId="43AFCB60" w14:textId="77777777" w:rsidR="00F020A4" w:rsidRPr="00385E85" w:rsidRDefault="00F020A4" w:rsidP="00341188">
            <w:pPr>
              <w:jc w:val="center"/>
              <w:rPr>
                <w:rFonts w:ascii="Arial" w:hAnsi="Arial" w:cs="Arial"/>
                <w:color w:val="000000"/>
                <w:sz w:val="16"/>
                <w:szCs w:val="16"/>
              </w:rPr>
            </w:pPr>
            <w:r>
              <w:rPr>
                <w:rFonts w:ascii="Arial" w:hAnsi="Arial" w:cs="Arial"/>
                <w:color w:val="000000"/>
                <w:sz w:val="16"/>
                <w:szCs w:val="16"/>
              </w:rPr>
              <w:t>1</w:t>
            </w:r>
            <w:r w:rsidRPr="00385E85">
              <w:rPr>
                <w:rFonts w:ascii="Arial" w:hAnsi="Arial" w:cs="Arial"/>
                <w:color w:val="000000"/>
                <w:sz w:val="16"/>
                <w:szCs w:val="16"/>
              </w:rPr>
              <w:t> </w:t>
            </w:r>
          </w:p>
        </w:tc>
        <w:tc>
          <w:tcPr>
            <w:tcW w:w="597" w:type="dxa"/>
            <w:tcBorders>
              <w:top w:val="nil"/>
              <w:left w:val="nil"/>
              <w:bottom w:val="single" w:sz="4" w:space="0" w:color="auto"/>
              <w:right w:val="single" w:sz="4" w:space="0" w:color="auto"/>
            </w:tcBorders>
            <w:vAlign w:val="center"/>
          </w:tcPr>
          <w:p w14:paraId="43AFCB61" w14:textId="77777777" w:rsidR="00F020A4" w:rsidRPr="00385E85" w:rsidRDefault="00F020A4" w:rsidP="00341188">
            <w:pPr>
              <w:jc w:val="center"/>
              <w:rPr>
                <w:rFonts w:ascii="Arial" w:hAnsi="Arial" w:cs="Arial"/>
                <w:color w:val="000000"/>
                <w:sz w:val="16"/>
                <w:szCs w:val="16"/>
              </w:rPr>
            </w:pPr>
          </w:p>
        </w:tc>
        <w:tc>
          <w:tcPr>
            <w:tcW w:w="723" w:type="dxa"/>
            <w:tcBorders>
              <w:top w:val="nil"/>
              <w:left w:val="nil"/>
              <w:bottom w:val="single" w:sz="4" w:space="0" w:color="auto"/>
              <w:right w:val="single" w:sz="4" w:space="0" w:color="auto"/>
            </w:tcBorders>
            <w:vAlign w:val="center"/>
          </w:tcPr>
          <w:p w14:paraId="43AFCB62" w14:textId="77777777" w:rsidR="00F020A4" w:rsidRPr="00385E85" w:rsidRDefault="00F020A4" w:rsidP="00341188">
            <w:pPr>
              <w:jc w:val="center"/>
              <w:rPr>
                <w:rFonts w:ascii="Arial" w:hAnsi="Arial" w:cs="Arial"/>
                <w:color w:val="000000"/>
                <w:sz w:val="16"/>
                <w:szCs w:val="16"/>
              </w:rPr>
            </w:pPr>
          </w:p>
        </w:tc>
        <w:tc>
          <w:tcPr>
            <w:tcW w:w="660" w:type="dxa"/>
            <w:gridSpan w:val="2"/>
            <w:tcBorders>
              <w:top w:val="nil"/>
              <w:left w:val="nil"/>
              <w:bottom w:val="single" w:sz="4" w:space="0" w:color="auto"/>
              <w:right w:val="single" w:sz="4" w:space="0" w:color="auto"/>
            </w:tcBorders>
            <w:noWrap/>
            <w:vAlign w:val="center"/>
          </w:tcPr>
          <w:p w14:paraId="43AFCB63" w14:textId="77777777" w:rsidR="00F020A4" w:rsidRPr="00385E85" w:rsidRDefault="00F020A4" w:rsidP="00341188">
            <w:pPr>
              <w:jc w:val="center"/>
              <w:rPr>
                <w:rFonts w:ascii="Arial" w:hAnsi="Arial" w:cs="Arial"/>
                <w:color w:val="000000"/>
                <w:sz w:val="16"/>
                <w:szCs w:val="16"/>
              </w:rPr>
            </w:pPr>
            <w:r>
              <w:rPr>
                <w:rFonts w:ascii="Arial" w:hAnsi="Arial" w:cs="Arial"/>
                <w:color w:val="000000"/>
                <w:sz w:val="16"/>
                <w:szCs w:val="16"/>
              </w:rPr>
              <w:t>9</w:t>
            </w:r>
          </w:p>
        </w:tc>
        <w:tc>
          <w:tcPr>
            <w:tcW w:w="540" w:type="dxa"/>
            <w:gridSpan w:val="3"/>
            <w:tcBorders>
              <w:top w:val="nil"/>
              <w:left w:val="nil"/>
              <w:bottom w:val="single" w:sz="4" w:space="0" w:color="auto"/>
              <w:right w:val="single" w:sz="4" w:space="0" w:color="auto"/>
            </w:tcBorders>
            <w:noWrap/>
            <w:vAlign w:val="center"/>
          </w:tcPr>
          <w:p w14:paraId="43AFCB64" w14:textId="77777777" w:rsidR="00F020A4" w:rsidRPr="00402892" w:rsidRDefault="00F020A4" w:rsidP="00341188">
            <w:pPr>
              <w:rPr>
                <w:rFonts w:ascii="Arial" w:hAnsi="Arial" w:cs="Arial"/>
                <w:sz w:val="16"/>
                <w:szCs w:val="16"/>
              </w:rPr>
            </w:pPr>
          </w:p>
        </w:tc>
        <w:tc>
          <w:tcPr>
            <w:tcW w:w="439" w:type="dxa"/>
            <w:gridSpan w:val="3"/>
            <w:tcBorders>
              <w:top w:val="nil"/>
              <w:left w:val="nil"/>
              <w:bottom w:val="single" w:sz="4" w:space="0" w:color="auto"/>
              <w:right w:val="single" w:sz="4" w:space="0" w:color="auto"/>
            </w:tcBorders>
            <w:noWrap/>
            <w:vAlign w:val="center"/>
          </w:tcPr>
          <w:p w14:paraId="43AFCB65"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1181" w:type="dxa"/>
            <w:gridSpan w:val="4"/>
            <w:tcBorders>
              <w:top w:val="nil"/>
              <w:left w:val="nil"/>
              <w:bottom w:val="single" w:sz="4" w:space="0" w:color="auto"/>
              <w:right w:val="single" w:sz="4" w:space="0" w:color="auto"/>
            </w:tcBorders>
            <w:noWrap/>
            <w:vAlign w:val="center"/>
          </w:tcPr>
          <w:p w14:paraId="43AFCB66" w14:textId="77777777" w:rsidR="00F020A4" w:rsidRPr="0099784E" w:rsidRDefault="00F020A4" w:rsidP="00341188">
            <w:pPr>
              <w:rPr>
                <w:rFonts w:ascii="Arial" w:hAnsi="Arial" w:cs="Arial"/>
                <w:color w:val="FF0000"/>
                <w:sz w:val="16"/>
                <w:szCs w:val="16"/>
              </w:rPr>
            </w:pPr>
            <w:r w:rsidRPr="0099784E">
              <w:rPr>
                <w:rFonts w:ascii="Arial" w:hAnsi="Arial" w:cs="Arial"/>
                <w:color w:val="FF0000"/>
                <w:sz w:val="16"/>
                <w:szCs w:val="16"/>
              </w:rPr>
              <w:t> </w:t>
            </w:r>
          </w:p>
        </w:tc>
      </w:tr>
      <w:tr w:rsidR="00F020A4" w:rsidRPr="00470636" w14:paraId="43AFCB77"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B68" w14:textId="77777777" w:rsidR="00F020A4" w:rsidRPr="00470636" w:rsidRDefault="00F020A4" w:rsidP="00341188">
            <w:pPr>
              <w:rPr>
                <w:rFonts w:ascii="Arial" w:hAnsi="Arial" w:cs="Arial"/>
                <w:sz w:val="16"/>
                <w:szCs w:val="16"/>
              </w:rPr>
            </w:pPr>
            <w:r w:rsidRPr="00470636">
              <w:rPr>
                <w:rFonts w:ascii="Arial" w:hAnsi="Arial" w:cs="Arial"/>
                <w:sz w:val="16"/>
                <w:szCs w:val="16"/>
              </w:rPr>
              <w:t>Braižyba</w:t>
            </w:r>
          </w:p>
        </w:tc>
        <w:tc>
          <w:tcPr>
            <w:tcW w:w="590" w:type="dxa"/>
            <w:gridSpan w:val="2"/>
            <w:tcBorders>
              <w:top w:val="nil"/>
              <w:left w:val="nil"/>
              <w:bottom w:val="single" w:sz="4" w:space="0" w:color="auto"/>
              <w:right w:val="single" w:sz="4" w:space="0" w:color="auto"/>
            </w:tcBorders>
            <w:vAlign w:val="center"/>
          </w:tcPr>
          <w:p w14:paraId="43AFCB69"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14:paraId="43AFCB6A"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14:paraId="43AFCB6B"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14:paraId="43AFCB6C"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14:paraId="43AFCB6D" w14:textId="77777777" w:rsidR="00F020A4" w:rsidRPr="00D825E5" w:rsidRDefault="00F020A4" w:rsidP="00341188">
            <w:pPr>
              <w:jc w:val="center"/>
              <w:rPr>
                <w:rFonts w:ascii="Arial" w:hAnsi="Arial" w:cs="Arial"/>
                <w:color w:val="000000"/>
                <w:sz w:val="16"/>
                <w:szCs w:val="16"/>
              </w:rPr>
            </w:pPr>
            <w:r w:rsidRPr="00D825E5">
              <w:rPr>
                <w:rFonts w:ascii="Arial" w:hAnsi="Arial" w:cs="Arial"/>
                <w:color w:val="000000"/>
                <w:sz w:val="16"/>
                <w:szCs w:val="16"/>
              </w:rPr>
              <w:t> 1</w:t>
            </w:r>
          </w:p>
        </w:tc>
        <w:tc>
          <w:tcPr>
            <w:tcW w:w="572" w:type="dxa"/>
            <w:gridSpan w:val="2"/>
            <w:tcBorders>
              <w:top w:val="nil"/>
              <w:left w:val="nil"/>
              <w:bottom w:val="single" w:sz="4" w:space="0" w:color="auto"/>
              <w:right w:val="single" w:sz="4" w:space="0" w:color="auto"/>
            </w:tcBorders>
            <w:vAlign w:val="center"/>
          </w:tcPr>
          <w:p w14:paraId="43AFCB6E" w14:textId="77777777" w:rsidR="00F020A4" w:rsidRPr="00D825E5" w:rsidRDefault="00F020A4" w:rsidP="00341188">
            <w:pPr>
              <w:jc w:val="center"/>
              <w:rPr>
                <w:rFonts w:ascii="Arial" w:hAnsi="Arial" w:cs="Arial"/>
                <w:color w:val="000000"/>
                <w:sz w:val="16"/>
                <w:szCs w:val="16"/>
              </w:rPr>
            </w:pPr>
            <w:r>
              <w:rPr>
                <w:rFonts w:ascii="Arial" w:hAnsi="Arial" w:cs="Arial"/>
                <w:color w:val="000000"/>
                <w:sz w:val="16"/>
                <w:szCs w:val="16"/>
              </w:rPr>
              <w:t>2</w:t>
            </w:r>
            <w:r w:rsidRPr="00D825E5">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14:paraId="43AFCB6F" w14:textId="77777777" w:rsidR="00F020A4" w:rsidRPr="00D825E5" w:rsidRDefault="00F020A4" w:rsidP="00341188">
            <w:pPr>
              <w:jc w:val="center"/>
              <w:rPr>
                <w:rFonts w:ascii="Arial" w:hAnsi="Arial" w:cs="Arial"/>
                <w:color w:val="000000"/>
                <w:sz w:val="16"/>
                <w:szCs w:val="16"/>
              </w:rPr>
            </w:pPr>
            <w:r>
              <w:rPr>
                <w:rFonts w:ascii="Arial" w:hAnsi="Arial" w:cs="Arial"/>
                <w:color w:val="000000"/>
                <w:sz w:val="16"/>
                <w:szCs w:val="16"/>
              </w:rPr>
              <w:t>2</w:t>
            </w:r>
            <w:r w:rsidRPr="00D825E5">
              <w:rPr>
                <w:rFonts w:ascii="Arial" w:hAnsi="Arial" w:cs="Arial"/>
                <w:color w:val="000000"/>
                <w:sz w:val="16"/>
                <w:szCs w:val="16"/>
              </w:rPr>
              <w:t> </w:t>
            </w:r>
          </w:p>
        </w:tc>
        <w:tc>
          <w:tcPr>
            <w:tcW w:w="663" w:type="dxa"/>
            <w:gridSpan w:val="3"/>
            <w:tcBorders>
              <w:top w:val="nil"/>
              <w:left w:val="nil"/>
              <w:bottom w:val="single" w:sz="4" w:space="0" w:color="auto"/>
              <w:right w:val="single" w:sz="4" w:space="0" w:color="auto"/>
            </w:tcBorders>
            <w:vAlign w:val="center"/>
          </w:tcPr>
          <w:p w14:paraId="43AFCB70" w14:textId="77777777" w:rsidR="00F020A4" w:rsidRPr="00D825E5" w:rsidRDefault="00F020A4" w:rsidP="00341188">
            <w:pPr>
              <w:jc w:val="center"/>
              <w:rPr>
                <w:rFonts w:ascii="Arial" w:hAnsi="Arial" w:cs="Arial"/>
                <w:color w:val="000000"/>
                <w:sz w:val="16"/>
                <w:szCs w:val="16"/>
              </w:rPr>
            </w:pPr>
            <w:r>
              <w:rPr>
                <w:rFonts w:ascii="Arial" w:hAnsi="Arial" w:cs="Arial"/>
                <w:color w:val="000000"/>
                <w:sz w:val="16"/>
                <w:szCs w:val="16"/>
              </w:rPr>
              <w:t>2</w:t>
            </w:r>
            <w:r w:rsidRPr="00D825E5">
              <w:rPr>
                <w:rFonts w:ascii="Arial" w:hAnsi="Arial" w:cs="Arial"/>
                <w:color w:val="000000"/>
                <w:sz w:val="16"/>
                <w:szCs w:val="16"/>
              </w:rPr>
              <w:t> </w:t>
            </w:r>
          </w:p>
        </w:tc>
        <w:tc>
          <w:tcPr>
            <w:tcW w:w="597" w:type="dxa"/>
            <w:tcBorders>
              <w:top w:val="nil"/>
              <w:left w:val="nil"/>
              <w:bottom w:val="single" w:sz="4" w:space="0" w:color="auto"/>
              <w:right w:val="single" w:sz="4" w:space="0" w:color="auto"/>
            </w:tcBorders>
            <w:vAlign w:val="center"/>
          </w:tcPr>
          <w:p w14:paraId="43AFCB71" w14:textId="77777777" w:rsidR="00F020A4" w:rsidRPr="00D825E5" w:rsidRDefault="00F020A4" w:rsidP="00341188">
            <w:pPr>
              <w:jc w:val="center"/>
              <w:rPr>
                <w:rFonts w:ascii="Arial" w:hAnsi="Arial" w:cs="Arial"/>
                <w:color w:val="000000"/>
                <w:sz w:val="16"/>
                <w:szCs w:val="16"/>
              </w:rPr>
            </w:pPr>
            <w:r w:rsidRPr="00D825E5">
              <w:rPr>
                <w:rFonts w:ascii="Arial" w:hAnsi="Arial" w:cs="Arial"/>
                <w:color w:val="000000"/>
                <w:sz w:val="16"/>
                <w:szCs w:val="16"/>
              </w:rPr>
              <w:t> </w:t>
            </w:r>
          </w:p>
        </w:tc>
        <w:tc>
          <w:tcPr>
            <w:tcW w:w="723" w:type="dxa"/>
            <w:tcBorders>
              <w:top w:val="nil"/>
              <w:left w:val="nil"/>
              <w:bottom w:val="single" w:sz="4" w:space="0" w:color="auto"/>
              <w:right w:val="single" w:sz="4" w:space="0" w:color="auto"/>
            </w:tcBorders>
            <w:vAlign w:val="center"/>
          </w:tcPr>
          <w:p w14:paraId="43AFCB72" w14:textId="77777777" w:rsidR="00F020A4" w:rsidRPr="00D825E5" w:rsidRDefault="00F020A4" w:rsidP="00341188">
            <w:pPr>
              <w:jc w:val="center"/>
              <w:rPr>
                <w:rFonts w:ascii="Arial" w:hAnsi="Arial" w:cs="Arial"/>
                <w:color w:val="000000"/>
                <w:sz w:val="16"/>
                <w:szCs w:val="16"/>
              </w:rPr>
            </w:pPr>
            <w:r w:rsidRPr="00D825E5">
              <w:rPr>
                <w:rFonts w:ascii="Arial" w:hAnsi="Arial" w:cs="Arial"/>
                <w:color w:val="000000"/>
                <w:sz w:val="16"/>
                <w:szCs w:val="16"/>
              </w:rPr>
              <w:t> </w:t>
            </w:r>
          </w:p>
        </w:tc>
        <w:tc>
          <w:tcPr>
            <w:tcW w:w="660" w:type="dxa"/>
            <w:gridSpan w:val="2"/>
            <w:tcBorders>
              <w:top w:val="nil"/>
              <w:left w:val="nil"/>
              <w:bottom w:val="single" w:sz="4" w:space="0" w:color="auto"/>
              <w:right w:val="single" w:sz="4" w:space="0" w:color="auto"/>
            </w:tcBorders>
            <w:vAlign w:val="center"/>
          </w:tcPr>
          <w:p w14:paraId="43AFCB73" w14:textId="77777777" w:rsidR="00F020A4" w:rsidRPr="00D825E5" w:rsidRDefault="00F020A4" w:rsidP="00341188">
            <w:pPr>
              <w:jc w:val="center"/>
              <w:rPr>
                <w:rFonts w:ascii="Arial" w:hAnsi="Arial" w:cs="Arial"/>
                <w:color w:val="000000"/>
                <w:sz w:val="16"/>
                <w:szCs w:val="16"/>
              </w:rPr>
            </w:pPr>
            <w:r>
              <w:rPr>
                <w:rFonts w:ascii="Arial" w:hAnsi="Arial" w:cs="Arial"/>
                <w:color w:val="000000"/>
                <w:sz w:val="16"/>
                <w:szCs w:val="16"/>
              </w:rPr>
              <w:t>28</w:t>
            </w: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43AFCB74" w14:textId="77777777" w:rsidR="00F020A4" w:rsidRPr="0099784E" w:rsidRDefault="00F020A4" w:rsidP="00341188">
            <w:pPr>
              <w:jc w:val="center"/>
              <w:rPr>
                <w:rFonts w:ascii="Arial" w:hAnsi="Arial" w:cs="Arial"/>
                <w:color w:val="FF0000"/>
                <w:sz w:val="16"/>
                <w:szCs w:val="16"/>
              </w:rPr>
            </w:pPr>
          </w:p>
        </w:tc>
        <w:tc>
          <w:tcPr>
            <w:tcW w:w="439" w:type="dxa"/>
            <w:gridSpan w:val="3"/>
            <w:tcBorders>
              <w:top w:val="single" w:sz="4" w:space="0" w:color="auto"/>
              <w:left w:val="single" w:sz="4" w:space="0" w:color="auto"/>
              <w:bottom w:val="single" w:sz="4" w:space="0" w:color="auto"/>
              <w:right w:val="single" w:sz="4" w:space="0" w:color="auto"/>
            </w:tcBorders>
            <w:vAlign w:val="center"/>
          </w:tcPr>
          <w:p w14:paraId="43AFCB75" w14:textId="77777777" w:rsidR="00F020A4" w:rsidRPr="0099784E" w:rsidRDefault="00F020A4" w:rsidP="00341188">
            <w:pPr>
              <w:jc w:val="center"/>
              <w:rPr>
                <w:rFonts w:ascii="Arial" w:hAnsi="Arial" w:cs="Arial"/>
                <w:color w:val="FF0000"/>
                <w:sz w:val="16"/>
                <w:szCs w:val="16"/>
              </w:rPr>
            </w:pPr>
          </w:p>
        </w:tc>
        <w:tc>
          <w:tcPr>
            <w:tcW w:w="1181" w:type="dxa"/>
            <w:gridSpan w:val="4"/>
            <w:tcBorders>
              <w:top w:val="single" w:sz="4" w:space="0" w:color="auto"/>
              <w:left w:val="single" w:sz="4" w:space="0" w:color="auto"/>
              <w:bottom w:val="single" w:sz="4" w:space="0" w:color="auto"/>
              <w:right w:val="single" w:sz="4" w:space="0" w:color="auto"/>
            </w:tcBorders>
            <w:vAlign w:val="center"/>
          </w:tcPr>
          <w:p w14:paraId="43AFCB76"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r>
      <w:tr w:rsidR="00F020A4" w:rsidRPr="00470636" w14:paraId="43AFCB87"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B78" w14:textId="77777777" w:rsidR="00F020A4" w:rsidRPr="00470636" w:rsidRDefault="00F020A4" w:rsidP="00341188">
            <w:pPr>
              <w:rPr>
                <w:rFonts w:ascii="Arial" w:hAnsi="Arial" w:cs="Arial"/>
                <w:sz w:val="16"/>
                <w:szCs w:val="16"/>
              </w:rPr>
            </w:pPr>
            <w:r w:rsidRPr="00470636">
              <w:rPr>
                <w:rFonts w:ascii="Arial" w:hAnsi="Arial" w:cs="Arial"/>
                <w:sz w:val="16"/>
                <w:szCs w:val="16"/>
              </w:rPr>
              <w:t>Retorika</w:t>
            </w:r>
          </w:p>
        </w:tc>
        <w:tc>
          <w:tcPr>
            <w:tcW w:w="590" w:type="dxa"/>
            <w:gridSpan w:val="2"/>
            <w:tcBorders>
              <w:top w:val="nil"/>
              <w:left w:val="nil"/>
              <w:bottom w:val="single" w:sz="4" w:space="0" w:color="auto"/>
              <w:right w:val="single" w:sz="4" w:space="0" w:color="auto"/>
            </w:tcBorders>
            <w:vAlign w:val="center"/>
          </w:tcPr>
          <w:p w14:paraId="43AFCB79"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14:paraId="43AFCB7A"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14:paraId="43AFCB7B"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14:paraId="43AFCB7C"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14:paraId="43AFCB7D" w14:textId="77777777" w:rsidR="00F020A4" w:rsidRPr="00385E85" w:rsidRDefault="00F020A4" w:rsidP="00341188">
            <w:pPr>
              <w:jc w:val="center"/>
              <w:rPr>
                <w:rFonts w:ascii="Arial" w:hAnsi="Arial" w:cs="Arial"/>
                <w:color w:val="000000"/>
                <w:sz w:val="16"/>
                <w:szCs w:val="16"/>
              </w:rPr>
            </w:pPr>
            <w:r w:rsidRPr="00385E85">
              <w:rPr>
                <w:rFonts w:ascii="Arial" w:hAnsi="Arial" w:cs="Arial"/>
                <w:color w:val="000000"/>
                <w:sz w:val="16"/>
                <w:szCs w:val="16"/>
              </w:rPr>
              <w:t> 1</w:t>
            </w:r>
          </w:p>
        </w:tc>
        <w:tc>
          <w:tcPr>
            <w:tcW w:w="572" w:type="dxa"/>
            <w:gridSpan w:val="2"/>
            <w:tcBorders>
              <w:top w:val="nil"/>
              <w:left w:val="nil"/>
              <w:bottom w:val="single" w:sz="4" w:space="0" w:color="auto"/>
              <w:right w:val="single" w:sz="4" w:space="0" w:color="auto"/>
            </w:tcBorders>
            <w:vAlign w:val="center"/>
          </w:tcPr>
          <w:p w14:paraId="43AFCB7E" w14:textId="77777777" w:rsidR="00F020A4" w:rsidRPr="00385E85" w:rsidRDefault="00F020A4" w:rsidP="00341188">
            <w:pPr>
              <w:jc w:val="center"/>
              <w:rPr>
                <w:rFonts w:ascii="Arial" w:hAnsi="Arial" w:cs="Arial"/>
                <w:color w:val="000000"/>
                <w:sz w:val="16"/>
                <w:szCs w:val="16"/>
              </w:rPr>
            </w:pPr>
            <w:r>
              <w:rPr>
                <w:rFonts w:ascii="Arial" w:hAnsi="Arial" w:cs="Arial"/>
                <w:color w:val="000000"/>
                <w:sz w:val="16"/>
                <w:szCs w:val="16"/>
              </w:rPr>
              <w:t>2</w:t>
            </w:r>
          </w:p>
        </w:tc>
        <w:tc>
          <w:tcPr>
            <w:tcW w:w="590" w:type="dxa"/>
            <w:gridSpan w:val="2"/>
            <w:tcBorders>
              <w:top w:val="nil"/>
              <w:left w:val="nil"/>
              <w:bottom w:val="single" w:sz="4" w:space="0" w:color="auto"/>
              <w:right w:val="single" w:sz="4" w:space="0" w:color="auto"/>
            </w:tcBorders>
            <w:vAlign w:val="center"/>
          </w:tcPr>
          <w:p w14:paraId="43AFCB7F" w14:textId="77777777" w:rsidR="00F020A4" w:rsidRPr="00385E85" w:rsidRDefault="00F020A4" w:rsidP="00341188">
            <w:pPr>
              <w:jc w:val="center"/>
              <w:rPr>
                <w:rFonts w:ascii="Arial" w:hAnsi="Arial" w:cs="Arial"/>
                <w:color w:val="000000"/>
                <w:sz w:val="16"/>
                <w:szCs w:val="16"/>
              </w:rPr>
            </w:pPr>
            <w:r>
              <w:rPr>
                <w:rFonts w:ascii="Arial" w:hAnsi="Arial" w:cs="Arial"/>
                <w:color w:val="000000"/>
                <w:sz w:val="16"/>
                <w:szCs w:val="16"/>
              </w:rPr>
              <w:t>2</w:t>
            </w:r>
            <w:r w:rsidRPr="00385E85">
              <w:rPr>
                <w:rFonts w:ascii="Arial" w:hAnsi="Arial" w:cs="Arial"/>
                <w:color w:val="000000"/>
                <w:sz w:val="16"/>
                <w:szCs w:val="16"/>
              </w:rPr>
              <w:t> </w:t>
            </w:r>
          </w:p>
        </w:tc>
        <w:tc>
          <w:tcPr>
            <w:tcW w:w="663" w:type="dxa"/>
            <w:gridSpan w:val="3"/>
            <w:tcBorders>
              <w:top w:val="nil"/>
              <w:left w:val="nil"/>
              <w:bottom w:val="single" w:sz="4" w:space="0" w:color="auto"/>
              <w:right w:val="single" w:sz="4" w:space="0" w:color="auto"/>
            </w:tcBorders>
            <w:vAlign w:val="center"/>
          </w:tcPr>
          <w:p w14:paraId="43AFCB80" w14:textId="77777777" w:rsidR="00F020A4" w:rsidRPr="00385E85" w:rsidRDefault="00F020A4" w:rsidP="00341188">
            <w:pPr>
              <w:jc w:val="center"/>
              <w:rPr>
                <w:rFonts w:ascii="Arial" w:hAnsi="Arial" w:cs="Arial"/>
                <w:color w:val="000000"/>
                <w:sz w:val="16"/>
                <w:szCs w:val="16"/>
              </w:rPr>
            </w:pPr>
            <w:r>
              <w:rPr>
                <w:rFonts w:ascii="Arial" w:hAnsi="Arial" w:cs="Arial"/>
                <w:color w:val="000000"/>
                <w:sz w:val="16"/>
                <w:szCs w:val="16"/>
              </w:rPr>
              <w:t>2</w:t>
            </w:r>
          </w:p>
        </w:tc>
        <w:tc>
          <w:tcPr>
            <w:tcW w:w="597" w:type="dxa"/>
            <w:tcBorders>
              <w:top w:val="nil"/>
              <w:left w:val="nil"/>
              <w:bottom w:val="single" w:sz="4" w:space="0" w:color="auto"/>
              <w:right w:val="single" w:sz="4" w:space="0" w:color="auto"/>
            </w:tcBorders>
            <w:vAlign w:val="center"/>
          </w:tcPr>
          <w:p w14:paraId="43AFCB81" w14:textId="77777777" w:rsidR="00F020A4" w:rsidRPr="00385E85" w:rsidRDefault="00F020A4" w:rsidP="00341188">
            <w:pPr>
              <w:jc w:val="center"/>
              <w:rPr>
                <w:rFonts w:ascii="Arial" w:hAnsi="Arial" w:cs="Arial"/>
                <w:color w:val="000000"/>
                <w:sz w:val="16"/>
                <w:szCs w:val="16"/>
              </w:rPr>
            </w:pPr>
            <w:r w:rsidRPr="00385E85">
              <w:rPr>
                <w:rFonts w:ascii="Arial" w:hAnsi="Arial" w:cs="Arial"/>
                <w:color w:val="000000"/>
                <w:sz w:val="16"/>
                <w:szCs w:val="16"/>
              </w:rPr>
              <w:t> </w:t>
            </w:r>
          </w:p>
        </w:tc>
        <w:tc>
          <w:tcPr>
            <w:tcW w:w="723" w:type="dxa"/>
            <w:tcBorders>
              <w:top w:val="nil"/>
              <w:left w:val="nil"/>
              <w:bottom w:val="single" w:sz="4" w:space="0" w:color="auto"/>
              <w:right w:val="single" w:sz="4" w:space="0" w:color="auto"/>
            </w:tcBorders>
            <w:vAlign w:val="center"/>
          </w:tcPr>
          <w:p w14:paraId="43AFCB82" w14:textId="77777777" w:rsidR="00F020A4" w:rsidRPr="00385E85" w:rsidRDefault="00F020A4" w:rsidP="00341188">
            <w:pPr>
              <w:jc w:val="center"/>
              <w:rPr>
                <w:rFonts w:ascii="Arial" w:hAnsi="Arial" w:cs="Arial"/>
                <w:color w:val="000000"/>
                <w:sz w:val="16"/>
                <w:szCs w:val="16"/>
              </w:rPr>
            </w:pPr>
            <w:r w:rsidRPr="00385E85">
              <w:rPr>
                <w:rFonts w:ascii="Arial" w:hAnsi="Arial" w:cs="Arial"/>
                <w:color w:val="000000"/>
                <w:sz w:val="16"/>
                <w:szCs w:val="16"/>
              </w:rPr>
              <w:t> </w:t>
            </w:r>
          </w:p>
        </w:tc>
        <w:tc>
          <w:tcPr>
            <w:tcW w:w="660" w:type="dxa"/>
            <w:gridSpan w:val="2"/>
            <w:tcBorders>
              <w:top w:val="nil"/>
              <w:left w:val="nil"/>
              <w:bottom w:val="single" w:sz="4" w:space="0" w:color="auto"/>
              <w:right w:val="single" w:sz="4" w:space="0" w:color="auto"/>
            </w:tcBorders>
            <w:vAlign w:val="center"/>
          </w:tcPr>
          <w:p w14:paraId="43AFCB83" w14:textId="77777777" w:rsidR="00F020A4" w:rsidRPr="00385E85" w:rsidRDefault="00F020A4" w:rsidP="00341188">
            <w:pPr>
              <w:jc w:val="center"/>
              <w:rPr>
                <w:rFonts w:ascii="Arial" w:hAnsi="Arial" w:cs="Arial"/>
                <w:color w:val="000000"/>
                <w:sz w:val="16"/>
                <w:szCs w:val="16"/>
              </w:rPr>
            </w:pPr>
            <w:r>
              <w:rPr>
                <w:rFonts w:ascii="Arial" w:hAnsi="Arial" w:cs="Arial"/>
                <w:color w:val="000000"/>
                <w:sz w:val="16"/>
                <w:szCs w:val="16"/>
              </w:rPr>
              <w:t>18</w:t>
            </w:r>
          </w:p>
        </w:tc>
        <w:tc>
          <w:tcPr>
            <w:tcW w:w="540" w:type="dxa"/>
            <w:gridSpan w:val="3"/>
            <w:tcBorders>
              <w:top w:val="single" w:sz="4" w:space="0" w:color="auto"/>
              <w:left w:val="nil"/>
              <w:bottom w:val="single" w:sz="4" w:space="0" w:color="auto"/>
              <w:right w:val="single" w:sz="4" w:space="0" w:color="auto"/>
            </w:tcBorders>
            <w:vAlign w:val="center"/>
          </w:tcPr>
          <w:p w14:paraId="43AFCB84" w14:textId="77777777" w:rsidR="00F020A4" w:rsidRPr="0099784E" w:rsidRDefault="00F020A4" w:rsidP="00341188">
            <w:pPr>
              <w:rPr>
                <w:rFonts w:ascii="Arial" w:hAnsi="Arial" w:cs="Arial"/>
                <w:color w:val="FF0000"/>
                <w:sz w:val="16"/>
                <w:szCs w:val="16"/>
              </w:rPr>
            </w:pPr>
          </w:p>
        </w:tc>
        <w:tc>
          <w:tcPr>
            <w:tcW w:w="439" w:type="dxa"/>
            <w:gridSpan w:val="3"/>
            <w:tcBorders>
              <w:top w:val="single" w:sz="4" w:space="0" w:color="auto"/>
              <w:left w:val="nil"/>
              <w:bottom w:val="single" w:sz="4" w:space="0" w:color="auto"/>
              <w:right w:val="single" w:sz="4" w:space="0" w:color="auto"/>
            </w:tcBorders>
            <w:vAlign w:val="center"/>
          </w:tcPr>
          <w:p w14:paraId="43AFCB85" w14:textId="77777777" w:rsidR="00F020A4" w:rsidRPr="0099784E" w:rsidRDefault="00F020A4" w:rsidP="00341188">
            <w:pPr>
              <w:rPr>
                <w:rFonts w:ascii="Arial" w:hAnsi="Arial" w:cs="Arial"/>
                <w:color w:val="FF0000"/>
                <w:sz w:val="16"/>
                <w:szCs w:val="16"/>
              </w:rPr>
            </w:pPr>
          </w:p>
        </w:tc>
        <w:tc>
          <w:tcPr>
            <w:tcW w:w="1181" w:type="dxa"/>
            <w:gridSpan w:val="4"/>
            <w:tcBorders>
              <w:top w:val="single" w:sz="4" w:space="0" w:color="auto"/>
              <w:left w:val="nil"/>
              <w:bottom w:val="single" w:sz="4" w:space="0" w:color="auto"/>
              <w:right w:val="single" w:sz="4" w:space="0" w:color="auto"/>
            </w:tcBorders>
            <w:vAlign w:val="center"/>
          </w:tcPr>
          <w:p w14:paraId="43AFCB86" w14:textId="77777777" w:rsidR="00F020A4" w:rsidRPr="0099784E" w:rsidRDefault="00F020A4" w:rsidP="00341188">
            <w:pPr>
              <w:rPr>
                <w:rFonts w:ascii="Arial" w:hAnsi="Arial" w:cs="Arial"/>
                <w:color w:val="FF0000"/>
                <w:sz w:val="16"/>
                <w:szCs w:val="16"/>
              </w:rPr>
            </w:pPr>
          </w:p>
        </w:tc>
      </w:tr>
      <w:tr w:rsidR="00F020A4" w:rsidRPr="00470636" w14:paraId="43AFCB97"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B88" w14:textId="77777777" w:rsidR="00F020A4" w:rsidRPr="00402892" w:rsidRDefault="00F020A4" w:rsidP="00341188">
            <w:pPr>
              <w:rPr>
                <w:rFonts w:ascii="Arial" w:hAnsi="Arial" w:cs="Arial"/>
                <w:sz w:val="16"/>
                <w:szCs w:val="16"/>
              </w:rPr>
            </w:pPr>
            <w:r>
              <w:rPr>
                <w:rFonts w:ascii="Arial" w:hAnsi="Arial" w:cs="Arial"/>
                <w:sz w:val="16"/>
                <w:szCs w:val="16"/>
              </w:rPr>
              <w:t>Šiuolaikinė politika ir teisė</w:t>
            </w:r>
          </w:p>
        </w:tc>
        <w:tc>
          <w:tcPr>
            <w:tcW w:w="590" w:type="dxa"/>
            <w:gridSpan w:val="2"/>
            <w:tcBorders>
              <w:top w:val="nil"/>
              <w:left w:val="nil"/>
              <w:bottom w:val="single" w:sz="4" w:space="0" w:color="auto"/>
              <w:right w:val="single" w:sz="4" w:space="0" w:color="auto"/>
            </w:tcBorders>
            <w:vAlign w:val="center"/>
          </w:tcPr>
          <w:p w14:paraId="43AFCB89"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14:paraId="43AFCB8A"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14:paraId="43AFCB8B"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14:paraId="43AFCB8C"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14:paraId="43AFCB8D" w14:textId="77777777" w:rsidR="00F020A4" w:rsidRPr="00385E85" w:rsidRDefault="00F020A4" w:rsidP="00341188">
            <w:pPr>
              <w:jc w:val="center"/>
              <w:rPr>
                <w:rFonts w:ascii="Arial" w:hAnsi="Arial" w:cs="Arial"/>
                <w:color w:val="000000"/>
                <w:sz w:val="16"/>
                <w:szCs w:val="16"/>
              </w:rPr>
            </w:pPr>
            <w:r w:rsidRPr="00385E85">
              <w:rPr>
                <w:rFonts w:ascii="Arial" w:hAnsi="Arial" w:cs="Arial"/>
                <w:color w:val="000000"/>
                <w:sz w:val="16"/>
                <w:szCs w:val="16"/>
              </w:rPr>
              <w:t> 1</w:t>
            </w:r>
          </w:p>
        </w:tc>
        <w:tc>
          <w:tcPr>
            <w:tcW w:w="572" w:type="dxa"/>
            <w:gridSpan w:val="2"/>
            <w:tcBorders>
              <w:top w:val="nil"/>
              <w:left w:val="nil"/>
              <w:bottom w:val="single" w:sz="4" w:space="0" w:color="auto"/>
              <w:right w:val="single" w:sz="4" w:space="0" w:color="auto"/>
            </w:tcBorders>
            <w:vAlign w:val="center"/>
          </w:tcPr>
          <w:p w14:paraId="43AFCB8E" w14:textId="77777777" w:rsidR="00F020A4" w:rsidRPr="00385E85" w:rsidRDefault="00F020A4" w:rsidP="00341188">
            <w:pPr>
              <w:jc w:val="center"/>
              <w:rPr>
                <w:rFonts w:ascii="Arial" w:hAnsi="Arial" w:cs="Arial"/>
                <w:color w:val="000000"/>
                <w:sz w:val="16"/>
                <w:szCs w:val="16"/>
              </w:rPr>
            </w:pPr>
            <w:r>
              <w:rPr>
                <w:rFonts w:ascii="Arial" w:hAnsi="Arial" w:cs="Arial"/>
                <w:color w:val="000000"/>
                <w:sz w:val="16"/>
                <w:szCs w:val="16"/>
              </w:rPr>
              <w:t>2</w:t>
            </w:r>
          </w:p>
        </w:tc>
        <w:tc>
          <w:tcPr>
            <w:tcW w:w="590" w:type="dxa"/>
            <w:gridSpan w:val="2"/>
            <w:tcBorders>
              <w:top w:val="nil"/>
              <w:left w:val="nil"/>
              <w:bottom w:val="single" w:sz="4" w:space="0" w:color="auto"/>
              <w:right w:val="single" w:sz="4" w:space="0" w:color="auto"/>
            </w:tcBorders>
            <w:vAlign w:val="center"/>
          </w:tcPr>
          <w:p w14:paraId="43AFCB8F" w14:textId="77777777" w:rsidR="00F020A4" w:rsidRPr="00385E85" w:rsidRDefault="00F020A4" w:rsidP="00341188">
            <w:pPr>
              <w:jc w:val="center"/>
              <w:rPr>
                <w:rFonts w:ascii="Arial" w:hAnsi="Arial" w:cs="Arial"/>
                <w:color w:val="000000"/>
                <w:sz w:val="16"/>
                <w:szCs w:val="16"/>
              </w:rPr>
            </w:pPr>
            <w:r>
              <w:rPr>
                <w:rFonts w:ascii="Arial" w:hAnsi="Arial" w:cs="Arial"/>
                <w:color w:val="000000"/>
                <w:sz w:val="16"/>
                <w:szCs w:val="16"/>
              </w:rPr>
              <w:t>2</w:t>
            </w:r>
            <w:r w:rsidRPr="00385E85">
              <w:rPr>
                <w:rFonts w:ascii="Arial" w:hAnsi="Arial" w:cs="Arial"/>
                <w:color w:val="000000"/>
                <w:sz w:val="16"/>
                <w:szCs w:val="16"/>
              </w:rPr>
              <w:t> </w:t>
            </w:r>
          </w:p>
        </w:tc>
        <w:tc>
          <w:tcPr>
            <w:tcW w:w="663" w:type="dxa"/>
            <w:gridSpan w:val="3"/>
            <w:tcBorders>
              <w:top w:val="nil"/>
              <w:left w:val="nil"/>
              <w:bottom w:val="single" w:sz="4" w:space="0" w:color="auto"/>
              <w:right w:val="single" w:sz="4" w:space="0" w:color="auto"/>
            </w:tcBorders>
            <w:vAlign w:val="center"/>
          </w:tcPr>
          <w:p w14:paraId="43AFCB90" w14:textId="77777777" w:rsidR="00F020A4" w:rsidRPr="00385E85" w:rsidRDefault="00F020A4" w:rsidP="00341188">
            <w:pPr>
              <w:jc w:val="center"/>
              <w:rPr>
                <w:rFonts w:ascii="Arial" w:hAnsi="Arial" w:cs="Arial"/>
                <w:color w:val="000000"/>
                <w:sz w:val="16"/>
                <w:szCs w:val="16"/>
              </w:rPr>
            </w:pPr>
            <w:r>
              <w:rPr>
                <w:rFonts w:ascii="Arial" w:hAnsi="Arial" w:cs="Arial"/>
                <w:color w:val="000000"/>
                <w:sz w:val="16"/>
                <w:szCs w:val="16"/>
              </w:rPr>
              <w:t>2</w:t>
            </w:r>
            <w:r w:rsidRPr="00385E85">
              <w:rPr>
                <w:rFonts w:ascii="Arial" w:hAnsi="Arial" w:cs="Arial"/>
                <w:color w:val="000000"/>
                <w:sz w:val="16"/>
                <w:szCs w:val="16"/>
              </w:rPr>
              <w:t> </w:t>
            </w:r>
          </w:p>
        </w:tc>
        <w:tc>
          <w:tcPr>
            <w:tcW w:w="597" w:type="dxa"/>
            <w:tcBorders>
              <w:top w:val="nil"/>
              <w:left w:val="nil"/>
              <w:bottom w:val="single" w:sz="4" w:space="0" w:color="auto"/>
              <w:right w:val="single" w:sz="4" w:space="0" w:color="auto"/>
            </w:tcBorders>
            <w:vAlign w:val="center"/>
          </w:tcPr>
          <w:p w14:paraId="43AFCB91" w14:textId="77777777" w:rsidR="00F020A4" w:rsidRPr="00385E85" w:rsidRDefault="00F020A4" w:rsidP="00341188">
            <w:pPr>
              <w:jc w:val="center"/>
              <w:rPr>
                <w:rFonts w:ascii="Arial" w:hAnsi="Arial" w:cs="Arial"/>
                <w:color w:val="000000"/>
                <w:sz w:val="16"/>
                <w:szCs w:val="16"/>
              </w:rPr>
            </w:pPr>
            <w:r w:rsidRPr="00385E85">
              <w:rPr>
                <w:rFonts w:ascii="Arial" w:hAnsi="Arial" w:cs="Arial"/>
                <w:color w:val="000000"/>
                <w:sz w:val="16"/>
                <w:szCs w:val="16"/>
              </w:rPr>
              <w:t> </w:t>
            </w:r>
          </w:p>
        </w:tc>
        <w:tc>
          <w:tcPr>
            <w:tcW w:w="723" w:type="dxa"/>
            <w:tcBorders>
              <w:top w:val="nil"/>
              <w:left w:val="nil"/>
              <w:bottom w:val="single" w:sz="4" w:space="0" w:color="auto"/>
              <w:right w:val="single" w:sz="4" w:space="0" w:color="auto"/>
            </w:tcBorders>
            <w:vAlign w:val="center"/>
          </w:tcPr>
          <w:p w14:paraId="43AFCB92" w14:textId="77777777" w:rsidR="00F020A4" w:rsidRPr="00385E85" w:rsidRDefault="00F020A4" w:rsidP="00341188">
            <w:pPr>
              <w:jc w:val="center"/>
              <w:rPr>
                <w:rFonts w:ascii="Arial" w:hAnsi="Arial" w:cs="Arial"/>
                <w:color w:val="000000"/>
                <w:sz w:val="16"/>
                <w:szCs w:val="16"/>
              </w:rPr>
            </w:pPr>
            <w:r w:rsidRPr="00385E85">
              <w:rPr>
                <w:rFonts w:ascii="Arial" w:hAnsi="Arial" w:cs="Arial"/>
                <w:color w:val="000000"/>
                <w:sz w:val="16"/>
                <w:szCs w:val="16"/>
              </w:rPr>
              <w:t> </w:t>
            </w:r>
          </w:p>
        </w:tc>
        <w:tc>
          <w:tcPr>
            <w:tcW w:w="660" w:type="dxa"/>
            <w:gridSpan w:val="2"/>
            <w:tcBorders>
              <w:top w:val="nil"/>
              <w:left w:val="nil"/>
              <w:bottom w:val="single" w:sz="4" w:space="0" w:color="auto"/>
              <w:right w:val="single" w:sz="4" w:space="0" w:color="auto"/>
            </w:tcBorders>
            <w:vAlign w:val="center"/>
          </w:tcPr>
          <w:p w14:paraId="43AFCB93" w14:textId="77777777" w:rsidR="00F020A4" w:rsidRPr="00385E85" w:rsidRDefault="00F020A4" w:rsidP="00341188">
            <w:pPr>
              <w:jc w:val="center"/>
              <w:rPr>
                <w:rFonts w:ascii="Arial" w:hAnsi="Arial" w:cs="Arial"/>
                <w:color w:val="000000"/>
                <w:sz w:val="16"/>
                <w:szCs w:val="16"/>
              </w:rPr>
            </w:pPr>
            <w:r>
              <w:rPr>
                <w:rFonts w:ascii="Arial" w:hAnsi="Arial" w:cs="Arial"/>
                <w:color w:val="000000"/>
                <w:sz w:val="16"/>
                <w:szCs w:val="16"/>
              </w:rPr>
              <w:t>47</w:t>
            </w:r>
          </w:p>
        </w:tc>
        <w:tc>
          <w:tcPr>
            <w:tcW w:w="540" w:type="dxa"/>
            <w:gridSpan w:val="3"/>
            <w:tcBorders>
              <w:top w:val="single" w:sz="4" w:space="0" w:color="auto"/>
              <w:left w:val="nil"/>
              <w:bottom w:val="single" w:sz="4" w:space="0" w:color="auto"/>
              <w:right w:val="single" w:sz="4" w:space="0" w:color="auto"/>
            </w:tcBorders>
            <w:vAlign w:val="center"/>
          </w:tcPr>
          <w:p w14:paraId="43AFCB94" w14:textId="77777777" w:rsidR="00F020A4" w:rsidRPr="0099784E" w:rsidRDefault="00F020A4" w:rsidP="00341188">
            <w:pPr>
              <w:rPr>
                <w:rFonts w:ascii="Arial" w:hAnsi="Arial" w:cs="Arial"/>
                <w:color w:val="FF0000"/>
                <w:sz w:val="16"/>
                <w:szCs w:val="16"/>
              </w:rPr>
            </w:pPr>
          </w:p>
        </w:tc>
        <w:tc>
          <w:tcPr>
            <w:tcW w:w="439" w:type="dxa"/>
            <w:gridSpan w:val="3"/>
            <w:tcBorders>
              <w:top w:val="single" w:sz="4" w:space="0" w:color="auto"/>
              <w:left w:val="nil"/>
              <w:bottom w:val="single" w:sz="4" w:space="0" w:color="auto"/>
              <w:right w:val="single" w:sz="4" w:space="0" w:color="auto"/>
            </w:tcBorders>
            <w:vAlign w:val="center"/>
          </w:tcPr>
          <w:p w14:paraId="43AFCB95" w14:textId="77777777" w:rsidR="00F020A4" w:rsidRPr="0099784E" w:rsidRDefault="00F020A4" w:rsidP="00341188">
            <w:pPr>
              <w:rPr>
                <w:rFonts w:ascii="Arial" w:hAnsi="Arial" w:cs="Arial"/>
                <w:color w:val="FF0000"/>
                <w:sz w:val="16"/>
                <w:szCs w:val="16"/>
              </w:rPr>
            </w:pPr>
          </w:p>
        </w:tc>
        <w:tc>
          <w:tcPr>
            <w:tcW w:w="1181" w:type="dxa"/>
            <w:gridSpan w:val="4"/>
            <w:tcBorders>
              <w:top w:val="single" w:sz="4" w:space="0" w:color="auto"/>
              <w:left w:val="nil"/>
              <w:bottom w:val="single" w:sz="4" w:space="0" w:color="auto"/>
              <w:right w:val="single" w:sz="4" w:space="0" w:color="auto"/>
            </w:tcBorders>
            <w:vAlign w:val="center"/>
          </w:tcPr>
          <w:p w14:paraId="43AFCB96" w14:textId="77777777" w:rsidR="00F020A4" w:rsidRPr="0099784E" w:rsidRDefault="00F020A4" w:rsidP="00341188">
            <w:pPr>
              <w:rPr>
                <w:rFonts w:ascii="Arial" w:hAnsi="Arial" w:cs="Arial"/>
                <w:color w:val="FF0000"/>
                <w:sz w:val="16"/>
                <w:szCs w:val="16"/>
              </w:rPr>
            </w:pPr>
          </w:p>
        </w:tc>
      </w:tr>
      <w:tr w:rsidR="00F020A4" w:rsidRPr="00470636" w14:paraId="43AFCBA7"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B98" w14:textId="77777777" w:rsidR="00F020A4" w:rsidRPr="00470636" w:rsidRDefault="00F020A4" w:rsidP="00341188">
            <w:pPr>
              <w:rPr>
                <w:rFonts w:ascii="Arial" w:hAnsi="Arial" w:cs="Arial"/>
                <w:sz w:val="16"/>
                <w:szCs w:val="16"/>
              </w:rPr>
            </w:pPr>
            <w:r w:rsidRPr="00470636">
              <w:rPr>
                <w:rFonts w:ascii="Arial" w:hAnsi="Arial" w:cs="Arial"/>
                <w:sz w:val="16"/>
                <w:szCs w:val="16"/>
              </w:rPr>
              <w:t xml:space="preserve">Projektinė </w:t>
            </w:r>
            <w:r>
              <w:rPr>
                <w:rFonts w:ascii="Arial" w:hAnsi="Arial" w:cs="Arial"/>
                <w:sz w:val="16"/>
                <w:szCs w:val="16"/>
              </w:rPr>
              <w:t xml:space="preserve"> </w:t>
            </w:r>
            <w:r w:rsidRPr="00470636">
              <w:rPr>
                <w:rFonts w:ascii="Arial" w:hAnsi="Arial" w:cs="Arial"/>
                <w:sz w:val="16"/>
                <w:szCs w:val="16"/>
              </w:rPr>
              <w:t>veikla</w:t>
            </w:r>
          </w:p>
        </w:tc>
        <w:tc>
          <w:tcPr>
            <w:tcW w:w="590" w:type="dxa"/>
            <w:gridSpan w:val="2"/>
            <w:tcBorders>
              <w:top w:val="nil"/>
              <w:left w:val="nil"/>
              <w:bottom w:val="single" w:sz="4" w:space="0" w:color="auto"/>
              <w:right w:val="single" w:sz="4" w:space="0" w:color="auto"/>
            </w:tcBorders>
            <w:vAlign w:val="center"/>
          </w:tcPr>
          <w:p w14:paraId="43AFCB99"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14:paraId="43AFCB9A"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14:paraId="43AFCB9B"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14:paraId="43AFCB9C"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14:paraId="43AFCB9D" w14:textId="77777777" w:rsidR="00F020A4" w:rsidRPr="00531B40" w:rsidRDefault="00F020A4" w:rsidP="00341188">
            <w:pPr>
              <w:jc w:val="center"/>
              <w:rPr>
                <w:rFonts w:ascii="Arial" w:hAnsi="Arial" w:cs="Arial"/>
                <w:color w:val="000000"/>
                <w:sz w:val="16"/>
                <w:szCs w:val="16"/>
              </w:rPr>
            </w:pPr>
            <w:r w:rsidRPr="00531B40">
              <w:rPr>
                <w:rFonts w:ascii="Arial" w:hAnsi="Arial" w:cs="Arial"/>
                <w:color w:val="000000"/>
                <w:sz w:val="16"/>
                <w:szCs w:val="16"/>
              </w:rPr>
              <w:t>1</w:t>
            </w:r>
          </w:p>
        </w:tc>
        <w:tc>
          <w:tcPr>
            <w:tcW w:w="572" w:type="dxa"/>
            <w:gridSpan w:val="2"/>
            <w:tcBorders>
              <w:top w:val="nil"/>
              <w:left w:val="nil"/>
              <w:bottom w:val="single" w:sz="4" w:space="0" w:color="auto"/>
              <w:right w:val="single" w:sz="4" w:space="0" w:color="auto"/>
            </w:tcBorders>
            <w:vAlign w:val="center"/>
          </w:tcPr>
          <w:p w14:paraId="43AFCB9E" w14:textId="77777777" w:rsidR="00F020A4" w:rsidRPr="00531B40" w:rsidRDefault="00F020A4" w:rsidP="00341188">
            <w:pPr>
              <w:jc w:val="center"/>
              <w:rPr>
                <w:rFonts w:ascii="Arial" w:hAnsi="Arial" w:cs="Arial"/>
                <w:color w:val="000000"/>
                <w:sz w:val="16"/>
                <w:szCs w:val="16"/>
              </w:rPr>
            </w:pPr>
            <w:r w:rsidRPr="00531B40">
              <w:rPr>
                <w:rFonts w:ascii="Arial" w:hAnsi="Arial" w:cs="Arial"/>
                <w:color w:val="000000"/>
                <w:sz w:val="16"/>
                <w:szCs w:val="16"/>
              </w:rPr>
              <w:t>1</w:t>
            </w:r>
          </w:p>
        </w:tc>
        <w:tc>
          <w:tcPr>
            <w:tcW w:w="590" w:type="dxa"/>
            <w:gridSpan w:val="2"/>
            <w:tcBorders>
              <w:top w:val="nil"/>
              <w:left w:val="nil"/>
              <w:bottom w:val="single" w:sz="4" w:space="0" w:color="auto"/>
              <w:right w:val="single" w:sz="4" w:space="0" w:color="auto"/>
            </w:tcBorders>
            <w:vAlign w:val="center"/>
          </w:tcPr>
          <w:p w14:paraId="43AFCB9F" w14:textId="77777777" w:rsidR="00F020A4" w:rsidRPr="00531B40" w:rsidRDefault="00F020A4" w:rsidP="00341188">
            <w:pPr>
              <w:jc w:val="center"/>
              <w:rPr>
                <w:rFonts w:ascii="Arial" w:hAnsi="Arial" w:cs="Arial"/>
                <w:color w:val="000000"/>
                <w:sz w:val="16"/>
                <w:szCs w:val="16"/>
              </w:rPr>
            </w:pPr>
            <w:r w:rsidRPr="00531B40">
              <w:rPr>
                <w:rFonts w:ascii="Arial" w:hAnsi="Arial" w:cs="Arial"/>
                <w:color w:val="000000"/>
                <w:sz w:val="16"/>
                <w:szCs w:val="16"/>
              </w:rPr>
              <w:t>1</w:t>
            </w:r>
          </w:p>
        </w:tc>
        <w:tc>
          <w:tcPr>
            <w:tcW w:w="663" w:type="dxa"/>
            <w:gridSpan w:val="3"/>
            <w:tcBorders>
              <w:top w:val="nil"/>
              <w:left w:val="nil"/>
              <w:bottom w:val="single" w:sz="4" w:space="0" w:color="auto"/>
              <w:right w:val="single" w:sz="4" w:space="0" w:color="auto"/>
            </w:tcBorders>
            <w:vAlign w:val="center"/>
          </w:tcPr>
          <w:p w14:paraId="43AFCBA0" w14:textId="77777777" w:rsidR="00F020A4" w:rsidRPr="00531B40" w:rsidRDefault="00F020A4" w:rsidP="00341188">
            <w:pPr>
              <w:jc w:val="center"/>
              <w:rPr>
                <w:rFonts w:ascii="Arial" w:hAnsi="Arial" w:cs="Arial"/>
                <w:color w:val="000000"/>
                <w:sz w:val="16"/>
                <w:szCs w:val="16"/>
              </w:rPr>
            </w:pPr>
            <w:r w:rsidRPr="00531B40">
              <w:rPr>
                <w:rFonts w:ascii="Arial" w:hAnsi="Arial" w:cs="Arial"/>
                <w:color w:val="000000"/>
                <w:sz w:val="16"/>
                <w:szCs w:val="16"/>
              </w:rPr>
              <w:t>1</w:t>
            </w:r>
          </w:p>
        </w:tc>
        <w:tc>
          <w:tcPr>
            <w:tcW w:w="597" w:type="dxa"/>
            <w:tcBorders>
              <w:top w:val="nil"/>
              <w:left w:val="nil"/>
              <w:bottom w:val="single" w:sz="4" w:space="0" w:color="auto"/>
              <w:right w:val="single" w:sz="4" w:space="0" w:color="auto"/>
            </w:tcBorders>
            <w:vAlign w:val="center"/>
          </w:tcPr>
          <w:p w14:paraId="43AFCBA1"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723" w:type="dxa"/>
            <w:tcBorders>
              <w:top w:val="nil"/>
              <w:left w:val="nil"/>
              <w:bottom w:val="single" w:sz="4" w:space="0" w:color="auto"/>
              <w:right w:val="single" w:sz="4" w:space="0" w:color="auto"/>
            </w:tcBorders>
            <w:vAlign w:val="center"/>
          </w:tcPr>
          <w:p w14:paraId="43AFCBA2" w14:textId="77777777" w:rsidR="00F020A4" w:rsidRPr="008340E0" w:rsidRDefault="00F020A4" w:rsidP="00341188">
            <w:pPr>
              <w:jc w:val="center"/>
              <w:rPr>
                <w:rFonts w:ascii="Arial" w:hAnsi="Arial" w:cs="Arial"/>
                <w:color w:val="FF0000"/>
                <w:sz w:val="16"/>
                <w:szCs w:val="16"/>
              </w:rPr>
            </w:pPr>
            <w:r w:rsidRPr="008340E0">
              <w:rPr>
                <w:rFonts w:ascii="Arial" w:hAnsi="Arial" w:cs="Arial"/>
                <w:color w:val="FF0000"/>
                <w:sz w:val="16"/>
                <w:szCs w:val="16"/>
              </w:rPr>
              <w:t> </w:t>
            </w:r>
          </w:p>
        </w:tc>
        <w:tc>
          <w:tcPr>
            <w:tcW w:w="660" w:type="dxa"/>
            <w:gridSpan w:val="2"/>
            <w:tcBorders>
              <w:top w:val="nil"/>
              <w:left w:val="nil"/>
              <w:bottom w:val="single" w:sz="4" w:space="0" w:color="auto"/>
              <w:right w:val="single" w:sz="4" w:space="0" w:color="auto"/>
            </w:tcBorders>
            <w:noWrap/>
            <w:vAlign w:val="center"/>
          </w:tcPr>
          <w:p w14:paraId="43AFCBA3" w14:textId="77777777" w:rsidR="00F020A4" w:rsidRPr="004B0CAB" w:rsidRDefault="00F020A4" w:rsidP="00341188">
            <w:pPr>
              <w:jc w:val="center"/>
              <w:rPr>
                <w:rFonts w:ascii="Arial" w:hAnsi="Arial" w:cs="Arial"/>
                <w:color w:val="000000"/>
                <w:sz w:val="16"/>
                <w:szCs w:val="16"/>
              </w:rPr>
            </w:pPr>
            <w:r>
              <w:rPr>
                <w:rFonts w:ascii="Arial" w:hAnsi="Arial" w:cs="Arial"/>
                <w:color w:val="000000"/>
                <w:sz w:val="16"/>
                <w:szCs w:val="16"/>
              </w:rPr>
              <w:t>7</w:t>
            </w:r>
          </w:p>
        </w:tc>
        <w:tc>
          <w:tcPr>
            <w:tcW w:w="540" w:type="dxa"/>
            <w:gridSpan w:val="3"/>
            <w:tcBorders>
              <w:top w:val="nil"/>
              <w:left w:val="nil"/>
              <w:bottom w:val="single" w:sz="4" w:space="0" w:color="auto"/>
              <w:right w:val="single" w:sz="4" w:space="0" w:color="auto"/>
            </w:tcBorders>
            <w:noWrap/>
            <w:vAlign w:val="center"/>
          </w:tcPr>
          <w:p w14:paraId="43AFCBA4" w14:textId="77777777" w:rsidR="00F020A4" w:rsidRPr="0099784E" w:rsidRDefault="00F020A4" w:rsidP="00341188">
            <w:pPr>
              <w:jc w:val="center"/>
              <w:rPr>
                <w:rFonts w:ascii="Arial" w:hAnsi="Arial" w:cs="Arial"/>
                <w:color w:val="FF0000"/>
                <w:sz w:val="16"/>
                <w:szCs w:val="16"/>
              </w:rPr>
            </w:pPr>
          </w:p>
        </w:tc>
        <w:tc>
          <w:tcPr>
            <w:tcW w:w="439" w:type="dxa"/>
            <w:gridSpan w:val="3"/>
            <w:tcBorders>
              <w:top w:val="nil"/>
              <w:left w:val="nil"/>
              <w:bottom w:val="single" w:sz="4" w:space="0" w:color="auto"/>
              <w:right w:val="single" w:sz="4" w:space="0" w:color="auto"/>
            </w:tcBorders>
            <w:noWrap/>
            <w:vAlign w:val="center"/>
          </w:tcPr>
          <w:p w14:paraId="43AFCBA5" w14:textId="77777777" w:rsidR="00F020A4" w:rsidRPr="0099784E" w:rsidRDefault="00F020A4" w:rsidP="00341188">
            <w:pPr>
              <w:jc w:val="center"/>
              <w:rPr>
                <w:rFonts w:ascii="Arial" w:hAnsi="Arial" w:cs="Arial"/>
                <w:color w:val="FF0000"/>
                <w:sz w:val="16"/>
                <w:szCs w:val="16"/>
              </w:rPr>
            </w:pPr>
            <w:r w:rsidRPr="0099784E">
              <w:rPr>
                <w:rFonts w:ascii="Arial" w:hAnsi="Arial" w:cs="Arial"/>
                <w:color w:val="FF0000"/>
                <w:sz w:val="16"/>
                <w:szCs w:val="16"/>
              </w:rPr>
              <w:t> </w:t>
            </w:r>
          </w:p>
        </w:tc>
        <w:tc>
          <w:tcPr>
            <w:tcW w:w="1181" w:type="dxa"/>
            <w:gridSpan w:val="4"/>
            <w:tcBorders>
              <w:top w:val="nil"/>
              <w:left w:val="nil"/>
              <w:bottom w:val="single" w:sz="4" w:space="0" w:color="auto"/>
              <w:right w:val="single" w:sz="4" w:space="0" w:color="auto"/>
            </w:tcBorders>
            <w:noWrap/>
            <w:vAlign w:val="center"/>
          </w:tcPr>
          <w:p w14:paraId="43AFCBA6" w14:textId="77777777" w:rsidR="00F020A4" w:rsidRPr="0099784E" w:rsidRDefault="00F020A4" w:rsidP="00341188">
            <w:pPr>
              <w:rPr>
                <w:rFonts w:ascii="Arial" w:hAnsi="Arial" w:cs="Arial"/>
                <w:color w:val="FF0000"/>
                <w:sz w:val="16"/>
                <w:szCs w:val="16"/>
              </w:rPr>
            </w:pPr>
            <w:r w:rsidRPr="0099784E">
              <w:rPr>
                <w:rFonts w:ascii="Arial" w:hAnsi="Arial" w:cs="Arial"/>
                <w:color w:val="FF0000"/>
                <w:sz w:val="16"/>
                <w:szCs w:val="16"/>
              </w:rPr>
              <w:t> </w:t>
            </w:r>
          </w:p>
        </w:tc>
      </w:tr>
      <w:tr w:rsidR="00105E1B" w:rsidRPr="00470636" w14:paraId="43AFCBB7"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BA8" w14:textId="77777777" w:rsidR="00105E1B" w:rsidRPr="00402892" w:rsidRDefault="00105E1B" w:rsidP="00C5704E">
            <w:pPr>
              <w:rPr>
                <w:rFonts w:ascii="Arial" w:hAnsi="Arial" w:cs="Arial"/>
                <w:sz w:val="16"/>
                <w:szCs w:val="16"/>
              </w:rPr>
            </w:pPr>
            <w:r>
              <w:rPr>
                <w:rFonts w:ascii="Arial" w:hAnsi="Arial" w:cs="Arial"/>
                <w:sz w:val="16"/>
                <w:szCs w:val="16"/>
              </w:rPr>
              <w:t>Konsultacijos, mokymosi pagalba</w:t>
            </w:r>
          </w:p>
        </w:tc>
        <w:tc>
          <w:tcPr>
            <w:tcW w:w="590" w:type="dxa"/>
            <w:gridSpan w:val="2"/>
            <w:tcBorders>
              <w:top w:val="nil"/>
              <w:left w:val="nil"/>
              <w:bottom w:val="single" w:sz="4" w:space="0" w:color="auto"/>
              <w:right w:val="single" w:sz="4" w:space="0" w:color="auto"/>
            </w:tcBorders>
            <w:vAlign w:val="center"/>
          </w:tcPr>
          <w:p w14:paraId="43AFCBA9" w14:textId="77777777" w:rsidR="00105E1B" w:rsidRPr="0099784E" w:rsidRDefault="00105E1B" w:rsidP="00341188">
            <w:pPr>
              <w:jc w:val="center"/>
              <w:rPr>
                <w:rFonts w:ascii="Arial" w:hAnsi="Arial" w:cs="Arial"/>
                <w:color w:val="FF0000"/>
                <w:sz w:val="16"/>
                <w:szCs w:val="16"/>
              </w:rPr>
            </w:pPr>
          </w:p>
        </w:tc>
        <w:tc>
          <w:tcPr>
            <w:tcW w:w="572" w:type="dxa"/>
            <w:gridSpan w:val="2"/>
            <w:tcBorders>
              <w:top w:val="nil"/>
              <w:left w:val="nil"/>
              <w:bottom w:val="single" w:sz="4" w:space="0" w:color="auto"/>
              <w:right w:val="single" w:sz="4" w:space="0" w:color="auto"/>
            </w:tcBorders>
            <w:vAlign w:val="center"/>
          </w:tcPr>
          <w:p w14:paraId="43AFCBAA" w14:textId="77777777" w:rsidR="00105E1B" w:rsidRPr="0099784E" w:rsidRDefault="00105E1B" w:rsidP="00341188">
            <w:pPr>
              <w:jc w:val="center"/>
              <w:rPr>
                <w:rFonts w:ascii="Arial" w:hAnsi="Arial" w:cs="Arial"/>
                <w:color w:val="FF0000"/>
                <w:sz w:val="16"/>
                <w:szCs w:val="16"/>
              </w:rPr>
            </w:pPr>
          </w:p>
        </w:tc>
        <w:tc>
          <w:tcPr>
            <w:tcW w:w="590" w:type="dxa"/>
            <w:gridSpan w:val="2"/>
            <w:tcBorders>
              <w:top w:val="nil"/>
              <w:left w:val="nil"/>
              <w:bottom w:val="single" w:sz="4" w:space="0" w:color="auto"/>
              <w:right w:val="single" w:sz="4" w:space="0" w:color="auto"/>
            </w:tcBorders>
            <w:vAlign w:val="center"/>
          </w:tcPr>
          <w:p w14:paraId="43AFCBAB" w14:textId="77777777" w:rsidR="00105E1B" w:rsidRPr="0099784E" w:rsidRDefault="00105E1B" w:rsidP="00341188">
            <w:pPr>
              <w:jc w:val="center"/>
              <w:rPr>
                <w:rFonts w:ascii="Arial" w:hAnsi="Arial" w:cs="Arial"/>
                <w:color w:val="FF0000"/>
                <w:sz w:val="16"/>
                <w:szCs w:val="16"/>
              </w:rPr>
            </w:pPr>
          </w:p>
        </w:tc>
        <w:tc>
          <w:tcPr>
            <w:tcW w:w="572" w:type="dxa"/>
            <w:gridSpan w:val="2"/>
            <w:tcBorders>
              <w:top w:val="nil"/>
              <w:left w:val="nil"/>
              <w:bottom w:val="single" w:sz="4" w:space="0" w:color="auto"/>
              <w:right w:val="single" w:sz="4" w:space="0" w:color="auto"/>
            </w:tcBorders>
            <w:vAlign w:val="center"/>
          </w:tcPr>
          <w:p w14:paraId="43AFCBAC" w14:textId="77777777" w:rsidR="00105E1B" w:rsidRPr="0099784E" w:rsidRDefault="00105E1B" w:rsidP="00341188">
            <w:pPr>
              <w:jc w:val="center"/>
              <w:rPr>
                <w:rFonts w:ascii="Arial" w:hAnsi="Arial" w:cs="Arial"/>
                <w:color w:val="FF0000"/>
                <w:sz w:val="16"/>
                <w:szCs w:val="16"/>
              </w:rPr>
            </w:pPr>
          </w:p>
        </w:tc>
        <w:tc>
          <w:tcPr>
            <w:tcW w:w="590" w:type="dxa"/>
            <w:gridSpan w:val="2"/>
            <w:tcBorders>
              <w:top w:val="nil"/>
              <w:left w:val="nil"/>
              <w:bottom w:val="single" w:sz="4" w:space="0" w:color="auto"/>
              <w:right w:val="single" w:sz="4" w:space="0" w:color="auto"/>
            </w:tcBorders>
            <w:vAlign w:val="center"/>
          </w:tcPr>
          <w:p w14:paraId="43AFCBAD" w14:textId="77777777" w:rsidR="00105E1B" w:rsidRPr="00531B40" w:rsidRDefault="00A72423" w:rsidP="00341188">
            <w:pPr>
              <w:jc w:val="center"/>
              <w:rPr>
                <w:rFonts w:ascii="Arial" w:hAnsi="Arial" w:cs="Arial"/>
                <w:color w:val="000000"/>
                <w:sz w:val="16"/>
                <w:szCs w:val="16"/>
              </w:rPr>
            </w:pPr>
            <w:r>
              <w:rPr>
                <w:rFonts w:ascii="Arial" w:hAnsi="Arial" w:cs="Arial"/>
                <w:color w:val="000000"/>
                <w:sz w:val="16"/>
                <w:szCs w:val="16"/>
              </w:rPr>
              <w:t>1</w:t>
            </w:r>
          </w:p>
        </w:tc>
        <w:tc>
          <w:tcPr>
            <w:tcW w:w="572" w:type="dxa"/>
            <w:gridSpan w:val="2"/>
            <w:tcBorders>
              <w:top w:val="nil"/>
              <w:left w:val="nil"/>
              <w:bottom w:val="single" w:sz="4" w:space="0" w:color="auto"/>
              <w:right w:val="single" w:sz="4" w:space="0" w:color="auto"/>
            </w:tcBorders>
            <w:vAlign w:val="center"/>
          </w:tcPr>
          <w:p w14:paraId="43AFCBAE" w14:textId="77777777" w:rsidR="00105E1B" w:rsidRPr="00531B40" w:rsidRDefault="00A72423" w:rsidP="00CC4977">
            <w:pPr>
              <w:jc w:val="center"/>
              <w:rPr>
                <w:rFonts w:ascii="Arial" w:hAnsi="Arial" w:cs="Arial"/>
                <w:color w:val="000000"/>
                <w:sz w:val="16"/>
                <w:szCs w:val="16"/>
              </w:rPr>
            </w:pPr>
            <w:r>
              <w:rPr>
                <w:rFonts w:ascii="Arial" w:hAnsi="Arial" w:cs="Arial"/>
                <w:color w:val="000000"/>
                <w:sz w:val="16"/>
                <w:szCs w:val="16"/>
              </w:rPr>
              <w:t>1</w:t>
            </w:r>
            <w:r w:rsidR="00CC4977">
              <w:rPr>
                <w:rFonts w:ascii="Arial" w:hAnsi="Arial" w:cs="Arial"/>
                <w:color w:val="000000"/>
                <w:sz w:val="16"/>
                <w:szCs w:val="16"/>
              </w:rPr>
              <w:t>7</w:t>
            </w:r>
          </w:p>
        </w:tc>
        <w:tc>
          <w:tcPr>
            <w:tcW w:w="590" w:type="dxa"/>
            <w:gridSpan w:val="2"/>
            <w:tcBorders>
              <w:top w:val="nil"/>
              <w:left w:val="nil"/>
              <w:bottom w:val="single" w:sz="4" w:space="0" w:color="auto"/>
              <w:right w:val="single" w:sz="4" w:space="0" w:color="auto"/>
            </w:tcBorders>
            <w:vAlign w:val="center"/>
          </w:tcPr>
          <w:p w14:paraId="43AFCBAF" w14:textId="77777777" w:rsidR="00105E1B" w:rsidRPr="00531B40" w:rsidRDefault="00A72423" w:rsidP="00CC4977">
            <w:pPr>
              <w:jc w:val="center"/>
              <w:rPr>
                <w:rFonts w:ascii="Arial" w:hAnsi="Arial" w:cs="Arial"/>
                <w:color w:val="000000"/>
                <w:sz w:val="16"/>
                <w:szCs w:val="16"/>
              </w:rPr>
            </w:pPr>
            <w:r>
              <w:rPr>
                <w:rFonts w:ascii="Arial" w:hAnsi="Arial" w:cs="Arial"/>
                <w:color w:val="000000"/>
                <w:sz w:val="16"/>
                <w:szCs w:val="16"/>
              </w:rPr>
              <w:t>1</w:t>
            </w:r>
            <w:r w:rsidR="00CC4977">
              <w:rPr>
                <w:rFonts w:ascii="Arial" w:hAnsi="Arial" w:cs="Arial"/>
                <w:color w:val="000000"/>
                <w:sz w:val="16"/>
                <w:szCs w:val="16"/>
              </w:rPr>
              <w:t>7</w:t>
            </w:r>
          </w:p>
        </w:tc>
        <w:tc>
          <w:tcPr>
            <w:tcW w:w="663" w:type="dxa"/>
            <w:gridSpan w:val="3"/>
            <w:tcBorders>
              <w:top w:val="nil"/>
              <w:left w:val="nil"/>
              <w:bottom w:val="single" w:sz="4" w:space="0" w:color="auto"/>
              <w:right w:val="single" w:sz="4" w:space="0" w:color="auto"/>
            </w:tcBorders>
            <w:vAlign w:val="center"/>
          </w:tcPr>
          <w:p w14:paraId="43AFCBB0" w14:textId="77777777" w:rsidR="00105E1B" w:rsidRPr="00531B40" w:rsidRDefault="00A72423" w:rsidP="00CC4977">
            <w:pPr>
              <w:jc w:val="center"/>
              <w:rPr>
                <w:rFonts w:ascii="Arial" w:hAnsi="Arial" w:cs="Arial"/>
                <w:color w:val="000000"/>
                <w:sz w:val="16"/>
                <w:szCs w:val="16"/>
              </w:rPr>
            </w:pPr>
            <w:r>
              <w:rPr>
                <w:rFonts w:ascii="Arial" w:hAnsi="Arial" w:cs="Arial"/>
                <w:color w:val="000000"/>
                <w:sz w:val="16"/>
                <w:szCs w:val="16"/>
              </w:rPr>
              <w:t>1</w:t>
            </w:r>
            <w:r w:rsidR="00CC4977">
              <w:rPr>
                <w:rFonts w:ascii="Arial" w:hAnsi="Arial" w:cs="Arial"/>
                <w:color w:val="000000"/>
                <w:sz w:val="16"/>
                <w:szCs w:val="16"/>
              </w:rPr>
              <w:t>7</w:t>
            </w:r>
          </w:p>
        </w:tc>
        <w:tc>
          <w:tcPr>
            <w:tcW w:w="597" w:type="dxa"/>
            <w:tcBorders>
              <w:top w:val="nil"/>
              <w:left w:val="nil"/>
              <w:bottom w:val="single" w:sz="4" w:space="0" w:color="auto"/>
              <w:right w:val="single" w:sz="4" w:space="0" w:color="auto"/>
            </w:tcBorders>
            <w:vAlign w:val="center"/>
          </w:tcPr>
          <w:p w14:paraId="43AFCBB1" w14:textId="77777777" w:rsidR="00105E1B" w:rsidRPr="008340E0" w:rsidRDefault="00105E1B" w:rsidP="00341188">
            <w:pPr>
              <w:jc w:val="center"/>
              <w:rPr>
                <w:rFonts w:ascii="Arial" w:hAnsi="Arial" w:cs="Arial"/>
                <w:color w:val="FF0000"/>
                <w:sz w:val="16"/>
                <w:szCs w:val="16"/>
              </w:rPr>
            </w:pPr>
          </w:p>
        </w:tc>
        <w:tc>
          <w:tcPr>
            <w:tcW w:w="723" w:type="dxa"/>
            <w:tcBorders>
              <w:top w:val="nil"/>
              <w:left w:val="nil"/>
              <w:bottom w:val="single" w:sz="4" w:space="0" w:color="auto"/>
              <w:right w:val="single" w:sz="4" w:space="0" w:color="auto"/>
            </w:tcBorders>
            <w:vAlign w:val="center"/>
          </w:tcPr>
          <w:p w14:paraId="43AFCBB2" w14:textId="77777777" w:rsidR="00105E1B" w:rsidRPr="008340E0" w:rsidRDefault="00105E1B" w:rsidP="00341188">
            <w:pPr>
              <w:jc w:val="center"/>
              <w:rPr>
                <w:rFonts w:ascii="Arial" w:hAnsi="Arial" w:cs="Arial"/>
                <w:color w:val="FF0000"/>
                <w:sz w:val="16"/>
                <w:szCs w:val="16"/>
              </w:rPr>
            </w:pPr>
          </w:p>
        </w:tc>
        <w:tc>
          <w:tcPr>
            <w:tcW w:w="660" w:type="dxa"/>
            <w:gridSpan w:val="2"/>
            <w:tcBorders>
              <w:top w:val="nil"/>
              <w:left w:val="nil"/>
              <w:bottom w:val="single" w:sz="4" w:space="0" w:color="auto"/>
              <w:right w:val="single" w:sz="4" w:space="0" w:color="auto"/>
            </w:tcBorders>
            <w:noWrap/>
            <w:vAlign w:val="center"/>
          </w:tcPr>
          <w:p w14:paraId="43AFCBB3" w14:textId="77777777" w:rsidR="00105E1B" w:rsidRDefault="00105E1B" w:rsidP="00341188">
            <w:pPr>
              <w:jc w:val="center"/>
              <w:rPr>
                <w:rFonts w:ascii="Arial" w:hAnsi="Arial" w:cs="Arial"/>
                <w:color w:val="000000"/>
                <w:sz w:val="16"/>
                <w:szCs w:val="16"/>
              </w:rPr>
            </w:pPr>
          </w:p>
        </w:tc>
        <w:tc>
          <w:tcPr>
            <w:tcW w:w="540" w:type="dxa"/>
            <w:gridSpan w:val="3"/>
            <w:tcBorders>
              <w:top w:val="nil"/>
              <w:left w:val="nil"/>
              <w:bottom w:val="single" w:sz="4" w:space="0" w:color="auto"/>
              <w:right w:val="single" w:sz="4" w:space="0" w:color="auto"/>
            </w:tcBorders>
            <w:noWrap/>
            <w:vAlign w:val="center"/>
          </w:tcPr>
          <w:p w14:paraId="43AFCBB4" w14:textId="77777777" w:rsidR="00105E1B" w:rsidRPr="0099784E" w:rsidRDefault="00105E1B" w:rsidP="00341188">
            <w:pPr>
              <w:jc w:val="center"/>
              <w:rPr>
                <w:rFonts w:ascii="Arial" w:hAnsi="Arial" w:cs="Arial"/>
                <w:color w:val="FF0000"/>
                <w:sz w:val="16"/>
                <w:szCs w:val="16"/>
              </w:rPr>
            </w:pPr>
          </w:p>
        </w:tc>
        <w:tc>
          <w:tcPr>
            <w:tcW w:w="439" w:type="dxa"/>
            <w:gridSpan w:val="3"/>
            <w:tcBorders>
              <w:top w:val="nil"/>
              <w:left w:val="nil"/>
              <w:bottom w:val="single" w:sz="4" w:space="0" w:color="auto"/>
              <w:right w:val="single" w:sz="4" w:space="0" w:color="auto"/>
            </w:tcBorders>
            <w:noWrap/>
            <w:vAlign w:val="center"/>
          </w:tcPr>
          <w:p w14:paraId="43AFCBB5" w14:textId="77777777" w:rsidR="00105E1B" w:rsidRPr="0099784E" w:rsidRDefault="00105E1B" w:rsidP="00341188">
            <w:pPr>
              <w:jc w:val="center"/>
              <w:rPr>
                <w:rFonts w:ascii="Arial" w:hAnsi="Arial" w:cs="Arial"/>
                <w:color w:val="FF0000"/>
                <w:sz w:val="16"/>
                <w:szCs w:val="16"/>
              </w:rPr>
            </w:pPr>
          </w:p>
        </w:tc>
        <w:tc>
          <w:tcPr>
            <w:tcW w:w="1181" w:type="dxa"/>
            <w:gridSpan w:val="4"/>
            <w:tcBorders>
              <w:top w:val="nil"/>
              <w:left w:val="nil"/>
              <w:bottom w:val="single" w:sz="4" w:space="0" w:color="auto"/>
              <w:right w:val="single" w:sz="4" w:space="0" w:color="auto"/>
            </w:tcBorders>
            <w:noWrap/>
            <w:vAlign w:val="center"/>
          </w:tcPr>
          <w:p w14:paraId="43AFCBB6" w14:textId="77777777" w:rsidR="00105E1B" w:rsidRPr="0099784E" w:rsidRDefault="00105E1B" w:rsidP="00341188">
            <w:pPr>
              <w:rPr>
                <w:rFonts w:ascii="Arial" w:hAnsi="Arial" w:cs="Arial"/>
                <w:color w:val="FF0000"/>
                <w:sz w:val="16"/>
                <w:szCs w:val="16"/>
              </w:rPr>
            </w:pPr>
          </w:p>
        </w:tc>
      </w:tr>
      <w:tr w:rsidR="00105E1B" w:rsidRPr="00F862F7" w14:paraId="43AFCBC7" w14:textId="77777777" w:rsidTr="004071E6">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14:paraId="43AFCBB8" w14:textId="77777777" w:rsidR="00105E1B" w:rsidRPr="00F862F7" w:rsidRDefault="00105E1B" w:rsidP="00C5704E">
            <w:pPr>
              <w:rPr>
                <w:rFonts w:ascii="Arial" w:hAnsi="Arial" w:cs="Arial"/>
                <w:sz w:val="16"/>
                <w:szCs w:val="16"/>
              </w:rPr>
            </w:pPr>
            <w:r w:rsidRPr="00F862F7">
              <w:rPr>
                <w:rFonts w:ascii="Arial" w:hAnsi="Arial" w:cs="Arial"/>
                <w:sz w:val="16"/>
                <w:szCs w:val="16"/>
              </w:rPr>
              <w:t>Konsultacijos, mokymosi pagalba mokslo metų eigoje</w:t>
            </w:r>
          </w:p>
        </w:tc>
        <w:tc>
          <w:tcPr>
            <w:tcW w:w="590" w:type="dxa"/>
            <w:gridSpan w:val="2"/>
            <w:tcBorders>
              <w:top w:val="nil"/>
              <w:left w:val="nil"/>
              <w:bottom w:val="single" w:sz="4" w:space="0" w:color="auto"/>
              <w:right w:val="single" w:sz="4" w:space="0" w:color="auto"/>
            </w:tcBorders>
            <w:vAlign w:val="center"/>
          </w:tcPr>
          <w:p w14:paraId="43AFCBB9" w14:textId="77777777" w:rsidR="00105E1B" w:rsidRPr="00F862F7" w:rsidRDefault="00105E1B" w:rsidP="00341188">
            <w:pPr>
              <w:jc w:val="center"/>
              <w:rPr>
                <w:rFonts w:ascii="Arial" w:hAnsi="Arial" w:cs="Arial"/>
                <w:sz w:val="16"/>
                <w:szCs w:val="16"/>
              </w:rPr>
            </w:pPr>
          </w:p>
        </w:tc>
        <w:tc>
          <w:tcPr>
            <w:tcW w:w="572" w:type="dxa"/>
            <w:gridSpan w:val="2"/>
            <w:tcBorders>
              <w:top w:val="nil"/>
              <w:left w:val="nil"/>
              <w:bottom w:val="single" w:sz="4" w:space="0" w:color="auto"/>
              <w:right w:val="single" w:sz="4" w:space="0" w:color="auto"/>
            </w:tcBorders>
            <w:vAlign w:val="center"/>
          </w:tcPr>
          <w:p w14:paraId="43AFCBBA" w14:textId="77777777" w:rsidR="00105E1B" w:rsidRPr="00F862F7" w:rsidRDefault="00105E1B" w:rsidP="00341188">
            <w:pPr>
              <w:jc w:val="center"/>
              <w:rPr>
                <w:rFonts w:ascii="Arial" w:hAnsi="Arial" w:cs="Arial"/>
                <w:sz w:val="16"/>
                <w:szCs w:val="16"/>
              </w:rPr>
            </w:pPr>
          </w:p>
        </w:tc>
        <w:tc>
          <w:tcPr>
            <w:tcW w:w="590" w:type="dxa"/>
            <w:gridSpan w:val="2"/>
            <w:tcBorders>
              <w:top w:val="nil"/>
              <w:left w:val="nil"/>
              <w:bottom w:val="single" w:sz="4" w:space="0" w:color="auto"/>
              <w:right w:val="single" w:sz="4" w:space="0" w:color="auto"/>
            </w:tcBorders>
            <w:vAlign w:val="center"/>
          </w:tcPr>
          <w:p w14:paraId="43AFCBBB" w14:textId="77777777" w:rsidR="00105E1B" w:rsidRPr="00F862F7" w:rsidRDefault="00105E1B" w:rsidP="00341188">
            <w:pPr>
              <w:jc w:val="center"/>
              <w:rPr>
                <w:rFonts w:ascii="Arial" w:hAnsi="Arial" w:cs="Arial"/>
                <w:sz w:val="16"/>
                <w:szCs w:val="16"/>
              </w:rPr>
            </w:pPr>
          </w:p>
        </w:tc>
        <w:tc>
          <w:tcPr>
            <w:tcW w:w="572" w:type="dxa"/>
            <w:gridSpan w:val="2"/>
            <w:tcBorders>
              <w:top w:val="nil"/>
              <w:left w:val="nil"/>
              <w:bottom w:val="single" w:sz="4" w:space="0" w:color="auto"/>
              <w:right w:val="single" w:sz="4" w:space="0" w:color="auto"/>
            </w:tcBorders>
            <w:vAlign w:val="center"/>
          </w:tcPr>
          <w:p w14:paraId="43AFCBBC" w14:textId="77777777" w:rsidR="00105E1B" w:rsidRPr="00F862F7" w:rsidRDefault="00105E1B" w:rsidP="00341188">
            <w:pPr>
              <w:jc w:val="center"/>
              <w:rPr>
                <w:rFonts w:ascii="Arial" w:hAnsi="Arial" w:cs="Arial"/>
                <w:sz w:val="16"/>
                <w:szCs w:val="16"/>
              </w:rPr>
            </w:pPr>
          </w:p>
        </w:tc>
        <w:tc>
          <w:tcPr>
            <w:tcW w:w="590" w:type="dxa"/>
            <w:gridSpan w:val="2"/>
            <w:tcBorders>
              <w:top w:val="nil"/>
              <w:left w:val="nil"/>
              <w:bottom w:val="single" w:sz="4" w:space="0" w:color="auto"/>
              <w:right w:val="single" w:sz="4" w:space="0" w:color="auto"/>
            </w:tcBorders>
            <w:vAlign w:val="center"/>
          </w:tcPr>
          <w:p w14:paraId="43AFCBBD" w14:textId="77777777" w:rsidR="00105E1B" w:rsidRPr="00F862F7" w:rsidRDefault="00D20D3E" w:rsidP="00CC4977">
            <w:pPr>
              <w:jc w:val="center"/>
              <w:rPr>
                <w:rFonts w:ascii="Arial" w:hAnsi="Arial" w:cs="Arial"/>
                <w:sz w:val="16"/>
                <w:szCs w:val="16"/>
              </w:rPr>
            </w:pPr>
            <w:r w:rsidRPr="00F862F7">
              <w:rPr>
                <w:rFonts w:ascii="Arial" w:hAnsi="Arial" w:cs="Arial"/>
                <w:sz w:val="16"/>
                <w:szCs w:val="16"/>
              </w:rPr>
              <w:t>2</w:t>
            </w:r>
            <w:r w:rsidR="00CC4977" w:rsidRPr="00F862F7">
              <w:rPr>
                <w:rFonts w:ascii="Arial" w:hAnsi="Arial" w:cs="Arial"/>
                <w:sz w:val="16"/>
                <w:szCs w:val="16"/>
              </w:rPr>
              <w:t>0</w:t>
            </w:r>
          </w:p>
        </w:tc>
        <w:tc>
          <w:tcPr>
            <w:tcW w:w="572" w:type="dxa"/>
            <w:gridSpan w:val="2"/>
            <w:tcBorders>
              <w:top w:val="nil"/>
              <w:left w:val="nil"/>
              <w:bottom w:val="single" w:sz="4" w:space="0" w:color="auto"/>
              <w:right w:val="single" w:sz="4" w:space="0" w:color="auto"/>
            </w:tcBorders>
            <w:vAlign w:val="center"/>
          </w:tcPr>
          <w:p w14:paraId="43AFCBBE" w14:textId="77777777" w:rsidR="00105E1B" w:rsidRPr="00F862F7" w:rsidRDefault="00105E1B" w:rsidP="00341188">
            <w:pPr>
              <w:jc w:val="center"/>
              <w:rPr>
                <w:rFonts w:ascii="Arial" w:hAnsi="Arial" w:cs="Arial"/>
                <w:sz w:val="16"/>
                <w:szCs w:val="16"/>
              </w:rPr>
            </w:pPr>
          </w:p>
        </w:tc>
        <w:tc>
          <w:tcPr>
            <w:tcW w:w="590" w:type="dxa"/>
            <w:gridSpan w:val="2"/>
            <w:tcBorders>
              <w:top w:val="nil"/>
              <w:left w:val="nil"/>
              <w:bottom w:val="single" w:sz="4" w:space="0" w:color="auto"/>
              <w:right w:val="single" w:sz="4" w:space="0" w:color="auto"/>
            </w:tcBorders>
            <w:vAlign w:val="center"/>
          </w:tcPr>
          <w:p w14:paraId="43AFCBBF" w14:textId="77777777" w:rsidR="00105E1B" w:rsidRPr="00F862F7" w:rsidRDefault="00D20D3E" w:rsidP="00CC4977">
            <w:pPr>
              <w:jc w:val="center"/>
              <w:rPr>
                <w:rFonts w:ascii="Arial" w:hAnsi="Arial" w:cs="Arial"/>
                <w:sz w:val="16"/>
                <w:szCs w:val="16"/>
              </w:rPr>
            </w:pPr>
            <w:r w:rsidRPr="00F862F7">
              <w:rPr>
                <w:rFonts w:ascii="Arial" w:hAnsi="Arial" w:cs="Arial"/>
                <w:sz w:val="16"/>
                <w:szCs w:val="16"/>
              </w:rPr>
              <w:t>2</w:t>
            </w:r>
            <w:r w:rsidR="00CC4977" w:rsidRPr="00F862F7">
              <w:rPr>
                <w:rFonts w:ascii="Arial" w:hAnsi="Arial" w:cs="Arial"/>
                <w:sz w:val="16"/>
                <w:szCs w:val="16"/>
              </w:rPr>
              <w:t>0</w:t>
            </w:r>
          </w:p>
        </w:tc>
        <w:tc>
          <w:tcPr>
            <w:tcW w:w="663" w:type="dxa"/>
            <w:gridSpan w:val="3"/>
            <w:tcBorders>
              <w:top w:val="nil"/>
              <w:left w:val="nil"/>
              <w:bottom w:val="single" w:sz="4" w:space="0" w:color="auto"/>
              <w:right w:val="single" w:sz="4" w:space="0" w:color="auto"/>
            </w:tcBorders>
            <w:vAlign w:val="center"/>
          </w:tcPr>
          <w:p w14:paraId="43AFCBC0" w14:textId="77777777" w:rsidR="00105E1B" w:rsidRPr="00F862F7" w:rsidRDefault="00105E1B" w:rsidP="00341188">
            <w:pPr>
              <w:jc w:val="center"/>
              <w:rPr>
                <w:rFonts w:ascii="Arial" w:hAnsi="Arial" w:cs="Arial"/>
                <w:sz w:val="16"/>
                <w:szCs w:val="16"/>
              </w:rPr>
            </w:pPr>
          </w:p>
        </w:tc>
        <w:tc>
          <w:tcPr>
            <w:tcW w:w="597" w:type="dxa"/>
            <w:tcBorders>
              <w:top w:val="nil"/>
              <w:left w:val="nil"/>
              <w:bottom w:val="single" w:sz="4" w:space="0" w:color="auto"/>
              <w:right w:val="single" w:sz="4" w:space="0" w:color="auto"/>
            </w:tcBorders>
            <w:vAlign w:val="center"/>
          </w:tcPr>
          <w:p w14:paraId="43AFCBC1" w14:textId="77777777" w:rsidR="00105E1B" w:rsidRPr="00F862F7" w:rsidRDefault="00105E1B" w:rsidP="00341188">
            <w:pPr>
              <w:jc w:val="center"/>
              <w:rPr>
                <w:rFonts w:ascii="Arial" w:hAnsi="Arial" w:cs="Arial"/>
                <w:sz w:val="16"/>
                <w:szCs w:val="16"/>
              </w:rPr>
            </w:pPr>
          </w:p>
        </w:tc>
        <w:tc>
          <w:tcPr>
            <w:tcW w:w="723" w:type="dxa"/>
            <w:tcBorders>
              <w:top w:val="nil"/>
              <w:left w:val="nil"/>
              <w:bottom w:val="single" w:sz="4" w:space="0" w:color="auto"/>
              <w:right w:val="single" w:sz="4" w:space="0" w:color="auto"/>
            </w:tcBorders>
            <w:vAlign w:val="center"/>
          </w:tcPr>
          <w:p w14:paraId="43AFCBC2" w14:textId="77777777" w:rsidR="00105E1B" w:rsidRPr="00F862F7" w:rsidRDefault="00105E1B" w:rsidP="00341188">
            <w:pPr>
              <w:jc w:val="center"/>
              <w:rPr>
                <w:rFonts w:ascii="Arial" w:hAnsi="Arial" w:cs="Arial"/>
                <w:sz w:val="16"/>
                <w:szCs w:val="16"/>
              </w:rPr>
            </w:pPr>
          </w:p>
        </w:tc>
        <w:tc>
          <w:tcPr>
            <w:tcW w:w="660" w:type="dxa"/>
            <w:gridSpan w:val="2"/>
            <w:tcBorders>
              <w:top w:val="nil"/>
              <w:left w:val="nil"/>
              <w:bottom w:val="single" w:sz="4" w:space="0" w:color="auto"/>
              <w:right w:val="single" w:sz="4" w:space="0" w:color="auto"/>
            </w:tcBorders>
            <w:noWrap/>
            <w:vAlign w:val="center"/>
          </w:tcPr>
          <w:p w14:paraId="43AFCBC3" w14:textId="77777777" w:rsidR="00105E1B" w:rsidRPr="00F862F7" w:rsidRDefault="00105E1B" w:rsidP="00341188">
            <w:pPr>
              <w:jc w:val="center"/>
              <w:rPr>
                <w:rFonts w:ascii="Arial" w:hAnsi="Arial" w:cs="Arial"/>
                <w:sz w:val="16"/>
                <w:szCs w:val="16"/>
              </w:rPr>
            </w:pPr>
          </w:p>
        </w:tc>
        <w:tc>
          <w:tcPr>
            <w:tcW w:w="540" w:type="dxa"/>
            <w:gridSpan w:val="3"/>
            <w:tcBorders>
              <w:top w:val="nil"/>
              <w:left w:val="nil"/>
              <w:bottom w:val="single" w:sz="4" w:space="0" w:color="auto"/>
              <w:right w:val="single" w:sz="4" w:space="0" w:color="auto"/>
            </w:tcBorders>
            <w:noWrap/>
            <w:vAlign w:val="center"/>
          </w:tcPr>
          <w:p w14:paraId="43AFCBC4" w14:textId="77777777" w:rsidR="00105E1B" w:rsidRPr="00F862F7" w:rsidRDefault="00105E1B" w:rsidP="00341188">
            <w:pPr>
              <w:jc w:val="center"/>
              <w:rPr>
                <w:rFonts w:ascii="Arial" w:hAnsi="Arial" w:cs="Arial"/>
                <w:sz w:val="16"/>
                <w:szCs w:val="16"/>
              </w:rPr>
            </w:pPr>
          </w:p>
        </w:tc>
        <w:tc>
          <w:tcPr>
            <w:tcW w:w="439" w:type="dxa"/>
            <w:gridSpan w:val="3"/>
            <w:tcBorders>
              <w:top w:val="nil"/>
              <w:left w:val="nil"/>
              <w:bottom w:val="single" w:sz="4" w:space="0" w:color="auto"/>
              <w:right w:val="single" w:sz="4" w:space="0" w:color="auto"/>
            </w:tcBorders>
            <w:noWrap/>
            <w:vAlign w:val="center"/>
          </w:tcPr>
          <w:p w14:paraId="43AFCBC5" w14:textId="77777777" w:rsidR="00105E1B" w:rsidRPr="00F862F7" w:rsidRDefault="00105E1B" w:rsidP="00341188">
            <w:pPr>
              <w:jc w:val="center"/>
              <w:rPr>
                <w:rFonts w:ascii="Arial" w:hAnsi="Arial" w:cs="Arial"/>
                <w:sz w:val="16"/>
                <w:szCs w:val="16"/>
              </w:rPr>
            </w:pPr>
          </w:p>
        </w:tc>
        <w:tc>
          <w:tcPr>
            <w:tcW w:w="1181" w:type="dxa"/>
            <w:gridSpan w:val="4"/>
            <w:tcBorders>
              <w:top w:val="nil"/>
              <w:left w:val="nil"/>
              <w:bottom w:val="single" w:sz="4" w:space="0" w:color="auto"/>
              <w:right w:val="single" w:sz="4" w:space="0" w:color="auto"/>
            </w:tcBorders>
            <w:noWrap/>
            <w:vAlign w:val="center"/>
          </w:tcPr>
          <w:p w14:paraId="43AFCBC6" w14:textId="77777777" w:rsidR="00105E1B" w:rsidRPr="00F862F7" w:rsidRDefault="00105E1B" w:rsidP="00341188">
            <w:pPr>
              <w:rPr>
                <w:rFonts w:ascii="Arial" w:hAnsi="Arial" w:cs="Arial"/>
                <w:sz w:val="16"/>
                <w:szCs w:val="16"/>
              </w:rPr>
            </w:pPr>
          </w:p>
        </w:tc>
      </w:tr>
      <w:tr w:rsidR="00105E1B" w:rsidRPr="00470636" w14:paraId="43AFCBD5" w14:textId="77777777" w:rsidTr="004071E6">
        <w:trPr>
          <w:gridAfter w:val="1"/>
          <w:wAfter w:w="486" w:type="dxa"/>
          <w:trHeight w:val="255"/>
        </w:trPr>
        <w:tc>
          <w:tcPr>
            <w:tcW w:w="1658" w:type="dxa"/>
            <w:gridSpan w:val="2"/>
            <w:vAlign w:val="center"/>
          </w:tcPr>
          <w:p w14:paraId="43AFCBC8" w14:textId="77777777" w:rsidR="00105E1B" w:rsidRPr="00470636" w:rsidRDefault="00105E1B" w:rsidP="00341188">
            <w:pPr>
              <w:rPr>
                <w:rFonts w:ascii="Arial" w:hAnsi="Arial" w:cs="Arial"/>
                <w:b/>
                <w:bCs/>
                <w:sz w:val="16"/>
                <w:szCs w:val="16"/>
              </w:rPr>
            </w:pPr>
          </w:p>
        </w:tc>
        <w:tc>
          <w:tcPr>
            <w:tcW w:w="590" w:type="dxa"/>
            <w:gridSpan w:val="2"/>
            <w:vAlign w:val="center"/>
          </w:tcPr>
          <w:p w14:paraId="43AFCBC9" w14:textId="77777777" w:rsidR="00105E1B" w:rsidRPr="0099784E" w:rsidRDefault="00105E1B" w:rsidP="00341188">
            <w:pPr>
              <w:jc w:val="center"/>
              <w:rPr>
                <w:rFonts w:ascii="Arial" w:hAnsi="Arial" w:cs="Arial"/>
                <w:b/>
                <w:bCs/>
                <w:color w:val="FF0000"/>
                <w:sz w:val="16"/>
                <w:szCs w:val="16"/>
              </w:rPr>
            </w:pPr>
          </w:p>
        </w:tc>
        <w:tc>
          <w:tcPr>
            <w:tcW w:w="572" w:type="dxa"/>
            <w:gridSpan w:val="2"/>
            <w:vAlign w:val="center"/>
          </w:tcPr>
          <w:p w14:paraId="43AFCBCA" w14:textId="77777777" w:rsidR="00105E1B" w:rsidRPr="0099784E" w:rsidRDefault="00105E1B" w:rsidP="00341188">
            <w:pPr>
              <w:jc w:val="center"/>
              <w:rPr>
                <w:rFonts w:ascii="Arial" w:hAnsi="Arial" w:cs="Arial"/>
                <w:b/>
                <w:bCs/>
                <w:color w:val="FF0000"/>
                <w:sz w:val="16"/>
                <w:szCs w:val="16"/>
              </w:rPr>
            </w:pPr>
          </w:p>
        </w:tc>
        <w:tc>
          <w:tcPr>
            <w:tcW w:w="590" w:type="dxa"/>
            <w:gridSpan w:val="2"/>
            <w:vAlign w:val="center"/>
          </w:tcPr>
          <w:p w14:paraId="43AFCBCB" w14:textId="77777777" w:rsidR="00105E1B" w:rsidRPr="0099784E" w:rsidRDefault="00105E1B" w:rsidP="00341188">
            <w:pPr>
              <w:jc w:val="center"/>
              <w:rPr>
                <w:rFonts w:ascii="Arial" w:hAnsi="Arial" w:cs="Arial"/>
                <w:b/>
                <w:bCs/>
                <w:color w:val="FF0000"/>
                <w:sz w:val="16"/>
                <w:szCs w:val="16"/>
              </w:rPr>
            </w:pPr>
          </w:p>
        </w:tc>
        <w:tc>
          <w:tcPr>
            <w:tcW w:w="1734" w:type="dxa"/>
            <w:gridSpan w:val="6"/>
            <w:tcBorders>
              <w:top w:val="single" w:sz="4" w:space="0" w:color="auto"/>
              <w:left w:val="single" w:sz="4" w:space="0" w:color="auto"/>
              <w:bottom w:val="single" w:sz="4" w:space="0" w:color="auto"/>
              <w:right w:val="single" w:sz="4" w:space="0" w:color="auto"/>
            </w:tcBorders>
            <w:vAlign w:val="center"/>
          </w:tcPr>
          <w:p w14:paraId="43AFCBCC" w14:textId="77777777" w:rsidR="00105E1B" w:rsidRPr="0099784E" w:rsidRDefault="00105E1B" w:rsidP="00341188">
            <w:pPr>
              <w:jc w:val="center"/>
              <w:rPr>
                <w:rFonts w:ascii="Arial" w:hAnsi="Arial" w:cs="Arial"/>
                <w:b/>
                <w:bCs/>
                <w:color w:val="FF0000"/>
                <w:sz w:val="16"/>
                <w:szCs w:val="16"/>
              </w:rPr>
            </w:pPr>
            <w:r w:rsidRPr="0099784E">
              <w:rPr>
                <w:rFonts w:ascii="Arial" w:hAnsi="Arial" w:cs="Arial"/>
                <w:b/>
                <w:bCs/>
                <w:color w:val="FF0000"/>
                <w:sz w:val="16"/>
                <w:szCs w:val="16"/>
              </w:rPr>
              <w:t> </w:t>
            </w:r>
          </w:p>
        </w:tc>
        <w:tc>
          <w:tcPr>
            <w:tcW w:w="590" w:type="dxa"/>
            <w:gridSpan w:val="2"/>
            <w:tcBorders>
              <w:top w:val="nil"/>
              <w:left w:val="nil"/>
              <w:bottom w:val="single" w:sz="4" w:space="0" w:color="auto"/>
              <w:right w:val="single" w:sz="4" w:space="0" w:color="auto"/>
            </w:tcBorders>
            <w:vAlign w:val="center"/>
          </w:tcPr>
          <w:p w14:paraId="43AFCBCD" w14:textId="77777777" w:rsidR="00105E1B" w:rsidRPr="009E42E6" w:rsidRDefault="00105E1B" w:rsidP="00F37787">
            <w:pPr>
              <w:jc w:val="center"/>
              <w:rPr>
                <w:rFonts w:ascii="Arial" w:hAnsi="Arial" w:cs="Arial"/>
                <w:sz w:val="16"/>
                <w:szCs w:val="16"/>
              </w:rPr>
            </w:pPr>
            <w:r>
              <w:rPr>
                <w:rFonts w:ascii="Arial" w:hAnsi="Arial" w:cs="Arial"/>
                <w:sz w:val="16"/>
                <w:szCs w:val="16"/>
              </w:rPr>
              <w:t>3</w:t>
            </w:r>
            <w:r w:rsidR="00641F37">
              <w:rPr>
                <w:rFonts w:ascii="Arial" w:hAnsi="Arial" w:cs="Arial"/>
                <w:sz w:val="16"/>
                <w:szCs w:val="16"/>
              </w:rPr>
              <w:t>1</w:t>
            </w:r>
            <w:r w:rsidR="00F37787">
              <w:rPr>
                <w:rFonts w:ascii="Arial" w:hAnsi="Arial" w:cs="Arial"/>
                <w:sz w:val="16"/>
                <w:szCs w:val="16"/>
              </w:rPr>
              <w:t>6</w:t>
            </w:r>
          </w:p>
        </w:tc>
        <w:tc>
          <w:tcPr>
            <w:tcW w:w="663" w:type="dxa"/>
            <w:gridSpan w:val="3"/>
            <w:tcBorders>
              <w:top w:val="nil"/>
              <w:left w:val="nil"/>
              <w:bottom w:val="single" w:sz="4" w:space="0" w:color="auto"/>
              <w:right w:val="single" w:sz="4" w:space="0" w:color="auto"/>
            </w:tcBorders>
            <w:vAlign w:val="center"/>
          </w:tcPr>
          <w:p w14:paraId="43AFCBCE" w14:textId="7C602E67" w:rsidR="00105E1B" w:rsidRPr="000C2FB7" w:rsidRDefault="00A72423" w:rsidP="00032437">
            <w:pPr>
              <w:jc w:val="center"/>
              <w:rPr>
                <w:rFonts w:ascii="Arial" w:hAnsi="Arial" w:cs="Arial"/>
                <w:sz w:val="16"/>
                <w:szCs w:val="16"/>
              </w:rPr>
            </w:pPr>
            <w:r>
              <w:rPr>
                <w:rFonts w:ascii="Arial" w:hAnsi="Arial" w:cs="Arial"/>
                <w:sz w:val="16"/>
                <w:szCs w:val="16"/>
              </w:rPr>
              <w:t>1</w:t>
            </w:r>
            <w:r w:rsidR="00032437">
              <w:rPr>
                <w:rFonts w:ascii="Arial" w:hAnsi="Arial" w:cs="Arial"/>
                <w:sz w:val="16"/>
                <w:szCs w:val="16"/>
              </w:rPr>
              <w:t>61</w:t>
            </w:r>
          </w:p>
        </w:tc>
        <w:tc>
          <w:tcPr>
            <w:tcW w:w="597" w:type="dxa"/>
            <w:vAlign w:val="center"/>
          </w:tcPr>
          <w:p w14:paraId="43AFCBCF" w14:textId="77777777" w:rsidR="00105E1B" w:rsidRPr="0099784E" w:rsidRDefault="00105E1B" w:rsidP="00341188">
            <w:pPr>
              <w:jc w:val="center"/>
              <w:rPr>
                <w:rFonts w:ascii="Arial" w:hAnsi="Arial" w:cs="Arial"/>
                <w:b/>
                <w:bCs/>
                <w:color w:val="FF0000"/>
                <w:sz w:val="16"/>
                <w:szCs w:val="16"/>
              </w:rPr>
            </w:pPr>
          </w:p>
        </w:tc>
        <w:tc>
          <w:tcPr>
            <w:tcW w:w="723" w:type="dxa"/>
            <w:noWrap/>
            <w:vAlign w:val="center"/>
          </w:tcPr>
          <w:p w14:paraId="43AFCBD0" w14:textId="77777777" w:rsidR="00105E1B" w:rsidRPr="0099784E" w:rsidRDefault="00105E1B" w:rsidP="00341188">
            <w:pPr>
              <w:jc w:val="center"/>
              <w:rPr>
                <w:rFonts w:ascii="Arial" w:hAnsi="Arial" w:cs="Arial"/>
                <w:b/>
                <w:bCs/>
                <w:color w:val="FF0000"/>
                <w:sz w:val="16"/>
                <w:szCs w:val="16"/>
              </w:rPr>
            </w:pPr>
          </w:p>
        </w:tc>
        <w:tc>
          <w:tcPr>
            <w:tcW w:w="660" w:type="dxa"/>
            <w:gridSpan w:val="2"/>
            <w:noWrap/>
            <w:vAlign w:val="center"/>
          </w:tcPr>
          <w:p w14:paraId="43AFCBD1" w14:textId="77777777" w:rsidR="00105E1B" w:rsidRPr="0099784E" w:rsidRDefault="00105E1B" w:rsidP="00341188">
            <w:pPr>
              <w:jc w:val="center"/>
              <w:rPr>
                <w:rFonts w:ascii="Arial" w:hAnsi="Arial" w:cs="Arial"/>
                <w:b/>
                <w:bCs/>
                <w:color w:val="FF0000"/>
                <w:sz w:val="16"/>
                <w:szCs w:val="16"/>
              </w:rPr>
            </w:pPr>
          </w:p>
        </w:tc>
        <w:tc>
          <w:tcPr>
            <w:tcW w:w="540" w:type="dxa"/>
            <w:gridSpan w:val="3"/>
            <w:noWrap/>
            <w:vAlign w:val="center"/>
          </w:tcPr>
          <w:p w14:paraId="43AFCBD2" w14:textId="77777777" w:rsidR="00105E1B" w:rsidRPr="0099784E" w:rsidRDefault="00105E1B" w:rsidP="00341188">
            <w:pPr>
              <w:jc w:val="center"/>
              <w:rPr>
                <w:rFonts w:ascii="Arial" w:hAnsi="Arial" w:cs="Arial"/>
                <w:b/>
                <w:bCs/>
                <w:color w:val="FF0000"/>
                <w:sz w:val="16"/>
                <w:szCs w:val="16"/>
              </w:rPr>
            </w:pPr>
          </w:p>
        </w:tc>
        <w:tc>
          <w:tcPr>
            <w:tcW w:w="439" w:type="dxa"/>
            <w:gridSpan w:val="3"/>
            <w:noWrap/>
            <w:vAlign w:val="center"/>
          </w:tcPr>
          <w:p w14:paraId="43AFCBD3" w14:textId="77777777" w:rsidR="00105E1B" w:rsidRPr="0099784E" w:rsidRDefault="00105E1B" w:rsidP="00341188">
            <w:pPr>
              <w:jc w:val="center"/>
              <w:rPr>
                <w:rFonts w:ascii="Arial" w:hAnsi="Arial" w:cs="Arial"/>
                <w:b/>
                <w:bCs/>
                <w:color w:val="FF0000"/>
                <w:sz w:val="16"/>
                <w:szCs w:val="16"/>
              </w:rPr>
            </w:pPr>
          </w:p>
        </w:tc>
        <w:tc>
          <w:tcPr>
            <w:tcW w:w="1181" w:type="dxa"/>
            <w:gridSpan w:val="4"/>
            <w:noWrap/>
            <w:vAlign w:val="center"/>
          </w:tcPr>
          <w:p w14:paraId="43AFCBD4" w14:textId="77777777" w:rsidR="00105E1B" w:rsidRPr="0099784E" w:rsidRDefault="00105E1B" w:rsidP="00341188">
            <w:pPr>
              <w:rPr>
                <w:rFonts w:ascii="Arial" w:hAnsi="Arial" w:cs="Arial"/>
                <w:color w:val="FF0000"/>
                <w:sz w:val="16"/>
                <w:szCs w:val="16"/>
              </w:rPr>
            </w:pPr>
          </w:p>
        </w:tc>
      </w:tr>
      <w:tr w:rsidR="00105E1B" w:rsidRPr="00470636" w14:paraId="43AFCBE5" w14:textId="77777777" w:rsidTr="004071E6">
        <w:trPr>
          <w:gridAfter w:val="1"/>
          <w:wAfter w:w="486" w:type="dxa"/>
          <w:trHeight w:val="255"/>
        </w:trPr>
        <w:tc>
          <w:tcPr>
            <w:tcW w:w="1658" w:type="dxa"/>
            <w:gridSpan w:val="2"/>
            <w:vAlign w:val="center"/>
          </w:tcPr>
          <w:p w14:paraId="43AFCBD6" w14:textId="77777777" w:rsidR="00105E1B" w:rsidRPr="00470636" w:rsidRDefault="00105E1B" w:rsidP="00341188">
            <w:pPr>
              <w:rPr>
                <w:rFonts w:ascii="Arial" w:hAnsi="Arial" w:cs="Arial"/>
                <w:sz w:val="16"/>
                <w:szCs w:val="16"/>
              </w:rPr>
            </w:pPr>
          </w:p>
        </w:tc>
        <w:tc>
          <w:tcPr>
            <w:tcW w:w="590" w:type="dxa"/>
            <w:gridSpan w:val="2"/>
            <w:tcBorders>
              <w:bottom w:val="single" w:sz="4" w:space="0" w:color="auto"/>
            </w:tcBorders>
            <w:noWrap/>
            <w:vAlign w:val="bottom"/>
          </w:tcPr>
          <w:p w14:paraId="43AFCBD7" w14:textId="77777777" w:rsidR="00105E1B" w:rsidRPr="0099784E" w:rsidRDefault="00105E1B" w:rsidP="00341188">
            <w:pPr>
              <w:rPr>
                <w:rFonts w:ascii="Arial" w:hAnsi="Arial" w:cs="Arial"/>
                <w:color w:val="FF0000"/>
                <w:sz w:val="16"/>
                <w:szCs w:val="16"/>
              </w:rPr>
            </w:pPr>
          </w:p>
        </w:tc>
        <w:tc>
          <w:tcPr>
            <w:tcW w:w="572" w:type="dxa"/>
            <w:gridSpan w:val="2"/>
            <w:tcBorders>
              <w:bottom w:val="single" w:sz="4" w:space="0" w:color="auto"/>
            </w:tcBorders>
            <w:noWrap/>
            <w:vAlign w:val="bottom"/>
          </w:tcPr>
          <w:p w14:paraId="43AFCBD8" w14:textId="77777777" w:rsidR="00105E1B" w:rsidRPr="0099784E" w:rsidRDefault="00105E1B" w:rsidP="00341188">
            <w:pPr>
              <w:rPr>
                <w:rFonts w:ascii="Arial" w:hAnsi="Arial" w:cs="Arial"/>
                <w:color w:val="FF0000"/>
                <w:sz w:val="16"/>
                <w:szCs w:val="16"/>
              </w:rPr>
            </w:pPr>
          </w:p>
        </w:tc>
        <w:tc>
          <w:tcPr>
            <w:tcW w:w="590" w:type="dxa"/>
            <w:gridSpan w:val="2"/>
            <w:tcBorders>
              <w:bottom w:val="single" w:sz="4" w:space="0" w:color="auto"/>
            </w:tcBorders>
            <w:noWrap/>
            <w:vAlign w:val="bottom"/>
          </w:tcPr>
          <w:p w14:paraId="43AFCBD9" w14:textId="77777777" w:rsidR="00105E1B" w:rsidRPr="0099784E" w:rsidRDefault="00105E1B" w:rsidP="00341188">
            <w:pPr>
              <w:rPr>
                <w:rFonts w:ascii="Arial" w:hAnsi="Arial" w:cs="Arial"/>
                <w:color w:val="FF0000"/>
                <w:sz w:val="16"/>
                <w:szCs w:val="16"/>
              </w:rPr>
            </w:pPr>
          </w:p>
        </w:tc>
        <w:tc>
          <w:tcPr>
            <w:tcW w:w="572" w:type="dxa"/>
            <w:gridSpan w:val="2"/>
            <w:tcBorders>
              <w:bottom w:val="single" w:sz="4" w:space="0" w:color="auto"/>
            </w:tcBorders>
            <w:noWrap/>
            <w:vAlign w:val="bottom"/>
          </w:tcPr>
          <w:p w14:paraId="43AFCBDA" w14:textId="77777777" w:rsidR="00105E1B" w:rsidRPr="0099784E" w:rsidRDefault="00105E1B" w:rsidP="00341188">
            <w:pPr>
              <w:rPr>
                <w:rFonts w:ascii="Arial" w:hAnsi="Arial" w:cs="Arial"/>
                <w:color w:val="FF0000"/>
                <w:sz w:val="16"/>
                <w:szCs w:val="16"/>
              </w:rPr>
            </w:pPr>
          </w:p>
        </w:tc>
        <w:tc>
          <w:tcPr>
            <w:tcW w:w="590" w:type="dxa"/>
            <w:gridSpan w:val="2"/>
            <w:tcBorders>
              <w:bottom w:val="single" w:sz="4" w:space="0" w:color="auto"/>
            </w:tcBorders>
            <w:noWrap/>
            <w:vAlign w:val="bottom"/>
          </w:tcPr>
          <w:p w14:paraId="43AFCBDB" w14:textId="77777777" w:rsidR="00105E1B" w:rsidRPr="0099784E" w:rsidRDefault="00105E1B" w:rsidP="00341188">
            <w:pPr>
              <w:rPr>
                <w:rFonts w:ascii="Arial" w:hAnsi="Arial" w:cs="Arial"/>
                <w:color w:val="FF0000"/>
                <w:sz w:val="16"/>
                <w:szCs w:val="16"/>
              </w:rPr>
            </w:pPr>
          </w:p>
        </w:tc>
        <w:tc>
          <w:tcPr>
            <w:tcW w:w="572" w:type="dxa"/>
            <w:gridSpan w:val="2"/>
            <w:tcBorders>
              <w:bottom w:val="single" w:sz="4" w:space="0" w:color="auto"/>
            </w:tcBorders>
            <w:noWrap/>
            <w:vAlign w:val="bottom"/>
          </w:tcPr>
          <w:p w14:paraId="43AFCBDC" w14:textId="77777777" w:rsidR="00105E1B" w:rsidRPr="0099784E" w:rsidRDefault="00105E1B" w:rsidP="00341188">
            <w:pPr>
              <w:rPr>
                <w:rFonts w:ascii="Arial" w:hAnsi="Arial" w:cs="Arial"/>
                <w:color w:val="FF0000"/>
                <w:sz w:val="16"/>
                <w:szCs w:val="16"/>
              </w:rPr>
            </w:pPr>
          </w:p>
        </w:tc>
        <w:tc>
          <w:tcPr>
            <w:tcW w:w="590" w:type="dxa"/>
            <w:gridSpan w:val="2"/>
            <w:tcBorders>
              <w:bottom w:val="single" w:sz="4" w:space="0" w:color="auto"/>
            </w:tcBorders>
            <w:noWrap/>
            <w:vAlign w:val="bottom"/>
          </w:tcPr>
          <w:p w14:paraId="43AFCBDD" w14:textId="77777777" w:rsidR="00105E1B" w:rsidRPr="0099784E" w:rsidRDefault="00105E1B" w:rsidP="00341188">
            <w:pPr>
              <w:rPr>
                <w:rFonts w:ascii="Arial" w:hAnsi="Arial" w:cs="Arial"/>
                <w:color w:val="FF0000"/>
                <w:sz w:val="16"/>
                <w:szCs w:val="16"/>
              </w:rPr>
            </w:pPr>
          </w:p>
        </w:tc>
        <w:tc>
          <w:tcPr>
            <w:tcW w:w="663" w:type="dxa"/>
            <w:gridSpan w:val="3"/>
            <w:tcBorders>
              <w:bottom w:val="single" w:sz="4" w:space="0" w:color="auto"/>
            </w:tcBorders>
            <w:noWrap/>
            <w:vAlign w:val="bottom"/>
          </w:tcPr>
          <w:p w14:paraId="43AFCBDE" w14:textId="77777777" w:rsidR="00105E1B" w:rsidRPr="0099784E" w:rsidRDefault="00105E1B" w:rsidP="00341188">
            <w:pPr>
              <w:rPr>
                <w:rFonts w:ascii="Arial" w:hAnsi="Arial" w:cs="Arial"/>
                <w:color w:val="FF0000"/>
                <w:sz w:val="16"/>
                <w:szCs w:val="16"/>
              </w:rPr>
            </w:pPr>
          </w:p>
        </w:tc>
        <w:tc>
          <w:tcPr>
            <w:tcW w:w="597" w:type="dxa"/>
            <w:tcBorders>
              <w:bottom w:val="single" w:sz="4" w:space="0" w:color="auto"/>
            </w:tcBorders>
            <w:noWrap/>
            <w:vAlign w:val="bottom"/>
          </w:tcPr>
          <w:p w14:paraId="43AFCBDF" w14:textId="77777777" w:rsidR="00105E1B" w:rsidRPr="0099784E" w:rsidRDefault="00105E1B" w:rsidP="00341188">
            <w:pPr>
              <w:rPr>
                <w:rFonts w:ascii="Arial" w:hAnsi="Arial" w:cs="Arial"/>
                <w:color w:val="FF0000"/>
                <w:sz w:val="16"/>
                <w:szCs w:val="16"/>
              </w:rPr>
            </w:pPr>
          </w:p>
        </w:tc>
        <w:tc>
          <w:tcPr>
            <w:tcW w:w="723" w:type="dxa"/>
            <w:noWrap/>
            <w:vAlign w:val="bottom"/>
          </w:tcPr>
          <w:p w14:paraId="43AFCBE0" w14:textId="77777777" w:rsidR="00105E1B" w:rsidRPr="0099784E" w:rsidRDefault="00105E1B" w:rsidP="00341188">
            <w:pPr>
              <w:rPr>
                <w:rFonts w:ascii="Arial" w:hAnsi="Arial" w:cs="Arial"/>
                <w:color w:val="FF0000"/>
                <w:sz w:val="16"/>
                <w:szCs w:val="16"/>
              </w:rPr>
            </w:pPr>
          </w:p>
        </w:tc>
        <w:tc>
          <w:tcPr>
            <w:tcW w:w="660" w:type="dxa"/>
            <w:gridSpan w:val="2"/>
            <w:noWrap/>
            <w:vAlign w:val="bottom"/>
          </w:tcPr>
          <w:p w14:paraId="43AFCBE1" w14:textId="77777777" w:rsidR="00105E1B" w:rsidRPr="0099784E" w:rsidRDefault="00105E1B" w:rsidP="00341188">
            <w:pPr>
              <w:rPr>
                <w:rFonts w:ascii="Arial" w:hAnsi="Arial" w:cs="Arial"/>
                <w:color w:val="FF0000"/>
                <w:sz w:val="16"/>
                <w:szCs w:val="16"/>
              </w:rPr>
            </w:pPr>
          </w:p>
        </w:tc>
        <w:tc>
          <w:tcPr>
            <w:tcW w:w="540" w:type="dxa"/>
            <w:gridSpan w:val="3"/>
            <w:noWrap/>
            <w:vAlign w:val="bottom"/>
          </w:tcPr>
          <w:p w14:paraId="43AFCBE2" w14:textId="77777777" w:rsidR="00105E1B" w:rsidRPr="0099784E" w:rsidRDefault="00105E1B" w:rsidP="00341188">
            <w:pPr>
              <w:rPr>
                <w:rFonts w:ascii="Arial" w:hAnsi="Arial" w:cs="Arial"/>
                <w:color w:val="FF0000"/>
                <w:sz w:val="16"/>
                <w:szCs w:val="16"/>
              </w:rPr>
            </w:pPr>
          </w:p>
        </w:tc>
        <w:tc>
          <w:tcPr>
            <w:tcW w:w="439" w:type="dxa"/>
            <w:gridSpan w:val="3"/>
            <w:noWrap/>
            <w:vAlign w:val="bottom"/>
          </w:tcPr>
          <w:p w14:paraId="43AFCBE3" w14:textId="77777777" w:rsidR="00105E1B" w:rsidRPr="0099784E" w:rsidRDefault="00105E1B" w:rsidP="00341188">
            <w:pPr>
              <w:rPr>
                <w:rFonts w:ascii="Arial" w:hAnsi="Arial" w:cs="Arial"/>
                <w:color w:val="FF0000"/>
                <w:sz w:val="16"/>
                <w:szCs w:val="16"/>
              </w:rPr>
            </w:pPr>
          </w:p>
        </w:tc>
        <w:tc>
          <w:tcPr>
            <w:tcW w:w="1181" w:type="dxa"/>
            <w:gridSpan w:val="4"/>
            <w:noWrap/>
            <w:vAlign w:val="bottom"/>
          </w:tcPr>
          <w:p w14:paraId="43AFCBE4" w14:textId="77777777" w:rsidR="00105E1B" w:rsidRPr="0099784E" w:rsidRDefault="00105E1B" w:rsidP="00341188">
            <w:pPr>
              <w:rPr>
                <w:rFonts w:ascii="Arial" w:hAnsi="Arial" w:cs="Arial"/>
                <w:color w:val="FF0000"/>
                <w:sz w:val="16"/>
                <w:szCs w:val="16"/>
              </w:rPr>
            </w:pPr>
          </w:p>
        </w:tc>
      </w:tr>
      <w:tr w:rsidR="00105E1B" w:rsidRPr="008340E0" w14:paraId="43AFCBEF" w14:textId="77777777" w:rsidTr="004071E6">
        <w:trPr>
          <w:gridBefore w:val="1"/>
          <w:wBefore w:w="108" w:type="dxa"/>
          <w:trHeight w:val="255"/>
        </w:trPr>
        <w:tc>
          <w:tcPr>
            <w:tcW w:w="1635" w:type="dxa"/>
            <w:gridSpan w:val="2"/>
            <w:vMerge w:val="restart"/>
            <w:tcBorders>
              <w:top w:val="single" w:sz="4" w:space="0" w:color="auto"/>
              <w:left w:val="single" w:sz="4" w:space="0" w:color="auto"/>
              <w:bottom w:val="single" w:sz="4" w:space="0" w:color="auto"/>
              <w:right w:val="single" w:sz="4" w:space="0" w:color="auto"/>
            </w:tcBorders>
            <w:noWrap/>
            <w:vAlign w:val="center"/>
          </w:tcPr>
          <w:p w14:paraId="43AFCBE6" w14:textId="77777777" w:rsidR="00105E1B" w:rsidRPr="009E61DB" w:rsidRDefault="00105E1B" w:rsidP="00422BBF">
            <w:pPr>
              <w:jc w:val="center"/>
              <w:rPr>
                <w:rFonts w:ascii="Arial" w:hAnsi="Arial" w:cs="Arial"/>
                <w:sz w:val="16"/>
                <w:szCs w:val="16"/>
              </w:rPr>
            </w:pPr>
            <w:r w:rsidRPr="009E61DB">
              <w:rPr>
                <w:rFonts w:ascii="Arial" w:hAnsi="Arial" w:cs="Arial"/>
                <w:sz w:val="16"/>
                <w:szCs w:val="16"/>
              </w:rPr>
              <w:t>Neformalusis švietimas</w:t>
            </w:r>
          </w:p>
        </w:tc>
        <w:tc>
          <w:tcPr>
            <w:tcW w:w="6082" w:type="dxa"/>
            <w:gridSpan w:val="19"/>
            <w:tcBorders>
              <w:top w:val="single" w:sz="4" w:space="0" w:color="auto"/>
              <w:left w:val="nil"/>
              <w:bottom w:val="single" w:sz="4" w:space="0" w:color="auto"/>
              <w:right w:val="single" w:sz="4" w:space="0" w:color="auto"/>
            </w:tcBorders>
            <w:noWrap/>
            <w:vAlign w:val="bottom"/>
          </w:tcPr>
          <w:p w14:paraId="43AFCBE7" w14:textId="77777777" w:rsidR="00105E1B" w:rsidRDefault="00105E1B" w:rsidP="00422BBF">
            <w:pPr>
              <w:jc w:val="center"/>
              <w:rPr>
                <w:rFonts w:ascii="Arial" w:hAnsi="Arial" w:cs="Arial"/>
                <w:sz w:val="16"/>
                <w:szCs w:val="16"/>
              </w:rPr>
            </w:pPr>
          </w:p>
          <w:p w14:paraId="43AFCBE8" w14:textId="77777777" w:rsidR="00105E1B" w:rsidRPr="004E70A8" w:rsidRDefault="00105E1B" w:rsidP="00422BBF">
            <w:pPr>
              <w:jc w:val="center"/>
              <w:rPr>
                <w:rFonts w:ascii="Arial" w:hAnsi="Arial" w:cs="Arial"/>
                <w:sz w:val="16"/>
                <w:szCs w:val="16"/>
              </w:rPr>
            </w:pPr>
            <w:r>
              <w:rPr>
                <w:rFonts w:ascii="Arial" w:hAnsi="Arial" w:cs="Arial"/>
                <w:sz w:val="16"/>
                <w:szCs w:val="16"/>
              </w:rPr>
              <w:t>IV</w:t>
            </w:r>
            <w:r w:rsidRPr="004E70A8">
              <w:rPr>
                <w:rFonts w:ascii="Arial" w:hAnsi="Arial" w:cs="Arial"/>
                <w:sz w:val="16"/>
                <w:szCs w:val="16"/>
              </w:rPr>
              <w:t>-ios gimnazijos klasės</w:t>
            </w:r>
          </w:p>
          <w:p w14:paraId="43AFCBE9" w14:textId="77777777" w:rsidR="00105E1B" w:rsidRPr="008340E0" w:rsidRDefault="00105E1B" w:rsidP="00422BBF">
            <w:pPr>
              <w:rPr>
                <w:rFonts w:ascii="Arial" w:hAnsi="Arial" w:cs="Arial"/>
                <w:color w:val="FF0000"/>
                <w:sz w:val="16"/>
                <w:szCs w:val="16"/>
              </w:rPr>
            </w:pPr>
          </w:p>
        </w:tc>
        <w:tc>
          <w:tcPr>
            <w:tcW w:w="735" w:type="dxa"/>
            <w:gridSpan w:val="2"/>
            <w:tcBorders>
              <w:left w:val="single" w:sz="4" w:space="0" w:color="auto"/>
            </w:tcBorders>
            <w:noWrap/>
            <w:vAlign w:val="bottom"/>
          </w:tcPr>
          <w:p w14:paraId="43AFCBEA" w14:textId="77777777" w:rsidR="00105E1B" w:rsidRPr="008340E0" w:rsidRDefault="00105E1B" w:rsidP="00422BBF">
            <w:pPr>
              <w:rPr>
                <w:rFonts w:ascii="Arial" w:hAnsi="Arial" w:cs="Arial"/>
                <w:color w:val="FF0000"/>
                <w:sz w:val="16"/>
                <w:szCs w:val="16"/>
              </w:rPr>
            </w:pPr>
          </w:p>
        </w:tc>
        <w:tc>
          <w:tcPr>
            <w:tcW w:w="529" w:type="dxa"/>
            <w:gridSpan w:val="3"/>
            <w:noWrap/>
            <w:vAlign w:val="bottom"/>
          </w:tcPr>
          <w:p w14:paraId="43AFCBEB" w14:textId="77777777" w:rsidR="00105E1B" w:rsidRPr="008340E0" w:rsidRDefault="00105E1B" w:rsidP="00422BBF">
            <w:pPr>
              <w:rPr>
                <w:rFonts w:ascii="Arial" w:hAnsi="Arial" w:cs="Arial"/>
                <w:color w:val="FF0000"/>
                <w:sz w:val="16"/>
                <w:szCs w:val="16"/>
              </w:rPr>
            </w:pPr>
            <w:bookmarkStart w:id="40" w:name="_GoBack"/>
            <w:bookmarkEnd w:id="40"/>
          </w:p>
        </w:tc>
        <w:tc>
          <w:tcPr>
            <w:tcW w:w="616" w:type="dxa"/>
            <w:gridSpan w:val="3"/>
            <w:noWrap/>
            <w:vAlign w:val="bottom"/>
          </w:tcPr>
          <w:p w14:paraId="43AFCBEC" w14:textId="77777777" w:rsidR="00105E1B" w:rsidRPr="008340E0" w:rsidRDefault="00105E1B" w:rsidP="00422BBF">
            <w:pPr>
              <w:rPr>
                <w:rFonts w:ascii="Arial" w:hAnsi="Arial" w:cs="Arial"/>
                <w:color w:val="FF0000"/>
                <w:sz w:val="16"/>
                <w:szCs w:val="16"/>
              </w:rPr>
            </w:pPr>
          </w:p>
        </w:tc>
        <w:tc>
          <w:tcPr>
            <w:tcW w:w="812" w:type="dxa"/>
            <w:gridSpan w:val="2"/>
            <w:noWrap/>
            <w:vAlign w:val="bottom"/>
          </w:tcPr>
          <w:p w14:paraId="43AFCBED" w14:textId="77777777" w:rsidR="00105E1B" w:rsidRPr="008340E0" w:rsidRDefault="00105E1B" w:rsidP="00422BBF">
            <w:pPr>
              <w:rPr>
                <w:rFonts w:ascii="Arial" w:hAnsi="Arial" w:cs="Arial"/>
                <w:color w:val="FF0000"/>
                <w:sz w:val="20"/>
              </w:rPr>
            </w:pPr>
          </w:p>
        </w:tc>
        <w:tc>
          <w:tcPr>
            <w:tcW w:w="506" w:type="dxa"/>
            <w:gridSpan w:val="2"/>
            <w:noWrap/>
            <w:vAlign w:val="bottom"/>
          </w:tcPr>
          <w:p w14:paraId="43AFCBEE" w14:textId="77777777" w:rsidR="00105E1B" w:rsidRPr="008340E0" w:rsidRDefault="00105E1B" w:rsidP="00422BBF">
            <w:pPr>
              <w:rPr>
                <w:rFonts w:ascii="Arial" w:hAnsi="Arial" w:cs="Arial"/>
                <w:color w:val="FF0000"/>
                <w:sz w:val="20"/>
              </w:rPr>
            </w:pPr>
          </w:p>
        </w:tc>
      </w:tr>
      <w:tr w:rsidR="00105E1B" w:rsidRPr="008340E0" w14:paraId="43AFCBFE" w14:textId="77777777" w:rsidTr="004071E6">
        <w:trPr>
          <w:gridBefore w:val="1"/>
          <w:wBefore w:w="108" w:type="dxa"/>
          <w:trHeight w:val="255"/>
        </w:trPr>
        <w:tc>
          <w:tcPr>
            <w:tcW w:w="1635" w:type="dxa"/>
            <w:gridSpan w:val="2"/>
            <w:vMerge/>
            <w:tcBorders>
              <w:top w:val="single" w:sz="4" w:space="0" w:color="auto"/>
              <w:left w:val="single" w:sz="4" w:space="0" w:color="auto"/>
              <w:bottom w:val="single" w:sz="4" w:space="0" w:color="auto"/>
              <w:right w:val="single" w:sz="4" w:space="0" w:color="auto"/>
            </w:tcBorders>
            <w:vAlign w:val="center"/>
          </w:tcPr>
          <w:p w14:paraId="43AFCBF0" w14:textId="77777777" w:rsidR="00105E1B" w:rsidRPr="009E61DB" w:rsidRDefault="00105E1B" w:rsidP="00422BBF">
            <w:pPr>
              <w:rPr>
                <w:rFonts w:ascii="Arial" w:hAnsi="Arial" w:cs="Arial"/>
                <w:sz w:val="16"/>
                <w:szCs w:val="16"/>
              </w:rPr>
            </w:pPr>
          </w:p>
        </w:tc>
        <w:tc>
          <w:tcPr>
            <w:tcW w:w="646" w:type="dxa"/>
            <w:gridSpan w:val="2"/>
            <w:tcBorders>
              <w:top w:val="nil"/>
              <w:left w:val="nil"/>
              <w:bottom w:val="single" w:sz="4" w:space="0" w:color="auto"/>
              <w:right w:val="single" w:sz="4" w:space="0" w:color="auto"/>
            </w:tcBorders>
            <w:noWrap/>
            <w:vAlign w:val="bottom"/>
          </w:tcPr>
          <w:p w14:paraId="43AFCBF1" w14:textId="77777777" w:rsidR="00105E1B" w:rsidRPr="004E70A8" w:rsidRDefault="00105E1B" w:rsidP="00422BBF">
            <w:pPr>
              <w:jc w:val="center"/>
              <w:rPr>
                <w:rFonts w:ascii="Arial" w:hAnsi="Arial" w:cs="Arial"/>
                <w:sz w:val="16"/>
                <w:szCs w:val="16"/>
              </w:rPr>
            </w:pPr>
            <w:r w:rsidRPr="004E70A8">
              <w:rPr>
                <w:rFonts w:ascii="Arial" w:hAnsi="Arial" w:cs="Arial"/>
                <w:sz w:val="16"/>
                <w:szCs w:val="16"/>
              </w:rPr>
              <w:t>a</w:t>
            </w:r>
          </w:p>
        </w:tc>
        <w:tc>
          <w:tcPr>
            <w:tcW w:w="582" w:type="dxa"/>
            <w:gridSpan w:val="2"/>
            <w:tcBorders>
              <w:top w:val="nil"/>
              <w:left w:val="nil"/>
              <w:bottom w:val="single" w:sz="4" w:space="0" w:color="auto"/>
              <w:right w:val="single" w:sz="4" w:space="0" w:color="auto"/>
            </w:tcBorders>
            <w:noWrap/>
            <w:vAlign w:val="bottom"/>
          </w:tcPr>
          <w:p w14:paraId="43AFCBF2" w14:textId="77777777" w:rsidR="00105E1B" w:rsidRPr="004E70A8" w:rsidRDefault="00105E1B" w:rsidP="00422BBF">
            <w:pPr>
              <w:jc w:val="center"/>
              <w:rPr>
                <w:rFonts w:ascii="Arial" w:hAnsi="Arial" w:cs="Arial"/>
                <w:sz w:val="16"/>
                <w:szCs w:val="16"/>
              </w:rPr>
            </w:pPr>
            <w:r w:rsidRPr="004E70A8">
              <w:rPr>
                <w:rFonts w:ascii="Arial" w:hAnsi="Arial" w:cs="Arial"/>
                <w:sz w:val="16"/>
                <w:szCs w:val="16"/>
              </w:rPr>
              <w:t>b</w:t>
            </w:r>
          </w:p>
        </w:tc>
        <w:tc>
          <w:tcPr>
            <w:tcW w:w="600" w:type="dxa"/>
            <w:gridSpan w:val="2"/>
            <w:tcBorders>
              <w:top w:val="nil"/>
              <w:left w:val="nil"/>
              <w:bottom w:val="single" w:sz="4" w:space="0" w:color="auto"/>
              <w:right w:val="single" w:sz="4" w:space="0" w:color="auto"/>
            </w:tcBorders>
            <w:noWrap/>
            <w:vAlign w:val="bottom"/>
          </w:tcPr>
          <w:p w14:paraId="43AFCBF3" w14:textId="77777777" w:rsidR="00105E1B" w:rsidRPr="004E70A8" w:rsidRDefault="00105E1B" w:rsidP="00422BBF">
            <w:pPr>
              <w:jc w:val="center"/>
              <w:rPr>
                <w:rFonts w:ascii="Arial" w:hAnsi="Arial" w:cs="Arial"/>
                <w:sz w:val="16"/>
                <w:szCs w:val="16"/>
              </w:rPr>
            </w:pPr>
            <w:r w:rsidRPr="004E70A8">
              <w:rPr>
                <w:rFonts w:ascii="Arial" w:hAnsi="Arial" w:cs="Arial"/>
                <w:sz w:val="16"/>
                <w:szCs w:val="16"/>
              </w:rPr>
              <w:t>c</w:t>
            </w:r>
          </w:p>
        </w:tc>
        <w:tc>
          <w:tcPr>
            <w:tcW w:w="830" w:type="dxa"/>
            <w:gridSpan w:val="2"/>
            <w:tcBorders>
              <w:top w:val="nil"/>
              <w:left w:val="nil"/>
              <w:bottom w:val="single" w:sz="4" w:space="0" w:color="auto"/>
              <w:right w:val="single" w:sz="4" w:space="0" w:color="auto"/>
            </w:tcBorders>
            <w:noWrap/>
            <w:vAlign w:val="bottom"/>
          </w:tcPr>
          <w:p w14:paraId="43AFCBF4" w14:textId="77777777" w:rsidR="00105E1B" w:rsidRPr="004E70A8" w:rsidRDefault="00105E1B" w:rsidP="00422BBF">
            <w:pPr>
              <w:jc w:val="center"/>
              <w:rPr>
                <w:rFonts w:ascii="Arial" w:hAnsi="Arial" w:cs="Arial"/>
                <w:sz w:val="16"/>
                <w:szCs w:val="16"/>
              </w:rPr>
            </w:pPr>
            <w:r w:rsidRPr="004E70A8">
              <w:rPr>
                <w:rFonts w:ascii="Arial" w:hAnsi="Arial" w:cs="Arial"/>
                <w:sz w:val="16"/>
                <w:szCs w:val="16"/>
              </w:rPr>
              <w:t>d</w:t>
            </w:r>
          </w:p>
        </w:tc>
        <w:tc>
          <w:tcPr>
            <w:tcW w:w="600" w:type="dxa"/>
            <w:gridSpan w:val="2"/>
            <w:tcBorders>
              <w:top w:val="nil"/>
              <w:left w:val="nil"/>
              <w:bottom w:val="single" w:sz="4" w:space="0" w:color="auto"/>
              <w:right w:val="single" w:sz="4" w:space="0" w:color="auto"/>
            </w:tcBorders>
            <w:noWrap/>
            <w:vAlign w:val="bottom"/>
          </w:tcPr>
          <w:p w14:paraId="43AFCBF5" w14:textId="77777777" w:rsidR="00105E1B" w:rsidRPr="004E70A8" w:rsidRDefault="00105E1B" w:rsidP="00422BBF">
            <w:pPr>
              <w:jc w:val="center"/>
              <w:rPr>
                <w:rFonts w:ascii="Arial" w:hAnsi="Arial" w:cs="Arial"/>
                <w:sz w:val="16"/>
                <w:szCs w:val="16"/>
              </w:rPr>
            </w:pPr>
            <w:r w:rsidRPr="004E70A8">
              <w:rPr>
                <w:rFonts w:ascii="Arial" w:hAnsi="Arial" w:cs="Arial"/>
                <w:sz w:val="16"/>
                <w:szCs w:val="16"/>
              </w:rPr>
              <w:t>e</w:t>
            </w:r>
          </w:p>
        </w:tc>
        <w:tc>
          <w:tcPr>
            <w:tcW w:w="585" w:type="dxa"/>
            <w:gridSpan w:val="2"/>
            <w:tcBorders>
              <w:top w:val="single" w:sz="4" w:space="0" w:color="auto"/>
              <w:left w:val="nil"/>
              <w:bottom w:val="single" w:sz="4" w:space="0" w:color="auto"/>
              <w:right w:val="single" w:sz="4" w:space="0" w:color="auto"/>
            </w:tcBorders>
            <w:noWrap/>
            <w:vAlign w:val="bottom"/>
          </w:tcPr>
          <w:p w14:paraId="43AFCBF6" w14:textId="77777777" w:rsidR="00105E1B" w:rsidRPr="004E70A8" w:rsidRDefault="00105E1B" w:rsidP="00422BBF">
            <w:pPr>
              <w:jc w:val="center"/>
              <w:rPr>
                <w:rFonts w:ascii="Arial" w:hAnsi="Arial" w:cs="Arial"/>
                <w:sz w:val="16"/>
                <w:szCs w:val="16"/>
              </w:rPr>
            </w:pPr>
            <w:r>
              <w:rPr>
                <w:rFonts w:ascii="Arial" w:hAnsi="Arial" w:cs="Arial"/>
                <w:sz w:val="16"/>
                <w:szCs w:val="16"/>
              </w:rPr>
              <w:t>f</w:t>
            </w:r>
          </w:p>
        </w:tc>
        <w:tc>
          <w:tcPr>
            <w:tcW w:w="576" w:type="dxa"/>
            <w:gridSpan w:val="2"/>
            <w:tcBorders>
              <w:top w:val="single" w:sz="4" w:space="0" w:color="auto"/>
              <w:left w:val="single" w:sz="4" w:space="0" w:color="auto"/>
              <w:bottom w:val="single" w:sz="4" w:space="0" w:color="auto"/>
              <w:right w:val="single" w:sz="4" w:space="0" w:color="auto"/>
            </w:tcBorders>
            <w:noWrap/>
            <w:vAlign w:val="bottom"/>
          </w:tcPr>
          <w:p w14:paraId="43AFCBF7" w14:textId="77777777" w:rsidR="00105E1B" w:rsidRPr="005D417F" w:rsidRDefault="00105E1B" w:rsidP="00422BBF">
            <w:pPr>
              <w:jc w:val="center"/>
              <w:rPr>
                <w:rFonts w:ascii="Arial" w:hAnsi="Arial" w:cs="Arial"/>
                <w:color w:val="000000" w:themeColor="text1"/>
                <w:sz w:val="16"/>
                <w:szCs w:val="16"/>
              </w:rPr>
            </w:pPr>
            <w:r>
              <w:rPr>
                <w:rFonts w:ascii="Arial" w:hAnsi="Arial" w:cs="Arial"/>
                <w:color w:val="000000" w:themeColor="text1"/>
                <w:sz w:val="16"/>
                <w:szCs w:val="16"/>
              </w:rPr>
              <w:t>g</w:t>
            </w:r>
          </w:p>
        </w:tc>
        <w:tc>
          <w:tcPr>
            <w:tcW w:w="1663" w:type="dxa"/>
            <w:gridSpan w:val="5"/>
            <w:tcBorders>
              <w:top w:val="single" w:sz="4" w:space="0" w:color="auto"/>
              <w:left w:val="single" w:sz="4" w:space="0" w:color="auto"/>
              <w:bottom w:val="single" w:sz="4" w:space="0" w:color="auto"/>
              <w:right w:val="single" w:sz="4" w:space="0" w:color="auto"/>
            </w:tcBorders>
            <w:noWrap/>
            <w:vAlign w:val="bottom"/>
          </w:tcPr>
          <w:p w14:paraId="43AFCBF8" w14:textId="77777777" w:rsidR="00105E1B" w:rsidRPr="005D417F" w:rsidRDefault="00105E1B" w:rsidP="00422BBF">
            <w:pPr>
              <w:jc w:val="center"/>
              <w:rPr>
                <w:rFonts w:ascii="Arial" w:hAnsi="Arial" w:cs="Arial"/>
                <w:color w:val="000000" w:themeColor="text1"/>
                <w:sz w:val="16"/>
                <w:szCs w:val="16"/>
              </w:rPr>
            </w:pPr>
            <w:r w:rsidRPr="005D417F">
              <w:rPr>
                <w:rFonts w:ascii="Arial" w:hAnsi="Arial" w:cs="Arial"/>
                <w:color w:val="000000" w:themeColor="text1"/>
                <w:sz w:val="16"/>
                <w:szCs w:val="16"/>
              </w:rPr>
              <w:t>Iš viso</w:t>
            </w:r>
          </w:p>
        </w:tc>
        <w:tc>
          <w:tcPr>
            <w:tcW w:w="735" w:type="dxa"/>
            <w:gridSpan w:val="2"/>
            <w:tcBorders>
              <w:left w:val="single" w:sz="4" w:space="0" w:color="auto"/>
            </w:tcBorders>
            <w:noWrap/>
            <w:vAlign w:val="bottom"/>
          </w:tcPr>
          <w:p w14:paraId="43AFCBF9" w14:textId="77777777" w:rsidR="00105E1B" w:rsidRPr="008340E0" w:rsidRDefault="00105E1B" w:rsidP="00422BBF">
            <w:pPr>
              <w:rPr>
                <w:rFonts w:ascii="Arial" w:hAnsi="Arial" w:cs="Arial"/>
                <w:color w:val="FF0000"/>
                <w:sz w:val="16"/>
                <w:szCs w:val="16"/>
              </w:rPr>
            </w:pPr>
          </w:p>
        </w:tc>
        <w:tc>
          <w:tcPr>
            <w:tcW w:w="529" w:type="dxa"/>
            <w:gridSpan w:val="3"/>
            <w:noWrap/>
            <w:vAlign w:val="bottom"/>
          </w:tcPr>
          <w:p w14:paraId="43AFCBFA" w14:textId="77777777" w:rsidR="00105E1B" w:rsidRPr="008340E0" w:rsidRDefault="00105E1B" w:rsidP="00422BBF">
            <w:pPr>
              <w:rPr>
                <w:rFonts w:ascii="Arial" w:hAnsi="Arial" w:cs="Arial"/>
                <w:color w:val="FF0000"/>
                <w:sz w:val="16"/>
                <w:szCs w:val="16"/>
              </w:rPr>
            </w:pPr>
          </w:p>
        </w:tc>
        <w:tc>
          <w:tcPr>
            <w:tcW w:w="616" w:type="dxa"/>
            <w:gridSpan w:val="3"/>
            <w:noWrap/>
            <w:vAlign w:val="bottom"/>
          </w:tcPr>
          <w:p w14:paraId="43AFCBFB" w14:textId="77777777" w:rsidR="00105E1B" w:rsidRPr="008340E0" w:rsidRDefault="00105E1B" w:rsidP="00422BBF">
            <w:pPr>
              <w:rPr>
                <w:rFonts w:ascii="Arial" w:hAnsi="Arial" w:cs="Arial"/>
                <w:color w:val="FF0000"/>
                <w:sz w:val="16"/>
                <w:szCs w:val="16"/>
              </w:rPr>
            </w:pPr>
          </w:p>
        </w:tc>
        <w:tc>
          <w:tcPr>
            <w:tcW w:w="812" w:type="dxa"/>
            <w:gridSpan w:val="2"/>
            <w:noWrap/>
            <w:vAlign w:val="bottom"/>
          </w:tcPr>
          <w:p w14:paraId="43AFCBFC" w14:textId="77777777" w:rsidR="00105E1B" w:rsidRPr="008340E0" w:rsidRDefault="00105E1B" w:rsidP="00422BBF">
            <w:pPr>
              <w:rPr>
                <w:rFonts w:ascii="Arial" w:hAnsi="Arial" w:cs="Arial"/>
                <w:color w:val="FF0000"/>
                <w:sz w:val="16"/>
                <w:szCs w:val="16"/>
              </w:rPr>
            </w:pPr>
          </w:p>
        </w:tc>
        <w:tc>
          <w:tcPr>
            <w:tcW w:w="506" w:type="dxa"/>
            <w:gridSpan w:val="2"/>
            <w:noWrap/>
            <w:vAlign w:val="bottom"/>
          </w:tcPr>
          <w:p w14:paraId="43AFCBFD" w14:textId="77777777" w:rsidR="00105E1B" w:rsidRPr="008340E0" w:rsidRDefault="00105E1B" w:rsidP="00422BBF">
            <w:pPr>
              <w:rPr>
                <w:rFonts w:ascii="Arial" w:hAnsi="Arial" w:cs="Arial"/>
                <w:color w:val="FF0000"/>
                <w:sz w:val="20"/>
              </w:rPr>
            </w:pPr>
          </w:p>
        </w:tc>
      </w:tr>
      <w:tr w:rsidR="00105E1B" w:rsidRPr="008340E0" w14:paraId="43AFCC0D" w14:textId="77777777" w:rsidTr="004071E6">
        <w:trPr>
          <w:gridBefore w:val="1"/>
          <w:wBefore w:w="108" w:type="dxa"/>
          <w:trHeight w:val="255"/>
        </w:trPr>
        <w:tc>
          <w:tcPr>
            <w:tcW w:w="1635" w:type="dxa"/>
            <w:gridSpan w:val="2"/>
            <w:vMerge/>
            <w:tcBorders>
              <w:top w:val="single" w:sz="4" w:space="0" w:color="auto"/>
              <w:left w:val="single" w:sz="4" w:space="0" w:color="auto"/>
              <w:bottom w:val="single" w:sz="4" w:space="0" w:color="auto"/>
              <w:right w:val="single" w:sz="4" w:space="0" w:color="auto"/>
            </w:tcBorders>
            <w:vAlign w:val="center"/>
          </w:tcPr>
          <w:p w14:paraId="43AFCBFF" w14:textId="77777777" w:rsidR="00105E1B" w:rsidRPr="009E61DB" w:rsidRDefault="00105E1B" w:rsidP="00422BBF">
            <w:pPr>
              <w:rPr>
                <w:rFonts w:ascii="Arial" w:hAnsi="Arial" w:cs="Arial"/>
                <w:sz w:val="16"/>
                <w:szCs w:val="16"/>
              </w:rPr>
            </w:pPr>
          </w:p>
        </w:tc>
        <w:tc>
          <w:tcPr>
            <w:tcW w:w="646" w:type="dxa"/>
            <w:gridSpan w:val="2"/>
            <w:tcBorders>
              <w:top w:val="nil"/>
              <w:left w:val="nil"/>
              <w:bottom w:val="single" w:sz="4" w:space="0" w:color="auto"/>
              <w:right w:val="single" w:sz="4" w:space="0" w:color="auto"/>
            </w:tcBorders>
            <w:noWrap/>
            <w:vAlign w:val="bottom"/>
          </w:tcPr>
          <w:p w14:paraId="43AFCC00" w14:textId="77777777" w:rsidR="00105E1B" w:rsidRPr="008B1E57" w:rsidRDefault="00105E1B" w:rsidP="00422BBF">
            <w:pPr>
              <w:jc w:val="center"/>
              <w:rPr>
                <w:rFonts w:ascii="Arial" w:hAnsi="Arial" w:cs="Arial"/>
                <w:sz w:val="16"/>
                <w:szCs w:val="16"/>
              </w:rPr>
            </w:pPr>
            <w:r w:rsidRPr="008B1E57">
              <w:rPr>
                <w:rFonts w:ascii="Arial" w:hAnsi="Arial" w:cs="Arial"/>
                <w:sz w:val="16"/>
                <w:szCs w:val="16"/>
              </w:rPr>
              <w:t>3</w:t>
            </w:r>
          </w:p>
        </w:tc>
        <w:tc>
          <w:tcPr>
            <w:tcW w:w="582" w:type="dxa"/>
            <w:gridSpan w:val="2"/>
            <w:tcBorders>
              <w:top w:val="nil"/>
              <w:left w:val="nil"/>
              <w:bottom w:val="single" w:sz="4" w:space="0" w:color="auto"/>
              <w:right w:val="single" w:sz="4" w:space="0" w:color="auto"/>
            </w:tcBorders>
            <w:noWrap/>
            <w:vAlign w:val="bottom"/>
          </w:tcPr>
          <w:p w14:paraId="43AFCC01" w14:textId="77777777" w:rsidR="00105E1B" w:rsidRPr="008B1E57" w:rsidRDefault="00105E1B" w:rsidP="00422BBF">
            <w:pPr>
              <w:jc w:val="center"/>
              <w:rPr>
                <w:rFonts w:ascii="Arial" w:hAnsi="Arial" w:cs="Arial"/>
                <w:sz w:val="16"/>
                <w:szCs w:val="16"/>
              </w:rPr>
            </w:pPr>
            <w:r w:rsidRPr="008B1E57">
              <w:rPr>
                <w:rFonts w:ascii="Arial" w:hAnsi="Arial" w:cs="Arial"/>
                <w:sz w:val="16"/>
                <w:szCs w:val="16"/>
              </w:rPr>
              <w:t>3</w:t>
            </w:r>
          </w:p>
        </w:tc>
        <w:tc>
          <w:tcPr>
            <w:tcW w:w="600" w:type="dxa"/>
            <w:gridSpan w:val="2"/>
            <w:tcBorders>
              <w:top w:val="nil"/>
              <w:left w:val="nil"/>
              <w:bottom w:val="single" w:sz="4" w:space="0" w:color="auto"/>
              <w:right w:val="single" w:sz="4" w:space="0" w:color="auto"/>
            </w:tcBorders>
            <w:noWrap/>
            <w:vAlign w:val="bottom"/>
          </w:tcPr>
          <w:p w14:paraId="43AFCC02" w14:textId="77777777" w:rsidR="00105E1B" w:rsidRPr="008B1E57" w:rsidRDefault="00105E1B" w:rsidP="00422BBF">
            <w:pPr>
              <w:jc w:val="center"/>
              <w:rPr>
                <w:rFonts w:ascii="Arial" w:hAnsi="Arial" w:cs="Arial"/>
                <w:sz w:val="16"/>
                <w:szCs w:val="16"/>
              </w:rPr>
            </w:pPr>
            <w:r w:rsidRPr="008B1E57">
              <w:rPr>
                <w:rFonts w:ascii="Arial" w:hAnsi="Arial" w:cs="Arial"/>
                <w:sz w:val="16"/>
                <w:szCs w:val="16"/>
              </w:rPr>
              <w:t>3</w:t>
            </w:r>
          </w:p>
        </w:tc>
        <w:tc>
          <w:tcPr>
            <w:tcW w:w="830" w:type="dxa"/>
            <w:gridSpan w:val="2"/>
            <w:tcBorders>
              <w:top w:val="nil"/>
              <w:left w:val="nil"/>
              <w:bottom w:val="single" w:sz="4" w:space="0" w:color="auto"/>
              <w:right w:val="single" w:sz="4" w:space="0" w:color="auto"/>
            </w:tcBorders>
            <w:noWrap/>
            <w:vAlign w:val="bottom"/>
          </w:tcPr>
          <w:p w14:paraId="43AFCC03" w14:textId="77777777" w:rsidR="00105E1B" w:rsidRPr="008B1E57" w:rsidRDefault="00105E1B" w:rsidP="00422BBF">
            <w:pPr>
              <w:jc w:val="center"/>
              <w:rPr>
                <w:rFonts w:ascii="Arial" w:hAnsi="Arial" w:cs="Arial"/>
                <w:sz w:val="16"/>
                <w:szCs w:val="16"/>
              </w:rPr>
            </w:pPr>
            <w:r w:rsidRPr="008B1E57">
              <w:rPr>
                <w:rFonts w:ascii="Arial" w:hAnsi="Arial" w:cs="Arial"/>
                <w:sz w:val="16"/>
                <w:szCs w:val="16"/>
              </w:rPr>
              <w:t>2</w:t>
            </w:r>
          </w:p>
        </w:tc>
        <w:tc>
          <w:tcPr>
            <w:tcW w:w="600" w:type="dxa"/>
            <w:gridSpan w:val="2"/>
            <w:tcBorders>
              <w:top w:val="nil"/>
              <w:left w:val="nil"/>
              <w:bottom w:val="single" w:sz="4" w:space="0" w:color="auto"/>
              <w:right w:val="single" w:sz="4" w:space="0" w:color="auto"/>
            </w:tcBorders>
            <w:noWrap/>
            <w:vAlign w:val="bottom"/>
          </w:tcPr>
          <w:p w14:paraId="43AFCC04" w14:textId="77777777" w:rsidR="00105E1B" w:rsidRPr="008B1E57" w:rsidRDefault="00105E1B" w:rsidP="00422BBF">
            <w:pPr>
              <w:jc w:val="center"/>
              <w:rPr>
                <w:rFonts w:ascii="Arial" w:hAnsi="Arial" w:cs="Arial"/>
                <w:sz w:val="16"/>
                <w:szCs w:val="16"/>
              </w:rPr>
            </w:pPr>
            <w:r>
              <w:rPr>
                <w:rFonts w:ascii="Arial" w:hAnsi="Arial" w:cs="Arial"/>
                <w:sz w:val="16"/>
                <w:szCs w:val="16"/>
              </w:rPr>
              <w:t>3</w:t>
            </w:r>
          </w:p>
        </w:tc>
        <w:tc>
          <w:tcPr>
            <w:tcW w:w="585" w:type="dxa"/>
            <w:gridSpan w:val="2"/>
            <w:tcBorders>
              <w:top w:val="single" w:sz="4" w:space="0" w:color="auto"/>
              <w:left w:val="nil"/>
              <w:bottom w:val="single" w:sz="4" w:space="0" w:color="auto"/>
              <w:right w:val="single" w:sz="4" w:space="0" w:color="auto"/>
            </w:tcBorders>
            <w:noWrap/>
            <w:vAlign w:val="bottom"/>
          </w:tcPr>
          <w:p w14:paraId="43AFCC05" w14:textId="77777777" w:rsidR="00105E1B" w:rsidRPr="008B1E57" w:rsidRDefault="00105E1B" w:rsidP="00422BBF">
            <w:pPr>
              <w:jc w:val="center"/>
              <w:rPr>
                <w:rFonts w:ascii="Arial" w:hAnsi="Arial" w:cs="Arial"/>
                <w:sz w:val="16"/>
                <w:szCs w:val="16"/>
              </w:rPr>
            </w:pPr>
            <w:r w:rsidRPr="008B1E57">
              <w:rPr>
                <w:rFonts w:ascii="Arial" w:hAnsi="Arial" w:cs="Arial"/>
                <w:sz w:val="16"/>
                <w:szCs w:val="16"/>
              </w:rPr>
              <w:t>3</w:t>
            </w:r>
          </w:p>
        </w:tc>
        <w:tc>
          <w:tcPr>
            <w:tcW w:w="576" w:type="dxa"/>
            <w:gridSpan w:val="2"/>
            <w:tcBorders>
              <w:top w:val="single" w:sz="4" w:space="0" w:color="auto"/>
              <w:left w:val="single" w:sz="4" w:space="0" w:color="auto"/>
              <w:bottom w:val="single" w:sz="4" w:space="0" w:color="auto"/>
              <w:right w:val="single" w:sz="4" w:space="0" w:color="auto"/>
            </w:tcBorders>
            <w:noWrap/>
            <w:vAlign w:val="bottom"/>
          </w:tcPr>
          <w:p w14:paraId="43AFCC06" w14:textId="77777777" w:rsidR="00105E1B" w:rsidRPr="008B1E57" w:rsidRDefault="00105E1B" w:rsidP="00422BBF">
            <w:pPr>
              <w:jc w:val="center"/>
              <w:rPr>
                <w:rFonts w:ascii="Arial" w:hAnsi="Arial" w:cs="Arial"/>
                <w:sz w:val="16"/>
                <w:szCs w:val="16"/>
              </w:rPr>
            </w:pPr>
            <w:r>
              <w:rPr>
                <w:rFonts w:ascii="Arial" w:hAnsi="Arial" w:cs="Arial"/>
                <w:sz w:val="16"/>
                <w:szCs w:val="16"/>
              </w:rPr>
              <w:t>2</w:t>
            </w:r>
          </w:p>
        </w:tc>
        <w:tc>
          <w:tcPr>
            <w:tcW w:w="1663" w:type="dxa"/>
            <w:gridSpan w:val="5"/>
            <w:tcBorders>
              <w:top w:val="single" w:sz="4" w:space="0" w:color="auto"/>
              <w:left w:val="single" w:sz="4" w:space="0" w:color="auto"/>
              <w:bottom w:val="single" w:sz="4" w:space="0" w:color="auto"/>
              <w:right w:val="single" w:sz="4" w:space="0" w:color="auto"/>
            </w:tcBorders>
            <w:noWrap/>
            <w:vAlign w:val="bottom"/>
          </w:tcPr>
          <w:p w14:paraId="43AFCC07" w14:textId="77777777" w:rsidR="00105E1B" w:rsidRPr="008B1E57" w:rsidRDefault="00105E1B" w:rsidP="0013665E">
            <w:pPr>
              <w:jc w:val="center"/>
              <w:rPr>
                <w:rFonts w:ascii="Arial" w:hAnsi="Arial" w:cs="Arial"/>
                <w:sz w:val="16"/>
                <w:szCs w:val="16"/>
              </w:rPr>
            </w:pPr>
            <w:r w:rsidRPr="008B1E57">
              <w:rPr>
                <w:rFonts w:ascii="Arial" w:hAnsi="Arial" w:cs="Arial"/>
                <w:sz w:val="16"/>
                <w:szCs w:val="16"/>
              </w:rPr>
              <w:t>19 (6</w:t>
            </w:r>
            <w:r>
              <w:rPr>
                <w:rFonts w:ascii="Arial" w:hAnsi="Arial" w:cs="Arial"/>
                <w:sz w:val="16"/>
                <w:szCs w:val="16"/>
              </w:rPr>
              <w:t>27</w:t>
            </w:r>
            <w:r w:rsidRPr="008B1E57">
              <w:rPr>
                <w:rFonts w:ascii="Arial" w:hAnsi="Arial" w:cs="Arial"/>
                <w:sz w:val="16"/>
                <w:szCs w:val="16"/>
              </w:rPr>
              <w:t xml:space="preserve"> per metus)</w:t>
            </w:r>
          </w:p>
        </w:tc>
        <w:tc>
          <w:tcPr>
            <w:tcW w:w="735" w:type="dxa"/>
            <w:gridSpan w:val="2"/>
            <w:tcBorders>
              <w:top w:val="nil"/>
              <w:left w:val="single" w:sz="4" w:space="0" w:color="auto"/>
              <w:bottom w:val="single" w:sz="4" w:space="0" w:color="auto"/>
              <w:right w:val="nil"/>
            </w:tcBorders>
            <w:noWrap/>
            <w:vAlign w:val="bottom"/>
          </w:tcPr>
          <w:p w14:paraId="43AFCC08" w14:textId="77777777" w:rsidR="00105E1B" w:rsidRPr="008340E0" w:rsidRDefault="00105E1B" w:rsidP="00422BBF">
            <w:pPr>
              <w:rPr>
                <w:rFonts w:ascii="Arial" w:hAnsi="Arial" w:cs="Arial"/>
                <w:color w:val="FF0000"/>
                <w:sz w:val="16"/>
                <w:szCs w:val="16"/>
              </w:rPr>
            </w:pPr>
          </w:p>
        </w:tc>
        <w:tc>
          <w:tcPr>
            <w:tcW w:w="529" w:type="dxa"/>
            <w:gridSpan w:val="3"/>
            <w:tcBorders>
              <w:top w:val="nil"/>
              <w:left w:val="nil"/>
              <w:bottom w:val="single" w:sz="4" w:space="0" w:color="auto"/>
              <w:right w:val="nil"/>
            </w:tcBorders>
            <w:noWrap/>
            <w:vAlign w:val="bottom"/>
          </w:tcPr>
          <w:p w14:paraId="43AFCC09" w14:textId="77777777" w:rsidR="00105E1B" w:rsidRPr="008340E0" w:rsidRDefault="00105E1B" w:rsidP="00422BBF">
            <w:pPr>
              <w:rPr>
                <w:rFonts w:ascii="Arial" w:hAnsi="Arial" w:cs="Arial"/>
                <w:color w:val="FF0000"/>
                <w:sz w:val="16"/>
                <w:szCs w:val="16"/>
              </w:rPr>
            </w:pPr>
          </w:p>
        </w:tc>
        <w:tc>
          <w:tcPr>
            <w:tcW w:w="616" w:type="dxa"/>
            <w:gridSpan w:val="3"/>
            <w:tcBorders>
              <w:top w:val="nil"/>
              <w:left w:val="nil"/>
              <w:bottom w:val="single" w:sz="4" w:space="0" w:color="auto"/>
              <w:right w:val="nil"/>
            </w:tcBorders>
            <w:noWrap/>
            <w:vAlign w:val="bottom"/>
          </w:tcPr>
          <w:p w14:paraId="43AFCC0A" w14:textId="77777777" w:rsidR="00105E1B" w:rsidRPr="008340E0" w:rsidRDefault="00105E1B" w:rsidP="00422BBF">
            <w:pPr>
              <w:rPr>
                <w:rFonts w:ascii="Arial" w:hAnsi="Arial" w:cs="Arial"/>
                <w:color w:val="FF0000"/>
                <w:sz w:val="16"/>
                <w:szCs w:val="16"/>
              </w:rPr>
            </w:pPr>
          </w:p>
        </w:tc>
        <w:tc>
          <w:tcPr>
            <w:tcW w:w="812" w:type="dxa"/>
            <w:gridSpan w:val="2"/>
            <w:tcBorders>
              <w:top w:val="nil"/>
              <w:left w:val="nil"/>
              <w:bottom w:val="single" w:sz="4" w:space="0" w:color="auto"/>
              <w:right w:val="nil"/>
            </w:tcBorders>
            <w:noWrap/>
            <w:vAlign w:val="bottom"/>
          </w:tcPr>
          <w:p w14:paraId="43AFCC0B" w14:textId="77777777" w:rsidR="00105E1B" w:rsidRPr="008340E0" w:rsidRDefault="00105E1B" w:rsidP="00422BBF">
            <w:pPr>
              <w:rPr>
                <w:rFonts w:ascii="Arial" w:hAnsi="Arial" w:cs="Arial"/>
                <w:color w:val="FF0000"/>
                <w:sz w:val="16"/>
                <w:szCs w:val="16"/>
              </w:rPr>
            </w:pPr>
          </w:p>
        </w:tc>
        <w:tc>
          <w:tcPr>
            <w:tcW w:w="506" w:type="dxa"/>
            <w:gridSpan w:val="2"/>
            <w:tcBorders>
              <w:top w:val="nil"/>
              <w:left w:val="nil"/>
              <w:bottom w:val="single" w:sz="4" w:space="0" w:color="auto"/>
              <w:right w:val="nil"/>
            </w:tcBorders>
            <w:noWrap/>
            <w:vAlign w:val="bottom"/>
          </w:tcPr>
          <w:p w14:paraId="43AFCC0C" w14:textId="77777777" w:rsidR="00105E1B" w:rsidRPr="008340E0" w:rsidRDefault="00105E1B" w:rsidP="00422BBF">
            <w:pPr>
              <w:rPr>
                <w:rFonts w:ascii="Arial" w:hAnsi="Arial" w:cs="Arial"/>
                <w:color w:val="FF0000"/>
                <w:sz w:val="20"/>
              </w:rPr>
            </w:pPr>
          </w:p>
        </w:tc>
      </w:tr>
      <w:tr w:rsidR="00105E1B" w:rsidRPr="00096053" w14:paraId="43AFCC0F" w14:textId="77777777" w:rsidTr="004071E6">
        <w:trPr>
          <w:gridBefore w:val="1"/>
          <w:wBefore w:w="108" w:type="dxa"/>
          <w:trHeight w:val="510"/>
        </w:trPr>
        <w:tc>
          <w:tcPr>
            <w:tcW w:w="10915" w:type="dxa"/>
            <w:gridSpan w:val="33"/>
            <w:tcBorders>
              <w:top w:val="single" w:sz="4" w:space="0" w:color="auto"/>
              <w:left w:val="single" w:sz="4" w:space="0" w:color="auto"/>
              <w:bottom w:val="single" w:sz="4" w:space="0" w:color="auto"/>
              <w:right w:val="single" w:sz="4" w:space="0" w:color="auto"/>
            </w:tcBorders>
            <w:vAlign w:val="center"/>
          </w:tcPr>
          <w:p w14:paraId="43AFCC0E" w14:textId="77777777" w:rsidR="00105E1B" w:rsidRPr="00F862F7" w:rsidRDefault="00105E1B" w:rsidP="004C2C93">
            <w:pPr>
              <w:rPr>
                <w:rFonts w:ascii="Arial" w:hAnsi="Arial" w:cs="Arial"/>
                <w:sz w:val="16"/>
                <w:szCs w:val="16"/>
              </w:rPr>
            </w:pPr>
            <w:r w:rsidRPr="00F862F7">
              <w:rPr>
                <w:rFonts w:ascii="Arial" w:hAnsi="Arial" w:cs="Arial"/>
                <w:sz w:val="16"/>
                <w:szCs w:val="16"/>
              </w:rPr>
              <w:t>Iš viso panaudota 3</w:t>
            </w:r>
            <w:r w:rsidR="00D20D3E" w:rsidRPr="00F862F7">
              <w:rPr>
                <w:rFonts w:ascii="Arial" w:hAnsi="Arial" w:cs="Arial"/>
                <w:sz w:val="16"/>
                <w:szCs w:val="16"/>
              </w:rPr>
              <w:t>3</w:t>
            </w:r>
            <w:r w:rsidR="004C2C93" w:rsidRPr="00F862F7">
              <w:rPr>
                <w:rFonts w:ascii="Arial" w:hAnsi="Arial" w:cs="Arial"/>
                <w:sz w:val="16"/>
                <w:szCs w:val="16"/>
              </w:rPr>
              <w:t>5</w:t>
            </w:r>
            <w:r w:rsidRPr="00F862F7">
              <w:rPr>
                <w:rFonts w:ascii="Arial" w:hAnsi="Arial" w:cs="Arial"/>
                <w:sz w:val="16"/>
                <w:szCs w:val="16"/>
              </w:rPr>
              <w:t xml:space="preserve"> (1</w:t>
            </w:r>
            <w:r w:rsidR="004C2C93" w:rsidRPr="00F862F7">
              <w:rPr>
                <w:rFonts w:ascii="Arial" w:hAnsi="Arial" w:cs="Arial"/>
                <w:sz w:val="16"/>
                <w:szCs w:val="16"/>
              </w:rPr>
              <w:t>1055</w:t>
            </w:r>
            <w:r w:rsidR="00D20D3E" w:rsidRPr="00F862F7">
              <w:rPr>
                <w:rFonts w:ascii="Arial" w:hAnsi="Arial" w:cs="Arial"/>
                <w:sz w:val="16"/>
                <w:szCs w:val="16"/>
              </w:rPr>
              <w:t xml:space="preserve"> pam. per metus)  pamokos. 2</w:t>
            </w:r>
            <w:r w:rsidR="004C2C93" w:rsidRPr="00F862F7">
              <w:rPr>
                <w:rFonts w:ascii="Arial" w:hAnsi="Arial" w:cs="Arial"/>
                <w:sz w:val="16"/>
                <w:szCs w:val="16"/>
              </w:rPr>
              <w:t>0</w:t>
            </w:r>
            <w:r w:rsidR="00A87883" w:rsidRPr="00F862F7">
              <w:rPr>
                <w:rFonts w:ascii="Arial" w:hAnsi="Arial" w:cs="Arial"/>
                <w:sz w:val="16"/>
                <w:szCs w:val="16"/>
              </w:rPr>
              <w:t xml:space="preserve"> pamokų  (</w:t>
            </w:r>
            <w:r w:rsidR="004C2C93" w:rsidRPr="00F862F7">
              <w:rPr>
                <w:rFonts w:ascii="Arial" w:hAnsi="Arial" w:cs="Arial"/>
                <w:sz w:val="16"/>
                <w:szCs w:val="16"/>
              </w:rPr>
              <w:t>660</w:t>
            </w:r>
            <w:r w:rsidRPr="00F862F7">
              <w:rPr>
                <w:rFonts w:ascii="Arial" w:hAnsi="Arial" w:cs="Arial"/>
                <w:sz w:val="16"/>
                <w:szCs w:val="16"/>
              </w:rPr>
              <w:t xml:space="preserve"> pam. per metus) lieka konsultacijoms metų eigoje, 2 NŠ pamokos (</w:t>
            </w:r>
            <w:r w:rsidR="00A87883" w:rsidRPr="00F862F7">
              <w:rPr>
                <w:rFonts w:ascii="Arial" w:hAnsi="Arial" w:cs="Arial"/>
                <w:sz w:val="16"/>
                <w:szCs w:val="16"/>
              </w:rPr>
              <w:t>66</w:t>
            </w:r>
            <w:r w:rsidRPr="00F862F7">
              <w:rPr>
                <w:rFonts w:ascii="Arial" w:hAnsi="Arial" w:cs="Arial"/>
                <w:sz w:val="16"/>
                <w:szCs w:val="16"/>
              </w:rPr>
              <w:t xml:space="preserve"> pamokos per metus) lieka nepanaudotos.</w:t>
            </w:r>
          </w:p>
        </w:tc>
      </w:tr>
    </w:tbl>
    <w:p w14:paraId="43AFCC10" w14:textId="77777777" w:rsidR="00F020A4" w:rsidRDefault="00F020A4" w:rsidP="00F020A4">
      <w:pPr>
        <w:rPr>
          <w:color w:val="FF0000"/>
        </w:rPr>
      </w:pPr>
    </w:p>
    <w:p w14:paraId="43AFCC11" w14:textId="77777777" w:rsidR="00C06F02" w:rsidRDefault="00C06F02" w:rsidP="00F020A4">
      <w:pPr>
        <w:rPr>
          <w:color w:val="FF0000"/>
        </w:rPr>
      </w:pPr>
    </w:p>
    <w:p w14:paraId="43AFCC12" w14:textId="77777777" w:rsidR="00C06F02" w:rsidRDefault="00C06F02" w:rsidP="00F020A4">
      <w:pPr>
        <w:rPr>
          <w:color w:val="FF0000"/>
        </w:rPr>
      </w:pPr>
    </w:p>
    <w:p w14:paraId="43AFCC13" w14:textId="77777777" w:rsidR="00C06F02" w:rsidRDefault="00C06F02" w:rsidP="00F020A4">
      <w:pPr>
        <w:rPr>
          <w:color w:val="FF0000"/>
        </w:rPr>
      </w:pPr>
    </w:p>
    <w:p w14:paraId="43AFCC14" w14:textId="77777777" w:rsidR="00C06F02" w:rsidRDefault="00C06F02" w:rsidP="00F020A4">
      <w:pPr>
        <w:rPr>
          <w:color w:val="FF0000"/>
        </w:rPr>
      </w:pPr>
    </w:p>
    <w:p w14:paraId="43AFCC15" w14:textId="77777777" w:rsidR="00C06F02" w:rsidRDefault="00C06F02" w:rsidP="00F020A4">
      <w:pPr>
        <w:rPr>
          <w:color w:val="FF0000"/>
        </w:rPr>
      </w:pPr>
    </w:p>
    <w:p w14:paraId="43AFCC16" w14:textId="77777777" w:rsidR="00C06F02" w:rsidRDefault="00C06F02" w:rsidP="00F020A4">
      <w:pPr>
        <w:rPr>
          <w:color w:val="FF0000"/>
        </w:rPr>
      </w:pPr>
    </w:p>
    <w:p w14:paraId="43AFCC17" w14:textId="77777777" w:rsidR="00C06F02" w:rsidRDefault="00C06F02" w:rsidP="00F020A4">
      <w:pPr>
        <w:rPr>
          <w:color w:val="FF0000"/>
        </w:rPr>
      </w:pPr>
    </w:p>
    <w:p w14:paraId="43AFCC18" w14:textId="77777777" w:rsidR="00C06F02" w:rsidRDefault="00C06F02" w:rsidP="00F020A4">
      <w:pPr>
        <w:rPr>
          <w:color w:val="FF0000"/>
        </w:rPr>
      </w:pPr>
    </w:p>
    <w:p w14:paraId="43AFCC19" w14:textId="77777777" w:rsidR="00C06F02" w:rsidRDefault="00C06F02" w:rsidP="00F020A4">
      <w:pPr>
        <w:rPr>
          <w:color w:val="FF0000"/>
        </w:rPr>
      </w:pPr>
    </w:p>
    <w:p w14:paraId="43AFCC1A" w14:textId="77777777" w:rsidR="00C06F02" w:rsidRDefault="00C06F02" w:rsidP="00F020A4">
      <w:pPr>
        <w:rPr>
          <w:color w:val="FF0000"/>
        </w:rPr>
      </w:pPr>
    </w:p>
    <w:p w14:paraId="43AFCC1B" w14:textId="77777777" w:rsidR="00C06F02" w:rsidRDefault="00C06F02" w:rsidP="00F020A4">
      <w:pPr>
        <w:rPr>
          <w:color w:val="FF0000"/>
        </w:rPr>
      </w:pPr>
    </w:p>
    <w:p w14:paraId="43AFCC1C" w14:textId="77777777" w:rsidR="00D7256D" w:rsidRDefault="00D7256D" w:rsidP="00F020A4">
      <w:pPr>
        <w:rPr>
          <w:color w:val="FF0000"/>
        </w:rPr>
      </w:pPr>
    </w:p>
    <w:p w14:paraId="43AFCC1D" w14:textId="77777777" w:rsidR="00D7256D" w:rsidRDefault="00D7256D" w:rsidP="00F020A4">
      <w:pPr>
        <w:rPr>
          <w:color w:val="FF0000"/>
        </w:rPr>
      </w:pPr>
    </w:p>
    <w:p w14:paraId="43AFCC1E" w14:textId="77777777" w:rsidR="00D7256D" w:rsidRDefault="00D7256D" w:rsidP="00F020A4">
      <w:pPr>
        <w:rPr>
          <w:color w:val="FF0000"/>
        </w:rPr>
      </w:pPr>
    </w:p>
    <w:p w14:paraId="43AFCC1F" w14:textId="77777777" w:rsidR="00D7256D" w:rsidRDefault="00D7256D" w:rsidP="00F020A4">
      <w:pPr>
        <w:rPr>
          <w:color w:val="FF0000"/>
        </w:rPr>
      </w:pPr>
    </w:p>
    <w:p w14:paraId="43AFCC20" w14:textId="77777777" w:rsidR="00D7256D" w:rsidRDefault="00D7256D" w:rsidP="00F020A4">
      <w:pPr>
        <w:rPr>
          <w:color w:val="FF0000"/>
        </w:rPr>
      </w:pPr>
    </w:p>
    <w:p w14:paraId="43AFCC21" w14:textId="77777777" w:rsidR="00D7256D" w:rsidRDefault="00D7256D" w:rsidP="00F020A4">
      <w:pPr>
        <w:rPr>
          <w:color w:val="FF0000"/>
        </w:rPr>
      </w:pPr>
    </w:p>
    <w:p w14:paraId="43AFCC22" w14:textId="77777777" w:rsidR="00D7256D" w:rsidRDefault="00D7256D" w:rsidP="00F020A4">
      <w:pPr>
        <w:rPr>
          <w:color w:val="FF0000"/>
        </w:rPr>
      </w:pPr>
    </w:p>
    <w:p w14:paraId="43AFCC23" w14:textId="77777777" w:rsidR="00D7256D" w:rsidRDefault="00D7256D" w:rsidP="00F020A4">
      <w:pPr>
        <w:rPr>
          <w:color w:val="FF0000"/>
        </w:rPr>
      </w:pPr>
    </w:p>
    <w:p w14:paraId="43AFCC24" w14:textId="77777777" w:rsidR="00D7256D" w:rsidRDefault="00D7256D" w:rsidP="00F020A4">
      <w:pPr>
        <w:rPr>
          <w:color w:val="FF0000"/>
        </w:rPr>
      </w:pPr>
    </w:p>
    <w:p w14:paraId="43AFCC25" w14:textId="77777777" w:rsidR="00C06F02" w:rsidRDefault="00C06F02" w:rsidP="00F020A4">
      <w:pPr>
        <w:rPr>
          <w:color w:val="FF0000"/>
        </w:rPr>
      </w:pPr>
    </w:p>
    <w:p w14:paraId="43AFCC26" w14:textId="77777777" w:rsidR="00C06F02" w:rsidRDefault="00C06F02" w:rsidP="00F020A4">
      <w:pPr>
        <w:rPr>
          <w:color w:val="FF0000"/>
        </w:rPr>
      </w:pPr>
    </w:p>
    <w:tbl>
      <w:tblPr>
        <w:tblW w:w="10456" w:type="dxa"/>
        <w:tblInd w:w="-601" w:type="dxa"/>
        <w:tblLayout w:type="fixed"/>
        <w:tblLook w:val="0000" w:firstRow="0" w:lastRow="0" w:firstColumn="0" w:lastColumn="0" w:noHBand="0" w:noVBand="0"/>
      </w:tblPr>
      <w:tblGrid>
        <w:gridCol w:w="451"/>
        <w:gridCol w:w="1731"/>
        <w:gridCol w:w="1646"/>
        <w:gridCol w:w="531"/>
        <w:gridCol w:w="461"/>
        <w:gridCol w:w="442"/>
        <w:gridCol w:w="409"/>
        <w:gridCol w:w="425"/>
        <w:gridCol w:w="425"/>
        <w:gridCol w:w="425"/>
        <w:gridCol w:w="426"/>
        <w:gridCol w:w="425"/>
        <w:gridCol w:w="425"/>
        <w:gridCol w:w="425"/>
        <w:gridCol w:w="426"/>
        <w:gridCol w:w="425"/>
        <w:gridCol w:w="425"/>
        <w:gridCol w:w="533"/>
      </w:tblGrid>
      <w:tr w:rsidR="00A50297" w14:paraId="43AFCC39" w14:textId="77777777" w:rsidTr="00A50297">
        <w:trPr>
          <w:trHeight w:val="510"/>
        </w:trPr>
        <w:tc>
          <w:tcPr>
            <w:tcW w:w="45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3AFCC27" w14:textId="77777777" w:rsidR="00492040" w:rsidRDefault="00492040" w:rsidP="00341188">
            <w:pPr>
              <w:jc w:val="center"/>
              <w:rPr>
                <w:sz w:val="18"/>
                <w:szCs w:val="18"/>
              </w:rPr>
            </w:pPr>
            <w:r>
              <w:rPr>
                <w:sz w:val="18"/>
                <w:szCs w:val="18"/>
              </w:rPr>
              <w:lastRenderedPageBreak/>
              <w:t xml:space="preserve">Nr. </w:t>
            </w:r>
          </w:p>
        </w:tc>
        <w:tc>
          <w:tcPr>
            <w:tcW w:w="1731" w:type="dxa"/>
            <w:tcBorders>
              <w:top w:val="single" w:sz="8" w:space="0" w:color="auto"/>
              <w:left w:val="nil"/>
              <w:bottom w:val="single" w:sz="8" w:space="0" w:color="auto"/>
              <w:right w:val="single" w:sz="8" w:space="0" w:color="auto"/>
            </w:tcBorders>
            <w:shd w:val="clear" w:color="auto" w:fill="auto"/>
            <w:noWrap/>
            <w:vAlign w:val="bottom"/>
          </w:tcPr>
          <w:p w14:paraId="43AFCC28" w14:textId="77777777" w:rsidR="00492040" w:rsidRDefault="00492040" w:rsidP="00341188">
            <w:pPr>
              <w:rPr>
                <w:sz w:val="18"/>
                <w:szCs w:val="18"/>
              </w:rPr>
            </w:pPr>
            <w:r>
              <w:rPr>
                <w:sz w:val="18"/>
                <w:szCs w:val="18"/>
              </w:rPr>
              <w:t xml:space="preserve">N.Š. pavadinimas </w:t>
            </w:r>
          </w:p>
        </w:tc>
        <w:tc>
          <w:tcPr>
            <w:tcW w:w="1646" w:type="dxa"/>
            <w:tcBorders>
              <w:top w:val="single" w:sz="8" w:space="0" w:color="auto"/>
              <w:left w:val="nil"/>
              <w:bottom w:val="single" w:sz="8" w:space="0" w:color="auto"/>
              <w:right w:val="single" w:sz="8" w:space="0" w:color="auto"/>
            </w:tcBorders>
            <w:shd w:val="clear" w:color="auto" w:fill="auto"/>
            <w:noWrap/>
            <w:vAlign w:val="bottom"/>
          </w:tcPr>
          <w:p w14:paraId="43AFCC29" w14:textId="77777777" w:rsidR="00492040" w:rsidRDefault="00492040" w:rsidP="00341188">
            <w:pPr>
              <w:rPr>
                <w:sz w:val="18"/>
                <w:szCs w:val="18"/>
              </w:rPr>
            </w:pPr>
            <w:r>
              <w:rPr>
                <w:sz w:val="18"/>
                <w:szCs w:val="18"/>
              </w:rPr>
              <w:t>Mokytojas</w:t>
            </w:r>
          </w:p>
        </w:tc>
        <w:tc>
          <w:tcPr>
            <w:tcW w:w="531" w:type="dxa"/>
            <w:tcBorders>
              <w:top w:val="single" w:sz="8" w:space="0" w:color="auto"/>
              <w:left w:val="nil"/>
              <w:bottom w:val="single" w:sz="8" w:space="0" w:color="auto"/>
              <w:right w:val="single" w:sz="8" w:space="0" w:color="auto"/>
            </w:tcBorders>
            <w:shd w:val="clear" w:color="auto" w:fill="auto"/>
            <w:noWrap/>
            <w:vAlign w:val="bottom"/>
          </w:tcPr>
          <w:p w14:paraId="43AFCC2A" w14:textId="77777777" w:rsidR="00492040" w:rsidRDefault="00492040" w:rsidP="00341188">
            <w:pPr>
              <w:jc w:val="center"/>
              <w:rPr>
                <w:b/>
                <w:bCs/>
                <w:sz w:val="18"/>
                <w:szCs w:val="18"/>
              </w:rPr>
            </w:pPr>
            <w:r>
              <w:rPr>
                <w:b/>
                <w:bCs/>
                <w:sz w:val="18"/>
                <w:szCs w:val="18"/>
              </w:rPr>
              <w:t>Val.</w:t>
            </w:r>
          </w:p>
        </w:tc>
        <w:tc>
          <w:tcPr>
            <w:tcW w:w="461" w:type="dxa"/>
            <w:tcBorders>
              <w:top w:val="single" w:sz="8" w:space="0" w:color="auto"/>
              <w:left w:val="nil"/>
              <w:bottom w:val="single" w:sz="8" w:space="0" w:color="auto"/>
              <w:right w:val="single" w:sz="4" w:space="0" w:color="auto"/>
            </w:tcBorders>
            <w:shd w:val="clear" w:color="auto" w:fill="auto"/>
            <w:noWrap/>
            <w:vAlign w:val="bottom"/>
          </w:tcPr>
          <w:p w14:paraId="43AFCC2B" w14:textId="77777777" w:rsidR="00492040" w:rsidRDefault="00492040" w:rsidP="00341188">
            <w:pPr>
              <w:jc w:val="center"/>
              <w:rPr>
                <w:sz w:val="18"/>
                <w:szCs w:val="18"/>
              </w:rPr>
            </w:pPr>
            <w:r>
              <w:rPr>
                <w:sz w:val="18"/>
                <w:szCs w:val="18"/>
              </w:rPr>
              <w:t>III a</w:t>
            </w:r>
          </w:p>
        </w:tc>
        <w:tc>
          <w:tcPr>
            <w:tcW w:w="442" w:type="dxa"/>
            <w:tcBorders>
              <w:top w:val="single" w:sz="8" w:space="0" w:color="auto"/>
              <w:left w:val="nil"/>
              <w:bottom w:val="single" w:sz="8" w:space="0" w:color="auto"/>
              <w:right w:val="single" w:sz="4" w:space="0" w:color="auto"/>
            </w:tcBorders>
            <w:shd w:val="clear" w:color="auto" w:fill="auto"/>
            <w:noWrap/>
            <w:vAlign w:val="bottom"/>
          </w:tcPr>
          <w:p w14:paraId="43AFCC2C" w14:textId="77777777" w:rsidR="00492040" w:rsidRDefault="00492040" w:rsidP="00341188">
            <w:pPr>
              <w:jc w:val="center"/>
              <w:rPr>
                <w:sz w:val="18"/>
                <w:szCs w:val="18"/>
              </w:rPr>
            </w:pPr>
            <w:r>
              <w:rPr>
                <w:sz w:val="18"/>
                <w:szCs w:val="18"/>
              </w:rPr>
              <w:t>III b</w:t>
            </w:r>
          </w:p>
        </w:tc>
        <w:tc>
          <w:tcPr>
            <w:tcW w:w="409" w:type="dxa"/>
            <w:tcBorders>
              <w:top w:val="single" w:sz="8" w:space="0" w:color="auto"/>
              <w:left w:val="nil"/>
              <w:bottom w:val="single" w:sz="8" w:space="0" w:color="auto"/>
              <w:right w:val="single" w:sz="4" w:space="0" w:color="auto"/>
            </w:tcBorders>
            <w:shd w:val="clear" w:color="auto" w:fill="auto"/>
            <w:noWrap/>
            <w:vAlign w:val="bottom"/>
          </w:tcPr>
          <w:p w14:paraId="43AFCC2D" w14:textId="77777777" w:rsidR="00492040" w:rsidRDefault="00492040" w:rsidP="00341188">
            <w:pPr>
              <w:jc w:val="center"/>
              <w:rPr>
                <w:sz w:val="18"/>
                <w:szCs w:val="18"/>
              </w:rPr>
            </w:pPr>
            <w:r>
              <w:rPr>
                <w:sz w:val="18"/>
                <w:szCs w:val="18"/>
              </w:rPr>
              <w:t>III  c</w:t>
            </w:r>
          </w:p>
        </w:tc>
        <w:tc>
          <w:tcPr>
            <w:tcW w:w="425" w:type="dxa"/>
            <w:tcBorders>
              <w:top w:val="single" w:sz="8" w:space="0" w:color="auto"/>
              <w:left w:val="nil"/>
              <w:bottom w:val="single" w:sz="8" w:space="0" w:color="auto"/>
              <w:right w:val="single" w:sz="4" w:space="0" w:color="auto"/>
            </w:tcBorders>
            <w:shd w:val="clear" w:color="auto" w:fill="auto"/>
            <w:noWrap/>
            <w:vAlign w:val="bottom"/>
          </w:tcPr>
          <w:p w14:paraId="43AFCC2E" w14:textId="77777777" w:rsidR="00492040" w:rsidRDefault="00492040" w:rsidP="00341188">
            <w:pPr>
              <w:jc w:val="center"/>
              <w:rPr>
                <w:sz w:val="18"/>
                <w:szCs w:val="18"/>
              </w:rPr>
            </w:pPr>
            <w:r>
              <w:rPr>
                <w:sz w:val="18"/>
                <w:szCs w:val="18"/>
              </w:rPr>
              <w:t>III d</w:t>
            </w:r>
          </w:p>
        </w:tc>
        <w:tc>
          <w:tcPr>
            <w:tcW w:w="425" w:type="dxa"/>
            <w:tcBorders>
              <w:top w:val="single" w:sz="8" w:space="0" w:color="auto"/>
              <w:left w:val="nil"/>
              <w:bottom w:val="single" w:sz="8" w:space="0" w:color="auto"/>
              <w:right w:val="single" w:sz="4" w:space="0" w:color="auto"/>
            </w:tcBorders>
            <w:shd w:val="clear" w:color="auto" w:fill="auto"/>
            <w:noWrap/>
            <w:vAlign w:val="bottom"/>
          </w:tcPr>
          <w:p w14:paraId="43AFCC2F" w14:textId="77777777" w:rsidR="00492040" w:rsidRDefault="00492040" w:rsidP="00341188">
            <w:pPr>
              <w:jc w:val="center"/>
              <w:rPr>
                <w:sz w:val="18"/>
                <w:szCs w:val="18"/>
              </w:rPr>
            </w:pPr>
            <w:r>
              <w:rPr>
                <w:sz w:val="18"/>
                <w:szCs w:val="18"/>
              </w:rPr>
              <w:t>III e</w:t>
            </w:r>
          </w:p>
        </w:tc>
        <w:tc>
          <w:tcPr>
            <w:tcW w:w="425" w:type="dxa"/>
            <w:tcBorders>
              <w:top w:val="single" w:sz="8" w:space="0" w:color="auto"/>
              <w:left w:val="nil"/>
              <w:bottom w:val="single" w:sz="8" w:space="0" w:color="auto"/>
              <w:right w:val="single" w:sz="4" w:space="0" w:color="auto"/>
            </w:tcBorders>
            <w:shd w:val="clear" w:color="auto" w:fill="auto"/>
            <w:noWrap/>
            <w:vAlign w:val="bottom"/>
          </w:tcPr>
          <w:p w14:paraId="43AFCC30" w14:textId="77777777" w:rsidR="00492040" w:rsidRDefault="00492040" w:rsidP="00341188">
            <w:pPr>
              <w:jc w:val="center"/>
              <w:rPr>
                <w:sz w:val="18"/>
                <w:szCs w:val="18"/>
              </w:rPr>
            </w:pPr>
            <w:r>
              <w:rPr>
                <w:sz w:val="18"/>
                <w:szCs w:val="18"/>
              </w:rPr>
              <w:t>III f</w:t>
            </w:r>
          </w:p>
        </w:tc>
        <w:tc>
          <w:tcPr>
            <w:tcW w:w="426" w:type="dxa"/>
            <w:tcBorders>
              <w:top w:val="single" w:sz="8" w:space="0" w:color="auto"/>
              <w:left w:val="nil"/>
              <w:bottom w:val="single" w:sz="8" w:space="0" w:color="auto"/>
              <w:right w:val="single" w:sz="4" w:space="0" w:color="auto"/>
            </w:tcBorders>
            <w:shd w:val="clear" w:color="auto" w:fill="auto"/>
            <w:noWrap/>
            <w:vAlign w:val="bottom"/>
          </w:tcPr>
          <w:p w14:paraId="43AFCC31" w14:textId="77777777" w:rsidR="00492040" w:rsidRDefault="00492040" w:rsidP="00341188">
            <w:pPr>
              <w:jc w:val="center"/>
              <w:rPr>
                <w:sz w:val="18"/>
                <w:szCs w:val="18"/>
              </w:rPr>
            </w:pPr>
            <w:r>
              <w:rPr>
                <w:sz w:val="18"/>
                <w:szCs w:val="18"/>
              </w:rPr>
              <w:t>III g</w:t>
            </w:r>
          </w:p>
        </w:tc>
        <w:tc>
          <w:tcPr>
            <w:tcW w:w="425" w:type="dxa"/>
            <w:tcBorders>
              <w:top w:val="single" w:sz="8" w:space="0" w:color="auto"/>
              <w:left w:val="nil"/>
              <w:bottom w:val="single" w:sz="8" w:space="0" w:color="auto"/>
              <w:right w:val="single" w:sz="4" w:space="0" w:color="auto"/>
            </w:tcBorders>
            <w:shd w:val="clear" w:color="auto" w:fill="auto"/>
            <w:noWrap/>
            <w:vAlign w:val="bottom"/>
          </w:tcPr>
          <w:p w14:paraId="43AFCC32" w14:textId="77777777" w:rsidR="00492040" w:rsidRDefault="00492040" w:rsidP="00341188">
            <w:pPr>
              <w:jc w:val="center"/>
              <w:rPr>
                <w:sz w:val="18"/>
                <w:szCs w:val="18"/>
              </w:rPr>
            </w:pPr>
            <w:r>
              <w:rPr>
                <w:sz w:val="18"/>
                <w:szCs w:val="18"/>
              </w:rPr>
              <w:t>IV a</w:t>
            </w:r>
          </w:p>
        </w:tc>
        <w:tc>
          <w:tcPr>
            <w:tcW w:w="425" w:type="dxa"/>
            <w:tcBorders>
              <w:top w:val="single" w:sz="8" w:space="0" w:color="auto"/>
              <w:left w:val="nil"/>
              <w:bottom w:val="single" w:sz="8" w:space="0" w:color="auto"/>
              <w:right w:val="single" w:sz="4" w:space="0" w:color="auto"/>
            </w:tcBorders>
            <w:shd w:val="clear" w:color="auto" w:fill="auto"/>
            <w:noWrap/>
            <w:vAlign w:val="bottom"/>
          </w:tcPr>
          <w:p w14:paraId="43AFCC33" w14:textId="77777777" w:rsidR="00492040" w:rsidRDefault="00492040" w:rsidP="00341188">
            <w:pPr>
              <w:jc w:val="center"/>
              <w:rPr>
                <w:sz w:val="18"/>
                <w:szCs w:val="18"/>
              </w:rPr>
            </w:pPr>
            <w:r>
              <w:rPr>
                <w:sz w:val="18"/>
                <w:szCs w:val="18"/>
              </w:rPr>
              <w:t>IV b</w:t>
            </w:r>
          </w:p>
        </w:tc>
        <w:tc>
          <w:tcPr>
            <w:tcW w:w="425" w:type="dxa"/>
            <w:tcBorders>
              <w:top w:val="single" w:sz="4" w:space="0" w:color="auto"/>
              <w:left w:val="nil"/>
              <w:bottom w:val="single" w:sz="4" w:space="0" w:color="auto"/>
              <w:right w:val="single" w:sz="4" w:space="0" w:color="auto"/>
            </w:tcBorders>
            <w:vAlign w:val="bottom"/>
          </w:tcPr>
          <w:p w14:paraId="43AFCC34" w14:textId="77777777" w:rsidR="00492040" w:rsidRDefault="00492040" w:rsidP="00341188">
            <w:pPr>
              <w:jc w:val="center"/>
              <w:rPr>
                <w:sz w:val="18"/>
                <w:szCs w:val="18"/>
              </w:rPr>
            </w:pPr>
            <w:r>
              <w:rPr>
                <w:sz w:val="18"/>
                <w:szCs w:val="18"/>
              </w:rPr>
              <w:t>IV c</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C35" w14:textId="77777777" w:rsidR="00492040" w:rsidRDefault="00492040" w:rsidP="00341188">
            <w:pPr>
              <w:jc w:val="center"/>
              <w:rPr>
                <w:sz w:val="18"/>
                <w:szCs w:val="18"/>
              </w:rPr>
            </w:pPr>
            <w:r>
              <w:rPr>
                <w:sz w:val="18"/>
                <w:szCs w:val="18"/>
              </w:rPr>
              <w:t>IV d</w:t>
            </w:r>
          </w:p>
        </w:tc>
        <w:tc>
          <w:tcPr>
            <w:tcW w:w="425" w:type="dxa"/>
            <w:tcBorders>
              <w:top w:val="single" w:sz="4" w:space="0" w:color="auto"/>
              <w:left w:val="single" w:sz="4" w:space="0" w:color="auto"/>
              <w:bottom w:val="single" w:sz="4" w:space="0" w:color="auto"/>
              <w:right w:val="single" w:sz="4" w:space="0" w:color="auto"/>
            </w:tcBorders>
            <w:vAlign w:val="bottom"/>
          </w:tcPr>
          <w:p w14:paraId="43AFCC36" w14:textId="77777777" w:rsidR="00492040" w:rsidRDefault="00492040" w:rsidP="00422BBF">
            <w:pPr>
              <w:jc w:val="center"/>
              <w:rPr>
                <w:sz w:val="18"/>
                <w:szCs w:val="18"/>
              </w:rPr>
            </w:pPr>
            <w:r>
              <w:rPr>
                <w:sz w:val="18"/>
                <w:szCs w:val="18"/>
              </w:rPr>
              <w:t>IV e</w:t>
            </w:r>
          </w:p>
        </w:tc>
        <w:tc>
          <w:tcPr>
            <w:tcW w:w="425" w:type="dxa"/>
            <w:tcBorders>
              <w:top w:val="single" w:sz="4" w:space="0" w:color="auto"/>
              <w:left w:val="single" w:sz="4" w:space="0" w:color="auto"/>
              <w:bottom w:val="single" w:sz="4" w:space="0" w:color="auto"/>
              <w:right w:val="single" w:sz="4" w:space="0" w:color="auto"/>
            </w:tcBorders>
            <w:vAlign w:val="bottom"/>
          </w:tcPr>
          <w:p w14:paraId="43AFCC37" w14:textId="77777777" w:rsidR="00492040" w:rsidRDefault="00492040" w:rsidP="00A50297">
            <w:pPr>
              <w:jc w:val="center"/>
              <w:rPr>
                <w:sz w:val="18"/>
                <w:szCs w:val="18"/>
              </w:rPr>
            </w:pPr>
            <w:r>
              <w:rPr>
                <w:sz w:val="18"/>
                <w:szCs w:val="18"/>
              </w:rPr>
              <w:t xml:space="preserve">IV </w:t>
            </w:r>
            <w:r w:rsidR="00A50297">
              <w:rPr>
                <w:sz w:val="18"/>
                <w:szCs w:val="18"/>
              </w:rPr>
              <w:t>f</w:t>
            </w:r>
          </w:p>
        </w:tc>
        <w:tc>
          <w:tcPr>
            <w:tcW w:w="533" w:type="dxa"/>
            <w:tcBorders>
              <w:top w:val="single" w:sz="4" w:space="0" w:color="auto"/>
              <w:left w:val="single" w:sz="4" w:space="0" w:color="auto"/>
              <w:bottom w:val="single" w:sz="4" w:space="0" w:color="auto"/>
              <w:right w:val="single" w:sz="4" w:space="0" w:color="auto"/>
            </w:tcBorders>
            <w:vAlign w:val="bottom"/>
          </w:tcPr>
          <w:p w14:paraId="43AFCC38" w14:textId="77777777" w:rsidR="00492040" w:rsidRDefault="00492040" w:rsidP="00341188">
            <w:pPr>
              <w:jc w:val="center"/>
              <w:rPr>
                <w:sz w:val="18"/>
                <w:szCs w:val="18"/>
              </w:rPr>
            </w:pPr>
            <w:r>
              <w:rPr>
                <w:sz w:val="18"/>
                <w:szCs w:val="18"/>
              </w:rPr>
              <w:t>IV g</w:t>
            </w:r>
          </w:p>
        </w:tc>
      </w:tr>
      <w:tr w:rsidR="00A50297" w14:paraId="43AFCC4C" w14:textId="77777777" w:rsidTr="00A50297">
        <w:trPr>
          <w:trHeight w:val="360"/>
        </w:trPr>
        <w:tc>
          <w:tcPr>
            <w:tcW w:w="451" w:type="dxa"/>
            <w:tcBorders>
              <w:top w:val="nil"/>
              <w:left w:val="single" w:sz="8" w:space="0" w:color="auto"/>
              <w:bottom w:val="single" w:sz="4" w:space="0" w:color="auto"/>
              <w:right w:val="single" w:sz="8" w:space="0" w:color="auto"/>
            </w:tcBorders>
            <w:shd w:val="clear" w:color="auto" w:fill="auto"/>
            <w:noWrap/>
            <w:vAlign w:val="bottom"/>
          </w:tcPr>
          <w:p w14:paraId="43AFCC3A" w14:textId="77777777" w:rsidR="00E77A91" w:rsidRDefault="00E77A91" w:rsidP="00341188">
            <w:pPr>
              <w:jc w:val="center"/>
              <w:rPr>
                <w:color w:val="000000"/>
                <w:sz w:val="18"/>
                <w:szCs w:val="18"/>
              </w:rPr>
            </w:pPr>
            <w:r>
              <w:rPr>
                <w:color w:val="000000"/>
                <w:sz w:val="18"/>
                <w:szCs w:val="18"/>
              </w:rPr>
              <w:t>1</w:t>
            </w:r>
          </w:p>
        </w:tc>
        <w:tc>
          <w:tcPr>
            <w:tcW w:w="1731" w:type="dxa"/>
            <w:tcBorders>
              <w:top w:val="nil"/>
              <w:left w:val="nil"/>
              <w:bottom w:val="single" w:sz="4" w:space="0" w:color="auto"/>
              <w:right w:val="single" w:sz="8" w:space="0" w:color="auto"/>
            </w:tcBorders>
            <w:shd w:val="clear" w:color="auto" w:fill="auto"/>
            <w:vAlign w:val="bottom"/>
          </w:tcPr>
          <w:p w14:paraId="43AFCC3B" w14:textId="77777777" w:rsidR="00E77A91" w:rsidRPr="00F7303F" w:rsidRDefault="00E77A91" w:rsidP="00341188">
            <w:pPr>
              <w:rPr>
                <w:sz w:val="18"/>
                <w:szCs w:val="18"/>
              </w:rPr>
            </w:pPr>
            <w:r>
              <w:rPr>
                <w:sz w:val="18"/>
                <w:szCs w:val="18"/>
              </w:rPr>
              <w:t>Rašinio gidas</w:t>
            </w:r>
          </w:p>
        </w:tc>
        <w:tc>
          <w:tcPr>
            <w:tcW w:w="1646" w:type="dxa"/>
            <w:tcBorders>
              <w:top w:val="nil"/>
              <w:left w:val="nil"/>
              <w:bottom w:val="single" w:sz="4" w:space="0" w:color="auto"/>
              <w:right w:val="single" w:sz="8" w:space="0" w:color="auto"/>
            </w:tcBorders>
            <w:shd w:val="clear" w:color="auto" w:fill="auto"/>
            <w:vAlign w:val="bottom"/>
          </w:tcPr>
          <w:p w14:paraId="43AFCC3C" w14:textId="77777777" w:rsidR="00E77A91" w:rsidRPr="00F7303F" w:rsidRDefault="00E77A91" w:rsidP="00341188">
            <w:pPr>
              <w:rPr>
                <w:sz w:val="18"/>
                <w:szCs w:val="18"/>
              </w:rPr>
            </w:pPr>
            <w:r w:rsidRPr="00F7303F">
              <w:rPr>
                <w:sz w:val="18"/>
                <w:szCs w:val="18"/>
              </w:rPr>
              <w:t>R. Barniškienė</w:t>
            </w:r>
          </w:p>
        </w:tc>
        <w:tc>
          <w:tcPr>
            <w:tcW w:w="531" w:type="dxa"/>
            <w:tcBorders>
              <w:top w:val="nil"/>
              <w:left w:val="nil"/>
              <w:bottom w:val="single" w:sz="4" w:space="0" w:color="auto"/>
              <w:right w:val="nil"/>
            </w:tcBorders>
            <w:shd w:val="clear" w:color="auto" w:fill="auto"/>
            <w:vAlign w:val="bottom"/>
          </w:tcPr>
          <w:p w14:paraId="43AFCC3D" w14:textId="77777777" w:rsidR="00E77A91" w:rsidRDefault="00E77A91" w:rsidP="00341188">
            <w:pPr>
              <w:jc w:val="center"/>
              <w:rPr>
                <w:b/>
                <w:bCs/>
                <w:color w:val="000000"/>
                <w:sz w:val="18"/>
                <w:szCs w:val="18"/>
              </w:rPr>
            </w:pPr>
            <w:r>
              <w:rPr>
                <w:b/>
                <w:bCs/>
                <w:color w:val="000000"/>
                <w:sz w:val="18"/>
                <w:szCs w:val="18"/>
              </w:rPr>
              <w:t>1</w:t>
            </w:r>
          </w:p>
        </w:tc>
        <w:tc>
          <w:tcPr>
            <w:tcW w:w="461" w:type="dxa"/>
            <w:tcBorders>
              <w:top w:val="nil"/>
              <w:left w:val="single" w:sz="8" w:space="0" w:color="auto"/>
              <w:bottom w:val="single" w:sz="4" w:space="0" w:color="auto"/>
              <w:right w:val="single" w:sz="4" w:space="0" w:color="auto"/>
            </w:tcBorders>
            <w:shd w:val="clear" w:color="auto" w:fill="auto"/>
            <w:noWrap/>
            <w:vAlign w:val="bottom"/>
          </w:tcPr>
          <w:p w14:paraId="43AFCC3E" w14:textId="77777777" w:rsidR="00E77A91" w:rsidRDefault="00E77A91" w:rsidP="00341188">
            <w:pPr>
              <w:jc w:val="center"/>
              <w:rPr>
                <w:color w:val="000000"/>
                <w:sz w:val="18"/>
                <w:szCs w:val="18"/>
              </w:rPr>
            </w:pPr>
          </w:p>
        </w:tc>
        <w:tc>
          <w:tcPr>
            <w:tcW w:w="442" w:type="dxa"/>
            <w:tcBorders>
              <w:top w:val="nil"/>
              <w:left w:val="nil"/>
              <w:bottom w:val="single" w:sz="4" w:space="0" w:color="auto"/>
              <w:right w:val="single" w:sz="4" w:space="0" w:color="auto"/>
            </w:tcBorders>
            <w:shd w:val="clear" w:color="auto" w:fill="auto"/>
            <w:noWrap/>
            <w:vAlign w:val="bottom"/>
          </w:tcPr>
          <w:p w14:paraId="43AFCC3F" w14:textId="77777777" w:rsidR="00E77A91" w:rsidRDefault="00E77A91" w:rsidP="00341188">
            <w:pPr>
              <w:jc w:val="center"/>
              <w:rPr>
                <w:color w:val="000000"/>
                <w:sz w:val="18"/>
                <w:szCs w:val="18"/>
              </w:rPr>
            </w:pPr>
          </w:p>
        </w:tc>
        <w:tc>
          <w:tcPr>
            <w:tcW w:w="409" w:type="dxa"/>
            <w:tcBorders>
              <w:top w:val="nil"/>
              <w:left w:val="nil"/>
              <w:bottom w:val="single" w:sz="4" w:space="0" w:color="auto"/>
              <w:right w:val="single" w:sz="4" w:space="0" w:color="auto"/>
            </w:tcBorders>
            <w:shd w:val="clear" w:color="auto" w:fill="auto"/>
            <w:noWrap/>
            <w:vAlign w:val="bottom"/>
          </w:tcPr>
          <w:p w14:paraId="43AFCC40"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41"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42"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43" w14:textId="77777777" w:rsidR="00E77A91" w:rsidRDefault="00E77A91" w:rsidP="00341188">
            <w:pPr>
              <w:jc w:val="center"/>
              <w:rPr>
                <w:color w:val="000000"/>
                <w:sz w:val="18"/>
                <w:szCs w:val="18"/>
              </w:rPr>
            </w:pPr>
          </w:p>
        </w:tc>
        <w:tc>
          <w:tcPr>
            <w:tcW w:w="426" w:type="dxa"/>
            <w:tcBorders>
              <w:top w:val="nil"/>
              <w:left w:val="nil"/>
              <w:bottom w:val="single" w:sz="4" w:space="0" w:color="auto"/>
              <w:right w:val="single" w:sz="4" w:space="0" w:color="auto"/>
            </w:tcBorders>
            <w:shd w:val="clear" w:color="auto" w:fill="auto"/>
            <w:noWrap/>
            <w:vAlign w:val="bottom"/>
          </w:tcPr>
          <w:p w14:paraId="43AFCC44"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45"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46" w14:textId="77777777" w:rsidR="00E77A91" w:rsidRDefault="00E77A91"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vAlign w:val="bottom"/>
          </w:tcPr>
          <w:p w14:paraId="43AFCC47" w14:textId="77777777" w:rsidR="00E77A91" w:rsidRDefault="00E77A91" w:rsidP="00422BBF">
            <w:pPr>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C48" w14:textId="77777777" w:rsidR="00E77A91" w:rsidRDefault="00E77A91"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C49" w14:textId="77777777" w:rsidR="00E77A91" w:rsidRDefault="00C86F91" w:rsidP="00341188">
            <w:pPr>
              <w:jc w:val="center"/>
              <w:rPr>
                <w:color w:val="000000"/>
                <w:sz w:val="18"/>
                <w:szCs w:val="18"/>
              </w:rPr>
            </w:pPr>
            <w:r>
              <w:rPr>
                <w:color w:val="000000"/>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43AFCC4A" w14:textId="77777777" w:rsidR="00E77A91" w:rsidRDefault="00E77A91" w:rsidP="00341188">
            <w:pPr>
              <w:jc w:val="center"/>
              <w:rPr>
                <w:color w:val="000000"/>
                <w:sz w:val="18"/>
                <w:szCs w:val="18"/>
              </w:rPr>
            </w:pPr>
          </w:p>
        </w:tc>
        <w:tc>
          <w:tcPr>
            <w:tcW w:w="533" w:type="dxa"/>
            <w:tcBorders>
              <w:top w:val="single" w:sz="4" w:space="0" w:color="auto"/>
              <w:left w:val="single" w:sz="4" w:space="0" w:color="auto"/>
              <w:bottom w:val="single" w:sz="4" w:space="0" w:color="auto"/>
              <w:right w:val="single" w:sz="4" w:space="0" w:color="auto"/>
            </w:tcBorders>
          </w:tcPr>
          <w:p w14:paraId="43AFCC4B" w14:textId="77777777" w:rsidR="00E77A91" w:rsidRDefault="00E77A91" w:rsidP="00341188">
            <w:pPr>
              <w:jc w:val="center"/>
              <w:rPr>
                <w:color w:val="000000"/>
                <w:sz w:val="18"/>
                <w:szCs w:val="18"/>
              </w:rPr>
            </w:pPr>
          </w:p>
        </w:tc>
      </w:tr>
      <w:tr w:rsidR="00A50297" w14:paraId="43AFCC5F" w14:textId="77777777" w:rsidTr="00A50297">
        <w:trPr>
          <w:trHeight w:val="360"/>
        </w:trPr>
        <w:tc>
          <w:tcPr>
            <w:tcW w:w="451" w:type="dxa"/>
            <w:tcBorders>
              <w:top w:val="nil"/>
              <w:left w:val="single" w:sz="8" w:space="0" w:color="auto"/>
              <w:bottom w:val="single" w:sz="4" w:space="0" w:color="auto"/>
              <w:right w:val="single" w:sz="8" w:space="0" w:color="auto"/>
            </w:tcBorders>
            <w:shd w:val="clear" w:color="auto" w:fill="auto"/>
            <w:noWrap/>
            <w:vAlign w:val="bottom"/>
          </w:tcPr>
          <w:p w14:paraId="43AFCC4D" w14:textId="77777777" w:rsidR="00E77A91" w:rsidRDefault="005614E8" w:rsidP="00341188">
            <w:pPr>
              <w:jc w:val="center"/>
              <w:rPr>
                <w:color w:val="000000"/>
                <w:sz w:val="18"/>
                <w:szCs w:val="18"/>
              </w:rPr>
            </w:pPr>
            <w:r>
              <w:rPr>
                <w:color w:val="000000"/>
                <w:sz w:val="18"/>
                <w:szCs w:val="18"/>
              </w:rPr>
              <w:t>2</w:t>
            </w:r>
          </w:p>
        </w:tc>
        <w:tc>
          <w:tcPr>
            <w:tcW w:w="1731" w:type="dxa"/>
            <w:tcBorders>
              <w:top w:val="nil"/>
              <w:left w:val="nil"/>
              <w:bottom w:val="single" w:sz="4" w:space="0" w:color="auto"/>
              <w:right w:val="single" w:sz="8" w:space="0" w:color="auto"/>
            </w:tcBorders>
            <w:shd w:val="clear" w:color="auto" w:fill="auto"/>
            <w:vAlign w:val="bottom"/>
          </w:tcPr>
          <w:p w14:paraId="43AFCC4E" w14:textId="77777777" w:rsidR="00E77A91" w:rsidRDefault="00B30CAA" w:rsidP="00341188">
            <w:pPr>
              <w:rPr>
                <w:sz w:val="18"/>
                <w:szCs w:val="18"/>
              </w:rPr>
            </w:pPr>
            <w:r>
              <w:rPr>
                <w:sz w:val="18"/>
                <w:szCs w:val="18"/>
              </w:rPr>
              <w:t>Rūbų dizainas</w:t>
            </w:r>
          </w:p>
        </w:tc>
        <w:tc>
          <w:tcPr>
            <w:tcW w:w="1646" w:type="dxa"/>
            <w:tcBorders>
              <w:top w:val="nil"/>
              <w:left w:val="nil"/>
              <w:bottom w:val="single" w:sz="4" w:space="0" w:color="auto"/>
              <w:right w:val="single" w:sz="8" w:space="0" w:color="auto"/>
            </w:tcBorders>
            <w:shd w:val="clear" w:color="auto" w:fill="auto"/>
            <w:vAlign w:val="bottom"/>
          </w:tcPr>
          <w:p w14:paraId="43AFCC4F" w14:textId="77777777" w:rsidR="00E77A91" w:rsidRPr="00F7303F" w:rsidRDefault="00B30CAA" w:rsidP="00341188">
            <w:pPr>
              <w:rPr>
                <w:sz w:val="18"/>
                <w:szCs w:val="18"/>
              </w:rPr>
            </w:pPr>
            <w:r>
              <w:rPr>
                <w:sz w:val="18"/>
                <w:szCs w:val="18"/>
              </w:rPr>
              <w:t>B. Valužienė</w:t>
            </w:r>
          </w:p>
        </w:tc>
        <w:tc>
          <w:tcPr>
            <w:tcW w:w="531" w:type="dxa"/>
            <w:tcBorders>
              <w:top w:val="nil"/>
              <w:left w:val="nil"/>
              <w:bottom w:val="single" w:sz="4" w:space="0" w:color="auto"/>
              <w:right w:val="nil"/>
            </w:tcBorders>
            <w:shd w:val="clear" w:color="auto" w:fill="auto"/>
            <w:vAlign w:val="bottom"/>
          </w:tcPr>
          <w:p w14:paraId="43AFCC50" w14:textId="77777777" w:rsidR="00E77A91" w:rsidRDefault="00B30CAA" w:rsidP="00341188">
            <w:pPr>
              <w:jc w:val="center"/>
              <w:rPr>
                <w:b/>
                <w:bCs/>
                <w:color w:val="000000"/>
                <w:sz w:val="18"/>
                <w:szCs w:val="18"/>
              </w:rPr>
            </w:pPr>
            <w:r>
              <w:rPr>
                <w:b/>
                <w:bCs/>
                <w:color w:val="000000"/>
                <w:sz w:val="18"/>
                <w:szCs w:val="18"/>
              </w:rPr>
              <w:t>2</w:t>
            </w:r>
          </w:p>
        </w:tc>
        <w:tc>
          <w:tcPr>
            <w:tcW w:w="461" w:type="dxa"/>
            <w:tcBorders>
              <w:top w:val="nil"/>
              <w:left w:val="single" w:sz="8" w:space="0" w:color="auto"/>
              <w:bottom w:val="single" w:sz="4" w:space="0" w:color="auto"/>
              <w:right w:val="single" w:sz="4" w:space="0" w:color="auto"/>
            </w:tcBorders>
            <w:shd w:val="clear" w:color="auto" w:fill="auto"/>
            <w:noWrap/>
            <w:vAlign w:val="bottom"/>
          </w:tcPr>
          <w:p w14:paraId="43AFCC51" w14:textId="77777777" w:rsidR="00E77A91" w:rsidRDefault="00E77A91" w:rsidP="00341188">
            <w:pPr>
              <w:jc w:val="center"/>
              <w:rPr>
                <w:color w:val="000000"/>
                <w:sz w:val="18"/>
                <w:szCs w:val="18"/>
              </w:rPr>
            </w:pPr>
          </w:p>
        </w:tc>
        <w:tc>
          <w:tcPr>
            <w:tcW w:w="442" w:type="dxa"/>
            <w:tcBorders>
              <w:top w:val="nil"/>
              <w:left w:val="nil"/>
              <w:bottom w:val="single" w:sz="4" w:space="0" w:color="auto"/>
              <w:right w:val="single" w:sz="4" w:space="0" w:color="auto"/>
            </w:tcBorders>
            <w:shd w:val="clear" w:color="auto" w:fill="auto"/>
            <w:noWrap/>
            <w:vAlign w:val="bottom"/>
          </w:tcPr>
          <w:p w14:paraId="43AFCC52" w14:textId="77777777" w:rsidR="00E77A91" w:rsidRDefault="00E77A91" w:rsidP="00341188">
            <w:pPr>
              <w:jc w:val="center"/>
              <w:rPr>
                <w:color w:val="000000"/>
                <w:sz w:val="18"/>
                <w:szCs w:val="18"/>
              </w:rPr>
            </w:pPr>
          </w:p>
        </w:tc>
        <w:tc>
          <w:tcPr>
            <w:tcW w:w="409" w:type="dxa"/>
            <w:tcBorders>
              <w:top w:val="nil"/>
              <w:left w:val="nil"/>
              <w:bottom w:val="single" w:sz="4" w:space="0" w:color="auto"/>
              <w:right w:val="single" w:sz="4" w:space="0" w:color="auto"/>
            </w:tcBorders>
            <w:shd w:val="clear" w:color="auto" w:fill="auto"/>
            <w:noWrap/>
            <w:vAlign w:val="bottom"/>
          </w:tcPr>
          <w:p w14:paraId="43AFCC53"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54" w14:textId="77777777" w:rsidR="00E77A91" w:rsidRDefault="00B30CAA" w:rsidP="00341188">
            <w:pPr>
              <w:jc w:val="center"/>
              <w:rPr>
                <w:color w:val="000000"/>
                <w:sz w:val="18"/>
                <w:szCs w:val="18"/>
              </w:rPr>
            </w:pPr>
            <w:r>
              <w:rPr>
                <w:color w:val="000000"/>
                <w:sz w:val="18"/>
                <w:szCs w:val="18"/>
              </w:rPr>
              <w:t>1</w:t>
            </w:r>
          </w:p>
        </w:tc>
        <w:tc>
          <w:tcPr>
            <w:tcW w:w="425" w:type="dxa"/>
            <w:tcBorders>
              <w:top w:val="nil"/>
              <w:left w:val="nil"/>
              <w:bottom w:val="single" w:sz="4" w:space="0" w:color="auto"/>
              <w:right w:val="single" w:sz="4" w:space="0" w:color="auto"/>
            </w:tcBorders>
            <w:shd w:val="clear" w:color="auto" w:fill="auto"/>
            <w:noWrap/>
            <w:vAlign w:val="bottom"/>
          </w:tcPr>
          <w:p w14:paraId="43AFCC55"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56" w14:textId="77777777" w:rsidR="00E77A91" w:rsidRDefault="00B30CAA" w:rsidP="00341188">
            <w:pPr>
              <w:jc w:val="center"/>
              <w:rPr>
                <w:color w:val="000000"/>
                <w:sz w:val="18"/>
                <w:szCs w:val="18"/>
              </w:rPr>
            </w:pPr>
            <w:r>
              <w:rPr>
                <w:color w:val="000000"/>
                <w:sz w:val="18"/>
                <w:szCs w:val="18"/>
              </w:rPr>
              <w:t>1</w:t>
            </w:r>
          </w:p>
        </w:tc>
        <w:tc>
          <w:tcPr>
            <w:tcW w:w="426" w:type="dxa"/>
            <w:tcBorders>
              <w:top w:val="nil"/>
              <w:left w:val="nil"/>
              <w:bottom w:val="single" w:sz="4" w:space="0" w:color="auto"/>
              <w:right w:val="single" w:sz="4" w:space="0" w:color="auto"/>
            </w:tcBorders>
            <w:shd w:val="clear" w:color="auto" w:fill="auto"/>
            <w:noWrap/>
            <w:vAlign w:val="bottom"/>
          </w:tcPr>
          <w:p w14:paraId="43AFCC57"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58"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59" w14:textId="77777777" w:rsidR="00E77A91" w:rsidRDefault="00E77A91"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vAlign w:val="bottom"/>
          </w:tcPr>
          <w:p w14:paraId="43AFCC5A" w14:textId="77777777" w:rsidR="00E77A91" w:rsidRDefault="00E77A91" w:rsidP="00341188">
            <w:pPr>
              <w:jc w:val="center"/>
              <w:rPr>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C5B" w14:textId="77777777" w:rsidR="00E77A91" w:rsidRDefault="00E77A91"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C5C" w14:textId="77777777" w:rsidR="00E77A91" w:rsidRDefault="00E77A91"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C5D" w14:textId="77777777" w:rsidR="00E77A91" w:rsidRDefault="00E77A91" w:rsidP="00341188">
            <w:pPr>
              <w:jc w:val="center"/>
              <w:rPr>
                <w:color w:val="000000"/>
                <w:sz w:val="18"/>
                <w:szCs w:val="18"/>
              </w:rPr>
            </w:pPr>
          </w:p>
        </w:tc>
        <w:tc>
          <w:tcPr>
            <w:tcW w:w="533" w:type="dxa"/>
            <w:tcBorders>
              <w:top w:val="single" w:sz="4" w:space="0" w:color="auto"/>
              <w:left w:val="single" w:sz="4" w:space="0" w:color="auto"/>
              <w:bottom w:val="single" w:sz="4" w:space="0" w:color="auto"/>
              <w:right w:val="single" w:sz="4" w:space="0" w:color="auto"/>
            </w:tcBorders>
            <w:vAlign w:val="bottom"/>
          </w:tcPr>
          <w:p w14:paraId="43AFCC5E" w14:textId="77777777" w:rsidR="00E77A91" w:rsidRDefault="00E77A91" w:rsidP="00341188">
            <w:pPr>
              <w:jc w:val="center"/>
              <w:rPr>
                <w:color w:val="000000"/>
                <w:sz w:val="18"/>
                <w:szCs w:val="18"/>
              </w:rPr>
            </w:pPr>
          </w:p>
        </w:tc>
      </w:tr>
      <w:tr w:rsidR="00A50297" w14:paraId="43AFCC72" w14:textId="77777777" w:rsidTr="00A50297">
        <w:trPr>
          <w:trHeight w:val="360"/>
        </w:trPr>
        <w:tc>
          <w:tcPr>
            <w:tcW w:w="451" w:type="dxa"/>
            <w:tcBorders>
              <w:top w:val="nil"/>
              <w:left w:val="single" w:sz="8" w:space="0" w:color="auto"/>
              <w:bottom w:val="single" w:sz="4" w:space="0" w:color="auto"/>
              <w:right w:val="single" w:sz="8" w:space="0" w:color="auto"/>
            </w:tcBorders>
            <w:shd w:val="clear" w:color="auto" w:fill="auto"/>
            <w:noWrap/>
            <w:vAlign w:val="bottom"/>
          </w:tcPr>
          <w:p w14:paraId="43AFCC60" w14:textId="77777777" w:rsidR="00E77A91" w:rsidRDefault="00E77A91" w:rsidP="00341188">
            <w:pPr>
              <w:jc w:val="center"/>
              <w:rPr>
                <w:color w:val="000000"/>
                <w:sz w:val="18"/>
                <w:szCs w:val="18"/>
              </w:rPr>
            </w:pPr>
            <w:r>
              <w:rPr>
                <w:color w:val="000000"/>
                <w:sz w:val="18"/>
                <w:szCs w:val="18"/>
              </w:rPr>
              <w:t>3</w:t>
            </w:r>
          </w:p>
        </w:tc>
        <w:tc>
          <w:tcPr>
            <w:tcW w:w="1731" w:type="dxa"/>
            <w:tcBorders>
              <w:top w:val="nil"/>
              <w:left w:val="nil"/>
              <w:bottom w:val="single" w:sz="4" w:space="0" w:color="auto"/>
              <w:right w:val="single" w:sz="8" w:space="0" w:color="auto"/>
            </w:tcBorders>
            <w:shd w:val="clear" w:color="auto" w:fill="auto"/>
            <w:vAlign w:val="bottom"/>
          </w:tcPr>
          <w:p w14:paraId="43AFCC61" w14:textId="77777777" w:rsidR="00E77A91" w:rsidRPr="00F7303F" w:rsidRDefault="00E77A91" w:rsidP="00341188">
            <w:pPr>
              <w:rPr>
                <w:sz w:val="18"/>
                <w:szCs w:val="18"/>
              </w:rPr>
            </w:pPr>
            <w:r w:rsidRPr="00F7303F">
              <w:rPr>
                <w:sz w:val="18"/>
                <w:szCs w:val="18"/>
              </w:rPr>
              <w:t>Filologų studija</w:t>
            </w:r>
          </w:p>
        </w:tc>
        <w:tc>
          <w:tcPr>
            <w:tcW w:w="1646" w:type="dxa"/>
            <w:tcBorders>
              <w:top w:val="nil"/>
              <w:left w:val="nil"/>
              <w:bottom w:val="single" w:sz="4" w:space="0" w:color="auto"/>
              <w:right w:val="single" w:sz="8" w:space="0" w:color="auto"/>
            </w:tcBorders>
            <w:shd w:val="clear" w:color="auto" w:fill="auto"/>
            <w:vAlign w:val="bottom"/>
          </w:tcPr>
          <w:p w14:paraId="43AFCC62" w14:textId="77777777" w:rsidR="00E77A91" w:rsidRPr="00F7303F" w:rsidRDefault="00E77A91" w:rsidP="00341188">
            <w:pPr>
              <w:rPr>
                <w:sz w:val="18"/>
                <w:szCs w:val="18"/>
              </w:rPr>
            </w:pPr>
            <w:r w:rsidRPr="00F7303F">
              <w:rPr>
                <w:sz w:val="18"/>
                <w:szCs w:val="18"/>
              </w:rPr>
              <w:t>R. Damulienė</w:t>
            </w:r>
          </w:p>
        </w:tc>
        <w:tc>
          <w:tcPr>
            <w:tcW w:w="531" w:type="dxa"/>
            <w:tcBorders>
              <w:top w:val="nil"/>
              <w:left w:val="nil"/>
              <w:bottom w:val="single" w:sz="4" w:space="0" w:color="auto"/>
              <w:right w:val="nil"/>
            </w:tcBorders>
            <w:shd w:val="clear" w:color="auto" w:fill="auto"/>
            <w:vAlign w:val="bottom"/>
          </w:tcPr>
          <w:p w14:paraId="43AFCC63" w14:textId="77777777" w:rsidR="00E77A91" w:rsidRDefault="00E77A91" w:rsidP="00341188">
            <w:pPr>
              <w:jc w:val="center"/>
              <w:rPr>
                <w:b/>
                <w:bCs/>
                <w:color w:val="000000"/>
                <w:sz w:val="18"/>
                <w:szCs w:val="18"/>
              </w:rPr>
            </w:pPr>
            <w:r>
              <w:rPr>
                <w:b/>
                <w:bCs/>
                <w:color w:val="000000"/>
                <w:sz w:val="18"/>
                <w:szCs w:val="18"/>
              </w:rPr>
              <w:t>1</w:t>
            </w:r>
          </w:p>
        </w:tc>
        <w:tc>
          <w:tcPr>
            <w:tcW w:w="461" w:type="dxa"/>
            <w:tcBorders>
              <w:top w:val="nil"/>
              <w:left w:val="single" w:sz="8" w:space="0" w:color="auto"/>
              <w:bottom w:val="single" w:sz="4" w:space="0" w:color="auto"/>
              <w:right w:val="single" w:sz="4" w:space="0" w:color="auto"/>
            </w:tcBorders>
            <w:shd w:val="clear" w:color="auto" w:fill="auto"/>
            <w:noWrap/>
            <w:vAlign w:val="bottom"/>
          </w:tcPr>
          <w:p w14:paraId="43AFCC64" w14:textId="77777777" w:rsidR="00E77A91" w:rsidRDefault="00E77A91" w:rsidP="00341188">
            <w:pPr>
              <w:jc w:val="center"/>
              <w:rPr>
                <w:color w:val="000000"/>
                <w:sz w:val="18"/>
                <w:szCs w:val="18"/>
              </w:rPr>
            </w:pPr>
          </w:p>
        </w:tc>
        <w:tc>
          <w:tcPr>
            <w:tcW w:w="442" w:type="dxa"/>
            <w:tcBorders>
              <w:top w:val="nil"/>
              <w:left w:val="nil"/>
              <w:bottom w:val="single" w:sz="4" w:space="0" w:color="auto"/>
              <w:right w:val="single" w:sz="4" w:space="0" w:color="auto"/>
            </w:tcBorders>
            <w:shd w:val="clear" w:color="auto" w:fill="auto"/>
            <w:noWrap/>
            <w:vAlign w:val="bottom"/>
          </w:tcPr>
          <w:p w14:paraId="43AFCC65" w14:textId="77777777" w:rsidR="00E77A91" w:rsidRDefault="00E77A91" w:rsidP="00341188">
            <w:pPr>
              <w:jc w:val="center"/>
              <w:rPr>
                <w:color w:val="000000"/>
                <w:sz w:val="18"/>
                <w:szCs w:val="18"/>
              </w:rPr>
            </w:pPr>
          </w:p>
        </w:tc>
        <w:tc>
          <w:tcPr>
            <w:tcW w:w="409" w:type="dxa"/>
            <w:tcBorders>
              <w:top w:val="nil"/>
              <w:left w:val="nil"/>
              <w:bottom w:val="single" w:sz="4" w:space="0" w:color="auto"/>
              <w:right w:val="single" w:sz="4" w:space="0" w:color="auto"/>
            </w:tcBorders>
            <w:shd w:val="clear" w:color="auto" w:fill="auto"/>
            <w:noWrap/>
            <w:vAlign w:val="bottom"/>
          </w:tcPr>
          <w:p w14:paraId="43AFCC66"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67"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68"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69" w14:textId="77777777" w:rsidR="00E77A91" w:rsidRDefault="00E77A91" w:rsidP="00341188">
            <w:pPr>
              <w:jc w:val="center"/>
              <w:rPr>
                <w:color w:val="000000"/>
                <w:sz w:val="18"/>
                <w:szCs w:val="18"/>
              </w:rPr>
            </w:pPr>
          </w:p>
        </w:tc>
        <w:tc>
          <w:tcPr>
            <w:tcW w:w="426" w:type="dxa"/>
            <w:tcBorders>
              <w:top w:val="nil"/>
              <w:left w:val="nil"/>
              <w:bottom w:val="single" w:sz="4" w:space="0" w:color="auto"/>
              <w:right w:val="single" w:sz="4" w:space="0" w:color="auto"/>
            </w:tcBorders>
            <w:shd w:val="clear" w:color="auto" w:fill="auto"/>
            <w:noWrap/>
            <w:vAlign w:val="bottom"/>
          </w:tcPr>
          <w:p w14:paraId="43AFCC6A"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6B"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6C" w14:textId="77777777" w:rsidR="00E77A91" w:rsidRDefault="00E77A91"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vAlign w:val="bottom"/>
          </w:tcPr>
          <w:p w14:paraId="43AFCC6D" w14:textId="77777777" w:rsidR="00E77A91" w:rsidRDefault="00E77A91" w:rsidP="00341188">
            <w:pPr>
              <w:jc w:val="center"/>
              <w:rPr>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C6E" w14:textId="77777777" w:rsidR="00E77A91" w:rsidRDefault="00E77A91"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C6F" w14:textId="77777777" w:rsidR="00E77A91" w:rsidRDefault="00E77A91"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C70" w14:textId="77777777" w:rsidR="00E77A91" w:rsidRDefault="00C86F91" w:rsidP="00341188">
            <w:pPr>
              <w:jc w:val="center"/>
              <w:rPr>
                <w:color w:val="000000"/>
                <w:sz w:val="18"/>
                <w:szCs w:val="18"/>
              </w:rPr>
            </w:pPr>
            <w:r>
              <w:rPr>
                <w:color w:val="000000"/>
                <w:sz w:val="18"/>
                <w:szCs w:val="18"/>
              </w:rPr>
              <w:t>1</w:t>
            </w:r>
          </w:p>
        </w:tc>
        <w:tc>
          <w:tcPr>
            <w:tcW w:w="533" w:type="dxa"/>
            <w:tcBorders>
              <w:top w:val="single" w:sz="4" w:space="0" w:color="auto"/>
              <w:left w:val="single" w:sz="4" w:space="0" w:color="auto"/>
              <w:bottom w:val="single" w:sz="4" w:space="0" w:color="auto"/>
              <w:right w:val="single" w:sz="4" w:space="0" w:color="auto"/>
            </w:tcBorders>
          </w:tcPr>
          <w:p w14:paraId="43AFCC71" w14:textId="77777777" w:rsidR="00E77A91" w:rsidRDefault="00E77A91" w:rsidP="00341188">
            <w:pPr>
              <w:jc w:val="center"/>
              <w:rPr>
                <w:color w:val="000000"/>
                <w:sz w:val="18"/>
                <w:szCs w:val="18"/>
              </w:rPr>
            </w:pPr>
          </w:p>
        </w:tc>
      </w:tr>
      <w:tr w:rsidR="00A50297" w14:paraId="43AFCC85" w14:textId="77777777" w:rsidTr="00A50297">
        <w:trPr>
          <w:trHeight w:val="420"/>
        </w:trPr>
        <w:tc>
          <w:tcPr>
            <w:tcW w:w="451" w:type="dxa"/>
            <w:tcBorders>
              <w:top w:val="nil"/>
              <w:left w:val="single" w:sz="8" w:space="0" w:color="auto"/>
              <w:bottom w:val="single" w:sz="4" w:space="0" w:color="auto"/>
              <w:right w:val="single" w:sz="8" w:space="0" w:color="auto"/>
            </w:tcBorders>
            <w:shd w:val="clear" w:color="auto" w:fill="auto"/>
            <w:noWrap/>
            <w:vAlign w:val="bottom"/>
          </w:tcPr>
          <w:p w14:paraId="43AFCC73" w14:textId="77777777" w:rsidR="00E77A91" w:rsidRDefault="00E77A91" w:rsidP="00341188">
            <w:pPr>
              <w:jc w:val="center"/>
              <w:rPr>
                <w:color w:val="000000"/>
                <w:sz w:val="18"/>
                <w:szCs w:val="18"/>
              </w:rPr>
            </w:pPr>
            <w:r>
              <w:rPr>
                <w:color w:val="000000"/>
                <w:sz w:val="18"/>
                <w:szCs w:val="18"/>
              </w:rPr>
              <w:t>4</w:t>
            </w:r>
          </w:p>
        </w:tc>
        <w:tc>
          <w:tcPr>
            <w:tcW w:w="1731" w:type="dxa"/>
            <w:tcBorders>
              <w:top w:val="nil"/>
              <w:left w:val="nil"/>
              <w:bottom w:val="single" w:sz="4" w:space="0" w:color="auto"/>
              <w:right w:val="single" w:sz="8" w:space="0" w:color="auto"/>
            </w:tcBorders>
            <w:shd w:val="clear" w:color="auto" w:fill="auto"/>
            <w:vAlign w:val="bottom"/>
          </w:tcPr>
          <w:p w14:paraId="43AFCC74" w14:textId="77777777" w:rsidR="00E77A91" w:rsidRPr="00862DC5" w:rsidRDefault="00E77A91" w:rsidP="00341188">
            <w:pPr>
              <w:rPr>
                <w:sz w:val="18"/>
                <w:szCs w:val="18"/>
              </w:rPr>
            </w:pPr>
            <w:r w:rsidRPr="00862DC5">
              <w:rPr>
                <w:sz w:val="18"/>
                <w:szCs w:val="18"/>
              </w:rPr>
              <w:t>Dailės studija „Poike“</w:t>
            </w:r>
          </w:p>
        </w:tc>
        <w:tc>
          <w:tcPr>
            <w:tcW w:w="1646" w:type="dxa"/>
            <w:tcBorders>
              <w:top w:val="nil"/>
              <w:left w:val="nil"/>
              <w:bottom w:val="single" w:sz="4" w:space="0" w:color="auto"/>
              <w:right w:val="single" w:sz="8" w:space="0" w:color="auto"/>
            </w:tcBorders>
            <w:shd w:val="clear" w:color="auto" w:fill="auto"/>
            <w:vAlign w:val="bottom"/>
          </w:tcPr>
          <w:p w14:paraId="43AFCC75" w14:textId="77777777" w:rsidR="00E77A91" w:rsidRPr="00862DC5" w:rsidRDefault="00E77A91" w:rsidP="00341188">
            <w:pPr>
              <w:rPr>
                <w:sz w:val="18"/>
                <w:szCs w:val="18"/>
              </w:rPr>
            </w:pPr>
            <w:r w:rsidRPr="00862DC5">
              <w:rPr>
                <w:sz w:val="18"/>
                <w:szCs w:val="18"/>
              </w:rPr>
              <w:t>I. Zaborskienė</w:t>
            </w:r>
          </w:p>
        </w:tc>
        <w:tc>
          <w:tcPr>
            <w:tcW w:w="531" w:type="dxa"/>
            <w:tcBorders>
              <w:top w:val="nil"/>
              <w:left w:val="nil"/>
              <w:bottom w:val="single" w:sz="4" w:space="0" w:color="auto"/>
              <w:right w:val="nil"/>
            </w:tcBorders>
            <w:shd w:val="clear" w:color="auto" w:fill="auto"/>
            <w:vAlign w:val="bottom"/>
          </w:tcPr>
          <w:p w14:paraId="43AFCC76" w14:textId="77777777" w:rsidR="00E77A91" w:rsidRDefault="00E77A91" w:rsidP="00341188">
            <w:pPr>
              <w:jc w:val="center"/>
              <w:rPr>
                <w:b/>
                <w:bCs/>
                <w:color w:val="000000"/>
                <w:sz w:val="18"/>
                <w:szCs w:val="18"/>
              </w:rPr>
            </w:pPr>
            <w:r>
              <w:rPr>
                <w:b/>
                <w:bCs/>
                <w:color w:val="000000"/>
                <w:sz w:val="18"/>
                <w:szCs w:val="18"/>
              </w:rPr>
              <w:t>2</w:t>
            </w:r>
          </w:p>
        </w:tc>
        <w:tc>
          <w:tcPr>
            <w:tcW w:w="461" w:type="dxa"/>
            <w:tcBorders>
              <w:top w:val="nil"/>
              <w:left w:val="single" w:sz="8" w:space="0" w:color="auto"/>
              <w:bottom w:val="single" w:sz="4" w:space="0" w:color="auto"/>
              <w:right w:val="single" w:sz="4" w:space="0" w:color="auto"/>
            </w:tcBorders>
            <w:shd w:val="clear" w:color="auto" w:fill="auto"/>
            <w:noWrap/>
            <w:vAlign w:val="bottom"/>
          </w:tcPr>
          <w:p w14:paraId="43AFCC77" w14:textId="77777777" w:rsidR="00E77A91" w:rsidRDefault="00E77A91" w:rsidP="00341188">
            <w:pPr>
              <w:jc w:val="center"/>
              <w:rPr>
                <w:color w:val="000000"/>
                <w:sz w:val="18"/>
                <w:szCs w:val="18"/>
              </w:rPr>
            </w:pPr>
          </w:p>
        </w:tc>
        <w:tc>
          <w:tcPr>
            <w:tcW w:w="442" w:type="dxa"/>
            <w:tcBorders>
              <w:top w:val="nil"/>
              <w:left w:val="nil"/>
              <w:bottom w:val="single" w:sz="4" w:space="0" w:color="auto"/>
              <w:right w:val="single" w:sz="4" w:space="0" w:color="auto"/>
            </w:tcBorders>
            <w:shd w:val="clear" w:color="auto" w:fill="auto"/>
            <w:noWrap/>
            <w:vAlign w:val="bottom"/>
          </w:tcPr>
          <w:p w14:paraId="43AFCC78" w14:textId="77777777" w:rsidR="00E77A91" w:rsidRDefault="00E77A91" w:rsidP="00341188">
            <w:pPr>
              <w:jc w:val="center"/>
              <w:rPr>
                <w:color w:val="000000"/>
                <w:sz w:val="18"/>
                <w:szCs w:val="18"/>
              </w:rPr>
            </w:pPr>
          </w:p>
        </w:tc>
        <w:tc>
          <w:tcPr>
            <w:tcW w:w="409" w:type="dxa"/>
            <w:tcBorders>
              <w:top w:val="nil"/>
              <w:left w:val="nil"/>
              <w:bottom w:val="single" w:sz="4" w:space="0" w:color="auto"/>
              <w:right w:val="single" w:sz="4" w:space="0" w:color="auto"/>
            </w:tcBorders>
            <w:shd w:val="clear" w:color="auto" w:fill="auto"/>
            <w:noWrap/>
            <w:vAlign w:val="bottom"/>
          </w:tcPr>
          <w:p w14:paraId="43AFCC79"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7A"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7B"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7C" w14:textId="77777777" w:rsidR="00E77A91" w:rsidRDefault="00E77A91" w:rsidP="00341188">
            <w:pPr>
              <w:jc w:val="center"/>
              <w:rPr>
                <w:color w:val="000000"/>
                <w:sz w:val="18"/>
                <w:szCs w:val="18"/>
              </w:rPr>
            </w:pPr>
          </w:p>
        </w:tc>
        <w:tc>
          <w:tcPr>
            <w:tcW w:w="426" w:type="dxa"/>
            <w:tcBorders>
              <w:top w:val="nil"/>
              <w:left w:val="nil"/>
              <w:bottom w:val="single" w:sz="4" w:space="0" w:color="auto"/>
              <w:right w:val="single" w:sz="4" w:space="0" w:color="auto"/>
            </w:tcBorders>
            <w:shd w:val="clear" w:color="auto" w:fill="auto"/>
            <w:noWrap/>
            <w:vAlign w:val="bottom"/>
          </w:tcPr>
          <w:p w14:paraId="43AFCC7D"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7E"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7F" w14:textId="77777777" w:rsidR="00E77A91" w:rsidRDefault="00E77A91"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tcPr>
          <w:p w14:paraId="43AFCC80" w14:textId="77777777" w:rsidR="00E77A91" w:rsidRDefault="00C86F91" w:rsidP="00341188">
            <w:pPr>
              <w:jc w:val="center"/>
              <w:rPr>
                <w:color w:val="000000"/>
                <w:sz w:val="18"/>
                <w:szCs w:val="18"/>
              </w:rPr>
            </w:pPr>
            <w:r>
              <w:rPr>
                <w:color w:val="000000"/>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C81" w14:textId="77777777" w:rsidR="00E77A91" w:rsidRDefault="00E77A91"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C82" w14:textId="77777777" w:rsidR="00E77A91" w:rsidRDefault="00E77A91"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C83" w14:textId="77777777" w:rsidR="00E77A91" w:rsidRDefault="00E77A91" w:rsidP="00341188">
            <w:pPr>
              <w:jc w:val="center"/>
              <w:rPr>
                <w:color w:val="000000"/>
                <w:sz w:val="18"/>
                <w:szCs w:val="18"/>
              </w:rPr>
            </w:pPr>
          </w:p>
        </w:tc>
        <w:tc>
          <w:tcPr>
            <w:tcW w:w="533" w:type="dxa"/>
            <w:tcBorders>
              <w:top w:val="single" w:sz="4" w:space="0" w:color="auto"/>
              <w:left w:val="single" w:sz="4" w:space="0" w:color="auto"/>
              <w:bottom w:val="single" w:sz="4" w:space="0" w:color="auto"/>
              <w:right w:val="single" w:sz="4" w:space="0" w:color="auto"/>
            </w:tcBorders>
          </w:tcPr>
          <w:p w14:paraId="43AFCC84" w14:textId="77777777" w:rsidR="00E77A91" w:rsidRDefault="00C86F91" w:rsidP="00341188">
            <w:pPr>
              <w:jc w:val="center"/>
              <w:rPr>
                <w:color w:val="000000"/>
                <w:sz w:val="18"/>
                <w:szCs w:val="18"/>
              </w:rPr>
            </w:pPr>
            <w:r>
              <w:rPr>
                <w:color w:val="000000"/>
                <w:sz w:val="18"/>
                <w:szCs w:val="18"/>
              </w:rPr>
              <w:t>1</w:t>
            </w:r>
          </w:p>
        </w:tc>
      </w:tr>
      <w:tr w:rsidR="00A50297" w14:paraId="43AFCC98" w14:textId="77777777" w:rsidTr="00A50297">
        <w:trPr>
          <w:trHeight w:val="420"/>
        </w:trPr>
        <w:tc>
          <w:tcPr>
            <w:tcW w:w="451" w:type="dxa"/>
            <w:tcBorders>
              <w:top w:val="nil"/>
              <w:left w:val="single" w:sz="8" w:space="0" w:color="auto"/>
              <w:bottom w:val="single" w:sz="4" w:space="0" w:color="auto"/>
              <w:right w:val="single" w:sz="8" w:space="0" w:color="auto"/>
            </w:tcBorders>
            <w:shd w:val="clear" w:color="auto" w:fill="auto"/>
            <w:noWrap/>
            <w:vAlign w:val="bottom"/>
          </w:tcPr>
          <w:p w14:paraId="43AFCC86" w14:textId="77777777" w:rsidR="00E77A91" w:rsidRDefault="00E77A91" w:rsidP="00341188">
            <w:pPr>
              <w:jc w:val="center"/>
              <w:rPr>
                <w:color w:val="000000"/>
                <w:sz w:val="18"/>
                <w:szCs w:val="18"/>
              </w:rPr>
            </w:pPr>
            <w:r>
              <w:rPr>
                <w:color w:val="000000"/>
                <w:sz w:val="18"/>
                <w:szCs w:val="18"/>
              </w:rPr>
              <w:t>5</w:t>
            </w:r>
          </w:p>
        </w:tc>
        <w:tc>
          <w:tcPr>
            <w:tcW w:w="1731" w:type="dxa"/>
            <w:tcBorders>
              <w:top w:val="nil"/>
              <w:left w:val="nil"/>
              <w:bottom w:val="single" w:sz="4" w:space="0" w:color="auto"/>
              <w:right w:val="single" w:sz="8" w:space="0" w:color="auto"/>
            </w:tcBorders>
            <w:shd w:val="clear" w:color="auto" w:fill="auto"/>
            <w:vAlign w:val="bottom"/>
          </w:tcPr>
          <w:p w14:paraId="43AFCC87" w14:textId="77777777" w:rsidR="00E77A91" w:rsidRPr="00862DC5" w:rsidRDefault="00B30CAA" w:rsidP="00341188">
            <w:pPr>
              <w:rPr>
                <w:sz w:val="18"/>
                <w:szCs w:val="18"/>
              </w:rPr>
            </w:pPr>
            <w:r>
              <w:rPr>
                <w:sz w:val="18"/>
                <w:szCs w:val="18"/>
              </w:rPr>
              <w:t>Jaunieji radiotechnikai</w:t>
            </w:r>
          </w:p>
        </w:tc>
        <w:tc>
          <w:tcPr>
            <w:tcW w:w="1646" w:type="dxa"/>
            <w:tcBorders>
              <w:top w:val="nil"/>
              <w:left w:val="nil"/>
              <w:bottom w:val="single" w:sz="4" w:space="0" w:color="auto"/>
              <w:right w:val="single" w:sz="8" w:space="0" w:color="auto"/>
            </w:tcBorders>
            <w:shd w:val="clear" w:color="auto" w:fill="auto"/>
            <w:vAlign w:val="bottom"/>
          </w:tcPr>
          <w:p w14:paraId="43AFCC88" w14:textId="77777777" w:rsidR="00E77A91" w:rsidRPr="00862DC5" w:rsidRDefault="00E77A91" w:rsidP="00341188">
            <w:pPr>
              <w:rPr>
                <w:sz w:val="18"/>
                <w:szCs w:val="18"/>
              </w:rPr>
            </w:pPr>
            <w:r>
              <w:rPr>
                <w:sz w:val="18"/>
                <w:szCs w:val="18"/>
              </w:rPr>
              <w:t>V. Raibužis</w:t>
            </w:r>
          </w:p>
        </w:tc>
        <w:tc>
          <w:tcPr>
            <w:tcW w:w="531" w:type="dxa"/>
            <w:tcBorders>
              <w:top w:val="nil"/>
              <w:left w:val="nil"/>
              <w:bottom w:val="single" w:sz="4" w:space="0" w:color="auto"/>
              <w:right w:val="nil"/>
            </w:tcBorders>
            <w:shd w:val="clear" w:color="auto" w:fill="auto"/>
            <w:vAlign w:val="bottom"/>
          </w:tcPr>
          <w:p w14:paraId="43AFCC89" w14:textId="77777777" w:rsidR="00E77A91" w:rsidRDefault="00E77A91" w:rsidP="00341188">
            <w:pPr>
              <w:jc w:val="center"/>
              <w:rPr>
                <w:b/>
                <w:bCs/>
                <w:color w:val="000000"/>
                <w:sz w:val="18"/>
                <w:szCs w:val="18"/>
              </w:rPr>
            </w:pPr>
            <w:r>
              <w:rPr>
                <w:b/>
                <w:bCs/>
                <w:color w:val="000000"/>
                <w:sz w:val="18"/>
                <w:szCs w:val="18"/>
              </w:rPr>
              <w:t>2</w:t>
            </w:r>
          </w:p>
        </w:tc>
        <w:tc>
          <w:tcPr>
            <w:tcW w:w="461" w:type="dxa"/>
            <w:tcBorders>
              <w:top w:val="nil"/>
              <w:left w:val="single" w:sz="8" w:space="0" w:color="auto"/>
              <w:bottom w:val="single" w:sz="4" w:space="0" w:color="auto"/>
              <w:right w:val="single" w:sz="4" w:space="0" w:color="auto"/>
            </w:tcBorders>
            <w:shd w:val="clear" w:color="auto" w:fill="auto"/>
            <w:noWrap/>
            <w:vAlign w:val="bottom"/>
          </w:tcPr>
          <w:p w14:paraId="43AFCC8A" w14:textId="77777777" w:rsidR="00E77A91" w:rsidRDefault="00E77A91" w:rsidP="00341188">
            <w:pPr>
              <w:jc w:val="center"/>
              <w:rPr>
                <w:color w:val="000000"/>
                <w:sz w:val="18"/>
                <w:szCs w:val="18"/>
              </w:rPr>
            </w:pPr>
          </w:p>
        </w:tc>
        <w:tc>
          <w:tcPr>
            <w:tcW w:w="442" w:type="dxa"/>
            <w:tcBorders>
              <w:top w:val="nil"/>
              <w:left w:val="nil"/>
              <w:bottom w:val="single" w:sz="4" w:space="0" w:color="auto"/>
              <w:right w:val="single" w:sz="4" w:space="0" w:color="auto"/>
            </w:tcBorders>
            <w:shd w:val="clear" w:color="auto" w:fill="auto"/>
            <w:noWrap/>
            <w:vAlign w:val="bottom"/>
          </w:tcPr>
          <w:p w14:paraId="43AFCC8B" w14:textId="77777777" w:rsidR="00E77A91" w:rsidRDefault="00E77A91" w:rsidP="00341188">
            <w:pPr>
              <w:jc w:val="center"/>
              <w:rPr>
                <w:color w:val="000000"/>
                <w:sz w:val="18"/>
                <w:szCs w:val="18"/>
              </w:rPr>
            </w:pPr>
          </w:p>
        </w:tc>
        <w:tc>
          <w:tcPr>
            <w:tcW w:w="409" w:type="dxa"/>
            <w:tcBorders>
              <w:top w:val="nil"/>
              <w:left w:val="nil"/>
              <w:bottom w:val="single" w:sz="4" w:space="0" w:color="auto"/>
              <w:right w:val="single" w:sz="4" w:space="0" w:color="auto"/>
            </w:tcBorders>
            <w:shd w:val="clear" w:color="auto" w:fill="auto"/>
            <w:noWrap/>
            <w:vAlign w:val="bottom"/>
          </w:tcPr>
          <w:p w14:paraId="43AFCC8C"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8D"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8E"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8F" w14:textId="77777777" w:rsidR="00E77A91" w:rsidRDefault="00E77A91" w:rsidP="00341188">
            <w:pPr>
              <w:jc w:val="center"/>
              <w:rPr>
                <w:color w:val="000000"/>
                <w:sz w:val="18"/>
                <w:szCs w:val="18"/>
              </w:rPr>
            </w:pPr>
          </w:p>
        </w:tc>
        <w:tc>
          <w:tcPr>
            <w:tcW w:w="426" w:type="dxa"/>
            <w:tcBorders>
              <w:top w:val="nil"/>
              <w:left w:val="nil"/>
              <w:bottom w:val="single" w:sz="4" w:space="0" w:color="auto"/>
              <w:right w:val="single" w:sz="4" w:space="0" w:color="auto"/>
            </w:tcBorders>
            <w:shd w:val="clear" w:color="auto" w:fill="auto"/>
            <w:noWrap/>
            <w:vAlign w:val="bottom"/>
          </w:tcPr>
          <w:p w14:paraId="43AFCC90"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91"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92" w14:textId="77777777" w:rsidR="00E77A91" w:rsidRDefault="00B30CAA" w:rsidP="00341188">
            <w:pPr>
              <w:jc w:val="center"/>
              <w:rPr>
                <w:color w:val="000000"/>
                <w:sz w:val="18"/>
                <w:szCs w:val="18"/>
              </w:rPr>
            </w:pPr>
            <w:r>
              <w:rPr>
                <w:color w:val="000000"/>
                <w:sz w:val="18"/>
                <w:szCs w:val="18"/>
              </w:rPr>
              <w:t>1</w:t>
            </w:r>
          </w:p>
        </w:tc>
        <w:tc>
          <w:tcPr>
            <w:tcW w:w="425" w:type="dxa"/>
            <w:tcBorders>
              <w:top w:val="single" w:sz="4" w:space="0" w:color="auto"/>
              <w:left w:val="nil"/>
              <w:bottom w:val="single" w:sz="4" w:space="0" w:color="auto"/>
              <w:right w:val="single" w:sz="4" w:space="0" w:color="auto"/>
            </w:tcBorders>
          </w:tcPr>
          <w:p w14:paraId="43AFCC93" w14:textId="77777777" w:rsidR="00E77A91" w:rsidRDefault="00E77A91" w:rsidP="00341188">
            <w:pPr>
              <w:jc w:val="center"/>
              <w:rPr>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C94" w14:textId="77777777" w:rsidR="00E77A91" w:rsidRDefault="00B30CAA" w:rsidP="00341188">
            <w:pPr>
              <w:jc w:val="center"/>
              <w:rPr>
                <w:color w:val="000000"/>
                <w:sz w:val="18"/>
                <w:szCs w:val="18"/>
              </w:rPr>
            </w:pPr>
            <w:r>
              <w:rPr>
                <w:color w:val="000000"/>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43AFCC95" w14:textId="77777777" w:rsidR="00E77A91" w:rsidRDefault="00E77A91"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C96" w14:textId="77777777" w:rsidR="00E77A91" w:rsidRDefault="00E77A91" w:rsidP="00341188">
            <w:pPr>
              <w:jc w:val="center"/>
              <w:rPr>
                <w:color w:val="000000"/>
                <w:sz w:val="18"/>
                <w:szCs w:val="18"/>
              </w:rPr>
            </w:pPr>
          </w:p>
        </w:tc>
        <w:tc>
          <w:tcPr>
            <w:tcW w:w="533" w:type="dxa"/>
            <w:tcBorders>
              <w:top w:val="single" w:sz="4" w:space="0" w:color="auto"/>
              <w:left w:val="single" w:sz="4" w:space="0" w:color="auto"/>
              <w:bottom w:val="single" w:sz="4" w:space="0" w:color="auto"/>
              <w:right w:val="single" w:sz="4" w:space="0" w:color="auto"/>
            </w:tcBorders>
          </w:tcPr>
          <w:p w14:paraId="43AFCC97" w14:textId="77777777" w:rsidR="00E77A91" w:rsidRDefault="00E77A91" w:rsidP="00341188">
            <w:pPr>
              <w:jc w:val="center"/>
              <w:rPr>
                <w:color w:val="000000"/>
                <w:sz w:val="18"/>
                <w:szCs w:val="18"/>
              </w:rPr>
            </w:pPr>
          </w:p>
        </w:tc>
      </w:tr>
      <w:tr w:rsidR="00A50297" w14:paraId="43AFCCAB" w14:textId="77777777" w:rsidTr="00A50297">
        <w:trPr>
          <w:trHeight w:val="420"/>
        </w:trPr>
        <w:tc>
          <w:tcPr>
            <w:tcW w:w="451" w:type="dxa"/>
            <w:tcBorders>
              <w:top w:val="nil"/>
              <w:left w:val="single" w:sz="8" w:space="0" w:color="auto"/>
              <w:bottom w:val="single" w:sz="4" w:space="0" w:color="auto"/>
              <w:right w:val="single" w:sz="8" w:space="0" w:color="auto"/>
            </w:tcBorders>
            <w:shd w:val="clear" w:color="auto" w:fill="auto"/>
            <w:noWrap/>
            <w:vAlign w:val="bottom"/>
          </w:tcPr>
          <w:p w14:paraId="43AFCC99" w14:textId="77777777" w:rsidR="00E77A91" w:rsidRDefault="005614E8" w:rsidP="00341188">
            <w:pPr>
              <w:jc w:val="center"/>
              <w:rPr>
                <w:color w:val="000000"/>
                <w:sz w:val="18"/>
                <w:szCs w:val="18"/>
              </w:rPr>
            </w:pPr>
            <w:r>
              <w:rPr>
                <w:color w:val="000000"/>
                <w:sz w:val="18"/>
                <w:szCs w:val="18"/>
              </w:rPr>
              <w:t>6</w:t>
            </w:r>
          </w:p>
        </w:tc>
        <w:tc>
          <w:tcPr>
            <w:tcW w:w="1731" w:type="dxa"/>
            <w:tcBorders>
              <w:top w:val="nil"/>
              <w:left w:val="nil"/>
              <w:bottom w:val="single" w:sz="4" w:space="0" w:color="auto"/>
              <w:right w:val="single" w:sz="8" w:space="0" w:color="auto"/>
            </w:tcBorders>
            <w:shd w:val="clear" w:color="auto" w:fill="auto"/>
            <w:vAlign w:val="bottom"/>
          </w:tcPr>
          <w:p w14:paraId="43AFCC9A" w14:textId="77777777" w:rsidR="00E77A91" w:rsidRPr="00862DC5" w:rsidRDefault="00E77A91" w:rsidP="00341188">
            <w:pPr>
              <w:rPr>
                <w:sz w:val="18"/>
                <w:szCs w:val="18"/>
              </w:rPr>
            </w:pPr>
            <w:r w:rsidRPr="00862DC5">
              <w:rPr>
                <w:sz w:val="18"/>
                <w:szCs w:val="18"/>
              </w:rPr>
              <w:t>Fotografų būrelis</w:t>
            </w:r>
          </w:p>
        </w:tc>
        <w:tc>
          <w:tcPr>
            <w:tcW w:w="1646" w:type="dxa"/>
            <w:tcBorders>
              <w:top w:val="nil"/>
              <w:left w:val="nil"/>
              <w:bottom w:val="single" w:sz="4" w:space="0" w:color="auto"/>
              <w:right w:val="single" w:sz="8" w:space="0" w:color="auto"/>
            </w:tcBorders>
            <w:shd w:val="clear" w:color="auto" w:fill="auto"/>
            <w:vAlign w:val="bottom"/>
          </w:tcPr>
          <w:p w14:paraId="43AFCC9B" w14:textId="77777777" w:rsidR="00E77A91" w:rsidRPr="00862DC5" w:rsidRDefault="00E77A91" w:rsidP="00341188">
            <w:pPr>
              <w:rPr>
                <w:sz w:val="18"/>
                <w:szCs w:val="18"/>
              </w:rPr>
            </w:pPr>
            <w:r w:rsidRPr="00862DC5">
              <w:rPr>
                <w:sz w:val="18"/>
                <w:szCs w:val="18"/>
              </w:rPr>
              <w:t>I. Norgėlienė</w:t>
            </w:r>
          </w:p>
        </w:tc>
        <w:tc>
          <w:tcPr>
            <w:tcW w:w="531" w:type="dxa"/>
            <w:tcBorders>
              <w:top w:val="nil"/>
              <w:left w:val="nil"/>
              <w:bottom w:val="single" w:sz="4" w:space="0" w:color="auto"/>
              <w:right w:val="nil"/>
            </w:tcBorders>
            <w:shd w:val="clear" w:color="auto" w:fill="auto"/>
            <w:vAlign w:val="bottom"/>
          </w:tcPr>
          <w:p w14:paraId="43AFCC9C" w14:textId="77777777" w:rsidR="00E77A91" w:rsidRDefault="00E77A91" w:rsidP="00341188">
            <w:pPr>
              <w:jc w:val="center"/>
              <w:rPr>
                <w:b/>
                <w:bCs/>
                <w:color w:val="000000"/>
                <w:sz w:val="18"/>
                <w:szCs w:val="18"/>
              </w:rPr>
            </w:pPr>
            <w:r>
              <w:rPr>
                <w:b/>
                <w:bCs/>
                <w:color w:val="000000"/>
                <w:sz w:val="18"/>
                <w:szCs w:val="18"/>
              </w:rPr>
              <w:t>2</w:t>
            </w:r>
          </w:p>
        </w:tc>
        <w:tc>
          <w:tcPr>
            <w:tcW w:w="461" w:type="dxa"/>
            <w:tcBorders>
              <w:top w:val="nil"/>
              <w:left w:val="single" w:sz="8" w:space="0" w:color="auto"/>
              <w:bottom w:val="single" w:sz="4" w:space="0" w:color="auto"/>
              <w:right w:val="single" w:sz="4" w:space="0" w:color="auto"/>
            </w:tcBorders>
            <w:shd w:val="clear" w:color="auto" w:fill="auto"/>
            <w:noWrap/>
            <w:vAlign w:val="bottom"/>
          </w:tcPr>
          <w:p w14:paraId="43AFCC9D" w14:textId="77777777" w:rsidR="00E77A91" w:rsidRDefault="008F0D9B" w:rsidP="00341188">
            <w:pPr>
              <w:jc w:val="center"/>
              <w:rPr>
                <w:color w:val="000000"/>
                <w:sz w:val="18"/>
                <w:szCs w:val="18"/>
              </w:rPr>
            </w:pPr>
            <w:r>
              <w:rPr>
                <w:color w:val="000000"/>
                <w:sz w:val="18"/>
                <w:szCs w:val="18"/>
              </w:rPr>
              <w:t>1</w:t>
            </w:r>
          </w:p>
        </w:tc>
        <w:tc>
          <w:tcPr>
            <w:tcW w:w="442" w:type="dxa"/>
            <w:tcBorders>
              <w:top w:val="nil"/>
              <w:left w:val="nil"/>
              <w:bottom w:val="single" w:sz="4" w:space="0" w:color="auto"/>
              <w:right w:val="single" w:sz="4" w:space="0" w:color="auto"/>
            </w:tcBorders>
            <w:shd w:val="clear" w:color="auto" w:fill="auto"/>
            <w:noWrap/>
            <w:vAlign w:val="bottom"/>
          </w:tcPr>
          <w:p w14:paraId="43AFCC9E" w14:textId="77777777" w:rsidR="00E77A91" w:rsidRDefault="00E77A91" w:rsidP="00341188">
            <w:pPr>
              <w:jc w:val="center"/>
              <w:rPr>
                <w:color w:val="000000"/>
                <w:sz w:val="18"/>
                <w:szCs w:val="18"/>
              </w:rPr>
            </w:pPr>
          </w:p>
        </w:tc>
        <w:tc>
          <w:tcPr>
            <w:tcW w:w="409" w:type="dxa"/>
            <w:tcBorders>
              <w:top w:val="nil"/>
              <w:left w:val="nil"/>
              <w:bottom w:val="single" w:sz="4" w:space="0" w:color="auto"/>
              <w:right w:val="single" w:sz="4" w:space="0" w:color="auto"/>
            </w:tcBorders>
            <w:shd w:val="clear" w:color="auto" w:fill="auto"/>
            <w:noWrap/>
            <w:vAlign w:val="bottom"/>
          </w:tcPr>
          <w:p w14:paraId="43AFCC9F"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A0"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A1"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A2" w14:textId="77777777" w:rsidR="00E77A91" w:rsidRDefault="00E77A91" w:rsidP="00341188">
            <w:pPr>
              <w:jc w:val="center"/>
              <w:rPr>
                <w:color w:val="000000"/>
                <w:sz w:val="18"/>
                <w:szCs w:val="18"/>
              </w:rPr>
            </w:pPr>
          </w:p>
        </w:tc>
        <w:tc>
          <w:tcPr>
            <w:tcW w:w="426" w:type="dxa"/>
            <w:tcBorders>
              <w:top w:val="nil"/>
              <w:left w:val="nil"/>
              <w:bottom w:val="single" w:sz="4" w:space="0" w:color="auto"/>
              <w:right w:val="single" w:sz="4" w:space="0" w:color="auto"/>
            </w:tcBorders>
            <w:shd w:val="clear" w:color="auto" w:fill="auto"/>
            <w:noWrap/>
            <w:vAlign w:val="bottom"/>
          </w:tcPr>
          <w:p w14:paraId="43AFCCA3" w14:textId="77777777" w:rsidR="00E77A91" w:rsidRDefault="008F0D9B" w:rsidP="00341188">
            <w:pPr>
              <w:jc w:val="center"/>
              <w:rPr>
                <w:color w:val="000000"/>
                <w:sz w:val="18"/>
                <w:szCs w:val="18"/>
              </w:rPr>
            </w:pPr>
            <w:r>
              <w:rPr>
                <w:color w:val="000000"/>
                <w:sz w:val="18"/>
                <w:szCs w:val="18"/>
              </w:rPr>
              <w:t>1</w:t>
            </w:r>
          </w:p>
        </w:tc>
        <w:tc>
          <w:tcPr>
            <w:tcW w:w="425" w:type="dxa"/>
            <w:tcBorders>
              <w:top w:val="nil"/>
              <w:left w:val="nil"/>
              <w:bottom w:val="single" w:sz="4" w:space="0" w:color="auto"/>
              <w:right w:val="single" w:sz="4" w:space="0" w:color="auto"/>
            </w:tcBorders>
            <w:shd w:val="clear" w:color="auto" w:fill="auto"/>
            <w:noWrap/>
            <w:vAlign w:val="bottom"/>
          </w:tcPr>
          <w:p w14:paraId="43AFCCA4"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A5" w14:textId="77777777" w:rsidR="00E77A91" w:rsidRDefault="00E77A91"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tcPr>
          <w:p w14:paraId="43AFCCA6" w14:textId="77777777" w:rsidR="00E77A91" w:rsidRDefault="00E77A91" w:rsidP="00341188">
            <w:pPr>
              <w:jc w:val="center"/>
              <w:rPr>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CA7" w14:textId="77777777" w:rsidR="00E77A91" w:rsidRDefault="00E77A91"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CA8" w14:textId="77777777" w:rsidR="00E77A91" w:rsidRDefault="00E77A91"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CA9" w14:textId="77777777" w:rsidR="00E77A91" w:rsidRDefault="00E77A91" w:rsidP="00341188">
            <w:pPr>
              <w:jc w:val="center"/>
              <w:rPr>
                <w:color w:val="000000"/>
                <w:sz w:val="18"/>
                <w:szCs w:val="18"/>
              </w:rPr>
            </w:pPr>
          </w:p>
        </w:tc>
        <w:tc>
          <w:tcPr>
            <w:tcW w:w="533" w:type="dxa"/>
            <w:tcBorders>
              <w:top w:val="single" w:sz="4" w:space="0" w:color="auto"/>
              <w:left w:val="single" w:sz="4" w:space="0" w:color="auto"/>
              <w:bottom w:val="single" w:sz="4" w:space="0" w:color="auto"/>
              <w:right w:val="single" w:sz="4" w:space="0" w:color="auto"/>
            </w:tcBorders>
          </w:tcPr>
          <w:p w14:paraId="43AFCCAA" w14:textId="77777777" w:rsidR="00E77A91" w:rsidRDefault="00E77A91" w:rsidP="00341188">
            <w:pPr>
              <w:jc w:val="center"/>
              <w:rPr>
                <w:color w:val="000000"/>
                <w:sz w:val="18"/>
                <w:szCs w:val="18"/>
              </w:rPr>
            </w:pPr>
          </w:p>
        </w:tc>
      </w:tr>
      <w:tr w:rsidR="00A50297" w14:paraId="43AFCCBE" w14:textId="77777777" w:rsidTr="00A50297">
        <w:trPr>
          <w:trHeight w:val="420"/>
        </w:trPr>
        <w:tc>
          <w:tcPr>
            <w:tcW w:w="451" w:type="dxa"/>
            <w:tcBorders>
              <w:top w:val="nil"/>
              <w:left w:val="single" w:sz="8" w:space="0" w:color="auto"/>
              <w:bottom w:val="single" w:sz="4" w:space="0" w:color="auto"/>
              <w:right w:val="single" w:sz="8" w:space="0" w:color="auto"/>
            </w:tcBorders>
            <w:shd w:val="clear" w:color="auto" w:fill="auto"/>
            <w:noWrap/>
            <w:vAlign w:val="bottom"/>
          </w:tcPr>
          <w:p w14:paraId="43AFCCAC" w14:textId="77777777" w:rsidR="00E77A91" w:rsidRDefault="005614E8" w:rsidP="00341188">
            <w:pPr>
              <w:jc w:val="center"/>
              <w:rPr>
                <w:color w:val="000000"/>
                <w:sz w:val="18"/>
                <w:szCs w:val="18"/>
              </w:rPr>
            </w:pPr>
            <w:r>
              <w:rPr>
                <w:color w:val="000000"/>
                <w:sz w:val="18"/>
                <w:szCs w:val="18"/>
              </w:rPr>
              <w:t>7</w:t>
            </w:r>
          </w:p>
        </w:tc>
        <w:tc>
          <w:tcPr>
            <w:tcW w:w="1731" w:type="dxa"/>
            <w:tcBorders>
              <w:top w:val="nil"/>
              <w:left w:val="nil"/>
              <w:bottom w:val="single" w:sz="4" w:space="0" w:color="auto"/>
              <w:right w:val="single" w:sz="8" w:space="0" w:color="auto"/>
            </w:tcBorders>
            <w:shd w:val="clear" w:color="auto" w:fill="auto"/>
            <w:vAlign w:val="bottom"/>
          </w:tcPr>
          <w:p w14:paraId="43AFCCAD" w14:textId="77777777" w:rsidR="00E77A91" w:rsidRPr="00365420" w:rsidRDefault="00E77A91" w:rsidP="00341188">
            <w:pPr>
              <w:rPr>
                <w:sz w:val="18"/>
                <w:szCs w:val="18"/>
              </w:rPr>
            </w:pPr>
            <w:r w:rsidRPr="00365420">
              <w:rPr>
                <w:sz w:val="18"/>
                <w:szCs w:val="18"/>
              </w:rPr>
              <w:t>Jaunieji maltiečiai</w:t>
            </w:r>
          </w:p>
        </w:tc>
        <w:tc>
          <w:tcPr>
            <w:tcW w:w="1646" w:type="dxa"/>
            <w:tcBorders>
              <w:top w:val="nil"/>
              <w:left w:val="nil"/>
              <w:bottom w:val="single" w:sz="4" w:space="0" w:color="auto"/>
              <w:right w:val="single" w:sz="8" w:space="0" w:color="auto"/>
            </w:tcBorders>
            <w:shd w:val="clear" w:color="auto" w:fill="auto"/>
            <w:vAlign w:val="bottom"/>
          </w:tcPr>
          <w:p w14:paraId="43AFCCAE" w14:textId="77777777" w:rsidR="00E77A91" w:rsidRPr="00365420" w:rsidRDefault="00E77A91" w:rsidP="00341188">
            <w:pPr>
              <w:rPr>
                <w:sz w:val="18"/>
                <w:szCs w:val="18"/>
              </w:rPr>
            </w:pPr>
            <w:r w:rsidRPr="00365420">
              <w:rPr>
                <w:sz w:val="18"/>
                <w:szCs w:val="18"/>
              </w:rPr>
              <w:t>J. Mažuknė</w:t>
            </w:r>
          </w:p>
        </w:tc>
        <w:tc>
          <w:tcPr>
            <w:tcW w:w="531" w:type="dxa"/>
            <w:tcBorders>
              <w:top w:val="nil"/>
              <w:left w:val="nil"/>
              <w:bottom w:val="single" w:sz="4" w:space="0" w:color="auto"/>
              <w:right w:val="nil"/>
            </w:tcBorders>
            <w:shd w:val="clear" w:color="auto" w:fill="auto"/>
            <w:vAlign w:val="bottom"/>
          </w:tcPr>
          <w:p w14:paraId="43AFCCAF" w14:textId="77777777" w:rsidR="00E77A91" w:rsidRDefault="008F0D9B" w:rsidP="00341188">
            <w:pPr>
              <w:jc w:val="center"/>
              <w:rPr>
                <w:b/>
                <w:bCs/>
                <w:color w:val="000000"/>
                <w:sz w:val="18"/>
                <w:szCs w:val="18"/>
              </w:rPr>
            </w:pPr>
            <w:r>
              <w:rPr>
                <w:b/>
                <w:bCs/>
                <w:color w:val="000000"/>
                <w:sz w:val="18"/>
                <w:szCs w:val="18"/>
              </w:rPr>
              <w:t>2</w:t>
            </w:r>
          </w:p>
        </w:tc>
        <w:tc>
          <w:tcPr>
            <w:tcW w:w="461" w:type="dxa"/>
            <w:tcBorders>
              <w:top w:val="nil"/>
              <w:left w:val="single" w:sz="8" w:space="0" w:color="auto"/>
              <w:bottom w:val="single" w:sz="4" w:space="0" w:color="auto"/>
              <w:right w:val="single" w:sz="4" w:space="0" w:color="auto"/>
            </w:tcBorders>
            <w:shd w:val="clear" w:color="auto" w:fill="auto"/>
            <w:noWrap/>
            <w:vAlign w:val="bottom"/>
          </w:tcPr>
          <w:p w14:paraId="43AFCCB0" w14:textId="77777777" w:rsidR="00E77A91" w:rsidRDefault="00E77A91" w:rsidP="00341188">
            <w:pPr>
              <w:jc w:val="center"/>
              <w:rPr>
                <w:color w:val="000000"/>
                <w:sz w:val="18"/>
                <w:szCs w:val="18"/>
              </w:rPr>
            </w:pPr>
          </w:p>
        </w:tc>
        <w:tc>
          <w:tcPr>
            <w:tcW w:w="442" w:type="dxa"/>
            <w:tcBorders>
              <w:top w:val="nil"/>
              <w:left w:val="nil"/>
              <w:bottom w:val="single" w:sz="4" w:space="0" w:color="auto"/>
              <w:right w:val="single" w:sz="4" w:space="0" w:color="auto"/>
            </w:tcBorders>
            <w:shd w:val="clear" w:color="auto" w:fill="auto"/>
            <w:noWrap/>
            <w:vAlign w:val="bottom"/>
          </w:tcPr>
          <w:p w14:paraId="43AFCCB1" w14:textId="77777777" w:rsidR="00E77A91" w:rsidRDefault="008F0D9B" w:rsidP="00341188">
            <w:pPr>
              <w:jc w:val="center"/>
              <w:rPr>
                <w:color w:val="000000"/>
                <w:sz w:val="18"/>
                <w:szCs w:val="18"/>
              </w:rPr>
            </w:pPr>
            <w:r>
              <w:rPr>
                <w:color w:val="000000"/>
                <w:sz w:val="18"/>
                <w:szCs w:val="18"/>
              </w:rPr>
              <w:t>1</w:t>
            </w:r>
          </w:p>
        </w:tc>
        <w:tc>
          <w:tcPr>
            <w:tcW w:w="409" w:type="dxa"/>
            <w:tcBorders>
              <w:top w:val="nil"/>
              <w:left w:val="nil"/>
              <w:bottom w:val="single" w:sz="4" w:space="0" w:color="auto"/>
              <w:right w:val="single" w:sz="4" w:space="0" w:color="auto"/>
            </w:tcBorders>
            <w:shd w:val="clear" w:color="auto" w:fill="auto"/>
            <w:noWrap/>
            <w:vAlign w:val="bottom"/>
          </w:tcPr>
          <w:p w14:paraId="43AFCCB2"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B3"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B4"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B5" w14:textId="77777777" w:rsidR="00E77A91" w:rsidRDefault="00E77A91" w:rsidP="00341188">
            <w:pPr>
              <w:jc w:val="center"/>
              <w:rPr>
                <w:color w:val="000000"/>
                <w:sz w:val="18"/>
                <w:szCs w:val="18"/>
              </w:rPr>
            </w:pPr>
          </w:p>
        </w:tc>
        <w:tc>
          <w:tcPr>
            <w:tcW w:w="426" w:type="dxa"/>
            <w:tcBorders>
              <w:top w:val="nil"/>
              <w:left w:val="nil"/>
              <w:bottom w:val="single" w:sz="4" w:space="0" w:color="auto"/>
              <w:right w:val="single" w:sz="4" w:space="0" w:color="auto"/>
            </w:tcBorders>
            <w:shd w:val="clear" w:color="auto" w:fill="auto"/>
            <w:noWrap/>
            <w:vAlign w:val="bottom"/>
          </w:tcPr>
          <w:p w14:paraId="43AFCCB6"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B7"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B8" w14:textId="77777777" w:rsidR="00E77A91" w:rsidRDefault="00E77A91"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tcPr>
          <w:p w14:paraId="43AFCCB9" w14:textId="77777777" w:rsidR="00E77A91" w:rsidRDefault="00E77A91" w:rsidP="00341188">
            <w:pPr>
              <w:jc w:val="center"/>
              <w:rPr>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CBA" w14:textId="77777777" w:rsidR="00E77A91" w:rsidRDefault="00E77A91"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CBB" w14:textId="77777777" w:rsidR="00E77A91" w:rsidRDefault="008F0D9B" w:rsidP="00341188">
            <w:pPr>
              <w:jc w:val="center"/>
              <w:rPr>
                <w:color w:val="000000"/>
                <w:sz w:val="18"/>
                <w:szCs w:val="18"/>
              </w:rPr>
            </w:pPr>
            <w:r>
              <w:rPr>
                <w:color w:val="000000"/>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43AFCCBC" w14:textId="77777777" w:rsidR="00E77A91" w:rsidRDefault="00E77A91" w:rsidP="00341188">
            <w:pPr>
              <w:jc w:val="center"/>
              <w:rPr>
                <w:color w:val="000000"/>
                <w:sz w:val="18"/>
                <w:szCs w:val="18"/>
              </w:rPr>
            </w:pPr>
          </w:p>
        </w:tc>
        <w:tc>
          <w:tcPr>
            <w:tcW w:w="533" w:type="dxa"/>
            <w:tcBorders>
              <w:top w:val="single" w:sz="4" w:space="0" w:color="auto"/>
              <w:left w:val="single" w:sz="4" w:space="0" w:color="auto"/>
              <w:bottom w:val="single" w:sz="4" w:space="0" w:color="auto"/>
              <w:right w:val="single" w:sz="4" w:space="0" w:color="auto"/>
            </w:tcBorders>
          </w:tcPr>
          <w:p w14:paraId="43AFCCBD" w14:textId="77777777" w:rsidR="00E77A91" w:rsidRDefault="00E77A91" w:rsidP="00341188">
            <w:pPr>
              <w:jc w:val="center"/>
              <w:rPr>
                <w:color w:val="000000"/>
                <w:sz w:val="18"/>
                <w:szCs w:val="18"/>
              </w:rPr>
            </w:pPr>
          </w:p>
        </w:tc>
      </w:tr>
      <w:tr w:rsidR="00A50297" w14:paraId="43AFCCD1" w14:textId="77777777" w:rsidTr="00A50297">
        <w:trPr>
          <w:trHeight w:val="420"/>
        </w:trPr>
        <w:tc>
          <w:tcPr>
            <w:tcW w:w="451" w:type="dxa"/>
            <w:tcBorders>
              <w:top w:val="nil"/>
              <w:left w:val="single" w:sz="8" w:space="0" w:color="auto"/>
              <w:bottom w:val="single" w:sz="4" w:space="0" w:color="auto"/>
              <w:right w:val="single" w:sz="8" w:space="0" w:color="auto"/>
            </w:tcBorders>
            <w:shd w:val="clear" w:color="auto" w:fill="auto"/>
            <w:noWrap/>
            <w:vAlign w:val="bottom"/>
          </w:tcPr>
          <w:p w14:paraId="43AFCCBF" w14:textId="77777777" w:rsidR="00E77A91" w:rsidRDefault="005614E8" w:rsidP="00341188">
            <w:pPr>
              <w:jc w:val="center"/>
              <w:rPr>
                <w:color w:val="000000"/>
                <w:sz w:val="18"/>
                <w:szCs w:val="18"/>
              </w:rPr>
            </w:pPr>
            <w:r>
              <w:rPr>
                <w:color w:val="000000"/>
                <w:sz w:val="18"/>
                <w:szCs w:val="18"/>
              </w:rPr>
              <w:t>8</w:t>
            </w:r>
          </w:p>
        </w:tc>
        <w:tc>
          <w:tcPr>
            <w:tcW w:w="1731" w:type="dxa"/>
            <w:tcBorders>
              <w:top w:val="nil"/>
              <w:left w:val="nil"/>
              <w:bottom w:val="single" w:sz="4" w:space="0" w:color="auto"/>
              <w:right w:val="single" w:sz="8" w:space="0" w:color="auto"/>
            </w:tcBorders>
            <w:shd w:val="clear" w:color="auto" w:fill="auto"/>
            <w:vAlign w:val="bottom"/>
          </w:tcPr>
          <w:p w14:paraId="43AFCCC0" w14:textId="77777777" w:rsidR="00E77A91" w:rsidRPr="00365420" w:rsidRDefault="00E77A91" w:rsidP="00341188">
            <w:pPr>
              <w:rPr>
                <w:sz w:val="18"/>
                <w:szCs w:val="18"/>
              </w:rPr>
            </w:pPr>
            <w:r w:rsidRPr="00365420">
              <w:rPr>
                <w:sz w:val="18"/>
                <w:szCs w:val="18"/>
              </w:rPr>
              <w:t>Jaunieji šauliai</w:t>
            </w:r>
          </w:p>
        </w:tc>
        <w:tc>
          <w:tcPr>
            <w:tcW w:w="1646" w:type="dxa"/>
            <w:tcBorders>
              <w:top w:val="nil"/>
              <w:left w:val="nil"/>
              <w:bottom w:val="single" w:sz="4" w:space="0" w:color="auto"/>
              <w:right w:val="single" w:sz="8" w:space="0" w:color="auto"/>
            </w:tcBorders>
            <w:shd w:val="clear" w:color="auto" w:fill="auto"/>
            <w:vAlign w:val="bottom"/>
          </w:tcPr>
          <w:p w14:paraId="43AFCCC1" w14:textId="77777777" w:rsidR="00E77A91" w:rsidRPr="00365420" w:rsidRDefault="00E77A91" w:rsidP="00341188">
            <w:pPr>
              <w:rPr>
                <w:sz w:val="18"/>
                <w:szCs w:val="18"/>
              </w:rPr>
            </w:pPr>
            <w:r w:rsidRPr="00365420">
              <w:rPr>
                <w:sz w:val="18"/>
                <w:szCs w:val="18"/>
              </w:rPr>
              <w:t>V. Račkauskas</w:t>
            </w:r>
          </w:p>
        </w:tc>
        <w:tc>
          <w:tcPr>
            <w:tcW w:w="531" w:type="dxa"/>
            <w:tcBorders>
              <w:top w:val="nil"/>
              <w:left w:val="nil"/>
              <w:bottom w:val="single" w:sz="4" w:space="0" w:color="auto"/>
              <w:right w:val="nil"/>
            </w:tcBorders>
            <w:shd w:val="clear" w:color="auto" w:fill="auto"/>
            <w:vAlign w:val="bottom"/>
          </w:tcPr>
          <w:p w14:paraId="43AFCCC2" w14:textId="77777777" w:rsidR="00E77A91" w:rsidRDefault="008F0D9B" w:rsidP="00341188">
            <w:pPr>
              <w:jc w:val="center"/>
              <w:rPr>
                <w:b/>
                <w:bCs/>
                <w:color w:val="000000"/>
                <w:sz w:val="18"/>
                <w:szCs w:val="18"/>
              </w:rPr>
            </w:pPr>
            <w:r>
              <w:rPr>
                <w:b/>
                <w:bCs/>
                <w:color w:val="000000"/>
                <w:sz w:val="18"/>
                <w:szCs w:val="18"/>
              </w:rPr>
              <w:t>2</w:t>
            </w:r>
          </w:p>
        </w:tc>
        <w:tc>
          <w:tcPr>
            <w:tcW w:w="461" w:type="dxa"/>
            <w:tcBorders>
              <w:top w:val="nil"/>
              <w:left w:val="single" w:sz="8" w:space="0" w:color="auto"/>
              <w:bottom w:val="single" w:sz="4" w:space="0" w:color="auto"/>
              <w:right w:val="single" w:sz="4" w:space="0" w:color="auto"/>
            </w:tcBorders>
            <w:shd w:val="clear" w:color="auto" w:fill="auto"/>
            <w:noWrap/>
            <w:vAlign w:val="bottom"/>
          </w:tcPr>
          <w:p w14:paraId="43AFCCC3" w14:textId="77777777" w:rsidR="00E77A91" w:rsidRDefault="00E77A91" w:rsidP="00341188">
            <w:pPr>
              <w:jc w:val="center"/>
              <w:rPr>
                <w:color w:val="000000"/>
                <w:sz w:val="18"/>
                <w:szCs w:val="18"/>
              </w:rPr>
            </w:pPr>
          </w:p>
        </w:tc>
        <w:tc>
          <w:tcPr>
            <w:tcW w:w="442" w:type="dxa"/>
            <w:tcBorders>
              <w:top w:val="nil"/>
              <w:left w:val="nil"/>
              <w:bottom w:val="single" w:sz="4" w:space="0" w:color="auto"/>
              <w:right w:val="single" w:sz="4" w:space="0" w:color="auto"/>
            </w:tcBorders>
            <w:shd w:val="clear" w:color="auto" w:fill="auto"/>
            <w:noWrap/>
            <w:vAlign w:val="bottom"/>
          </w:tcPr>
          <w:p w14:paraId="43AFCCC4" w14:textId="77777777" w:rsidR="00E77A91" w:rsidRDefault="00E77A91" w:rsidP="00341188">
            <w:pPr>
              <w:jc w:val="center"/>
              <w:rPr>
                <w:color w:val="000000"/>
                <w:sz w:val="18"/>
                <w:szCs w:val="18"/>
              </w:rPr>
            </w:pPr>
          </w:p>
        </w:tc>
        <w:tc>
          <w:tcPr>
            <w:tcW w:w="409" w:type="dxa"/>
            <w:tcBorders>
              <w:top w:val="nil"/>
              <w:left w:val="nil"/>
              <w:bottom w:val="single" w:sz="4" w:space="0" w:color="auto"/>
              <w:right w:val="single" w:sz="4" w:space="0" w:color="auto"/>
            </w:tcBorders>
            <w:shd w:val="clear" w:color="auto" w:fill="auto"/>
            <w:noWrap/>
            <w:vAlign w:val="bottom"/>
          </w:tcPr>
          <w:p w14:paraId="43AFCCC5" w14:textId="77777777" w:rsidR="00E77A91" w:rsidRDefault="008F0D9B" w:rsidP="00341188">
            <w:pPr>
              <w:jc w:val="center"/>
              <w:rPr>
                <w:color w:val="000000"/>
                <w:sz w:val="18"/>
                <w:szCs w:val="18"/>
              </w:rPr>
            </w:pPr>
            <w:r>
              <w:rPr>
                <w:color w:val="000000"/>
                <w:sz w:val="18"/>
                <w:szCs w:val="18"/>
              </w:rPr>
              <w:t>1</w:t>
            </w:r>
          </w:p>
        </w:tc>
        <w:tc>
          <w:tcPr>
            <w:tcW w:w="425" w:type="dxa"/>
            <w:tcBorders>
              <w:top w:val="nil"/>
              <w:left w:val="nil"/>
              <w:bottom w:val="single" w:sz="4" w:space="0" w:color="auto"/>
              <w:right w:val="single" w:sz="4" w:space="0" w:color="auto"/>
            </w:tcBorders>
            <w:shd w:val="clear" w:color="auto" w:fill="auto"/>
            <w:noWrap/>
            <w:vAlign w:val="bottom"/>
          </w:tcPr>
          <w:p w14:paraId="43AFCCC6"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C7" w14:textId="77777777" w:rsidR="00E77A91" w:rsidRDefault="008F0D9B" w:rsidP="00341188">
            <w:pPr>
              <w:jc w:val="center"/>
              <w:rPr>
                <w:color w:val="000000"/>
                <w:sz w:val="18"/>
                <w:szCs w:val="18"/>
              </w:rPr>
            </w:pPr>
            <w:r>
              <w:rPr>
                <w:color w:val="000000"/>
                <w:sz w:val="18"/>
                <w:szCs w:val="18"/>
              </w:rPr>
              <w:t>1</w:t>
            </w:r>
          </w:p>
        </w:tc>
        <w:tc>
          <w:tcPr>
            <w:tcW w:w="425" w:type="dxa"/>
            <w:tcBorders>
              <w:top w:val="nil"/>
              <w:left w:val="nil"/>
              <w:bottom w:val="single" w:sz="4" w:space="0" w:color="auto"/>
              <w:right w:val="single" w:sz="4" w:space="0" w:color="auto"/>
            </w:tcBorders>
            <w:shd w:val="clear" w:color="auto" w:fill="auto"/>
            <w:noWrap/>
            <w:vAlign w:val="bottom"/>
          </w:tcPr>
          <w:p w14:paraId="43AFCCC8" w14:textId="77777777" w:rsidR="00E77A91" w:rsidRDefault="00E77A91" w:rsidP="00341188">
            <w:pPr>
              <w:jc w:val="center"/>
              <w:rPr>
                <w:color w:val="000000"/>
                <w:sz w:val="18"/>
                <w:szCs w:val="18"/>
              </w:rPr>
            </w:pPr>
          </w:p>
        </w:tc>
        <w:tc>
          <w:tcPr>
            <w:tcW w:w="426" w:type="dxa"/>
            <w:tcBorders>
              <w:top w:val="nil"/>
              <w:left w:val="nil"/>
              <w:bottom w:val="single" w:sz="4" w:space="0" w:color="auto"/>
              <w:right w:val="single" w:sz="4" w:space="0" w:color="auto"/>
            </w:tcBorders>
            <w:shd w:val="clear" w:color="auto" w:fill="auto"/>
            <w:noWrap/>
            <w:vAlign w:val="bottom"/>
          </w:tcPr>
          <w:p w14:paraId="43AFCCC9"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CA"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CB" w14:textId="77777777" w:rsidR="00E77A91" w:rsidRDefault="00E77A91"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tcPr>
          <w:p w14:paraId="43AFCCCC" w14:textId="77777777" w:rsidR="00E77A91" w:rsidRDefault="00E77A91" w:rsidP="00341188">
            <w:pPr>
              <w:jc w:val="center"/>
              <w:rPr>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CCD" w14:textId="77777777" w:rsidR="00E77A91" w:rsidRDefault="00E77A91"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CCE" w14:textId="77777777" w:rsidR="00E77A91" w:rsidRDefault="00E77A91"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CCF" w14:textId="77777777" w:rsidR="00E77A91" w:rsidRDefault="00E77A91" w:rsidP="00341188">
            <w:pPr>
              <w:jc w:val="center"/>
              <w:rPr>
                <w:color w:val="000000"/>
                <w:sz w:val="18"/>
                <w:szCs w:val="18"/>
              </w:rPr>
            </w:pPr>
          </w:p>
        </w:tc>
        <w:tc>
          <w:tcPr>
            <w:tcW w:w="533" w:type="dxa"/>
            <w:tcBorders>
              <w:top w:val="single" w:sz="4" w:space="0" w:color="auto"/>
              <w:left w:val="single" w:sz="4" w:space="0" w:color="auto"/>
              <w:bottom w:val="single" w:sz="4" w:space="0" w:color="auto"/>
              <w:right w:val="single" w:sz="4" w:space="0" w:color="auto"/>
            </w:tcBorders>
          </w:tcPr>
          <w:p w14:paraId="43AFCCD0" w14:textId="77777777" w:rsidR="00E77A91" w:rsidRDefault="00E77A91" w:rsidP="00341188">
            <w:pPr>
              <w:jc w:val="center"/>
              <w:rPr>
                <w:color w:val="000000"/>
                <w:sz w:val="18"/>
                <w:szCs w:val="18"/>
              </w:rPr>
            </w:pPr>
          </w:p>
        </w:tc>
      </w:tr>
      <w:tr w:rsidR="00A50297" w14:paraId="43AFCCE4" w14:textId="77777777" w:rsidTr="00A50297">
        <w:trPr>
          <w:trHeight w:val="420"/>
        </w:trPr>
        <w:tc>
          <w:tcPr>
            <w:tcW w:w="451" w:type="dxa"/>
            <w:tcBorders>
              <w:top w:val="nil"/>
              <w:left w:val="single" w:sz="8" w:space="0" w:color="auto"/>
              <w:bottom w:val="single" w:sz="4" w:space="0" w:color="auto"/>
              <w:right w:val="single" w:sz="8" w:space="0" w:color="auto"/>
            </w:tcBorders>
            <w:shd w:val="clear" w:color="auto" w:fill="auto"/>
            <w:noWrap/>
            <w:vAlign w:val="bottom"/>
          </w:tcPr>
          <w:p w14:paraId="43AFCCD2" w14:textId="77777777" w:rsidR="00E77A91" w:rsidRDefault="005614E8" w:rsidP="00341188">
            <w:pPr>
              <w:jc w:val="center"/>
              <w:rPr>
                <w:color w:val="000000"/>
                <w:sz w:val="18"/>
                <w:szCs w:val="18"/>
              </w:rPr>
            </w:pPr>
            <w:r>
              <w:rPr>
                <w:color w:val="000000"/>
                <w:sz w:val="18"/>
                <w:szCs w:val="18"/>
              </w:rPr>
              <w:t>9</w:t>
            </w:r>
          </w:p>
        </w:tc>
        <w:tc>
          <w:tcPr>
            <w:tcW w:w="1731" w:type="dxa"/>
            <w:tcBorders>
              <w:top w:val="nil"/>
              <w:left w:val="nil"/>
              <w:bottom w:val="single" w:sz="4" w:space="0" w:color="auto"/>
              <w:right w:val="single" w:sz="8" w:space="0" w:color="auto"/>
            </w:tcBorders>
            <w:shd w:val="clear" w:color="auto" w:fill="auto"/>
            <w:vAlign w:val="bottom"/>
          </w:tcPr>
          <w:p w14:paraId="43AFCCD3" w14:textId="77777777" w:rsidR="00E77A91" w:rsidRPr="00365420" w:rsidRDefault="00E77A91" w:rsidP="00341188">
            <w:pPr>
              <w:rPr>
                <w:sz w:val="18"/>
                <w:szCs w:val="18"/>
              </w:rPr>
            </w:pPr>
            <w:r w:rsidRPr="00365420">
              <w:rPr>
                <w:sz w:val="18"/>
                <w:szCs w:val="18"/>
              </w:rPr>
              <w:t>Jaunųjų plungiečių draugija</w:t>
            </w:r>
          </w:p>
        </w:tc>
        <w:tc>
          <w:tcPr>
            <w:tcW w:w="1646" w:type="dxa"/>
            <w:tcBorders>
              <w:top w:val="nil"/>
              <w:left w:val="nil"/>
              <w:bottom w:val="single" w:sz="4" w:space="0" w:color="auto"/>
              <w:right w:val="single" w:sz="8" w:space="0" w:color="auto"/>
            </w:tcBorders>
            <w:shd w:val="clear" w:color="auto" w:fill="auto"/>
            <w:vAlign w:val="bottom"/>
          </w:tcPr>
          <w:p w14:paraId="43AFCCD4" w14:textId="77777777" w:rsidR="00E77A91" w:rsidRPr="00365420" w:rsidRDefault="00E77A91" w:rsidP="00341188">
            <w:pPr>
              <w:rPr>
                <w:sz w:val="18"/>
                <w:szCs w:val="18"/>
              </w:rPr>
            </w:pPr>
            <w:r w:rsidRPr="00365420">
              <w:rPr>
                <w:sz w:val="18"/>
                <w:szCs w:val="18"/>
              </w:rPr>
              <w:t>V. Račkauskas</w:t>
            </w:r>
          </w:p>
        </w:tc>
        <w:tc>
          <w:tcPr>
            <w:tcW w:w="531" w:type="dxa"/>
            <w:tcBorders>
              <w:top w:val="nil"/>
              <w:left w:val="nil"/>
              <w:bottom w:val="single" w:sz="4" w:space="0" w:color="auto"/>
              <w:right w:val="nil"/>
            </w:tcBorders>
            <w:shd w:val="clear" w:color="auto" w:fill="auto"/>
            <w:vAlign w:val="bottom"/>
          </w:tcPr>
          <w:p w14:paraId="43AFCCD5" w14:textId="77777777" w:rsidR="00E77A91" w:rsidRDefault="00E77A91" w:rsidP="00341188">
            <w:pPr>
              <w:jc w:val="center"/>
              <w:rPr>
                <w:b/>
                <w:bCs/>
                <w:color w:val="000000"/>
                <w:sz w:val="18"/>
                <w:szCs w:val="18"/>
              </w:rPr>
            </w:pPr>
            <w:r>
              <w:rPr>
                <w:b/>
                <w:bCs/>
                <w:color w:val="000000"/>
                <w:sz w:val="18"/>
                <w:szCs w:val="18"/>
              </w:rPr>
              <w:t>2</w:t>
            </w:r>
          </w:p>
        </w:tc>
        <w:tc>
          <w:tcPr>
            <w:tcW w:w="461" w:type="dxa"/>
            <w:tcBorders>
              <w:top w:val="nil"/>
              <w:left w:val="single" w:sz="8" w:space="0" w:color="auto"/>
              <w:bottom w:val="single" w:sz="4" w:space="0" w:color="auto"/>
              <w:right w:val="single" w:sz="4" w:space="0" w:color="auto"/>
            </w:tcBorders>
            <w:shd w:val="clear" w:color="auto" w:fill="auto"/>
            <w:noWrap/>
            <w:vAlign w:val="bottom"/>
          </w:tcPr>
          <w:p w14:paraId="43AFCCD6" w14:textId="77777777" w:rsidR="00E77A91" w:rsidRDefault="00E77A91" w:rsidP="00341188">
            <w:pPr>
              <w:jc w:val="center"/>
              <w:rPr>
                <w:color w:val="000000"/>
                <w:sz w:val="18"/>
                <w:szCs w:val="18"/>
              </w:rPr>
            </w:pPr>
          </w:p>
        </w:tc>
        <w:tc>
          <w:tcPr>
            <w:tcW w:w="442" w:type="dxa"/>
            <w:tcBorders>
              <w:top w:val="nil"/>
              <w:left w:val="nil"/>
              <w:bottom w:val="single" w:sz="4" w:space="0" w:color="auto"/>
              <w:right w:val="single" w:sz="4" w:space="0" w:color="auto"/>
            </w:tcBorders>
            <w:shd w:val="clear" w:color="auto" w:fill="auto"/>
            <w:noWrap/>
            <w:vAlign w:val="bottom"/>
          </w:tcPr>
          <w:p w14:paraId="43AFCCD7" w14:textId="77777777" w:rsidR="00E77A91" w:rsidRDefault="00E77A91" w:rsidP="00341188">
            <w:pPr>
              <w:jc w:val="center"/>
              <w:rPr>
                <w:color w:val="000000"/>
                <w:sz w:val="18"/>
                <w:szCs w:val="18"/>
              </w:rPr>
            </w:pPr>
          </w:p>
        </w:tc>
        <w:tc>
          <w:tcPr>
            <w:tcW w:w="409" w:type="dxa"/>
            <w:tcBorders>
              <w:top w:val="nil"/>
              <w:left w:val="nil"/>
              <w:bottom w:val="single" w:sz="4" w:space="0" w:color="auto"/>
              <w:right w:val="single" w:sz="4" w:space="0" w:color="auto"/>
            </w:tcBorders>
            <w:shd w:val="clear" w:color="auto" w:fill="auto"/>
            <w:noWrap/>
            <w:vAlign w:val="bottom"/>
          </w:tcPr>
          <w:p w14:paraId="43AFCCD8"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D9"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DA"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DB" w14:textId="77777777" w:rsidR="00E77A91" w:rsidRDefault="00E77A91" w:rsidP="00341188">
            <w:pPr>
              <w:jc w:val="center"/>
              <w:rPr>
                <w:color w:val="000000"/>
                <w:sz w:val="18"/>
                <w:szCs w:val="18"/>
              </w:rPr>
            </w:pPr>
          </w:p>
        </w:tc>
        <w:tc>
          <w:tcPr>
            <w:tcW w:w="426" w:type="dxa"/>
            <w:tcBorders>
              <w:top w:val="nil"/>
              <w:left w:val="nil"/>
              <w:bottom w:val="single" w:sz="4" w:space="0" w:color="auto"/>
              <w:right w:val="single" w:sz="4" w:space="0" w:color="auto"/>
            </w:tcBorders>
            <w:shd w:val="clear" w:color="auto" w:fill="auto"/>
            <w:noWrap/>
            <w:vAlign w:val="bottom"/>
          </w:tcPr>
          <w:p w14:paraId="43AFCCDC"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DD" w14:textId="77777777" w:rsidR="00E77A91" w:rsidRDefault="00F579BB" w:rsidP="00341188">
            <w:pPr>
              <w:jc w:val="center"/>
              <w:rPr>
                <w:color w:val="000000"/>
                <w:sz w:val="18"/>
                <w:szCs w:val="18"/>
              </w:rPr>
            </w:pPr>
            <w:r>
              <w:rPr>
                <w:color w:val="000000"/>
                <w:sz w:val="18"/>
                <w:szCs w:val="18"/>
              </w:rPr>
              <w:t>1</w:t>
            </w:r>
          </w:p>
        </w:tc>
        <w:tc>
          <w:tcPr>
            <w:tcW w:w="425" w:type="dxa"/>
            <w:tcBorders>
              <w:top w:val="nil"/>
              <w:left w:val="nil"/>
              <w:bottom w:val="single" w:sz="4" w:space="0" w:color="auto"/>
              <w:right w:val="single" w:sz="4" w:space="0" w:color="auto"/>
            </w:tcBorders>
            <w:shd w:val="clear" w:color="auto" w:fill="auto"/>
            <w:noWrap/>
            <w:vAlign w:val="bottom"/>
          </w:tcPr>
          <w:p w14:paraId="43AFCCDE" w14:textId="77777777" w:rsidR="00E77A91" w:rsidRDefault="00E77A91"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tcPr>
          <w:p w14:paraId="43AFCCDF" w14:textId="77777777" w:rsidR="00E77A91" w:rsidRDefault="00E77A91" w:rsidP="00341188">
            <w:pPr>
              <w:jc w:val="center"/>
              <w:rPr>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CE0" w14:textId="77777777" w:rsidR="00E77A91" w:rsidRDefault="00E77A91"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CE1" w14:textId="77777777" w:rsidR="00E77A91" w:rsidRDefault="00E77A91"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CE2" w14:textId="77777777" w:rsidR="00E77A91" w:rsidRDefault="00F579BB" w:rsidP="00341188">
            <w:pPr>
              <w:jc w:val="center"/>
              <w:rPr>
                <w:color w:val="000000"/>
                <w:sz w:val="18"/>
                <w:szCs w:val="18"/>
              </w:rPr>
            </w:pPr>
            <w:r>
              <w:rPr>
                <w:color w:val="000000"/>
                <w:sz w:val="18"/>
                <w:szCs w:val="18"/>
              </w:rPr>
              <w:t>1</w:t>
            </w:r>
          </w:p>
        </w:tc>
        <w:tc>
          <w:tcPr>
            <w:tcW w:w="533" w:type="dxa"/>
            <w:tcBorders>
              <w:top w:val="single" w:sz="4" w:space="0" w:color="auto"/>
              <w:left w:val="single" w:sz="4" w:space="0" w:color="auto"/>
              <w:bottom w:val="single" w:sz="4" w:space="0" w:color="auto"/>
              <w:right w:val="single" w:sz="4" w:space="0" w:color="auto"/>
            </w:tcBorders>
          </w:tcPr>
          <w:p w14:paraId="43AFCCE3" w14:textId="77777777" w:rsidR="00E77A91" w:rsidRDefault="00E77A91" w:rsidP="00341188">
            <w:pPr>
              <w:jc w:val="center"/>
              <w:rPr>
                <w:color w:val="000000"/>
                <w:sz w:val="18"/>
                <w:szCs w:val="18"/>
              </w:rPr>
            </w:pPr>
          </w:p>
        </w:tc>
      </w:tr>
      <w:tr w:rsidR="00A50297" w14:paraId="43AFCCF7" w14:textId="77777777" w:rsidTr="00A50297">
        <w:trPr>
          <w:trHeight w:val="420"/>
        </w:trPr>
        <w:tc>
          <w:tcPr>
            <w:tcW w:w="451" w:type="dxa"/>
            <w:tcBorders>
              <w:top w:val="nil"/>
              <w:left w:val="single" w:sz="8" w:space="0" w:color="auto"/>
              <w:bottom w:val="single" w:sz="4" w:space="0" w:color="auto"/>
              <w:right w:val="single" w:sz="8" w:space="0" w:color="auto"/>
            </w:tcBorders>
            <w:shd w:val="clear" w:color="auto" w:fill="auto"/>
            <w:noWrap/>
            <w:vAlign w:val="bottom"/>
          </w:tcPr>
          <w:p w14:paraId="43AFCCE5" w14:textId="77777777" w:rsidR="00E77A91" w:rsidRDefault="005614E8" w:rsidP="00341188">
            <w:pPr>
              <w:jc w:val="center"/>
              <w:rPr>
                <w:color w:val="000000"/>
                <w:sz w:val="18"/>
                <w:szCs w:val="18"/>
              </w:rPr>
            </w:pPr>
            <w:r>
              <w:rPr>
                <w:color w:val="000000"/>
                <w:sz w:val="18"/>
                <w:szCs w:val="18"/>
              </w:rPr>
              <w:t>10</w:t>
            </w:r>
          </w:p>
        </w:tc>
        <w:tc>
          <w:tcPr>
            <w:tcW w:w="1731" w:type="dxa"/>
            <w:tcBorders>
              <w:top w:val="nil"/>
              <w:left w:val="nil"/>
              <w:bottom w:val="single" w:sz="4" w:space="0" w:color="auto"/>
              <w:right w:val="single" w:sz="8" w:space="0" w:color="auto"/>
            </w:tcBorders>
            <w:shd w:val="clear" w:color="auto" w:fill="auto"/>
            <w:vAlign w:val="bottom"/>
          </w:tcPr>
          <w:p w14:paraId="43AFCCE6" w14:textId="77777777" w:rsidR="00E77A91" w:rsidRPr="00681FC6" w:rsidRDefault="00E77A91" w:rsidP="00341188">
            <w:pPr>
              <w:rPr>
                <w:sz w:val="18"/>
                <w:szCs w:val="18"/>
              </w:rPr>
            </w:pPr>
            <w:r w:rsidRPr="00681FC6">
              <w:rPr>
                <w:sz w:val="18"/>
                <w:szCs w:val="18"/>
              </w:rPr>
              <w:t>Diskusijų klubas</w:t>
            </w:r>
          </w:p>
        </w:tc>
        <w:tc>
          <w:tcPr>
            <w:tcW w:w="1646" w:type="dxa"/>
            <w:tcBorders>
              <w:top w:val="nil"/>
              <w:left w:val="nil"/>
              <w:bottom w:val="single" w:sz="4" w:space="0" w:color="auto"/>
              <w:right w:val="single" w:sz="8" w:space="0" w:color="auto"/>
            </w:tcBorders>
            <w:shd w:val="clear" w:color="auto" w:fill="auto"/>
            <w:vAlign w:val="bottom"/>
          </w:tcPr>
          <w:p w14:paraId="43AFCCE7" w14:textId="77777777" w:rsidR="00E77A91" w:rsidRPr="00681FC6" w:rsidRDefault="00E77A91" w:rsidP="00341188">
            <w:pPr>
              <w:rPr>
                <w:sz w:val="18"/>
                <w:szCs w:val="18"/>
              </w:rPr>
            </w:pPr>
            <w:r w:rsidRPr="00681FC6">
              <w:rPr>
                <w:sz w:val="18"/>
                <w:szCs w:val="18"/>
              </w:rPr>
              <w:t>V. Grimalienė</w:t>
            </w:r>
          </w:p>
        </w:tc>
        <w:tc>
          <w:tcPr>
            <w:tcW w:w="531" w:type="dxa"/>
            <w:tcBorders>
              <w:top w:val="nil"/>
              <w:left w:val="nil"/>
              <w:bottom w:val="single" w:sz="4" w:space="0" w:color="auto"/>
              <w:right w:val="nil"/>
            </w:tcBorders>
            <w:shd w:val="clear" w:color="auto" w:fill="auto"/>
            <w:vAlign w:val="bottom"/>
          </w:tcPr>
          <w:p w14:paraId="43AFCCE8" w14:textId="77777777" w:rsidR="00E77A91" w:rsidRDefault="00E77A91" w:rsidP="00341188">
            <w:pPr>
              <w:jc w:val="center"/>
              <w:rPr>
                <w:b/>
                <w:bCs/>
                <w:color w:val="000000"/>
                <w:sz w:val="18"/>
                <w:szCs w:val="18"/>
              </w:rPr>
            </w:pPr>
            <w:r>
              <w:rPr>
                <w:b/>
                <w:bCs/>
                <w:color w:val="000000"/>
                <w:sz w:val="18"/>
                <w:szCs w:val="18"/>
              </w:rPr>
              <w:t>2</w:t>
            </w:r>
          </w:p>
        </w:tc>
        <w:tc>
          <w:tcPr>
            <w:tcW w:w="461" w:type="dxa"/>
            <w:tcBorders>
              <w:top w:val="nil"/>
              <w:left w:val="single" w:sz="8" w:space="0" w:color="auto"/>
              <w:bottom w:val="single" w:sz="4" w:space="0" w:color="auto"/>
              <w:right w:val="single" w:sz="4" w:space="0" w:color="auto"/>
            </w:tcBorders>
            <w:shd w:val="clear" w:color="auto" w:fill="auto"/>
            <w:noWrap/>
            <w:vAlign w:val="bottom"/>
          </w:tcPr>
          <w:p w14:paraId="43AFCCE9" w14:textId="77777777" w:rsidR="00E77A91" w:rsidRDefault="00F579BB" w:rsidP="00341188">
            <w:pPr>
              <w:jc w:val="center"/>
              <w:rPr>
                <w:color w:val="000000"/>
                <w:sz w:val="18"/>
                <w:szCs w:val="18"/>
              </w:rPr>
            </w:pPr>
            <w:r>
              <w:rPr>
                <w:color w:val="000000"/>
                <w:sz w:val="18"/>
                <w:szCs w:val="18"/>
              </w:rPr>
              <w:t>1</w:t>
            </w:r>
          </w:p>
        </w:tc>
        <w:tc>
          <w:tcPr>
            <w:tcW w:w="442" w:type="dxa"/>
            <w:tcBorders>
              <w:top w:val="nil"/>
              <w:left w:val="nil"/>
              <w:bottom w:val="single" w:sz="4" w:space="0" w:color="auto"/>
              <w:right w:val="single" w:sz="4" w:space="0" w:color="auto"/>
            </w:tcBorders>
            <w:shd w:val="clear" w:color="auto" w:fill="auto"/>
            <w:noWrap/>
            <w:vAlign w:val="bottom"/>
          </w:tcPr>
          <w:p w14:paraId="43AFCCEA" w14:textId="77777777" w:rsidR="00E77A91" w:rsidRDefault="00E77A91" w:rsidP="00341188">
            <w:pPr>
              <w:jc w:val="center"/>
              <w:rPr>
                <w:color w:val="000000"/>
                <w:sz w:val="18"/>
                <w:szCs w:val="18"/>
              </w:rPr>
            </w:pPr>
          </w:p>
        </w:tc>
        <w:tc>
          <w:tcPr>
            <w:tcW w:w="409" w:type="dxa"/>
            <w:tcBorders>
              <w:top w:val="nil"/>
              <w:left w:val="nil"/>
              <w:bottom w:val="single" w:sz="4" w:space="0" w:color="auto"/>
              <w:right w:val="single" w:sz="4" w:space="0" w:color="auto"/>
            </w:tcBorders>
            <w:shd w:val="clear" w:color="auto" w:fill="auto"/>
            <w:noWrap/>
            <w:vAlign w:val="bottom"/>
          </w:tcPr>
          <w:p w14:paraId="43AFCCEB"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EC"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ED"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EE" w14:textId="77777777" w:rsidR="00E77A91" w:rsidRDefault="00E77A91" w:rsidP="00341188">
            <w:pPr>
              <w:jc w:val="center"/>
              <w:rPr>
                <w:color w:val="000000"/>
                <w:sz w:val="18"/>
                <w:szCs w:val="18"/>
              </w:rPr>
            </w:pPr>
          </w:p>
        </w:tc>
        <w:tc>
          <w:tcPr>
            <w:tcW w:w="426" w:type="dxa"/>
            <w:tcBorders>
              <w:top w:val="nil"/>
              <w:left w:val="nil"/>
              <w:bottom w:val="single" w:sz="4" w:space="0" w:color="auto"/>
              <w:right w:val="single" w:sz="4" w:space="0" w:color="auto"/>
            </w:tcBorders>
            <w:shd w:val="clear" w:color="auto" w:fill="auto"/>
            <w:noWrap/>
            <w:vAlign w:val="bottom"/>
          </w:tcPr>
          <w:p w14:paraId="43AFCCEF" w14:textId="77777777" w:rsidR="00E77A91" w:rsidRDefault="00F579BB" w:rsidP="00341188">
            <w:pPr>
              <w:jc w:val="center"/>
              <w:rPr>
                <w:color w:val="000000"/>
                <w:sz w:val="18"/>
                <w:szCs w:val="18"/>
              </w:rPr>
            </w:pPr>
            <w:r>
              <w:rPr>
                <w:color w:val="000000"/>
                <w:sz w:val="18"/>
                <w:szCs w:val="18"/>
              </w:rPr>
              <w:t>1</w:t>
            </w:r>
          </w:p>
        </w:tc>
        <w:tc>
          <w:tcPr>
            <w:tcW w:w="425" w:type="dxa"/>
            <w:tcBorders>
              <w:top w:val="nil"/>
              <w:left w:val="nil"/>
              <w:bottom w:val="single" w:sz="4" w:space="0" w:color="auto"/>
              <w:right w:val="single" w:sz="4" w:space="0" w:color="auto"/>
            </w:tcBorders>
            <w:shd w:val="clear" w:color="auto" w:fill="auto"/>
            <w:noWrap/>
            <w:vAlign w:val="bottom"/>
          </w:tcPr>
          <w:p w14:paraId="43AFCCF0"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F1" w14:textId="77777777" w:rsidR="00E77A91" w:rsidRDefault="00E77A91"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tcPr>
          <w:p w14:paraId="43AFCCF2" w14:textId="77777777" w:rsidR="00E77A91" w:rsidRDefault="00E77A91" w:rsidP="00341188">
            <w:pPr>
              <w:jc w:val="center"/>
              <w:rPr>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CF3" w14:textId="77777777" w:rsidR="00E77A91" w:rsidRDefault="00E77A91"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CF4" w14:textId="77777777" w:rsidR="00E77A91" w:rsidRDefault="00E77A91"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CF5" w14:textId="77777777" w:rsidR="00E77A91" w:rsidRDefault="00E77A91" w:rsidP="00341188">
            <w:pPr>
              <w:jc w:val="center"/>
              <w:rPr>
                <w:color w:val="000000"/>
                <w:sz w:val="18"/>
                <w:szCs w:val="18"/>
              </w:rPr>
            </w:pPr>
          </w:p>
        </w:tc>
        <w:tc>
          <w:tcPr>
            <w:tcW w:w="533" w:type="dxa"/>
            <w:tcBorders>
              <w:top w:val="single" w:sz="4" w:space="0" w:color="auto"/>
              <w:left w:val="single" w:sz="4" w:space="0" w:color="auto"/>
              <w:bottom w:val="single" w:sz="4" w:space="0" w:color="auto"/>
              <w:right w:val="single" w:sz="4" w:space="0" w:color="auto"/>
            </w:tcBorders>
          </w:tcPr>
          <w:p w14:paraId="43AFCCF6" w14:textId="77777777" w:rsidR="00E77A91" w:rsidRDefault="00E77A91" w:rsidP="00341188">
            <w:pPr>
              <w:jc w:val="center"/>
              <w:rPr>
                <w:color w:val="000000"/>
                <w:sz w:val="18"/>
                <w:szCs w:val="18"/>
              </w:rPr>
            </w:pPr>
          </w:p>
        </w:tc>
      </w:tr>
      <w:tr w:rsidR="00A50297" w14:paraId="43AFCD0A" w14:textId="77777777" w:rsidTr="00A50297">
        <w:trPr>
          <w:trHeight w:val="420"/>
        </w:trPr>
        <w:tc>
          <w:tcPr>
            <w:tcW w:w="451" w:type="dxa"/>
            <w:tcBorders>
              <w:top w:val="nil"/>
              <w:left w:val="single" w:sz="8" w:space="0" w:color="auto"/>
              <w:bottom w:val="single" w:sz="4" w:space="0" w:color="auto"/>
              <w:right w:val="single" w:sz="8" w:space="0" w:color="auto"/>
            </w:tcBorders>
            <w:shd w:val="clear" w:color="auto" w:fill="auto"/>
            <w:noWrap/>
            <w:vAlign w:val="bottom"/>
          </w:tcPr>
          <w:p w14:paraId="43AFCCF8" w14:textId="77777777" w:rsidR="00E77A91" w:rsidRDefault="005614E8" w:rsidP="00341188">
            <w:pPr>
              <w:jc w:val="center"/>
              <w:rPr>
                <w:color w:val="000000"/>
                <w:sz w:val="18"/>
                <w:szCs w:val="18"/>
              </w:rPr>
            </w:pPr>
            <w:r>
              <w:rPr>
                <w:color w:val="000000"/>
                <w:sz w:val="18"/>
                <w:szCs w:val="18"/>
              </w:rPr>
              <w:t>11</w:t>
            </w:r>
          </w:p>
        </w:tc>
        <w:tc>
          <w:tcPr>
            <w:tcW w:w="1731" w:type="dxa"/>
            <w:tcBorders>
              <w:top w:val="nil"/>
              <w:left w:val="nil"/>
              <w:bottom w:val="single" w:sz="4" w:space="0" w:color="auto"/>
              <w:right w:val="single" w:sz="8" w:space="0" w:color="auto"/>
            </w:tcBorders>
            <w:shd w:val="clear" w:color="auto" w:fill="auto"/>
            <w:vAlign w:val="bottom"/>
          </w:tcPr>
          <w:p w14:paraId="43AFCCF9" w14:textId="77777777" w:rsidR="00E77A91" w:rsidRPr="00681FC6" w:rsidRDefault="00E77A91" w:rsidP="00341188">
            <w:pPr>
              <w:rPr>
                <w:sz w:val="18"/>
                <w:szCs w:val="18"/>
              </w:rPr>
            </w:pPr>
            <w:r w:rsidRPr="00681FC6">
              <w:rPr>
                <w:sz w:val="18"/>
                <w:szCs w:val="18"/>
              </w:rPr>
              <w:t>Linksmųjų išradingųjų klubas</w:t>
            </w:r>
          </w:p>
        </w:tc>
        <w:tc>
          <w:tcPr>
            <w:tcW w:w="1646" w:type="dxa"/>
            <w:tcBorders>
              <w:top w:val="nil"/>
              <w:left w:val="nil"/>
              <w:bottom w:val="single" w:sz="4" w:space="0" w:color="auto"/>
              <w:right w:val="single" w:sz="8" w:space="0" w:color="auto"/>
            </w:tcBorders>
            <w:shd w:val="clear" w:color="auto" w:fill="auto"/>
            <w:vAlign w:val="bottom"/>
          </w:tcPr>
          <w:p w14:paraId="43AFCCFA" w14:textId="77777777" w:rsidR="00E77A91" w:rsidRPr="00681FC6" w:rsidRDefault="00E77A91" w:rsidP="00341188">
            <w:pPr>
              <w:rPr>
                <w:sz w:val="18"/>
                <w:szCs w:val="18"/>
              </w:rPr>
            </w:pPr>
            <w:r w:rsidRPr="00681FC6">
              <w:rPr>
                <w:sz w:val="18"/>
                <w:szCs w:val="18"/>
              </w:rPr>
              <w:t>V. Grimalienė</w:t>
            </w:r>
          </w:p>
        </w:tc>
        <w:tc>
          <w:tcPr>
            <w:tcW w:w="531" w:type="dxa"/>
            <w:tcBorders>
              <w:top w:val="nil"/>
              <w:left w:val="nil"/>
              <w:bottom w:val="single" w:sz="4" w:space="0" w:color="auto"/>
              <w:right w:val="nil"/>
            </w:tcBorders>
            <w:shd w:val="clear" w:color="auto" w:fill="auto"/>
            <w:vAlign w:val="bottom"/>
          </w:tcPr>
          <w:p w14:paraId="43AFCCFB" w14:textId="77777777" w:rsidR="00E77A91" w:rsidRDefault="00F579BB" w:rsidP="00341188">
            <w:pPr>
              <w:jc w:val="center"/>
              <w:rPr>
                <w:b/>
                <w:bCs/>
                <w:color w:val="000000"/>
                <w:sz w:val="18"/>
                <w:szCs w:val="18"/>
              </w:rPr>
            </w:pPr>
            <w:r>
              <w:rPr>
                <w:b/>
                <w:bCs/>
                <w:color w:val="000000"/>
                <w:sz w:val="18"/>
                <w:szCs w:val="18"/>
              </w:rPr>
              <w:t>2</w:t>
            </w:r>
          </w:p>
        </w:tc>
        <w:tc>
          <w:tcPr>
            <w:tcW w:w="461" w:type="dxa"/>
            <w:tcBorders>
              <w:top w:val="nil"/>
              <w:left w:val="single" w:sz="8" w:space="0" w:color="auto"/>
              <w:bottom w:val="single" w:sz="4" w:space="0" w:color="auto"/>
              <w:right w:val="single" w:sz="4" w:space="0" w:color="auto"/>
            </w:tcBorders>
            <w:shd w:val="clear" w:color="auto" w:fill="auto"/>
            <w:noWrap/>
            <w:vAlign w:val="bottom"/>
          </w:tcPr>
          <w:p w14:paraId="43AFCCFC" w14:textId="77777777" w:rsidR="00E77A91" w:rsidRDefault="00E77A91" w:rsidP="00341188">
            <w:pPr>
              <w:jc w:val="center"/>
              <w:rPr>
                <w:color w:val="000000"/>
                <w:sz w:val="18"/>
                <w:szCs w:val="18"/>
              </w:rPr>
            </w:pPr>
          </w:p>
        </w:tc>
        <w:tc>
          <w:tcPr>
            <w:tcW w:w="442" w:type="dxa"/>
            <w:tcBorders>
              <w:top w:val="nil"/>
              <w:left w:val="nil"/>
              <w:bottom w:val="single" w:sz="4" w:space="0" w:color="auto"/>
              <w:right w:val="single" w:sz="4" w:space="0" w:color="auto"/>
            </w:tcBorders>
            <w:shd w:val="clear" w:color="auto" w:fill="auto"/>
            <w:noWrap/>
            <w:vAlign w:val="bottom"/>
          </w:tcPr>
          <w:p w14:paraId="43AFCCFD" w14:textId="77777777" w:rsidR="00E77A91" w:rsidRDefault="00F579BB" w:rsidP="00341188">
            <w:pPr>
              <w:jc w:val="center"/>
              <w:rPr>
                <w:color w:val="000000"/>
                <w:sz w:val="18"/>
                <w:szCs w:val="18"/>
              </w:rPr>
            </w:pPr>
            <w:r>
              <w:rPr>
                <w:color w:val="000000"/>
                <w:sz w:val="18"/>
                <w:szCs w:val="18"/>
              </w:rPr>
              <w:t>1</w:t>
            </w:r>
          </w:p>
        </w:tc>
        <w:tc>
          <w:tcPr>
            <w:tcW w:w="409" w:type="dxa"/>
            <w:tcBorders>
              <w:top w:val="nil"/>
              <w:left w:val="nil"/>
              <w:bottom w:val="single" w:sz="4" w:space="0" w:color="auto"/>
              <w:right w:val="single" w:sz="4" w:space="0" w:color="auto"/>
            </w:tcBorders>
            <w:shd w:val="clear" w:color="auto" w:fill="auto"/>
            <w:noWrap/>
            <w:vAlign w:val="bottom"/>
          </w:tcPr>
          <w:p w14:paraId="43AFCCFE"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CFF"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D00"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D01" w14:textId="77777777" w:rsidR="00E77A91" w:rsidRDefault="00F579BB" w:rsidP="00341188">
            <w:pPr>
              <w:jc w:val="center"/>
              <w:rPr>
                <w:color w:val="000000"/>
                <w:sz w:val="18"/>
                <w:szCs w:val="18"/>
              </w:rPr>
            </w:pPr>
            <w:r>
              <w:rPr>
                <w:color w:val="000000"/>
                <w:sz w:val="18"/>
                <w:szCs w:val="18"/>
              </w:rPr>
              <w:t>1</w:t>
            </w:r>
          </w:p>
        </w:tc>
        <w:tc>
          <w:tcPr>
            <w:tcW w:w="426" w:type="dxa"/>
            <w:tcBorders>
              <w:top w:val="nil"/>
              <w:left w:val="nil"/>
              <w:bottom w:val="single" w:sz="4" w:space="0" w:color="auto"/>
              <w:right w:val="single" w:sz="4" w:space="0" w:color="auto"/>
            </w:tcBorders>
            <w:shd w:val="clear" w:color="auto" w:fill="auto"/>
            <w:noWrap/>
            <w:vAlign w:val="bottom"/>
          </w:tcPr>
          <w:p w14:paraId="43AFCD02"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D03" w14:textId="77777777" w:rsidR="00E77A91" w:rsidRDefault="00E77A91"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D04" w14:textId="77777777" w:rsidR="00E77A91" w:rsidRDefault="00E77A91"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tcPr>
          <w:p w14:paraId="43AFCD05" w14:textId="77777777" w:rsidR="00E77A91" w:rsidRDefault="00E77A91" w:rsidP="00341188">
            <w:pPr>
              <w:jc w:val="center"/>
              <w:rPr>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D06" w14:textId="77777777" w:rsidR="00E77A91" w:rsidRDefault="00E77A91"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D07" w14:textId="77777777" w:rsidR="00E77A91" w:rsidRDefault="00E77A91"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D08" w14:textId="77777777" w:rsidR="00E77A91" w:rsidRDefault="00E77A91" w:rsidP="00341188">
            <w:pPr>
              <w:jc w:val="center"/>
              <w:rPr>
                <w:color w:val="000000"/>
                <w:sz w:val="18"/>
                <w:szCs w:val="18"/>
              </w:rPr>
            </w:pPr>
          </w:p>
        </w:tc>
        <w:tc>
          <w:tcPr>
            <w:tcW w:w="533" w:type="dxa"/>
            <w:tcBorders>
              <w:top w:val="single" w:sz="4" w:space="0" w:color="auto"/>
              <w:left w:val="single" w:sz="4" w:space="0" w:color="auto"/>
              <w:bottom w:val="single" w:sz="4" w:space="0" w:color="auto"/>
              <w:right w:val="single" w:sz="4" w:space="0" w:color="auto"/>
            </w:tcBorders>
          </w:tcPr>
          <w:p w14:paraId="43AFCD09" w14:textId="77777777" w:rsidR="00E77A91" w:rsidRDefault="00E77A91" w:rsidP="00341188">
            <w:pPr>
              <w:jc w:val="center"/>
              <w:rPr>
                <w:color w:val="000000"/>
                <w:sz w:val="18"/>
                <w:szCs w:val="18"/>
              </w:rPr>
            </w:pPr>
          </w:p>
        </w:tc>
      </w:tr>
      <w:tr w:rsidR="00432888" w14:paraId="43AFCD1D" w14:textId="77777777" w:rsidTr="00A50297">
        <w:trPr>
          <w:trHeight w:val="420"/>
        </w:trPr>
        <w:tc>
          <w:tcPr>
            <w:tcW w:w="451" w:type="dxa"/>
            <w:tcBorders>
              <w:top w:val="nil"/>
              <w:left w:val="single" w:sz="8" w:space="0" w:color="auto"/>
              <w:bottom w:val="single" w:sz="4" w:space="0" w:color="auto"/>
              <w:right w:val="single" w:sz="8" w:space="0" w:color="auto"/>
            </w:tcBorders>
            <w:shd w:val="clear" w:color="auto" w:fill="auto"/>
            <w:noWrap/>
            <w:vAlign w:val="bottom"/>
          </w:tcPr>
          <w:p w14:paraId="43AFCD0B" w14:textId="77777777" w:rsidR="00432888" w:rsidRDefault="005614E8" w:rsidP="00341188">
            <w:pPr>
              <w:jc w:val="center"/>
              <w:rPr>
                <w:color w:val="000000"/>
                <w:sz w:val="18"/>
                <w:szCs w:val="18"/>
              </w:rPr>
            </w:pPr>
            <w:r>
              <w:rPr>
                <w:color w:val="000000"/>
                <w:sz w:val="18"/>
                <w:szCs w:val="18"/>
              </w:rPr>
              <w:t>12</w:t>
            </w:r>
          </w:p>
        </w:tc>
        <w:tc>
          <w:tcPr>
            <w:tcW w:w="1731" w:type="dxa"/>
            <w:tcBorders>
              <w:top w:val="nil"/>
              <w:left w:val="nil"/>
              <w:bottom w:val="single" w:sz="4" w:space="0" w:color="auto"/>
              <w:right w:val="single" w:sz="8" w:space="0" w:color="auto"/>
            </w:tcBorders>
            <w:shd w:val="clear" w:color="auto" w:fill="auto"/>
            <w:vAlign w:val="bottom"/>
          </w:tcPr>
          <w:p w14:paraId="43AFCD0C" w14:textId="77777777" w:rsidR="00432888" w:rsidRPr="00681FC6" w:rsidRDefault="00432888" w:rsidP="00341188">
            <w:pPr>
              <w:rPr>
                <w:sz w:val="18"/>
                <w:szCs w:val="18"/>
              </w:rPr>
            </w:pPr>
            <w:r>
              <w:rPr>
                <w:sz w:val="18"/>
                <w:szCs w:val="18"/>
              </w:rPr>
              <w:t>Jaunieji Lyderiai</w:t>
            </w:r>
          </w:p>
        </w:tc>
        <w:tc>
          <w:tcPr>
            <w:tcW w:w="1646" w:type="dxa"/>
            <w:tcBorders>
              <w:top w:val="nil"/>
              <w:left w:val="nil"/>
              <w:bottom w:val="single" w:sz="4" w:space="0" w:color="auto"/>
              <w:right w:val="single" w:sz="8" w:space="0" w:color="auto"/>
            </w:tcBorders>
            <w:shd w:val="clear" w:color="auto" w:fill="auto"/>
            <w:vAlign w:val="bottom"/>
          </w:tcPr>
          <w:p w14:paraId="43AFCD0D" w14:textId="77777777" w:rsidR="00432888" w:rsidRPr="00681FC6" w:rsidRDefault="00432888" w:rsidP="00422BBF">
            <w:pPr>
              <w:rPr>
                <w:sz w:val="18"/>
                <w:szCs w:val="18"/>
              </w:rPr>
            </w:pPr>
            <w:r w:rsidRPr="00681FC6">
              <w:rPr>
                <w:sz w:val="18"/>
                <w:szCs w:val="18"/>
              </w:rPr>
              <w:t>V. Grimalienė</w:t>
            </w:r>
          </w:p>
        </w:tc>
        <w:tc>
          <w:tcPr>
            <w:tcW w:w="531" w:type="dxa"/>
            <w:tcBorders>
              <w:top w:val="nil"/>
              <w:left w:val="nil"/>
              <w:bottom w:val="single" w:sz="4" w:space="0" w:color="auto"/>
              <w:right w:val="nil"/>
            </w:tcBorders>
            <w:shd w:val="clear" w:color="auto" w:fill="auto"/>
            <w:vAlign w:val="bottom"/>
          </w:tcPr>
          <w:p w14:paraId="43AFCD0E" w14:textId="77777777" w:rsidR="00432888" w:rsidRDefault="00432888" w:rsidP="00422BBF">
            <w:pPr>
              <w:jc w:val="center"/>
              <w:rPr>
                <w:b/>
                <w:bCs/>
                <w:color w:val="000000"/>
                <w:sz w:val="18"/>
                <w:szCs w:val="18"/>
              </w:rPr>
            </w:pPr>
            <w:r>
              <w:rPr>
                <w:b/>
                <w:bCs/>
                <w:color w:val="000000"/>
                <w:sz w:val="18"/>
                <w:szCs w:val="18"/>
              </w:rPr>
              <w:t>2</w:t>
            </w:r>
          </w:p>
        </w:tc>
        <w:tc>
          <w:tcPr>
            <w:tcW w:w="461" w:type="dxa"/>
            <w:tcBorders>
              <w:top w:val="nil"/>
              <w:left w:val="single" w:sz="8" w:space="0" w:color="auto"/>
              <w:bottom w:val="single" w:sz="4" w:space="0" w:color="auto"/>
              <w:right w:val="single" w:sz="4" w:space="0" w:color="auto"/>
            </w:tcBorders>
            <w:shd w:val="clear" w:color="auto" w:fill="auto"/>
            <w:noWrap/>
            <w:vAlign w:val="bottom"/>
          </w:tcPr>
          <w:p w14:paraId="43AFCD0F" w14:textId="77777777" w:rsidR="00432888" w:rsidRDefault="00432888" w:rsidP="00341188">
            <w:pPr>
              <w:jc w:val="center"/>
              <w:rPr>
                <w:color w:val="000000"/>
                <w:sz w:val="18"/>
                <w:szCs w:val="18"/>
              </w:rPr>
            </w:pPr>
          </w:p>
        </w:tc>
        <w:tc>
          <w:tcPr>
            <w:tcW w:w="442" w:type="dxa"/>
            <w:tcBorders>
              <w:top w:val="nil"/>
              <w:left w:val="nil"/>
              <w:bottom w:val="single" w:sz="4" w:space="0" w:color="auto"/>
              <w:right w:val="single" w:sz="4" w:space="0" w:color="auto"/>
            </w:tcBorders>
            <w:shd w:val="clear" w:color="auto" w:fill="auto"/>
            <w:noWrap/>
            <w:vAlign w:val="bottom"/>
          </w:tcPr>
          <w:p w14:paraId="43AFCD10" w14:textId="77777777" w:rsidR="00432888" w:rsidRDefault="00432888" w:rsidP="00341188">
            <w:pPr>
              <w:jc w:val="center"/>
              <w:rPr>
                <w:color w:val="000000"/>
                <w:sz w:val="18"/>
                <w:szCs w:val="18"/>
              </w:rPr>
            </w:pPr>
          </w:p>
        </w:tc>
        <w:tc>
          <w:tcPr>
            <w:tcW w:w="409" w:type="dxa"/>
            <w:tcBorders>
              <w:top w:val="nil"/>
              <w:left w:val="nil"/>
              <w:bottom w:val="single" w:sz="4" w:space="0" w:color="auto"/>
              <w:right w:val="single" w:sz="4" w:space="0" w:color="auto"/>
            </w:tcBorders>
            <w:shd w:val="clear" w:color="auto" w:fill="auto"/>
            <w:noWrap/>
            <w:vAlign w:val="bottom"/>
          </w:tcPr>
          <w:p w14:paraId="43AFCD11" w14:textId="77777777" w:rsidR="00432888" w:rsidRDefault="00432888"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D12" w14:textId="77777777" w:rsidR="00432888" w:rsidRDefault="00432888"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D13" w14:textId="77777777" w:rsidR="00432888" w:rsidRDefault="00432888"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D14" w14:textId="77777777" w:rsidR="00432888" w:rsidRDefault="00432888" w:rsidP="00341188">
            <w:pPr>
              <w:jc w:val="center"/>
              <w:rPr>
                <w:color w:val="000000"/>
                <w:sz w:val="18"/>
                <w:szCs w:val="18"/>
              </w:rPr>
            </w:pPr>
          </w:p>
        </w:tc>
        <w:tc>
          <w:tcPr>
            <w:tcW w:w="426" w:type="dxa"/>
            <w:tcBorders>
              <w:top w:val="nil"/>
              <w:left w:val="nil"/>
              <w:bottom w:val="single" w:sz="4" w:space="0" w:color="auto"/>
              <w:right w:val="single" w:sz="4" w:space="0" w:color="auto"/>
            </w:tcBorders>
            <w:shd w:val="clear" w:color="auto" w:fill="auto"/>
            <w:noWrap/>
            <w:vAlign w:val="bottom"/>
          </w:tcPr>
          <w:p w14:paraId="43AFCD15" w14:textId="77777777" w:rsidR="00432888" w:rsidRDefault="00432888"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D16" w14:textId="77777777" w:rsidR="00432888" w:rsidRDefault="00432888"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D17" w14:textId="77777777" w:rsidR="00432888" w:rsidRDefault="00432888"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tcPr>
          <w:p w14:paraId="43AFCD18" w14:textId="77777777" w:rsidR="00432888" w:rsidRDefault="00432888" w:rsidP="00341188">
            <w:pPr>
              <w:jc w:val="center"/>
              <w:rPr>
                <w:color w:val="000000"/>
                <w:sz w:val="18"/>
                <w:szCs w:val="18"/>
              </w:rPr>
            </w:pPr>
            <w:r>
              <w:rPr>
                <w:color w:val="000000"/>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D19" w14:textId="77777777" w:rsidR="00432888" w:rsidRDefault="00432888"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D1A" w14:textId="77777777" w:rsidR="00432888" w:rsidRDefault="00432888"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D1B" w14:textId="77777777" w:rsidR="00432888" w:rsidRDefault="00432888" w:rsidP="00341188">
            <w:pPr>
              <w:jc w:val="center"/>
              <w:rPr>
                <w:color w:val="000000"/>
                <w:sz w:val="18"/>
                <w:szCs w:val="18"/>
              </w:rPr>
            </w:pPr>
          </w:p>
        </w:tc>
        <w:tc>
          <w:tcPr>
            <w:tcW w:w="533" w:type="dxa"/>
            <w:tcBorders>
              <w:top w:val="single" w:sz="4" w:space="0" w:color="auto"/>
              <w:left w:val="single" w:sz="4" w:space="0" w:color="auto"/>
              <w:bottom w:val="single" w:sz="4" w:space="0" w:color="auto"/>
              <w:right w:val="single" w:sz="4" w:space="0" w:color="auto"/>
            </w:tcBorders>
          </w:tcPr>
          <w:p w14:paraId="43AFCD1C" w14:textId="77777777" w:rsidR="00432888" w:rsidRDefault="00432888" w:rsidP="00341188">
            <w:pPr>
              <w:jc w:val="center"/>
              <w:rPr>
                <w:color w:val="000000"/>
                <w:sz w:val="18"/>
                <w:szCs w:val="18"/>
              </w:rPr>
            </w:pPr>
            <w:r>
              <w:rPr>
                <w:color w:val="000000"/>
                <w:sz w:val="18"/>
                <w:szCs w:val="18"/>
              </w:rPr>
              <w:t>1</w:t>
            </w:r>
          </w:p>
        </w:tc>
      </w:tr>
      <w:tr w:rsidR="00432888" w14:paraId="43AFCD30" w14:textId="77777777" w:rsidTr="00A50297">
        <w:trPr>
          <w:trHeight w:val="420"/>
        </w:trPr>
        <w:tc>
          <w:tcPr>
            <w:tcW w:w="451" w:type="dxa"/>
            <w:tcBorders>
              <w:top w:val="nil"/>
              <w:left w:val="single" w:sz="8" w:space="0" w:color="auto"/>
              <w:bottom w:val="single" w:sz="4" w:space="0" w:color="auto"/>
              <w:right w:val="single" w:sz="8" w:space="0" w:color="auto"/>
            </w:tcBorders>
            <w:shd w:val="clear" w:color="auto" w:fill="auto"/>
            <w:noWrap/>
            <w:vAlign w:val="bottom"/>
          </w:tcPr>
          <w:p w14:paraId="43AFCD1E" w14:textId="77777777" w:rsidR="00432888" w:rsidRDefault="005614E8" w:rsidP="00341188">
            <w:pPr>
              <w:jc w:val="center"/>
              <w:rPr>
                <w:color w:val="000000"/>
                <w:sz w:val="18"/>
                <w:szCs w:val="18"/>
              </w:rPr>
            </w:pPr>
            <w:r>
              <w:rPr>
                <w:color w:val="000000"/>
                <w:sz w:val="18"/>
                <w:szCs w:val="18"/>
              </w:rPr>
              <w:t>13</w:t>
            </w:r>
          </w:p>
        </w:tc>
        <w:tc>
          <w:tcPr>
            <w:tcW w:w="1731" w:type="dxa"/>
            <w:tcBorders>
              <w:top w:val="nil"/>
              <w:left w:val="nil"/>
              <w:bottom w:val="single" w:sz="4" w:space="0" w:color="auto"/>
              <w:right w:val="single" w:sz="8" w:space="0" w:color="auto"/>
            </w:tcBorders>
            <w:shd w:val="clear" w:color="auto" w:fill="auto"/>
            <w:vAlign w:val="bottom"/>
          </w:tcPr>
          <w:p w14:paraId="43AFCD1F" w14:textId="77777777" w:rsidR="00432888" w:rsidRPr="00681FC6" w:rsidRDefault="00432888" w:rsidP="00341188">
            <w:pPr>
              <w:rPr>
                <w:sz w:val="18"/>
                <w:szCs w:val="18"/>
              </w:rPr>
            </w:pPr>
            <w:r>
              <w:rPr>
                <w:sz w:val="18"/>
                <w:szCs w:val="18"/>
              </w:rPr>
              <w:t>Pramoginiai solo šokiai</w:t>
            </w:r>
          </w:p>
        </w:tc>
        <w:tc>
          <w:tcPr>
            <w:tcW w:w="1646" w:type="dxa"/>
            <w:tcBorders>
              <w:top w:val="nil"/>
              <w:left w:val="nil"/>
              <w:bottom w:val="single" w:sz="4" w:space="0" w:color="auto"/>
              <w:right w:val="single" w:sz="8" w:space="0" w:color="auto"/>
            </w:tcBorders>
            <w:shd w:val="clear" w:color="auto" w:fill="auto"/>
            <w:vAlign w:val="bottom"/>
          </w:tcPr>
          <w:p w14:paraId="43AFCD20" w14:textId="77777777" w:rsidR="00432888" w:rsidRPr="00681FC6" w:rsidRDefault="00432888" w:rsidP="00341188">
            <w:pPr>
              <w:rPr>
                <w:sz w:val="18"/>
                <w:szCs w:val="18"/>
              </w:rPr>
            </w:pPr>
            <w:r>
              <w:rPr>
                <w:sz w:val="18"/>
                <w:szCs w:val="18"/>
              </w:rPr>
              <w:t>M. Ainščenko</w:t>
            </w:r>
          </w:p>
        </w:tc>
        <w:tc>
          <w:tcPr>
            <w:tcW w:w="531" w:type="dxa"/>
            <w:tcBorders>
              <w:top w:val="nil"/>
              <w:left w:val="nil"/>
              <w:bottom w:val="single" w:sz="4" w:space="0" w:color="auto"/>
              <w:right w:val="nil"/>
            </w:tcBorders>
            <w:shd w:val="clear" w:color="auto" w:fill="auto"/>
            <w:vAlign w:val="bottom"/>
          </w:tcPr>
          <w:p w14:paraId="43AFCD21" w14:textId="77777777" w:rsidR="00432888" w:rsidRDefault="00432888" w:rsidP="00341188">
            <w:pPr>
              <w:jc w:val="center"/>
              <w:rPr>
                <w:b/>
                <w:bCs/>
                <w:color w:val="000000"/>
                <w:sz w:val="18"/>
                <w:szCs w:val="18"/>
              </w:rPr>
            </w:pPr>
            <w:r>
              <w:rPr>
                <w:b/>
                <w:bCs/>
                <w:color w:val="000000"/>
                <w:sz w:val="18"/>
                <w:szCs w:val="18"/>
              </w:rPr>
              <w:t>2</w:t>
            </w:r>
          </w:p>
        </w:tc>
        <w:tc>
          <w:tcPr>
            <w:tcW w:w="461" w:type="dxa"/>
            <w:tcBorders>
              <w:top w:val="nil"/>
              <w:left w:val="single" w:sz="8" w:space="0" w:color="auto"/>
              <w:bottom w:val="single" w:sz="4" w:space="0" w:color="auto"/>
              <w:right w:val="single" w:sz="4" w:space="0" w:color="auto"/>
            </w:tcBorders>
            <w:shd w:val="clear" w:color="auto" w:fill="auto"/>
            <w:noWrap/>
            <w:vAlign w:val="bottom"/>
          </w:tcPr>
          <w:p w14:paraId="43AFCD22" w14:textId="77777777" w:rsidR="00432888" w:rsidRDefault="00432888" w:rsidP="00341188">
            <w:pPr>
              <w:jc w:val="center"/>
              <w:rPr>
                <w:color w:val="000000"/>
                <w:sz w:val="18"/>
                <w:szCs w:val="18"/>
              </w:rPr>
            </w:pPr>
          </w:p>
        </w:tc>
        <w:tc>
          <w:tcPr>
            <w:tcW w:w="442" w:type="dxa"/>
            <w:tcBorders>
              <w:top w:val="nil"/>
              <w:left w:val="nil"/>
              <w:bottom w:val="single" w:sz="4" w:space="0" w:color="auto"/>
              <w:right w:val="single" w:sz="4" w:space="0" w:color="auto"/>
            </w:tcBorders>
            <w:shd w:val="clear" w:color="auto" w:fill="auto"/>
            <w:noWrap/>
            <w:vAlign w:val="bottom"/>
          </w:tcPr>
          <w:p w14:paraId="43AFCD23" w14:textId="77777777" w:rsidR="00432888" w:rsidRDefault="00432888" w:rsidP="00341188">
            <w:pPr>
              <w:jc w:val="center"/>
              <w:rPr>
                <w:color w:val="000000"/>
                <w:sz w:val="18"/>
                <w:szCs w:val="18"/>
              </w:rPr>
            </w:pPr>
          </w:p>
        </w:tc>
        <w:tc>
          <w:tcPr>
            <w:tcW w:w="409" w:type="dxa"/>
            <w:tcBorders>
              <w:top w:val="nil"/>
              <w:left w:val="nil"/>
              <w:bottom w:val="single" w:sz="4" w:space="0" w:color="auto"/>
              <w:right w:val="single" w:sz="4" w:space="0" w:color="auto"/>
            </w:tcBorders>
            <w:shd w:val="clear" w:color="auto" w:fill="auto"/>
            <w:noWrap/>
            <w:vAlign w:val="bottom"/>
          </w:tcPr>
          <w:p w14:paraId="43AFCD24" w14:textId="77777777" w:rsidR="00432888" w:rsidRDefault="00432888"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D25" w14:textId="77777777" w:rsidR="00432888" w:rsidRDefault="00432888"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D26" w14:textId="77777777" w:rsidR="00432888" w:rsidRDefault="00DE2574" w:rsidP="00341188">
            <w:pPr>
              <w:jc w:val="center"/>
              <w:rPr>
                <w:color w:val="000000"/>
                <w:sz w:val="18"/>
                <w:szCs w:val="18"/>
              </w:rPr>
            </w:pPr>
            <w:r>
              <w:rPr>
                <w:color w:val="000000"/>
                <w:sz w:val="18"/>
                <w:szCs w:val="18"/>
              </w:rPr>
              <w:t>1</w:t>
            </w:r>
          </w:p>
        </w:tc>
        <w:tc>
          <w:tcPr>
            <w:tcW w:w="425" w:type="dxa"/>
            <w:tcBorders>
              <w:top w:val="nil"/>
              <w:left w:val="nil"/>
              <w:bottom w:val="single" w:sz="4" w:space="0" w:color="auto"/>
              <w:right w:val="single" w:sz="4" w:space="0" w:color="auto"/>
            </w:tcBorders>
            <w:shd w:val="clear" w:color="auto" w:fill="auto"/>
            <w:noWrap/>
            <w:vAlign w:val="bottom"/>
          </w:tcPr>
          <w:p w14:paraId="43AFCD27" w14:textId="77777777" w:rsidR="00432888" w:rsidRDefault="00DE2574" w:rsidP="00341188">
            <w:pPr>
              <w:jc w:val="center"/>
              <w:rPr>
                <w:color w:val="000000"/>
                <w:sz w:val="18"/>
                <w:szCs w:val="18"/>
              </w:rPr>
            </w:pPr>
            <w:r>
              <w:rPr>
                <w:color w:val="000000"/>
                <w:sz w:val="18"/>
                <w:szCs w:val="18"/>
              </w:rPr>
              <w:t>1</w:t>
            </w:r>
          </w:p>
        </w:tc>
        <w:tc>
          <w:tcPr>
            <w:tcW w:w="426" w:type="dxa"/>
            <w:tcBorders>
              <w:top w:val="nil"/>
              <w:left w:val="nil"/>
              <w:bottom w:val="single" w:sz="4" w:space="0" w:color="auto"/>
              <w:right w:val="single" w:sz="4" w:space="0" w:color="auto"/>
            </w:tcBorders>
            <w:shd w:val="clear" w:color="auto" w:fill="auto"/>
            <w:noWrap/>
            <w:vAlign w:val="bottom"/>
          </w:tcPr>
          <w:p w14:paraId="43AFCD28" w14:textId="77777777" w:rsidR="00432888" w:rsidRDefault="00432888"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D29" w14:textId="77777777" w:rsidR="00432888" w:rsidRDefault="00432888"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D2A" w14:textId="77777777" w:rsidR="00432888" w:rsidRDefault="00432888"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tcPr>
          <w:p w14:paraId="43AFCD2B" w14:textId="77777777" w:rsidR="00432888" w:rsidRDefault="00432888" w:rsidP="00341188">
            <w:pPr>
              <w:jc w:val="center"/>
              <w:rPr>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D2C" w14:textId="77777777" w:rsidR="00432888" w:rsidRDefault="00432888"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D2D" w14:textId="77777777" w:rsidR="00432888" w:rsidRDefault="00432888"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D2E" w14:textId="77777777" w:rsidR="00432888" w:rsidRDefault="00432888" w:rsidP="00341188">
            <w:pPr>
              <w:jc w:val="center"/>
              <w:rPr>
                <w:color w:val="000000"/>
                <w:sz w:val="18"/>
                <w:szCs w:val="18"/>
              </w:rPr>
            </w:pPr>
          </w:p>
        </w:tc>
        <w:tc>
          <w:tcPr>
            <w:tcW w:w="533" w:type="dxa"/>
            <w:tcBorders>
              <w:top w:val="single" w:sz="4" w:space="0" w:color="auto"/>
              <w:left w:val="single" w:sz="4" w:space="0" w:color="auto"/>
              <w:bottom w:val="single" w:sz="4" w:space="0" w:color="auto"/>
              <w:right w:val="single" w:sz="4" w:space="0" w:color="auto"/>
            </w:tcBorders>
          </w:tcPr>
          <w:p w14:paraId="43AFCD2F" w14:textId="77777777" w:rsidR="00432888" w:rsidRDefault="00432888" w:rsidP="00341188">
            <w:pPr>
              <w:jc w:val="center"/>
              <w:rPr>
                <w:color w:val="000000"/>
                <w:sz w:val="18"/>
                <w:szCs w:val="18"/>
              </w:rPr>
            </w:pPr>
          </w:p>
        </w:tc>
      </w:tr>
      <w:tr w:rsidR="00432888" w14:paraId="43AFCD43" w14:textId="77777777" w:rsidTr="00A50297">
        <w:trPr>
          <w:trHeight w:val="420"/>
        </w:trPr>
        <w:tc>
          <w:tcPr>
            <w:tcW w:w="451" w:type="dxa"/>
            <w:tcBorders>
              <w:top w:val="nil"/>
              <w:left w:val="single" w:sz="8" w:space="0" w:color="auto"/>
              <w:bottom w:val="single" w:sz="4" w:space="0" w:color="auto"/>
              <w:right w:val="single" w:sz="8" w:space="0" w:color="auto"/>
            </w:tcBorders>
            <w:shd w:val="clear" w:color="auto" w:fill="auto"/>
            <w:noWrap/>
            <w:vAlign w:val="bottom"/>
          </w:tcPr>
          <w:p w14:paraId="43AFCD31" w14:textId="77777777" w:rsidR="00432888" w:rsidRDefault="005614E8" w:rsidP="00341188">
            <w:pPr>
              <w:jc w:val="center"/>
              <w:rPr>
                <w:color w:val="000000"/>
                <w:sz w:val="18"/>
                <w:szCs w:val="18"/>
              </w:rPr>
            </w:pPr>
            <w:r>
              <w:rPr>
                <w:color w:val="000000"/>
                <w:sz w:val="18"/>
                <w:szCs w:val="18"/>
              </w:rPr>
              <w:t>14</w:t>
            </w:r>
          </w:p>
        </w:tc>
        <w:tc>
          <w:tcPr>
            <w:tcW w:w="1731" w:type="dxa"/>
            <w:tcBorders>
              <w:top w:val="nil"/>
              <w:left w:val="nil"/>
              <w:bottom w:val="single" w:sz="4" w:space="0" w:color="auto"/>
              <w:right w:val="single" w:sz="8" w:space="0" w:color="auto"/>
            </w:tcBorders>
            <w:shd w:val="clear" w:color="auto" w:fill="auto"/>
            <w:vAlign w:val="bottom"/>
          </w:tcPr>
          <w:p w14:paraId="43AFCD32" w14:textId="77777777" w:rsidR="00432888" w:rsidRDefault="00432888" w:rsidP="00341188">
            <w:pPr>
              <w:rPr>
                <w:sz w:val="18"/>
                <w:szCs w:val="18"/>
              </w:rPr>
            </w:pPr>
            <w:r>
              <w:rPr>
                <w:sz w:val="18"/>
                <w:szCs w:val="18"/>
              </w:rPr>
              <w:t>Šokių studija</w:t>
            </w:r>
          </w:p>
        </w:tc>
        <w:tc>
          <w:tcPr>
            <w:tcW w:w="1646" w:type="dxa"/>
            <w:tcBorders>
              <w:top w:val="nil"/>
              <w:left w:val="nil"/>
              <w:bottom w:val="single" w:sz="4" w:space="0" w:color="auto"/>
              <w:right w:val="single" w:sz="8" w:space="0" w:color="auto"/>
            </w:tcBorders>
            <w:shd w:val="clear" w:color="auto" w:fill="auto"/>
            <w:vAlign w:val="bottom"/>
          </w:tcPr>
          <w:p w14:paraId="43AFCD33" w14:textId="77777777" w:rsidR="00432888" w:rsidRPr="00681FC6" w:rsidRDefault="00432888" w:rsidP="00341188">
            <w:pPr>
              <w:rPr>
                <w:sz w:val="18"/>
                <w:szCs w:val="18"/>
              </w:rPr>
            </w:pPr>
            <w:r>
              <w:rPr>
                <w:sz w:val="18"/>
                <w:szCs w:val="18"/>
              </w:rPr>
              <w:t>M. Ainščenko</w:t>
            </w:r>
          </w:p>
        </w:tc>
        <w:tc>
          <w:tcPr>
            <w:tcW w:w="531" w:type="dxa"/>
            <w:tcBorders>
              <w:top w:val="nil"/>
              <w:left w:val="nil"/>
              <w:bottom w:val="single" w:sz="4" w:space="0" w:color="auto"/>
              <w:right w:val="nil"/>
            </w:tcBorders>
            <w:shd w:val="clear" w:color="auto" w:fill="auto"/>
            <w:vAlign w:val="bottom"/>
          </w:tcPr>
          <w:p w14:paraId="43AFCD34" w14:textId="77777777" w:rsidR="00432888" w:rsidRDefault="00DE2574" w:rsidP="00341188">
            <w:pPr>
              <w:jc w:val="center"/>
              <w:rPr>
                <w:b/>
                <w:bCs/>
                <w:color w:val="000000"/>
                <w:sz w:val="18"/>
                <w:szCs w:val="18"/>
              </w:rPr>
            </w:pPr>
            <w:r>
              <w:rPr>
                <w:b/>
                <w:bCs/>
                <w:color w:val="000000"/>
                <w:sz w:val="18"/>
                <w:szCs w:val="18"/>
              </w:rPr>
              <w:t>2</w:t>
            </w:r>
          </w:p>
        </w:tc>
        <w:tc>
          <w:tcPr>
            <w:tcW w:w="461" w:type="dxa"/>
            <w:tcBorders>
              <w:top w:val="nil"/>
              <w:left w:val="single" w:sz="8" w:space="0" w:color="auto"/>
              <w:bottom w:val="single" w:sz="4" w:space="0" w:color="auto"/>
              <w:right w:val="single" w:sz="4" w:space="0" w:color="auto"/>
            </w:tcBorders>
            <w:shd w:val="clear" w:color="auto" w:fill="auto"/>
            <w:noWrap/>
            <w:vAlign w:val="bottom"/>
          </w:tcPr>
          <w:p w14:paraId="43AFCD35" w14:textId="77777777" w:rsidR="00432888" w:rsidRDefault="00432888" w:rsidP="00341188">
            <w:pPr>
              <w:jc w:val="center"/>
              <w:rPr>
                <w:color w:val="000000"/>
                <w:sz w:val="18"/>
                <w:szCs w:val="18"/>
              </w:rPr>
            </w:pPr>
          </w:p>
        </w:tc>
        <w:tc>
          <w:tcPr>
            <w:tcW w:w="442" w:type="dxa"/>
            <w:tcBorders>
              <w:top w:val="nil"/>
              <w:left w:val="nil"/>
              <w:bottom w:val="single" w:sz="4" w:space="0" w:color="auto"/>
              <w:right w:val="single" w:sz="4" w:space="0" w:color="auto"/>
            </w:tcBorders>
            <w:shd w:val="clear" w:color="auto" w:fill="auto"/>
            <w:noWrap/>
            <w:vAlign w:val="bottom"/>
          </w:tcPr>
          <w:p w14:paraId="43AFCD36" w14:textId="77777777" w:rsidR="00432888" w:rsidRDefault="00432888" w:rsidP="00341188">
            <w:pPr>
              <w:jc w:val="center"/>
              <w:rPr>
                <w:color w:val="000000"/>
                <w:sz w:val="18"/>
                <w:szCs w:val="18"/>
              </w:rPr>
            </w:pPr>
          </w:p>
        </w:tc>
        <w:tc>
          <w:tcPr>
            <w:tcW w:w="409" w:type="dxa"/>
            <w:tcBorders>
              <w:top w:val="nil"/>
              <w:left w:val="nil"/>
              <w:bottom w:val="single" w:sz="4" w:space="0" w:color="auto"/>
              <w:right w:val="single" w:sz="4" w:space="0" w:color="auto"/>
            </w:tcBorders>
            <w:shd w:val="clear" w:color="auto" w:fill="auto"/>
            <w:noWrap/>
            <w:vAlign w:val="bottom"/>
          </w:tcPr>
          <w:p w14:paraId="43AFCD37" w14:textId="77777777" w:rsidR="00432888" w:rsidRDefault="00432888"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D38" w14:textId="77777777" w:rsidR="00432888" w:rsidRDefault="00432888"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D39" w14:textId="77777777" w:rsidR="00432888" w:rsidRDefault="00432888"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D3A" w14:textId="77777777" w:rsidR="00432888" w:rsidRDefault="00432888" w:rsidP="00341188">
            <w:pPr>
              <w:jc w:val="center"/>
              <w:rPr>
                <w:color w:val="000000"/>
                <w:sz w:val="18"/>
                <w:szCs w:val="18"/>
              </w:rPr>
            </w:pPr>
          </w:p>
        </w:tc>
        <w:tc>
          <w:tcPr>
            <w:tcW w:w="426" w:type="dxa"/>
            <w:tcBorders>
              <w:top w:val="nil"/>
              <w:left w:val="nil"/>
              <w:bottom w:val="single" w:sz="4" w:space="0" w:color="auto"/>
              <w:right w:val="single" w:sz="4" w:space="0" w:color="auto"/>
            </w:tcBorders>
            <w:shd w:val="clear" w:color="auto" w:fill="auto"/>
            <w:noWrap/>
            <w:vAlign w:val="bottom"/>
          </w:tcPr>
          <w:p w14:paraId="43AFCD3B" w14:textId="77777777" w:rsidR="00432888" w:rsidRDefault="00432888"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D3C" w14:textId="77777777" w:rsidR="00432888" w:rsidRDefault="00DE2574" w:rsidP="00341188">
            <w:pPr>
              <w:jc w:val="center"/>
              <w:rPr>
                <w:color w:val="000000"/>
                <w:sz w:val="18"/>
                <w:szCs w:val="18"/>
              </w:rPr>
            </w:pPr>
            <w:r>
              <w:rPr>
                <w:color w:val="000000"/>
                <w:sz w:val="18"/>
                <w:szCs w:val="18"/>
              </w:rPr>
              <w:t>1</w:t>
            </w:r>
          </w:p>
        </w:tc>
        <w:tc>
          <w:tcPr>
            <w:tcW w:w="425" w:type="dxa"/>
            <w:tcBorders>
              <w:top w:val="nil"/>
              <w:left w:val="nil"/>
              <w:bottom w:val="single" w:sz="4" w:space="0" w:color="auto"/>
              <w:right w:val="single" w:sz="4" w:space="0" w:color="auto"/>
            </w:tcBorders>
            <w:shd w:val="clear" w:color="auto" w:fill="auto"/>
            <w:noWrap/>
            <w:vAlign w:val="bottom"/>
          </w:tcPr>
          <w:p w14:paraId="43AFCD3D" w14:textId="77777777" w:rsidR="00432888" w:rsidRDefault="00432888"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tcPr>
          <w:p w14:paraId="43AFCD3E" w14:textId="77777777" w:rsidR="00432888" w:rsidRDefault="00432888" w:rsidP="00341188">
            <w:pPr>
              <w:jc w:val="center"/>
              <w:rPr>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D3F" w14:textId="77777777" w:rsidR="00432888" w:rsidRDefault="00DE2574" w:rsidP="00341188">
            <w:pPr>
              <w:jc w:val="center"/>
              <w:rPr>
                <w:color w:val="000000"/>
                <w:sz w:val="18"/>
                <w:szCs w:val="18"/>
              </w:rPr>
            </w:pPr>
            <w:r>
              <w:rPr>
                <w:color w:val="000000"/>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43AFCD40" w14:textId="77777777" w:rsidR="00432888" w:rsidRDefault="00432888"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D41" w14:textId="77777777" w:rsidR="00432888" w:rsidRDefault="00432888" w:rsidP="00341188">
            <w:pPr>
              <w:jc w:val="center"/>
              <w:rPr>
                <w:color w:val="000000"/>
                <w:sz w:val="18"/>
                <w:szCs w:val="18"/>
              </w:rPr>
            </w:pPr>
          </w:p>
        </w:tc>
        <w:tc>
          <w:tcPr>
            <w:tcW w:w="533" w:type="dxa"/>
            <w:tcBorders>
              <w:top w:val="single" w:sz="4" w:space="0" w:color="auto"/>
              <w:left w:val="single" w:sz="4" w:space="0" w:color="auto"/>
              <w:bottom w:val="single" w:sz="4" w:space="0" w:color="auto"/>
              <w:right w:val="single" w:sz="4" w:space="0" w:color="auto"/>
            </w:tcBorders>
          </w:tcPr>
          <w:p w14:paraId="43AFCD42" w14:textId="77777777" w:rsidR="00432888" w:rsidRDefault="00432888" w:rsidP="00341188">
            <w:pPr>
              <w:jc w:val="center"/>
              <w:rPr>
                <w:color w:val="000000"/>
                <w:sz w:val="18"/>
                <w:szCs w:val="18"/>
              </w:rPr>
            </w:pPr>
          </w:p>
        </w:tc>
      </w:tr>
      <w:tr w:rsidR="00432888" w14:paraId="43AFCD56" w14:textId="77777777" w:rsidTr="00A50297">
        <w:trPr>
          <w:trHeight w:val="360"/>
        </w:trPr>
        <w:tc>
          <w:tcPr>
            <w:tcW w:w="451"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3AFCD44" w14:textId="77777777" w:rsidR="00432888" w:rsidRDefault="005614E8" w:rsidP="00341188">
            <w:pPr>
              <w:jc w:val="center"/>
              <w:rPr>
                <w:color w:val="000000"/>
                <w:sz w:val="18"/>
                <w:szCs w:val="18"/>
              </w:rPr>
            </w:pPr>
            <w:r>
              <w:rPr>
                <w:color w:val="000000"/>
                <w:sz w:val="18"/>
                <w:szCs w:val="18"/>
              </w:rPr>
              <w:t>15</w:t>
            </w:r>
          </w:p>
        </w:tc>
        <w:tc>
          <w:tcPr>
            <w:tcW w:w="1731" w:type="dxa"/>
            <w:tcBorders>
              <w:top w:val="nil"/>
              <w:left w:val="nil"/>
              <w:bottom w:val="single" w:sz="4" w:space="0" w:color="auto"/>
              <w:right w:val="single" w:sz="8" w:space="0" w:color="auto"/>
            </w:tcBorders>
            <w:shd w:val="clear" w:color="auto" w:fill="auto"/>
            <w:vAlign w:val="bottom"/>
          </w:tcPr>
          <w:p w14:paraId="43AFCD45" w14:textId="77777777" w:rsidR="00432888" w:rsidRPr="00F6064E" w:rsidRDefault="00432888" w:rsidP="00341188">
            <w:pPr>
              <w:rPr>
                <w:sz w:val="18"/>
                <w:szCs w:val="18"/>
              </w:rPr>
            </w:pPr>
            <w:r w:rsidRPr="00F6064E">
              <w:rPr>
                <w:sz w:val="18"/>
                <w:szCs w:val="18"/>
              </w:rPr>
              <w:t>Stalo tenisas</w:t>
            </w:r>
          </w:p>
        </w:tc>
        <w:tc>
          <w:tcPr>
            <w:tcW w:w="1646" w:type="dxa"/>
            <w:tcBorders>
              <w:top w:val="nil"/>
              <w:left w:val="nil"/>
              <w:bottom w:val="single" w:sz="4" w:space="0" w:color="auto"/>
              <w:right w:val="single" w:sz="8" w:space="0" w:color="auto"/>
            </w:tcBorders>
            <w:shd w:val="clear" w:color="auto" w:fill="auto"/>
            <w:vAlign w:val="bottom"/>
          </w:tcPr>
          <w:p w14:paraId="43AFCD46" w14:textId="77777777" w:rsidR="00432888" w:rsidRPr="00F6064E" w:rsidRDefault="00432888" w:rsidP="00341188">
            <w:pPr>
              <w:rPr>
                <w:sz w:val="18"/>
                <w:szCs w:val="18"/>
              </w:rPr>
            </w:pPr>
            <w:r w:rsidRPr="00F6064E">
              <w:rPr>
                <w:sz w:val="18"/>
                <w:szCs w:val="18"/>
              </w:rPr>
              <w:t>D. Pečiulienė</w:t>
            </w:r>
          </w:p>
        </w:tc>
        <w:tc>
          <w:tcPr>
            <w:tcW w:w="531" w:type="dxa"/>
            <w:tcBorders>
              <w:top w:val="nil"/>
              <w:left w:val="nil"/>
              <w:bottom w:val="single" w:sz="4" w:space="0" w:color="auto"/>
              <w:right w:val="nil"/>
            </w:tcBorders>
            <w:shd w:val="clear" w:color="auto" w:fill="auto"/>
            <w:vAlign w:val="bottom"/>
          </w:tcPr>
          <w:p w14:paraId="43AFCD47" w14:textId="77777777" w:rsidR="00432888" w:rsidRDefault="00432888" w:rsidP="00341188">
            <w:pPr>
              <w:jc w:val="center"/>
              <w:rPr>
                <w:b/>
                <w:bCs/>
                <w:color w:val="000000"/>
                <w:sz w:val="18"/>
                <w:szCs w:val="18"/>
              </w:rPr>
            </w:pPr>
            <w:r>
              <w:rPr>
                <w:b/>
                <w:bCs/>
                <w:color w:val="000000"/>
                <w:sz w:val="18"/>
                <w:szCs w:val="18"/>
              </w:rPr>
              <w:t>2</w:t>
            </w:r>
          </w:p>
        </w:tc>
        <w:tc>
          <w:tcPr>
            <w:tcW w:w="461" w:type="dxa"/>
            <w:tcBorders>
              <w:top w:val="nil"/>
              <w:left w:val="single" w:sz="8" w:space="0" w:color="auto"/>
              <w:bottom w:val="single" w:sz="4" w:space="0" w:color="auto"/>
              <w:right w:val="single" w:sz="4" w:space="0" w:color="auto"/>
            </w:tcBorders>
            <w:shd w:val="clear" w:color="auto" w:fill="auto"/>
            <w:noWrap/>
            <w:vAlign w:val="bottom"/>
          </w:tcPr>
          <w:p w14:paraId="43AFCD48" w14:textId="77777777" w:rsidR="00432888" w:rsidRDefault="00432888" w:rsidP="00341188">
            <w:pPr>
              <w:jc w:val="center"/>
              <w:rPr>
                <w:color w:val="000000"/>
                <w:sz w:val="18"/>
                <w:szCs w:val="18"/>
              </w:rPr>
            </w:pPr>
          </w:p>
        </w:tc>
        <w:tc>
          <w:tcPr>
            <w:tcW w:w="442" w:type="dxa"/>
            <w:tcBorders>
              <w:top w:val="single" w:sz="4" w:space="0" w:color="auto"/>
              <w:left w:val="nil"/>
              <w:bottom w:val="single" w:sz="4" w:space="0" w:color="auto"/>
              <w:right w:val="single" w:sz="4" w:space="0" w:color="auto"/>
            </w:tcBorders>
            <w:shd w:val="clear" w:color="auto" w:fill="auto"/>
            <w:noWrap/>
            <w:vAlign w:val="bottom"/>
          </w:tcPr>
          <w:p w14:paraId="43AFCD49" w14:textId="77777777" w:rsidR="00432888" w:rsidRDefault="00432888" w:rsidP="00341188">
            <w:pPr>
              <w:jc w:val="center"/>
              <w:rPr>
                <w:color w:val="000000"/>
                <w:sz w:val="18"/>
                <w:szCs w:val="18"/>
              </w:rPr>
            </w:pPr>
          </w:p>
        </w:tc>
        <w:tc>
          <w:tcPr>
            <w:tcW w:w="409" w:type="dxa"/>
            <w:tcBorders>
              <w:top w:val="single" w:sz="4" w:space="0" w:color="auto"/>
              <w:left w:val="nil"/>
              <w:bottom w:val="single" w:sz="4" w:space="0" w:color="auto"/>
              <w:right w:val="single" w:sz="4" w:space="0" w:color="auto"/>
            </w:tcBorders>
            <w:shd w:val="clear" w:color="auto" w:fill="auto"/>
            <w:noWrap/>
            <w:vAlign w:val="bottom"/>
          </w:tcPr>
          <w:p w14:paraId="43AFCD4A" w14:textId="77777777" w:rsidR="00432888" w:rsidRDefault="00432888"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3AFCD4B" w14:textId="77777777" w:rsidR="00432888" w:rsidRDefault="00432888"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3AFCD4C" w14:textId="77777777" w:rsidR="00432888" w:rsidRDefault="00432888"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3AFCD4D" w14:textId="77777777" w:rsidR="00432888" w:rsidRDefault="00432888" w:rsidP="00341188">
            <w:pPr>
              <w:jc w:val="center"/>
              <w:rPr>
                <w:color w:val="000000"/>
                <w:sz w:val="18"/>
                <w:szCs w:val="18"/>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43AFCD4E" w14:textId="77777777" w:rsidR="00432888" w:rsidRDefault="00432888" w:rsidP="00341188">
            <w:pPr>
              <w:rPr>
                <w:rFonts w:ascii="Arial" w:hAnsi="Arial" w:cs="Arial"/>
                <w:color w:val="000000"/>
                <w:sz w:val="16"/>
                <w:szCs w:val="16"/>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3AFCD4F" w14:textId="77777777" w:rsidR="00432888" w:rsidRDefault="00432888"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3AFCD50" w14:textId="77777777" w:rsidR="00432888" w:rsidRDefault="00DE2574" w:rsidP="00341188">
            <w:pPr>
              <w:jc w:val="center"/>
              <w:rPr>
                <w:color w:val="000000"/>
                <w:sz w:val="18"/>
                <w:szCs w:val="18"/>
              </w:rPr>
            </w:pPr>
            <w:r>
              <w:rPr>
                <w:color w:val="000000"/>
                <w:sz w:val="18"/>
                <w:szCs w:val="18"/>
              </w:rPr>
              <w:t>1</w:t>
            </w:r>
          </w:p>
        </w:tc>
        <w:tc>
          <w:tcPr>
            <w:tcW w:w="425" w:type="dxa"/>
            <w:tcBorders>
              <w:top w:val="single" w:sz="4" w:space="0" w:color="auto"/>
              <w:left w:val="nil"/>
              <w:bottom w:val="single" w:sz="4" w:space="0" w:color="auto"/>
              <w:right w:val="single" w:sz="4" w:space="0" w:color="auto"/>
            </w:tcBorders>
          </w:tcPr>
          <w:p w14:paraId="43AFCD51" w14:textId="77777777" w:rsidR="00432888" w:rsidRDefault="00432888" w:rsidP="00341188">
            <w:pPr>
              <w:jc w:val="center"/>
              <w:rPr>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D52" w14:textId="77777777" w:rsidR="00432888" w:rsidRDefault="00432888"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D53" w14:textId="77777777" w:rsidR="00432888" w:rsidRDefault="00432888"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D54" w14:textId="77777777" w:rsidR="00432888" w:rsidRDefault="00DE2574" w:rsidP="00341188">
            <w:pPr>
              <w:jc w:val="center"/>
              <w:rPr>
                <w:color w:val="000000"/>
                <w:sz w:val="18"/>
                <w:szCs w:val="18"/>
              </w:rPr>
            </w:pPr>
            <w:r>
              <w:rPr>
                <w:color w:val="000000"/>
                <w:sz w:val="18"/>
                <w:szCs w:val="18"/>
              </w:rPr>
              <w:t>1</w:t>
            </w:r>
          </w:p>
        </w:tc>
        <w:tc>
          <w:tcPr>
            <w:tcW w:w="533" w:type="dxa"/>
            <w:tcBorders>
              <w:top w:val="single" w:sz="4" w:space="0" w:color="auto"/>
              <w:left w:val="single" w:sz="4" w:space="0" w:color="auto"/>
              <w:bottom w:val="single" w:sz="4" w:space="0" w:color="auto"/>
              <w:right w:val="single" w:sz="4" w:space="0" w:color="auto"/>
            </w:tcBorders>
          </w:tcPr>
          <w:p w14:paraId="43AFCD55" w14:textId="77777777" w:rsidR="00432888" w:rsidRDefault="00432888" w:rsidP="00341188">
            <w:pPr>
              <w:jc w:val="center"/>
              <w:rPr>
                <w:color w:val="000000"/>
                <w:sz w:val="18"/>
                <w:szCs w:val="18"/>
              </w:rPr>
            </w:pPr>
          </w:p>
        </w:tc>
      </w:tr>
      <w:tr w:rsidR="00432888" w14:paraId="43AFCD69" w14:textId="77777777" w:rsidTr="00A50297">
        <w:trPr>
          <w:trHeight w:val="360"/>
        </w:trPr>
        <w:tc>
          <w:tcPr>
            <w:tcW w:w="4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D57" w14:textId="77777777" w:rsidR="00432888" w:rsidRDefault="005614E8" w:rsidP="00341188">
            <w:pPr>
              <w:jc w:val="center"/>
              <w:rPr>
                <w:color w:val="000000"/>
                <w:sz w:val="18"/>
                <w:szCs w:val="18"/>
              </w:rPr>
            </w:pPr>
            <w:r>
              <w:rPr>
                <w:color w:val="000000"/>
                <w:sz w:val="18"/>
                <w:szCs w:val="18"/>
              </w:rPr>
              <w:t>16</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bottom"/>
          </w:tcPr>
          <w:p w14:paraId="43AFCD58" w14:textId="77777777" w:rsidR="00432888" w:rsidRPr="00F6064E" w:rsidRDefault="00DE2574" w:rsidP="00341188">
            <w:pPr>
              <w:rPr>
                <w:sz w:val="18"/>
                <w:szCs w:val="18"/>
              </w:rPr>
            </w:pPr>
            <w:r>
              <w:rPr>
                <w:sz w:val="18"/>
                <w:szCs w:val="18"/>
              </w:rPr>
              <w:t>Fizinės jėgos būrelis</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bottom"/>
          </w:tcPr>
          <w:p w14:paraId="43AFCD59" w14:textId="77777777" w:rsidR="00432888" w:rsidRPr="00F6064E" w:rsidRDefault="00DE2574" w:rsidP="00341188">
            <w:pPr>
              <w:rPr>
                <w:sz w:val="18"/>
                <w:szCs w:val="18"/>
              </w:rPr>
            </w:pPr>
            <w:r>
              <w:rPr>
                <w:sz w:val="18"/>
                <w:szCs w:val="18"/>
              </w:rPr>
              <w:t>E. Timofejevas</w:t>
            </w:r>
          </w:p>
        </w:tc>
        <w:tc>
          <w:tcPr>
            <w:tcW w:w="531" w:type="dxa"/>
            <w:tcBorders>
              <w:top w:val="single" w:sz="4" w:space="0" w:color="auto"/>
              <w:left w:val="single" w:sz="4" w:space="0" w:color="auto"/>
              <w:bottom w:val="single" w:sz="4" w:space="0" w:color="auto"/>
              <w:right w:val="single" w:sz="4" w:space="0" w:color="auto"/>
            </w:tcBorders>
            <w:shd w:val="clear" w:color="auto" w:fill="auto"/>
            <w:vAlign w:val="bottom"/>
          </w:tcPr>
          <w:p w14:paraId="43AFCD5A" w14:textId="77777777" w:rsidR="00432888" w:rsidRDefault="00DE2574" w:rsidP="00341188">
            <w:pPr>
              <w:jc w:val="center"/>
              <w:rPr>
                <w:b/>
                <w:bCs/>
                <w:color w:val="000000"/>
                <w:sz w:val="18"/>
                <w:szCs w:val="18"/>
              </w:rPr>
            </w:pPr>
            <w:r>
              <w:rPr>
                <w:b/>
                <w:bCs/>
                <w:color w:val="000000"/>
                <w:sz w:val="18"/>
                <w:szCs w:val="18"/>
              </w:rPr>
              <w:t>2</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D5B" w14:textId="77777777" w:rsidR="00432888" w:rsidRDefault="00432888" w:rsidP="00341188">
            <w:pPr>
              <w:jc w:val="center"/>
              <w:rPr>
                <w:color w:val="000000"/>
                <w:sz w:val="18"/>
                <w:szCs w:val="18"/>
              </w:rPr>
            </w:pPr>
          </w:p>
        </w:tc>
        <w:tc>
          <w:tcPr>
            <w:tcW w:w="4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D5C" w14:textId="77777777" w:rsidR="00432888" w:rsidRDefault="00432888" w:rsidP="00341188">
            <w:pPr>
              <w:jc w:val="center"/>
              <w:rPr>
                <w:color w:val="000000"/>
                <w:sz w:val="18"/>
                <w:szCs w:val="18"/>
              </w:rPr>
            </w:pPr>
          </w:p>
        </w:tc>
        <w:tc>
          <w:tcPr>
            <w:tcW w:w="4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D5D" w14:textId="77777777" w:rsidR="00432888" w:rsidRDefault="00243E75" w:rsidP="00341188">
            <w:pPr>
              <w:jc w:val="center"/>
              <w:rPr>
                <w:color w:val="000000"/>
                <w:sz w:val="18"/>
                <w:szCs w:val="18"/>
              </w:rPr>
            </w:pPr>
            <w:r>
              <w:rPr>
                <w:color w:val="000000"/>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D5E" w14:textId="77777777" w:rsidR="00432888" w:rsidRDefault="00432888"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D5F" w14:textId="77777777" w:rsidR="00432888" w:rsidRDefault="00432888"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D60" w14:textId="77777777" w:rsidR="00432888" w:rsidRDefault="00432888" w:rsidP="00341188">
            <w:pPr>
              <w:jc w:val="center"/>
              <w:rPr>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D61" w14:textId="77777777" w:rsidR="00432888" w:rsidRDefault="00432888"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D62" w14:textId="77777777" w:rsidR="00432888" w:rsidRDefault="00432888"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D63" w14:textId="77777777" w:rsidR="00432888" w:rsidRDefault="00432888"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D64" w14:textId="77777777" w:rsidR="00432888" w:rsidRDefault="00243E75" w:rsidP="00341188">
            <w:pPr>
              <w:jc w:val="center"/>
              <w:rPr>
                <w:color w:val="000000"/>
                <w:sz w:val="18"/>
                <w:szCs w:val="18"/>
              </w:rPr>
            </w:pPr>
            <w:r>
              <w:rPr>
                <w:color w:val="000000"/>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D65" w14:textId="77777777" w:rsidR="00432888" w:rsidRDefault="00432888"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D66" w14:textId="77777777" w:rsidR="00432888" w:rsidRDefault="00432888"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D67" w14:textId="77777777" w:rsidR="00432888" w:rsidRDefault="00432888" w:rsidP="00341188">
            <w:pPr>
              <w:jc w:val="center"/>
              <w:rPr>
                <w:color w:val="000000"/>
                <w:sz w:val="18"/>
                <w:szCs w:val="18"/>
              </w:rPr>
            </w:pPr>
          </w:p>
        </w:tc>
        <w:tc>
          <w:tcPr>
            <w:tcW w:w="533" w:type="dxa"/>
            <w:tcBorders>
              <w:top w:val="single" w:sz="4" w:space="0" w:color="auto"/>
              <w:left w:val="single" w:sz="4" w:space="0" w:color="auto"/>
              <w:bottom w:val="single" w:sz="4" w:space="0" w:color="auto"/>
              <w:right w:val="single" w:sz="4" w:space="0" w:color="auto"/>
            </w:tcBorders>
          </w:tcPr>
          <w:p w14:paraId="43AFCD68" w14:textId="77777777" w:rsidR="00432888" w:rsidRDefault="00432888" w:rsidP="00341188">
            <w:pPr>
              <w:jc w:val="center"/>
              <w:rPr>
                <w:color w:val="000000"/>
                <w:sz w:val="18"/>
                <w:szCs w:val="18"/>
              </w:rPr>
            </w:pPr>
          </w:p>
        </w:tc>
      </w:tr>
      <w:tr w:rsidR="00243E75" w14:paraId="43AFCD7C" w14:textId="77777777" w:rsidTr="00A50297">
        <w:trPr>
          <w:trHeight w:val="360"/>
        </w:trPr>
        <w:tc>
          <w:tcPr>
            <w:tcW w:w="451"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3AFCD6A" w14:textId="77777777" w:rsidR="00243E75" w:rsidRDefault="005614E8" w:rsidP="00341188">
            <w:pPr>
              <w:jc w:val="center"/>
              <w:rPr>
                <w:color w:val="000000"/>
                <w:sz w:val="18"/>
                <w:szCs w:val="18"/>
              </w:rPr>
            </w:pPr>
            <w:r>
              <w:rPr>
                <w:color w:val="000000"/>
                <w:sz w:val="18"/>
                <w:szCs w:val="18"/>
              </w:rPr>
              <w:t>17</w:t>
            </w:r>
          </w:p>
        </w:tc>
        <w:tc>
          <w:tcPr>
            <w:tcW w:w="1731" w:type="dxa"/>
            <w:tcBorders>
              <w:top w:val="single" w:sz="4" w:space="0" w:color="auto"/>
              <w:left w:val="nil"/>
              <w:bottom w:val="single" w:sz="4" w:space="0" w:color="auto"/>
              <w:right w:val="single" w:sz="8" w:space="0" w:color="auto"/>
            </w:tcBorders>
            <w:shd w:val="clear" w:color="auto" w:fill="auto"/>
            <w:vAlign w:val="bottom"/>
          </w:tcPr>
          <w:p w14:paraId="43AFCD6B" w14:textId="77777777" w:rsidR="00243E75" w:rsidRPr="002057BD" w:rsidRDefault="00243E75" w:rsidP="00422BBF">
            <w:pPr>
              <w:rPr>
                <w:sz w:val="18"/>
                <w:szCs w:val="18"/>
              </w:rPr>
            </w:pPr>
            <w:r w:rsidRPr="002057BD">
              <w:rPr>
                <w:sz w:val="18"/>
                <w:szCs w:val="18"/>
              </w:rPr>
              <w:t>Krepšinis merginoms</w:t>
            </w:r>
          </w:p>
        </w:tc>
        <w:tc>
          <w:tcPr>
            <w:tcW w:w="1646" w:type="dxa"/>
            <w:tcBorders>
              <w:top w:val="single" w:sz="4" w:space="0" w:color="auto"/>
              <w:left w:val="nil"/>
              <w:bottom w:val="single" w:sz="4" w:space="0" w:color="auto"/>
              <w:right w:val="single" w:sz="8" w:space="0" w:color="auto"/>
            </w:tcBorders>
            <w:shd w:val="clear" w:color="auto" w:fill="auto"/>
            <w:vAlign w:val="bottom"/>
          </w:tcPr>
          <w:p w14:paraId="43AFCD6C" w14:textId="77777777" w:rsidR="00243E75" w:rsidRPr="002057BD" w:rsidRDefault="00243E75" w:rsidP="00422BBF">
            <w:pPr>
              <w:rPr>
                <w:sz w:val="18"/>
                <w:szCs w:val="18"/>
              </w:rPr>
            </w:pPr>
            <w:r w:rsidRPr="002057BD">
              <w:rPr>
                <w:sz w:val="18"/>
                <w:szCs w:val="18"/>
              </w:rPr>
              <w:t>E. Timofejevas</w:t>
            </w:r>
          </w:p>
        </w:tc>
        <w:tc>
          <w:tcPr>
            <w:tcW w:w="531" w:type="dxa"/>
            <w:tcBorders>
              <w:top w:val="single" w:sz="4" w:space="0" w:color="auto"/>
              <w:left w:val="nil"/>
              <w:bottom w:val="single" w:sz="4" w:space="0" w:color="auto"/>
              <w:right w:val="nil"/>
            </w:tcBorders>
            <w:shd w:val="clear" w:color="auto" w:fill="auto"/>
            <w:vAlign w:val="bottom"/>
          </w:tcPr>
          <w:p w14:paraId="43AFCD6D" w14:textId="77777777" w:rsidR="00243E75" w:rsidRDefault="00243E75" w:rsidP="00422BBF">
            <w:pPr>
              <w:jc w:val="center"/>
              <w:rPr>
                <w:b/>
                <w:bCs/>
                <w:color w:val="000000"/>
                <w:sz w:val="18"/>
                <w:szCs w:val="18"/>
              </w:rPr>
            </w:pPr>
            <w:r>
              <w:rPr>
                <w:b/>
                <w:bCs/>
                <w:color w:val="000000"/>
                <w:sz w:val="18"/>
                <w:szCs w:val="18"/>
              </w:rPr>
              <w:t>2</w:t>
            </w:r>
          </w:p>
        </w:tc>
        <w:tc>
          <w:tcPr>
            <w:tcW w:w="46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3AFCD6E" w14:textId="77777777" w:rsidR="00243E75" w:rsidRDefault="00243E75" w:rsidP="00341188">
            <w:pPr>
              <w:jc w:val="center"/>
              <w:rPr>
                <w:color w:val="000000"/>
                <w:sz w:val="18"/>
                <w:szCs w:val="18"/>
              </w:rPr>
            </w:pPr>
          </w:p>
        </w:tc>
        <w:tc>
          <w:tcPr>
            <w:tcW w:w="442" w:type="dxa"/>
            <w:tcBorders>
              <w:top w:val="single" w:sz="4" w:space="0" w:color="auto"/>
              <w:left w:val="nil"/>
              <w:bottom w:val="single" w:sz="4" w:space="0" w:color="auto"/>
              <w:right w:val="single" w:sz="4" w:space="0" w:color="auto"/>
            </w:tcBorders>
            <w:shd w:val="clear" w:color="auto" w:fill="auto"/>
            <w:noWrap/>
            <w:vAlign w:val="bottom"/>
          </w:tcPr>
          <w:p w14:paraId="43AFCD6F" w14:textId="77777777" w:rsidR="00243E75" w:rsidRDefault="00243E75" w:rsidP="00341188">
            <w:pPr>
              <w:jc w:val="center"/>
              <w:rPr>
                <w:color w:val="000000"/>
                <w:sz w:val="18"/>
                <w:szCs w:val="18"/>
              </w:rPr>
            </w:pPr>
            <w:r>
              <w:rPr>
                <w:color w:val="000000"/>
                <w:sz w:val="18"/>
                <w:szCs w:val="18"/>
              </w:rPr>
              <w:t>1</w:t>
            </w:r>
          </w:p>
        </w:tc>
        <w:tc>
          <w:tcPr>
            <w:tcW w:w="409" w:type="dxa"/>
            <w:tcBorders>
              <w:top w:val="single" w:sz="4" w:space="0" w:color="auto"/>
              <w:left w:val="nil"/>
              <w:bottom w:val="single" w:sz="4" w:space="0" w:color="auto"/>
              <w:right w:val="single" w:sz="4" w:space="0" w:color="auto"/>
            </w:tcBorders>
            <w:shd w:val="clear" w:color="auto" w:fill="auto"/>
            <w:noWrap/>
            <w:vAlign w:val="bottom"/>
          </w:tcPr>
          <w:p w14:paraId="43AFCD70" w14:textId="77777777" w:rsidR="00243E75" w:rsidRDefault="00243E75"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3AFCD71" w14:textId="77777777" w:rsidR="00243E75" w:rsidRDefault="00243E75"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3AFCD72" w14:textId="77777777" w:rsidR="00243E75" w:rsidRDefault="00243E75"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3AFCD73" w14:textId="77777777" w:rsidR="00243E75" w:rsidRDefault="00243E75" w:rsidP="00341188">
            <w:pPr>
              <w:jc w:val="center"/>
              <w:rPr>
                <w:color w:val="000000"/>
                <w:sz w:val="18"/>
                <w:szCs w:val="18"/>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43AFCD74" w14:textId="77777777" w:rsidR="00243E75" w:rsidRDefault="00243E75"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3AFCD75" w14:textId="77777777" w:rsidR="00243E75" w:rsidRDefault="00243E75" w:rsidP="00341188">
            <w:pPr>
              <w:jc w:val="center"/>
              <w:rPr>
                <w:color w:val="000000"/>
                <w:sz w:val="18"/>
                <w:szCs w:val="18"/>
              </w:rPr>
            </w:pPr>
            <w:r>
              <w:rPr>
                <w:color w:val="000000"/>
                <w:sz w:val="18"/>
                <w:szCs w:val="18"/>
              </w:rPr>
              <w:t>1</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3AFCD76" w14:textId="77777777" w:rsidR="00243E75" w:rsidRDefault="00243E75"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tcPr>
          <w:p w14:paraId="43AFCD77" w14:textId="77777777" w:rsidR="00243E75" w:rsidRDefault="00243E75" w:rsidP="00341188">
            <w:pPr>
              <w:jc w:val="center"/>
              <w:rPr>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D78" w14:textId="77777777" w:rsidR="00243E75" w:rsidRDefault="00243E75"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D79" w14:textId="77777777" w:rsidR="00243E75" w:rsidRDefault="00243E75"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D7A" w14:textId="77777777" w:rsidR="00243E75" w:rsidRDefault="00243E75" w:rsidP="00341188">
            <w:pPr>
              <w:jc w:val="center"/>
              <w:rPr>
                <w:color w:val="000000"/>
                <w:sz w:val="18"/>
                <w:szCs w:val="18"/>
              </w:rPr>
            </w:pPr>
          </w:p>
        </w:tc>
        <w:tc>
          <w:tcPr>
            <w:tcW w:w="533" w:type="dxa"/>
            <w:tcBorders>
              <w:top w:val="single" w:sz="4" w:space="0" w:color="auto"/>
              <w:left w:val="single" w:sz="4" w:space="0" w:color="auto"/>
              <w:bottom w:val="single" w:sz="4" w:space="0" w:color="auto"/>
              <w:right w:val="single" w:sz="4" w:space="0" w:color="auto"/>
            </w:tcBorders>
          </w:tcPr>
          <w:p w14:paraId="43AFCD7B" w14:textId="77777777" w:rsidR="00243E75" w:rsidRDefault="00243E75" w:rsidP="00341188">
            <w:pPr>
              <w:jc w:val="center"/>
              <w:rPr>
                <w:color w:val="000000"/>
                <w:sz w:val="18"/>
                <w:szCs w:val="18"/>
              </w:rPr>
            </w:pPr>
          </w:p>
        </w:tc>
      </w:tr>
      <w:tr w:rsidR="00243E75" w14:paraId="43AFCD8F" w14:textId="77777777" w:rsidTr="00A50297">
        <w:trPr>
          <w:trHeight w:val="360"/>
        </w:trPr>
        <w:tc>
          <w:tcPr>
            <w:tcW w:w="451"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3AFCD7D" w14:textId="77777777" w:rsidR="00243E75" w:rsidRDefault="005614E8" w:rsidP="00341188">
            <w:pPr>
              <w:jc w:val="center"/>
              <w:rPr>
                <w:color w:val="000000"/>
                <w:sz w:val="18"/>
                <w:szCs w:val="18"/>
              </w:rPr>
            </w:pPr>
            <w:r>
              <w:rPr>
                <w:color w:val="000000"/>
                <w:sz w:val="18"/>
                <w:szCs w:val="18"/>
              </w:rPr>
              <w:t>18</w:t>
            </w:r>
          </w:p>
        </w:tc>
        <w:tc>
          <w:tcPr>
            <w:tcW w:w="1731" w:type="dxa"/>
            <w:tcBorders>
              <w:top w:val="single" w:sz="4" w:space="0" w:color="auto"/>
              <w:left w:val="nil"/>
              <w:bottom w:val="single" w:sz="4" w:space="0" w:color="auto"/>
              <w:right w:val="single" w:sz="8" w:space="0" w:color="auto"/>
            </w:tcBorders>
            <w:shd w:val="clear" w:color="auto" w:fill="auto"/>
            <w:vAlign w:val="bottom"/>
          </w:tcPr>
          <w:p w14:paraId="43AFCD7E" w14:textId="77777777" w:rsidR="00243E75" w:rsidRPr="00F801FA" w:rsidRDefault="0078153C" w:rsidP="00341188">
            <w:pPr>
              <w:rPr>
                <w:sz w:val="18"/>
                <w:szCs w:val="18"/>
              </w:rPr>
            </w:pPr>
            <w:r>
              <w:rPr>
                <w:sz w:val="18"/>
                <w:szCs w:val="18"/>
              </w:rPr>
              <w:t>Krepšinis vaikinams</w:t>
            </w:r>
          </w:p>
        </w:tc>
        <w:tc>
          <w:tcPr>
            <w:tcW w:w="1646" w:type="dxa"/>
            <w:tcBorders>
              <w:top w:val="single" w:sz="4" w:space="0" w:color="auto"/>
              <w:left w:val="nil"/>
              <w:bottom w:val="single" w:sz="4" w:space="0" w:color="auto"/>
              <w:right w:val="single" w:sz="8" w:space="0" w:color="auto"/>
            </w:tcBorders>
            <w:shd w:val="clear" w:color="auto" w:fill="auto"/>
            <w:vAlign w:val="bottom"/>
          </w:tcPr>
          <w:p w14:paraId="43AFCD7F" w14:textId="77777777" w:rsidR="00243E75" w:rsidRPr="00F801FA" w:rsidRDefault="0078153C" w:rsidP="00341188">
            <w:pPr>
              <w:rPr>
                <w:sz w:val="18"/>
                <w:szCs w:val="18"/>
              </w:rPr>
            </w:pPr>
            <w:r>
              <w:rPr>
                <w:sz w:val="18"/>
                <w:szCs w:val="18"/>
              </w:rPr>
              <w:t>E. Timofejevas</w:t>
            </w:r>
          </w:p>
        </w:tc>
        <w:tc>
          <w:tcPr>
            <w:tcW w:w="531" w:type="dxa"/>
            <w:tcBorders>
              <w:top w:val="single" w:sz="4" w:space="0" w:color="auto"/>
              <w:left w:val="nil"/>
              <w:bottom w:val="single" w:sz="4" w:space="0" w:color="auto"/>
              <w:right w:val="nil"/>
            </w:tcBorders>
            <w:shd w:val="clear" w:color="auto" w:fill="auto"/>
            <w:vAlign w:val="bottom"/>
          </w:tcPr>
          <w:p w14:paraId="43AFCD80" w14:textId="77777777" w:rsidR="00243E75" w:rsidRDefault="0078153C" w:rsidP="00341188">
            <w:pPr>
              <w:jc w:val="center"/>
              <w:rPr>
                <w:b/>
                <w:bCs/>
                <w:color w:val="000000"/>
                <w:sz w:val="18"/>
                <w:szCs w:val="18"/>
              </w:rPr>
            </w:pPr>
            <w:r>
              <w:rPr>
                <w:b/>
                <w:bCs/>
                <w:color w:val="000000"/>
                <w:sz w:val="18"/>
                <w:szCs w:val="18"/>
              </w:rPr>
              <w:t>2</w:t>
            </w:r>
          </w:p>
        </w:tc>
        <w:tc>
          <w:tcPr>
            <w:tcW w:w="46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3AFCD81" w14:textId="77777777" w:rsidR="00243E75" w:rsidRDefault="0078153C" w:rsidP="00341188">
            <w:pPr>
              <w:jc w:val="center"/>
              <w:rPr>
                <w:color w:val="000000"/>
                <w:sz w:val="18"/>
                <w:szCs w:val="18"/>
              </w:rPr>
            </w:pPr>
            <w:r>
              <w:rPr>
                <w:color w:val="000000"/>
                <w:sz w:val="18"/>
                <w:szCs w:val="18"/>
              </w:rPr>
              <w:t>1</w:t>
            </w:r>
          </w:p>
        </w:tc>
        <w:tc>
          <w:tcPr>
            <w:tcW w:w="442" w:type="dxa"/>
            <w:tcBorders>
              <w:top w:val="single" w:sz="4" w:space="0" w:color="auto"/>
              <w:left w:val="nil"/>
              <w:bottom w:val="single" w:sz="4" w:space="0" w:color="auto"/>
              <w:right w:val="single" w:sz="4" w:space="0" w:color="auto"/>
            </w:tcBorders>
            <w:shd w:val="clear" w:color="auto" w:fill="auto"/>
            <w:noWrap/>
            <w:vAlign w:val="bottom"/>
          </w:tcPr>
          <w:p w14:paraId="43AFCD82" w14:textId="77777777" w:rsidR="00243E75" w:rsidRDefault="00243E75" w:rsidP="00341188">
            <w:pPr>
              <w:jc w:val="center"/>
              <w:rPr>
                <w:color w:val="000000"/>
                <w:sz w:val="18"/>
                <w:szCs w:val="18"/>
              </w:rPr>
            </w:pPr>
          </w:p>
        </w:tc>
        <w:tc>
          <w:tcPr>
            <w:tcW w:w="409" w:type="dxa"/>
            <w:tcBorders>
              <w:top w:val="single" w:sz="4" w:space="0" w:color="auto"/>
              <w:left w:val="nil"/>
              <w:bottom w:val="single" w:sz="4" w:space="0" w:color="auto"/>
              <w:right w:val="single" w:sz="4" w:space="0" w:color="auto"/>
            </w:tcBorders>
            <w:shd w:val="clear" w:color="auto" w:fill="auto"/>
            <w:noWrap/>
            <w:vAlign w:val="bottom"/>
          </w:tcPr>
          <w:p w14:paraId="43AFCD83" w14:textId="77777777" w:rsidR="00243E75" w:rsidRDefault="00243E75"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3AFCD84" w14:textId="77777777" w:rsidR="00243E75" w:rsidRDefault="00243E75"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3AFCD85" w14:textId="77777777" w:rsidR="00243E75" w:rsidRDefault="00243E75"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3AFCD86" w14:textId="77777777" w:rsidR="00243E75" w:rsidRDefault="00243E75" w:rsidP="00341188">
            <w:pPr>
              <w:jc w:val="center"/>
              <w:rPr>
                <w:color w:val="000000"/>
                <w:sz w:val="18"/>
                <w:szCs w:val="18"/>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43AFCD87" w14:textId="77777777" w:rsidR="00243E75" w:rsidRDefault="00243E75"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3AFCD88" w14:textId="77777777" w:rsidR="00243E75" w:rsidRDefault="00243E75"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3AFCD89" w14:textId="77777777" w:rsidR="00243E75" w:rsidRDefault="00243E75"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tcPr>
          <w:p w14:paraId="43AFCD8A" w14:textId="77777777" w:rsidR="00243E75" w:rsidRDefault="00243E75" w:rsidP="00341188">
            <w:pPr>
              <w:jc w:val="center"/>
              <w:rPr>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D8B" w14:textId="77777777" w:rsidR="00243E75" w:rsidRDefault="00243E75"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D8C" w14:textId="77777777" w:rsidR="00243E75" w:rsidRDefault="0078153C" w:rsidP="00341188">
            <w:pPr>
              <w:jc w:val="center"/>
              <w:rPr>
                <w:color w:val="000000"/>
                <w:sz w:val="18"/>
                <w:szCs w:val="18"/>
              </w:rPr>
            </w:pPr>
            <w:r>
              <w:rPr>
                <w:color w:val="000000"/>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43AFCD8D" w14:textId="77777777" w:rsidR="00243E75" w:rsidRDefault="00243E75" w:rsidP="00341188">
            <w:pPr>
              <w:jc w:val="center"/>
              <w:rPr>
                <w:color w:val="000000"/>
                <w:sz w:val="18"/>
                <w:szCs w:val="18"/>
              </w:rPr>
            </w:pPr>
          </w:p>
        </w:tc>
        <w:tc>
          <w:tcPr>
            <w:tcW w:w="533" w:type="dxa"/>
            <w:tcBorders>
              <w:top w:val="single" w:sz="4" w:space="0" w:color="auto"/>
              <w:left w:val="single" w:sz="4" w:space="0" w:color="auto"/>
              <w:bottom w:val="single" w:sz="4" w:space="0" w:color="auto"/>
              <w:right w:val="single" w:sz="4" w:space="0" w:color="auto"/>
            </w:tcBorders>
          </w:tcPr>
          <w:p w14:paraId="43AFCD8E" w14:textId="77777777" w:rsidR="00243E75" w:rsidRDefault="00243E75" w:rsidP="00341188">
            <w:pPr>
              <w:jc w:val="center"/>
              <w:rPr>
                <w:color w:val="000000"/>
                <w:sz w:val="18"/>
                <w:szCs w:val="18"/>
              </w:rPr>
            </w:pPr>
          </w:p>
        </w:tc>
      </w:tr>
      <w:tr w:rsidR="00243E75" w14:paraId="43AFCDA2" w14:textId="77777777" w:rsidTr="00A50297">
        <w:trPr>
          <w:trHeight w:val="360"/>
        </w:trPr>
        <w:tc>
          <w:tcPr>
            <w:tcW w:w="451"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3AFCD90" w14:textId="77777777" w:rsidR="00243E75" w:rsidRDefault="005614E8" w:rsidP="00341188">
            <w:pPr>
              <w:jc w:val="center"/>
              <w:rPr>
                <w:color w:val="000000"/>
                <w:sz w:val="18"/>
                <w:szCs w:val="18"/>
              </w:rPr>
            </w:pPr>
            <w:r>
              <w:rPr>
                <w:color w:val="000000"/>
                <w:sz w:val="18"/>
                <w:szCs w:val="18"/>
              </w:rPr>
              <w:t>19</w:t>
            </w:r>
          </w:p>
        </w:tc>
        <w:tc>
          <w:tcPr>
            <w:tcW w:w="1731" w:type="dxa"/>
            <w:tcBorders>
              <w:top w:val="single" w:sz="4" w:space="0" w:color="auto"/>
              <w:left w:val="nil"/>
              <w:bottom w:val="single" w:sz="4" w:space="0" w:color="auto"/>
              <w:right w:val="single" w:sz="8" w:space="0" w:color="auto"/>
            </w:tcBorders>
            <w:shd w:val="clear" w:color="auto" w:fill="auto"/>
            <w:vAlign w:val="bottom"/>
          </w:tcPr>
          <w:p w14:paraId="43AFCD91" w14:textId="77777777" w:rsidR="00243E75" w:rsidRPr="00F801FA" w:rsidRDefault="00243E75" w:rsidP="00341188">
            <w:pPr>
              <w:rPr>
                <w:sz w:val="18"/>
                <w:szCs w:val="18"/>
              </w:rPr>
            </w:pPr>
            <w:r w:rsidRPr="00F801FA">
              <w:rPr>
                <w:sz w:val="18"/>
                <w:szCs w:val="18"/>
              </w:rPr>
              <w:t xml:space="preserve">Kosmetikos </w:t>
            </w:r>
            <w:r>
              <w:rPr>
                <w:sz w:val="18"/>
                <w:szCs w:val="18"/>
              </w:rPr>
              <w:t>dirbtuvės</w:t>
            </w:r>
          </w:p>
        </w:tc>
        <w:tc>
          <w:tcPr>
            <w:tcW w:w="1646" w:type="dxa"/>
            <w:tcBorders>
              <w:top w:val="single" w:sz="4" w:space="0" w:color="auto"/>
              <w:left w:val="nil"/>
              <w:bottom w:val="single" w:sz="4" w:space="0" w:color="auto"/>
              <w:right w:val="single" w:sz="8" w:space="0" w:color="auto"/>
            </w:tcBorders>
            <w:shd w:val="clear" w:color="auto" w:fill="auto"/>
            <w:vAlign w:val="bottom"/>
          </w:tcPr>
          <w:p w14:paraId="43AFCD92" w14:textId="77777777" w:rsidR="00243E75" w:rsidRPr="00F801FA" w:rsidRDefault="00243E75" w:rsidP="00341188">
            <w:pPr>
              <w:rPr>
                <w:sz w:val="18"/>
                <w:szCs w:val="18"/>
              </w:rPr>
            </w:pPr>
            <w:r w:rsidRPr="00F801FA">
              <w:rPr>
                <w:sz w:val="18"/>
                <w:szCs w:val="18"/>
              </w:rPr>
              <w:t>S. Žilinskienė</w:t>
            </w:r>
          </w:p>
        </w:tc>
        <w:tc>
          <w:tcPr>
            <w:tcW w:w="531" w:type="dxa"/>
            <w:tcBorders>
              <w:top w:val="single" w:sz="4" w:space="0" w:color="auto"/>
              <w:left w:val="nil"/>
              <w:bottom w:val="single" w:sz="4" w:space="0" w:color="auto"/>
              <w:right w:val="nil"/>
            </w:tcBorders>
            <w:shd w:val="clear" w:color="auto" w:fill="auto"/>
            <w:vAlign w:val="bottom"/>
          </w:tcPr>
          <w:p w14:paraId="43AFCD93" w14:textId="77777777" w:rsidR="00243E75" w:rsidRDefault="00243E75" w:rsidP="00341188">
            <w:pPr>
              <w:jc w:val="center"/>
              <w:rPr>
                <w:b/>
                <w:bCs/>
                <w:color w:val="000000"/>
                <w:sz w:val="18"/>
                <w:szCs w:val="18"/>
              </w:rPr>
            </w:pPr>
            <w:r>
              <w:rPr>
                <w:b/>
                <w:bCs/>
                <w:color w:val="000000"/>
                <w:sz w:val="18"/>
                <w:szCs w:val="18"/>
              </w:rPr>
              <w:t>1</w:t>
            </w:r>
          </w:p>
        </w:tc>
        <w:tc>
          <w:tcPr>
            <w:tcW w:w="46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3AFCD94" w14:textId="77777777" w:rsidR="00243E75" w:rsidRDefault="00243E75" w:rsidP="00341188">
            <w:pPr>
              <w:jc w:val="center"/>
              <w:rPr>
                <w:color w:val="000000"/>
                <w:sz w:val="18"/>
                <w:szCs w:val="18"/>
              </w:rPr>
            </w:pPr>
          </w:p>
        </w:tc>
        <w:tc>
          <w:tcPr>
            <w:tcW w:w="442" w:type="dxa"/>
            <w:tcBorders>
              <w:top w:val="single" w:sz="4" w:space="0" w:color="auto"/>
              <w:left w:val="nil"/>
              <w:bottom w:val="single" w:sz="4" w:space="0" w:color="auto"/>
              <w:right w:val="single" w:sz="4" w:space="0" w:color="auto"/>
            </w:tcBorders>
            <w:shd w:val="clear" w:color="auto" w:fill="auto"/>
            <w:noWrap/>
            <w:vAlign w:val="bottom"/>
          </w:tcPr>
          <w:p w14:paraId="43AFCD95" w14:textId="77777777" w:rsidR="00243E75" w:rsidRDefault="00243E75" w:rsidP="00341188">
            <w:pPr>
              <w:jc w:val="center"/>
              <w:rPr>
                <w:color w:val="000000"/>
                <w:sz w:val="18"/>
                <w:szCs w:val="18"/>
              </w:rPr>
            </w:pPr>
          </w:p>
        </w:tc>
        <w:tc>
          <w:tcPr>
            <w:tcW w:w="409" w:type="dxa"/>
            <w:tcBorders>
              <w:top w:val="single" w:sz="4" w:space="0" w:color="auto"/>
              <w:left w:val="nil"/>
              <w:bottom w:val="single" w:sz="4" w:space="0" w:color="auto"/>
              <w:right w:val="single" w:sz="4" w:space="0" w:color="auto"/>
            </w:tcBorders>
            <w:shd w:val="clear" w:color="auto" w:fill="auto"/>
            <w:noWrap/>
            <w:vAlign w:val="bottom"/>
          </w:tcPr>
          <w:p w14:paraId="43AFCD96" w14:textId="77777777" w:rsidR="00243E75" w:rsidRDefault="00243E75"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3AFCD97" w14:textId="77777777" w:rsidR="00243E75" w:rsidRDefault="00243E75"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3AFCD98" w14:textId="77777777" w:rsidR="00243E75" w:rsidRDefault="00243E75"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3AFCD99" w14:textId="77777777" w:rsidR="00243E75" w:rsidRDefault="00243E75" w:rsidP="00341188">
            <w:pPr>
              <w:jc w:val="center"/>
              <w:rPr>
                <w:color w:val="000000"/>
                <w:sz w:val="18"/>
                <w:szCs w:val="18"/>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43AFCD9A" w14:textId="77777777" w:rsidR="00243E75" w:rsidRDefault="00243E75"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3AFCD9B" w14:textId="77777777" w:rsidR="00243E75" w:rsidRDefault="00243E75"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3AFCD9C" w14:textId="77777777" w:rsidR="00243E75" w:rsidRDefault="0078153C" w:rsidP="00341188">
            <w:pPr>
              <w:jc w:val="center"/>
              <w:rPr>
                <w:color w:val="000000"/>
                <w:sz w:val="18"/>
                <w:szCs w:val="18"/>
              </w:rPr>
            </w:pPr>
            <w:r>
              <w:rPr>
                <w:color w:val="000000"/>
                <w:sz w:val="18"/>
                <w:szCs w:val="18"/>
              </w:rPr>
              <w:t>1</w:t>
            </w:r>
          </w:p>
        </w:tc>
        <w:tc>
          <w:tcPr>
            <w:tcW w:w="425" w:type="dxa"/>
            <w:tcBorders>
              <w:top w:val="single" w:sz="4" w:space="0" w:color="auto"/>
              <w:left w:val="nil"/>
              <w:bottom w:val="single" w:sz="4" w:space="0" w:color="auto"/>
              <w:right w:val="single" w:sz="4" w:space="0" w:color="auto"/>
            </w:tcBorders>
          </w:tcPr>
          <w:p w14:paraId="43AFCD9D" w14:textId="77777777" w:rsidR="00243E75" w:rsidRDefault="00243E75" w:rsidP="00341188">
            <w:pPr>
              <w:jc w:val="center"/>
              <w:rPr>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D9E" w14:textId="77777777" w:rsidR="00243E75" w:rsidRDefault="00243E75"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D9F" w14:textId="77777777" w:rsidR="00243E75" w:rsidRDefault="00243E75"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DA0" w14:textId="77777777" w:rsidR="00243E75" w:rsidRDefault="00243E75" w:rsidP="00341188">
            <w:pPr>
              <w:jc w:val="center"/>
              <w:rPr>
                <w:color w:val="000000"/>
                <w:sz w:val="18"/>
                <w:szCs w:val="18"/>
              </w:rPr>
            </w:pPr>
          </w:p>
        </w:tc>
        <w:tc>
          <w:tcPr>
            <w:tcW w:w="533" w:type="dxa"/>
            <w:tcBorders>
              <w:top w:val="single" w:sz="4" w:space="0" w:color="auto"/>
              <w:left w:val="single" w:sz="4" w:space="0" w:color="auto"/>
              <w:bottom w:val="single" w:sz="4" w:space="0" w:color="auto"/>
              <w:right w:val="single" w:sz="4" w:space="0" w:color="auto"/>
            </w:tcBorders>
          </w:tcPr>
          <w:p w14:paraId="43AFCDA1" w14:textId="77777777" w:rsidR="00243E75" w:rsidRDefault="00243E75" w:rsidP="00341188">
            <w:pPr>
              <w:jc w:val="center"/>
              <w:rPr>
                <w:color w:val="000000"/>
                <w:sz w:val="18"/>
                <w:szCs w:val="18"/>
              </w:rPr>
            </w:pPr>
          </w:p>
        </w:tc>
      </w:tr>
      <w:tr w:rsidR="00243E75" w14:paraId="43AFCDB5" w14:textId="77777777" w:rsidTr="00A50297">
        <w:trPr>
          <w:trHeight w:val="360"/>
        </w:trPr>
        <w:tc>
          <w:tcPr>
            <w:tcW w:w="451" w:type="dxa"/>
            <w:tcBorders>
              <w:top w:val="nil"/>
              <w:left w:val="single" w:sz="8" w:space="0" w:color="auto"/>
              <w:bottom w:val="single" w:sz="8" w:space="0" w:color="auto"/>
              <w:right w:val="single" w:sz="8" w:space="0" w:color="auto"/>
            </w:tcBorders>
            <w:shd w:val="clear" w:color="auto" w:fill="auto"/>
            <w:noWrap/>
            <w:vAlign w:val="bottom"/>
          </w:tcPr>
          <w:p w14:paraId="43AFCDA3" w14:textId="77777777" w:rsidR="00243E75" w:rsidRDefault="005614E8" w:rsidP="00341188">
            <w:pPr>
              <w:jc w:val="center"/>
              <w:rPr>
                <w:color w:val="000000"/>
                <w:sz w:val="18"/>
                <w:szCs w:val="18"/>
              </w:rPr>
            </w:pPr>
            <w:r>
              <w:rPr>
                <w:color w:val="000000"/>
                <w:sz w:val="18"/>
                <w:szCs w:val="18"/>
              </w:rPr>
              <w:t>20</w:t>
            </w:r>
          </w:p>
        </w:tc>
        <w:tc>
          <w:tcPr>
            <w:tcW w:w="1731" w:type="dxa"/>
            <w:tcBorders>
              <w:top w:val="nil"/>
              <w:left w:val="nil"/>
              <w:bottom w:val="single" w:sz="8" w:space="0" w:color="auto"/>
              <w:right w:val="single" w:sz="8" w:space="0" w:color="auto"/>
            </w:tcBorders>
            <w:shd w:val="clear" w:color="auto" w:fill="auto"/>
            <w:vAlign w:val="bottom"/>
          </w:tcPr>
          <w:p w14:paraId="43AFCDA4" w14:textId="77777777" w:rsidR="00243E75" w:rsidRPr="002057BD" w:rsidRDefault="001A1684" w:rsidP="00341188">
            <w:pPr>
              <w:rPr>
                <w:sz w:val="18"/>
                <w:szCs w:val="18"/>
              </w:rPr>
            </w:pPr>
            <w:r>
              <w:rPr>
                <w:sz w:val="18"/>
                <w:szCs w:val="18"/>
              </w:rPr>
              <w:t>Muzikos grupė</w:t>
            </w:r>
          </w:p>
        </w:tc>
        <w:tc>
          <w:tcPr>
            <w:tcW w:w="1646" w:type="dxa"/>
            <w:tcBorders>
              <w:top w:val="nil"/>
              <w:left w:val="nil"/>
              <w:bottom w:val="single" w:sz="8" w:space="0" w:color="auto"/>
              <w:right w:val="single" w:sz="4" w:space="0" w:color="auto"/>
            </w:tcBorders>
            <w:shd w:val="clear" w:color="auto" w:fill="auto"/>
            <w:vAlign w:val="bottom"/>
          </w:tcPr>
          <w:p w14:paraId="43AFCDA5" w14:textId="77777777" w:rsidR="00243E75" w:rsidRPr="002057BD" w:rsidRDefault="001A1684" w:rsidP="00341188">
            <w:pPr>
              <w:rPr>
                <w:sz w:val="18"/>
                <w:szCs w:val="18"/>
              </w:rPr>
            </w:pPr>
            <w:r>
              <w:rPr>
                <w:sz w:val="18"/>
                <w:szCs w:val="18"/>
              </w:rPr>
              <w:t>V. Valančius</w:t>
            </w:r>
          </w:p>
        </w:tc>
        <w:tc>
          <w:tcPr>
            <w:tcW w:w="531" w:type="dxa"/>
            <w:tcBorders>
              <w:top w:val="single" w:sz="4" w:space="0" w:color="auto"/>
              <w:left w:val="single" w:sz="4" w:space="0" w:color="auto"/>
              <w:bottom w:val="single" w:sz="4" w:space="0" w:color="auto"/>
              <w:right w:val="single" w:sz="4" w:space="0" w:color="auto"/>
            </w:tcBorders>
            <w:shd w:val="clear" w:color="auto" w:fill="auto"/>
            <w:vAlign w:val="bottom"/>
          </w:tcPr>
          <w:p w14:paraId="43AFCDA6" w14:textId="77777777" w:rsidR="00243E75" w:rsidRDefault="001A1684" w:rsidP="00341188">
            <w:pPr>
              <w:jc w:val="center"/>
              <w:rPr>
                <w:b/>
                <w:bCs/>
                <w:color w:val="000000"/>
                <w:sz w:val="18"/>
                <w:szCs w:val="18"/>
              </w:rPr>
            </w:pPr>
            <w:r>
              <w:rPr>
                <w:b/>
                <w:bCs/>
                <w:color w:val="000000"/>
                <w:sz w:val="18"/>
                <w:szCs w:val="18"/>
              </w:rPr>
              <w:t>2</w:t>
            </w:r>
          </w:p>
        </w:tc>
        <w:tc>
          <w:tcPr>
            <w:tcW w:w="461" w:type="dxa"/>
            <w:tcBorders>
              <w:top w:val="nil"/>
              <w:left w:val="single" w:sz="4" w:space="0" w:color="auto"/>
              <w:bottom w:val="single" w:sz="8" w:space="0" w:color="auto"/>
              <w:right w:val="single" w:sz="4" w:space="0" w:color="auto"/>
            </w:tcBorders>
            <w:shd w:val="clear" w:color="auto" w:fill="auto"/>
            <w:noWrap/>
            <w:vAlign w:val="bottom"/>
          </w:tcPr>
          <w:p w14:paraId="43AFCDA7" w14:textId="77777777" w:rsidR="00243E75" w:rsidRDefault="00243E75" w:rsidP="00341188">
            <w:pPr>
              <w:jc w:val="center"/>
              <w:rPr>
                <w:color w:val="000000"/>
                <w:sz w:val="18"/>
                <w:szCs w:val="18"/>
              </w:rPr>
            </w:pPr>
          </w:p>
        </w:tc>
        <w:tc>
          <w:tcPr>
            <w:tcW w:w="442" w:type="dxa"/>
            <w:tcBorders>
              <w:top w:val="nil"/>
              <w:left w:val="nil"/>
              <w:bottom w:val="single" w:sz="8" w:space="0" w:color="auto"/>
              <w:right w:val="single" w:sz="4" w:space="0" w:color="auto"/>
            </w:tcBorders>
            <w:shd w:val="clear" w:color="auto" w:fill="auto"/>
            <w:noWrap/>
            <w:vAlign w:val="bottom"/>
          </w:tcPr>
          <w:p w14:paraId="43AFCDA8" w14:textId="77777777" w:rsidR="00243E75" w:rsidRDefault="00243E75" w:rsidP="00341188">
            <w:pPr>
              <w:jc w:val="center"/>
              <w:rPr>
                <w:color w:val="000000"/>
                <w:sz w:val="18"/>
                <w:szCs w:val="18"/>
              </w:rPr>
            </w:pPr>
          </w:p>
        </w:tc>
        <w:tc>
          <w:tcPr>
            <w:tcW w:w="409" w:type="dxa"/>
            <w:tcBorders>
              <w:top w:val="nil"/>
              <w:left w:val="nil"/>
              <w:bottom w:val="single" w:sz="8" w:space="0" w:color="auto"/>
              <w:right w:val="single" w:sz="4" w:space="0" w:color="auto"/>
            </w:tcBorders>
            <w:shd w:val="clear" w:color="auto" w:fill="auto"/>
            <w:noWrap/>
            <w:vAlign w:val="bottom"/>
          </w:tcPr>
          <w:p w14:paraId="43AFCDA9" w14:textId="77777777" w:rsidR="00243E75" w:rsidRDefault="00243E75" w:rsidP="00341188">
            <w:pPr>
              <w:jc w:val="center"/>
              <w:rPr>
                <w:color w:val="000000"/>
                <w:sz w:val="18"/>
                <w:szCs w:val="18"/>
              </w:rPr>
            </w:pPr>
          </w:p>
        </w:tc>
        <w:tc>
          <w:tcPr>
            <w:tcW w:w="425" w:type="dxa"/>
            <w:tcBorders>
              <w:top w:val="nil"/>
              <w:left w:val="nil"/>
              <w:bottom w:val="single" w:sz="8" w:space="0" w:color="auto"/>
              <w:right w:val="single" w:sz="4" w:space="0" w:color="auto"/>
            </w:tcBorders>
            <w:shd w:val="clear" w:color="auto" w:fill="auto"/>
            <w:noWrap/>
            <w:vAlign w:val="bottom"/>
          </w:tcPr>
          <w:p w14:paraId="43AFCDAA" w14:textId="77777777" w:rsidR="00243E75" w:rsidRDefault="001A1684" w:rsidP="00341188">
            <w:pPr>
              <w:jc w:val="center"/>
              <w:rPr>
                <w:color w:val="000000"/>
                <w:sz w:val="18"/>
                <w:szCs w:val="18"/>
              </w:rPr>
            </w:pPr>
            <w:r>
              <w:rPr>
                <w:color w:val="000000"/>
                <w:sz w:val="18"/>
                <w:szCs w:val="18"/>
              </w:rPr>
              <w:t>1</w:t>
            </w:r>
          </w:p>
        </w:tc>
        <w:tc>
          <w:tcPr>
            <w:tcW w:w="425" w:type="dxa"/>
            <w:tcBorders>
              <w:top w:val="nil"/>
              <w:left w:val="nil"/>
              <w:bottom w:val="single" w:sz="8" w:space="0" w:color="auto"/>
              <w:right w:val="single" w:sz="4" w:space="0" w:color="auto"/>
            </w:tcBorders>
            <w:shd w:val="clear" w:color="auto" w:fill="auto"/>
            <w:noWrap/>
            <w:vAlign w:val="bottom"/>
          </w:tcPr>
          <w:p w14:paraId="43AFCDAB" w14:textId="77777777" w:rsidR="00243E75" w:rsidRDefault="00243E75" w:rsidP="00341188">
            <w:pPr>
              <w:jc w:val="center"/>
              <w:rPr>
                <w:color w:val="000000"/>
                <w:sz w:val="18"/>
                <w:szCs w:val="18"/>
              </w:rPr>
            </w:pPr>
          </w:p>
        </w:tc>
        <w:tc>
          <w:tcPr>
            <w:tcW w:w="425" w:type="dxa"/>
            <w:tcBorders>
              <w:top w:val="nil"/>
              <w:left w:val="nil"/>
              <w:bottom w:val="single" w:sz="8" w:space="0" w:color="auto"/>
              <w:right w:val="single" w:sz="4" w:space="0" w:color="auto"/>
            </w:tcBorders>
            <w:shd w:val="clear" w:color="auto" w:fill="auto"/>
            <w:noWrap/>
            <w:vAlign w:val="bottom"/>
          </w:tcPr>
          <w:p w14:paraId="43AFCDAC" w14:textId="77777777" w:rsidR="00243E75" w:rsidRDefault="00243E75" w:rsidP="00341188">
            <w:pPr>
              <w:jc w:val="center"/>
              <w:rPr>
                <w:color w:val="000000"/>
                <w:sz w:val="18"/>
                <w:szCs w:val="18"/>
              </w:rPr>
            </w:pPr>
          </w:p>
        </w:tc>
        <w:tc>
          <w:tcPr>
            <w:tcW w:w="426" w:type="dxa"/>
            <w:tcBorders>
              <w:top w:val="nil"/>
              <w:left w:val="nil"/>
              <w:bottom w:val="single" w:sz="8" w:space="0" w:color="auto"/>
              <w:right w:val="single" w:sz="4" w:space="0" w:color="auto"/>
            </w:tcBorders>
            <w:shd w:val="clear" w:color="auto" w:fill="auto"/>
            <w:noWrap/>
            <w:vAlign w:val="bottom"/>
          </w:tcPr>
          <w:p w14:paraId="43AFCDAD" w14:textId="77777777" w:rsidR="00243E75" w:rsidRDefault="001A1684" w:rsidP="00341188">
            <w:pPr>
              <w:jc w:val="center"/>
              <w:rPr>
                <w:color w:val="000000"/>
                <w:sz w:val="18"/>
                <w:szCs w:val="18"/>
              </w:rPr>
            </w:pPr>
            <w:r>
              <w:rPr>
                <w:color w:val="000000"/>
                <w:sz w:val="18"/>
                <w:szCs w:val="18"/>
              </w:rPr>
              <w:t>1</w:t>
            </w:r>
          </w:p>
        </w:tc>
        <w:tc>
          <w:tcPr>
            <w:tcW w:w="425" w:type="dxa"/>
            <w:tcBorders>
              <w:top w:val="nil"/>
              <w:left w:val="nil"/>
              <w:bottom w:val="single" w:sz="8" w:space="0" w:color="auto"/>
              <w:right w:val="single" w:sz="4" w:space="0" w:color="auto"/>
            </w:tcBorders>
            <w:shd w:val="clear" w:color="auto" w:fill="auto"/>
            <w:noWrap/>
            <w:vAlign w:val="bottom"/>
          </w:tcPr>
          <w:p w14:paraId="43AFCDAE" w14:textId="77777777" w:rsidR="00243E75" w:rsidRDefault="00243E75" w:rsidP="00341188">
            <w:pPr>
              <w:jc w:val="center"/>
              <w:rPr>
                <w:color w:val="000000"/>
                <w:sz w:val="18"/>
                <w:szCs w:val="18"/>
              </w:rPr>
            </w:pPr>
          </w:p>
        </w:tc>
        <w:tc>
          <w:tcPr>
            <w:tcW w:w="425" w:type="dxa"/>
            <w:tcBorders>
              <w:top w:val="nil"/>
              <w:left w:val="nil"/>
              <w:bottom w:val="single" w:sz="8" w:space="0" w:color="auto"/>
              <w:right w:val="single" w:sz="4" w:space="0" w:color="auto"/>
            </w:tcBorders>
            <w:shd w:val="clear" w:color="auto" w:fill="auto"/>
            <w:noWrap/>
            <w:vAlign w:val="bottom"/>
          </w:tcPr>
          <w:p w14:paraId="43AFCDAF" w14:textId="77777777" w:rsidR="00243E75" w:rsidRDefault="00243E75"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tcPr>
          <w:p w14:paraId="43AFCDB0" w14:textId="77777777" w:rsidR="00243E75" w:rsidRDefault="00243E75" w:rsidP="00341188">
            <w:pPr>
              <w:jc w:val="center"/>
              <w:rPr>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DB1" w14:textId="77777777" w:rsidR="00243E75" w:rsidRDefault="00243E75"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DB2" w14:textId="77777777" w:rsidR="00243E75" w:rsidRDefault="00243E75"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DB3" w14:textId="77777777" w:rsidR="00243E75" w:rsidRDefault="00243E75" w:rsidP="00341188">
            <w:pPr>
              <w:jc w:val="center"/>
              <w:rPr>
                <w:color w:val="000000"/>
                <w:sz w:val="18"/>
                <w:szCs w:val="18"/>
              </w:rPr>
            </w:pPr>
          </w:p>
        </w:tc>
        <w:tc>
          <w:tcPr>
            <w:tcW w:w="533" w:type="dxa"/>
            <w:tcBorders>
              <w:top w:val="single" w:sz="4" w:space="0" w:color="auto"/>
              <w:left w:val="single" w:sz="4" w:space="0" w:color="auto"/>
              <w:bottom w:val="single" w:sz="4" w:space="0" w:color="auto"/>
              <w:right w:val="single" w:sz="4" w:space="0" w:color="auto"/>
            </w:tcBorders>
          </w:tcPr>
          <w:p w14:paraId="43AFCDB4" w14:textId="77777777" w:rsidR="00243E75" w:rsidRDefault="00243E75" w:rsidP="00341188">
            <w:pPr>
              <w:jc w:val="center"/>
              <w:rPr>
                <w:color w:val="000000"/>
                <w:sz w:val="18"/>
                <w:szCs w:val="18"/>
              </w:rPr>
            </w:pPr>
          </w:p>
        </w:tc>
      </w:tr>
      <w:tr w:rsidR="00243E75" w14:paraId="43AFCDC8" w14:textId="77777777" w:rsidTr="00A40FF1">
        <w:trPr>
          <w:trHeight w:val="360"/>
        </w:trPr>
        <w:tc>
          <w:tcPr>
            <w:tcW w:w="451" w:type="dxa"/>
            <w:tcBorders>
              <w:top w:val="nil"/>
              <w:left w:val="single" w:sz="8" w:space="0" w:color="auto"/>
              <w:bottom w:val="single" w:sz="4" w:space="0" w:color="auto"/>
              <w:right w:val="single" w:sz="8" w:space="0" w:color="auto"/>
            </w:tcBorders>
            <w:shd w:val="clear" w:color="auto" w:fill="auto"/>
            <w:noWrap/>
            <w:vAlign w:val="bottom"/>
          </w:tcPr>
          <w:p w14:paraId="43AFCDB6" w14:textId="77777777" w:rsidR="00243E75" w:rsidRDefault="005614E8" w:rsidP="00341188">
            <w:pPr>
              <w:jc w:val="center"/>
              <w:rPr>
                <w:color w:val="000000"/>
                <w:sz w:val="18"/>
                <w:szCs w:val="18"/>
              </w:rPr>
            </w:pPr>
            <w:r>
              <w:rPr>
                <w:color w:val="000000"/>
                <w:sz w:val="18"/>
                <w:szCs w:val="18"/>
              </w:rPr>
              <w:t>21</w:t>
            </w:r>
          </w:p>
        </w:tc>
        <w:tc>
          <w:tcPr>
            <w:tcW w:w="1731" w:type="dxa"/>
            <w:tcBorders>
              <w:top w:val="nil"/>
              <w:left w:val="nil"/>
              <w:bottom w:val="single" w:sz="4" w:space="0" w:color="auto"/>
              <w:right w:val="single" w:sz="8" w:space="0" w:color="auto"/>
            </w:tcBorders>
            <w:shd w:val="clear" w:color="auto" w:fill="auto"/>
            <w:vAlign w:val="bottom"/>
          </w:tcPr>
          <w:p w14:paraId="43AFCDB7" w14:textId="77777777" w:rsidR="00243E75" w:rsidRPr="002057BD" w:rsidRDefault="001A1684" w:rsidP="00341188">
            <w:pPr>
              <w:rPr>
                <w:sz w:val="18"/>
                <w:szCs w:val="18"/>
              </w:rPr>
            </w:pPr>
            <w:r>
              <w:rPr>
                <w:sz w:val="18"/>
                <w:szCs w:val="18"/>
              </w:rPr>
              <w:t>Arduino pagrindai</w:t>
            </w:r>
          </w:p>
        </w:tc>
        <w:tc>
          <w:tcPr>
            <w:tcW w:w="1646" w:type="dxa"/>
            <w:tcBorders>
              <w:top w:val="nil"/>
              <w:left w:val="nil"/>
              <w:bottom w:val="single" w:sz="4" w:space="0" w:color="auto"/>
              <w:right w:val="single" w:sz="4" w:space="0" w:color="auto"/>
            </w:tcBorders>
            <w:shd w:val="clear" w:color="auto" w:fill="auto"/>
            <w:vAlign w:val="bottom"/>
          </w:tcPr>
          <w:p w14:paraId="43AFCDB8" w14:textId="77777777" w:rsidR="00243E75" w:rsidRPr="002057BD" w:rsidRDefault="001A1684" w:rsidP="00341188">
            <w:pPr>
              <w:rPr>
                <w:sz w:val="18"/>
                <w:szCs w:val="18"/>
              </w:rPr>
            </w:pPr>
            <w:r>
              <w:rPr>
                <w:sz w:val="18"/>
                <w:szCs w:val="18"/>
              </w:rPr>
              <w:t>P. Razgaitis</w:t>
            </w:r>
          </w:p>
        </w:tc>
        <w:tc>
          <w:tcPr>
            <w:tcW w:w="531" w:type="dxa"/>
            <w:tcBorders>
              <w:top w:val="single" w:sz="4" w:space="0" w:color="auto"/>
              <w:left w:val="single" w:sz="4" w:space="0" w:color="auto"/>
              <w:bottom w:val="single" w:sz="4" w:space="0" w:color="auto"/>
              <w:right w:val="single" w:sz="4" w:space="0" w:color="auto"/>
            </w:tcBorders>
            <w:shd w:val="clear" w:color="auto" w:fill="auto"/>
            <w:vAlign w:val="bottom"/>
          </w:tcPr>
          <w:p w14:paraId="43AFCDB9" w14:textId="77777777" w:rsidR="00243E75" w:rsidRDefault="001A1684" w:rsidP="00341188">
            <w:pPr>
              <w:jc w:val="center"/>
              <w:rPr>
                <w:b/>
                <w:bCs/>
                <w:color w:val="000000"/>
                <w:sz w:val="18"/>
                <w:szCs w:val="18"/>
              </w:rPr>
            </w:pPr>
            <w:r>
              <w:rPr>
                <w:b/>
                <w:bCs/>
                <w:color w:val="000000"/>
                <w:sz w:val="18"/>
                <w:szCs w:val="18"/>
              </w:rPr>
              <w:t>1</w:t>
            </w:r>
          </w:p>
        </w:tc>
        <w:tc>
          <w:tcPr>
            <w:tcW w:w="461" w:type="dxa"/>
            <w:tcBorders>
              <w:top w:val="nil"/>
              <w:left w:val="single" w:sz="4" w:space="0" w:color="auto"/>
              <w:bottom w:val="single" w:sz="4" w:space="0" w:color="auto"/>
              <w:right w:val="single" w:sz="4" w:space="0" w:color="auto"/>
            </w:tcBorders>
            <w:shd w:val="clear" w:color="auto" w:fill="auto"/>
            <w:noWrap/>
            <w:vAlign w:val="bottom"/>
          </w:tcPr>
          <w:p w14:paraId="43AFCDBA" w14:textId="77777777" w:rsidR="00243E75" w:rsidRDefault="00243E75" w:rsidP="00341188">
            <w:pPr>
              <w:jc w:val="center"/>
              <w:rPr>
                <w:color w:val="000000"/>
                <w:sz w:val="18"/>
                <w:szCs w:val="18"/>
              </w:rPr>
            </w:pPr>
          </w:p>
        </w:tc>
        <w:tc>
          <w:tcPr>
            <w:tcW w:w="442" w:type="dxa"/>
            <w:tcBorders>
              <w:top w:val="nil"/>
              <w:left w:val="nil"/>
              <w:bottom w:val="single" w:sz="4" w:space="0" w:color="auto"/>
              <w:right w:val="single" w:sz="4" w:space="0" w:color="auto"/>
            </w:tcBorders>
            <w:shd w:val="clear" w:color="auto" w:fill="auto"/>
            <w:noWrap/>
            <w:vAlign w:val="bottom"/>
          </w:tcPr>
          <w:p w14:paraId="43AFCDBB" w14:textId="77777777" w:rsidR="00243E75" w:rsidRDefault="00243E75" w:rsidP="00341188">
            <w:pPr>
              <w:jc w:val="center"/>
              <w:rPr>
                <w:color w:val="000000"/>
                <w:sz w:val="18"/>
                <w:szCs w:val="18"/>
              </w:rPr>
            </w:pPr>
          </w:p>
        </w:tc>
        <w:tc>
          <w:tcPr>
            <w:tcW w:w="409" w:type="dxa"/>
            <w:tcBorders>
              <w:top w:val="nil"/>
              <w:left w:val="nil"/>
              <w:bottom w:val="single" w:sz="4" w:space="0" w:color="auto"/>
              <w:right w:val="single" w:sz="4" w:space="0" w:color="auto"/>
            </w:tcBorders>
            <w:shd w:val="clear" w:color="auto" w:fill="auto"/>
            <w:noWrap/>
            <w:vAlign w:val="bottom"/>
          </w:tcPr>
          <w:p w14:paraId="43AFCDBC" w14:textId="77777777" w:rsidR="00243E75" w:rsidRDefault="001A1684" w:rsidP="00341188">
            <w:pPr>
              <w:jc w:val="center"/>
              <w:rPr>
                <w:color w:val="000000"/>
                <w:sz w:val="18"/>
                <w:szCs w:val="18"/>
              </w:rPr>
            </w:pPr>
            <w:r>
              <w:rPr>
                <w:color w:val="000000"/>
                <w:sz w:val="18"/>
                <w:szCs w:val="18"/>
              </w:rPr>
              <w:t>1</w:t>
            </w:r>
          </w:p>
        </w:tc>
        <w:tc>
          <w:tcPr>
            <w:tcW w:w="425" w:type="dxa"/>
            <w:tcBorders>
              <w:top w:val="nil"/>
              <w:left w:val="nil"/>
              <w:bottom w:val="single" w:sz="4" w:space="0" w:color="auto"/>
              <w:right w:val="single" w:sz="4" w:space="0" w:color="auto"/>
            </w:tcBorders>
            <w:shd w:val="clear" w:color="auto" w:fill="auto"/>
            <w:noWrap/>
            <w:vAlign w:val="bottom"/>
          </w:tcPr>
          <w:p w14:paraId="43AFCDBD" w14:textId="77777777" w:rsidR="00243E75" w:rsidRDefault="00243E75"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DBE" w14:textId="77777777" w:rsidR="00243E75" w:rsidRDefault="00243E75"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DBF" w14:textId="77777777" w:rsidR="00243E75" w:rsidRDefault="00243E75" w:rsidP="00341188">
            <w:pPr>
              <w:jc w:val="center"/>
              <w:rPr>
                <w:color w:val="000000"/>
                <w:sz w:val="18"/>
                <w:szCs w:val="18"/>
              </w:rPr>
            </w:pPr>
          </w:p>
        </w:tc>
        <w:tc>
          <w:tcPr>
            <w:tcW w:w="426" w:type="dxa"/>
            <w:tcBorders>
              <w:top w:val="nil"/>
              <w:left w:val="nil"/>
              <w:bottom w:val="single" w:sz="4" w:space="0" w:color="auto"/>
              <w:right w:val="single" w:sz="4" w:space="0" w:color="auto"/>
            </w:tcBorders>
            <w:shd w:val="clear" w:color="auto" w:fill="auto"/>
            <w:noWrap/>
            <w:vAlign w:val="bottom"/>
          </w:tcPr>
          <w:p w14:paraId="43AFCDC0" w14:textId="77777777" w:rsidR="00243E75" w:rsidRDefault="00243E75"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DC1" w14:textId="77777777" w:rsidR="00243E75" w:rsidRDefault="00243E75" w:rsidP="00341188">
            <w:pPr>
              <w:jc w:val="center"/>
              <w:rPr>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14:paraId="43AFCDC2" w14:textId="77777777" w:rsidR="00243E75" w:rsidRDefault="00243E75" w:rsidP="00341188">
            <w:pPr>
              <w:jc w:val="center"/>
              <w:rPr>
                <w:color w:val="000000"/>
                <w:sz w:val="18"/>
                <w:szCs w:val="18"/>
              </w:rPr>
            </w:pPr>
          </w:p>
        </w:tc>
        <w:tc>
          <w:tcPr>
            <w:tcW w:w="425" w:type="dxa"/>
            <w:tcBorders>
              <w:top w:val="single" w:sz="4" w:space="0" w:color="auto"/>
              <w:left w:val="nil"/>
              <w:bottom w:val="single" w:sz="4" w:space="0" w:color="auto"/>
              <w:right w:val="single" w:sz="4" w:space="0" w:color="auto"/>
            </w:tcBorders>
          </w:tcPr>
          <w:p w14:paraId="43AFCDC3" w14:textId="77777777" w:rsidR="00243E75" w:rsidRDefault="00243E75" w:rsidP="00341188">
            <w:pPr>
              <w:jc w:val="center"/>
              <w:rPr>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DC4" w14:textId="77777777" w:rsidR="00243E75" w:rsidRDefault="00243E75"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DC5" w14:textId="77777777" w:rsidR="00243E75" w:rsidRDefault="00243E75" w:rsidP="00341188">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AFCDC6" w14:textId="77777777" w:rsidR="00243E75" w:rsidRDefault="00243E75" w:rsidP="00341188">
            <w:pPr>
              <w:jc w:val="center"/>
              <w:rPr>
                <w:color w:val="000000"/>
                <w:sz w:val="18"/>
                <w:szCs w:val="18"/>
              </w:rPr>
            </w:pPr>
          </w:p>
        </w:tc>
        <w:tc>
          <w:tcPr>
            <w:tcW w:w="533" w:type="dxa"/>
            <w:tcBorders>
              <w:top w:val="single" w:sz="4" w:space="0" w:color="auto"/>
              <w:left w:val="single" w:sz="4" w:space="0" w:color="auto"/>
              <w:bottom w:val="single" w:sz="4" w:space="0" w:color="auto"/>
              <w:right w:val="single" w:sz="4" w:space="0" w:color="auto"/>
            </w:tcBorders>
          </w:tcPr>
          <w:p w14:paraId="43AFCDC7" w14:textId="77777777" w:rsidR="00243E75" w:rsidRDefault="00243E75" w:rsidP="00341188">
            <w:pPr>
              <w:jc w:val="center"/>
              <w:rPr>
                <w:color w:val="000000"/>
                <w:sz w:val="18"/>
                <w:szCs w:val="18"/>
              </w:rPr>
            </w:pPr>
          </w:p>
        </w:tc>
      </w:tr>
      <w:tr w:rsidR="00243E75" w14:paraId="43AFCDDE" w14:textId="77777777" w:rsidTr="00A40FF1">
        <w:trPr>
          <w:trHeight w:val="345"/>
        </w:trPr>
        <w:tc>
          <w:tcPr>
            <w:tcW w:w="451" w:type="dxa"/>
            <w:tcBorders>
              <w:top w:val="single" w:sz="4" w:space="0" w:color="auto"/>
              <w:left w:val="nil"/>
              <w:bottom w:val="nil"/>
              <w:right w:val="nil"/>
            </w:tcBorders>
            <w:shd w:val="clear" w:color="auto" w:fill="auto"/>
            <w:noWrap/>
            <w:vAlign w:val="bottom"/>
          </w:tcPr>
          <w:p w14:paraId="43AFCDC9" w14:textId="77777777" w:rsidR="00243E75" w:rsidRDefault="00243E75" w:rsidP="00341188">
            <w:pPr>
              <w:jc w:val="center"/>
              <w:rPr>
                <w:color w:val="969696"/>
                <w:sz w:val="18"/>
                <w:szCs w:val="18"/>
              </w:rPr>
            </w:pPr>
          </w:p>
        </w:tc>
        <w:tc>
          <w:tcPr>
            <w:tcW w:w="1731" w:type="dxa"/>
            <w:tcBorders>
              <w:top w:val="single" w:sz="4" w:space="0" w:color="auto"/>
              <w:left w:val="nil"/>
              <w:bottom w:val="nil"/>
              <w:right w:val="nil"/>
            </w:tcBorders>
            <w:shd w:val="clear" w:color="auto" w:fill="auto"/>
            <w:noWrap/>
            <w:vAlign w:val="bottom"/>
          </w:tcPr>
          <w:p w14:paraId="43AFCDCA" w14:textId="77777777" w:rsidR="00243E75" w:rsidRDefault="00243E75" w:rsidP="00341188">
            <w:pPr>
              <w:rPr>
                <w:color w:val="000000"/>
                <w:sz w:val="18"/>
                <w:szCs w:val="18"/>
              </w:rPr>
            </w:pPr>
          </w:p>
        </w:tc>
        <w:tc>
          <w:tcPr>
            <w:tcW w:w="1646" w:type="dxa"/>
            <w:tcBorders>
              <w:top w:val="single" w:sz="4" w:space="0" w:color="auto"/>
              <w:left w:val="single" w:sz="8" w:space="0" w:color="auto"/>
              <w:bottom w:val="single" w:sz="8" w:space="0" w:color="auto"/>
              <w:right w:val="single" w:sz="8" w:space="0" w:color="auto"/>
            </w:tcBorders>
            <w:shd w:val="clear" w:color="auto" w:fill="auto"/>
            <w:noWrap/>
            <w:vAlign w:val="bottom"/>
          </w:tcPr>
          <w:p w14:paraId="43AFCDCB" w14:textId="77777777" w:rsidR="00243E75" w:rsidRDefault="00243E75" w:rsidP="00341188">
            <w:pPr>
              <w:rPr>
                <w:color w:val="000000"/>
                <w:sz w:val="18"/>
                <w:szCs w:val="18"/>
              </w:rPr>
            </w:pPr>
            <w:r>
              <w:rPr>
                <w:color w:val="000000"/>
                <w:sz w:val="18"/>
                <w:szCs w:val="18"/>
              </w:rPr>
              <w:t xml:space="preserve">              Iš viso: </w:t>
            </w:r>
          </w:p>
        </w:tc>
        <w:tc>
          <w:tcPr>
            <w:tcW w:w="531" w:type="dxa"/>
            <w:tcBorders>
              <w:top w:val="single" w:sz="4" w:space="0" w:color="auto"/>
              <w:left w:val="nil"/>
              <w:bottom w:val="single" w:sz="8" w:space="0" w:color="auto"/>
              <w:right w:val="single" w:sz="8" w:space="0" w:color="auto"/>
            </w:tcBorders>
            <w:shd w:val="clear" w:color="auto" w:fill="auto"/>
            <w:noWrap/>
            <w:vAlign w:val="bottom"/>
          </w:tcPr>
          <w:p w14:paraId="43AFCDCC" w14:textId="77777777" w:rsidR="00243E75" w:rsidRDefault="00243E75" w:rsidP="00C06F02">
            <w:pPr>
              <w:jc w:val="center"/>
              <w:rPr>
                <w:b/>
                <w:bCs/>
                <w:color w:val="000000"/>
                <w:sz w:val="18"/>
                <w:szCs w:val="18"/>
              </w:rPr>
            </w:pPr>
            <w:r>
              <w:rPr>
                <w:b/>
                <w:bCs/>
                <w:color w:val="000000"/>
                <w:sz w:val="18"/>
                <w:szCs w:val="18"/>
              </w:rPr>
              <w:t>3</w:t>
            </w:r>
            <w:r w:rsidR="00C06F02">
              <w:rPr>
                <w:b/>
                <w:bCs/>
                <w:color w:val="000000"/>
                <w:sz w:val="18"/>
                <w:szCs w:val="18"/>
              </w:rPr>
              <w:t>8</w:t>
            </w:r>
          </w:p>
        </w:tc>
        <w:tc>
          <w:tcPr>
            <w:tcW w:w="461" w:type="dxa"/>
            <w:tcBorders>
              <w:top w:val="single" w:sz="4" w:space="0" w:color="auto"/>
              <w:left w:val="nil"/>
              <w:bottom w:val="single" w:sz="8" w:space="0" w:color="auto"/>
              <w:right w:val="single" w:sz="4" w:space="0" w:color="auto"/>
            </w:tcBorders>
            <w:shd w:val="clear" w:color="auto" w:fill="auto"/>
            <w:noWrap/>
            <w:vAlign w:val="bottom"/>
          </w:tcPr>
          <w:p w14:paraId="43AFCDCD" w14:textId="77777777" w:rsidR="00243E75" w:rsidRDefault="00243E75" w:rsidP="00341188">
            <w:pPr>
              <w:jc w:val="center"/>
              <w:rPr>
                <w:rFonts w:ascii="Arial" w:hAnsi="Arial" w:cs="Arial"/>
                <w:color w:val="000000"/>
                <w:sz w:val="18"/>
                <w:szCs w:val="18"/>
              </w:rPr>
            </w:pPr>
            <w:r>
              <w:rPr>
                <w:rFonts w:ascii="Arial" w:hAnsi="Arial" w:cs="Arial"/>
                <w:color w:val="000000"/>
                <w:sz w:val="18"/>
                <w:szCs w:val="18"/>
              </w:rPr>
              <w:t>3</w:t>
            </w:r>
          </w:p>
        </w:tc>
        <w:tc>
          <w:tcPr>
            <w:tcW w:w="442" w:type="dxa"/>
            <w:tcBorders>
              <w:top w:val="single" w:sz="4" w:space="0" w:color="auto"/>
              <w:left w:val="nil"/>
              <w:bottom w:val="single" w:sz="8" w:space="0" w:color="auto"/>
              <w:right w:val="single" w:sz="4" w:space="0" w:color="auto"/>
            </w:tcBorders>
            <w:shd w:val="clear" w:color="auto" w:fill="auto"/>
            <w:noWrap/>
            <w:vAlign w:val="bottom"/>
          </w:tcPr>
          <w:p w14:paraId="43AFCDCE" w14:textId="77777777" w:rsidR="00243E75" w:rsidRDefault="00243E75" w:rsidP="00341188">
            <w:pPr>
              <w:jc w:val="center"/>
              <w:rPr>
                <w:rFonts w:ascii="Arial" w:hAnsi="Arial" w:cs="Arial"/>
                <w:color w:val="000000"/>
                <w:sz w:val="18"/>
                <w:szCs w:val="18"/>
              </w:rPr>
            </w:pPr>
            <w:r>
              <w:rPr>
                <w:rFonts w:ascii="Arial" w:hAnsi="Arial" w:cs="Arial"/>
                <w:color w:val="000000"/>
                <w:sz w:val="18"/>
                <w:szCs w:val="18"/>
              </w:rPr>
              <w:t>3</w:t>
            </w:r>
          </w:p>
        </w:tc>
        <w:tc>
          <w:tcPr>
            <w:tcW w:w="409" w:type="dxa"/>
            <w:tcBorders>
              <w:top w:val="single" w:sz="4" w:space="0" w:color="auto"/>
              <w:left w:val="nil"/>
              <w:bottom w:val="single" w:sz="8" w:space="0" w:color="auto"/>
              <w:right w:val="single" w:sz="4" w:space="0" w:color="auto"/>
            </w:tcBorders>
            <w:shd w:val="clear" w:color="auto" w:fill="auto"/>
            <w:noWrap/>
            <w:vAlign w:val="bottom"/>
          </w:tcPr>
          <w:p w14:paraId="43AFCDCF" w14:textId="77777777" w:rsidR="00243E75" w:rsidRDefault="00243E75" w:rsidP="00341188">
            <w:pPr>
              <w:jc w:val="center"/>
              <w:rPr>
                <w:rFonts w:ascii="Arial" w:hAnsi="Arial" w:cs="Arial"/>
                <w:color w:val="000000"/>
                <w:sz w:val="18"/>
                <w:szCs w:val="18"/>
              </w:rPr>
            </w:pPr>
            <w:r>
              <w:rPr>
                <w:rFonts w:ascii="Arial" w:hAnsi="Arial" w:cs="Arial"/>
                <w:color w:val="000000"/>
                <w:sz w:val="18"/>
                <w:szCs w:val="18"/>
              </w:rPr>
              <w:t>3</w:t>
            </w:r>
          </w:p>
        </w:tc>
        <w:tc>
          <w:tcPr>
            <w:tcW w:w="425" w:type="dxa"/>
            <w:tcBorders>
              <w:top w:val="single" w:sz="4" w:space="0" w:color="auto"/>
              <w:left w:val="nil"/>
              <w:bottom w:val="single" w:sz="8" w:space="0" w:color="auto"/>
              <w:right w:val="single" w:sz="4" w:space="0" w:color="auto"/>
            </w:tcBorders>
            <w:shd w:val="clear" w:color="auto" w:fill="auto"/>
            <w:noWrap/>
            <w:vAlign w:val="bottom"/>
          </w:tcPr>
          <w:p w14:paraId="43AFCDD0" w14:textId="77777777" w:rsidR="00243E75" w:rsidRDefault="00C06F02" w:rsidP="00341188">
            <w:pPr>
              <w:jc w:val="center"/>
              <w:rPr>
                <w:rFonts w:ascii="Arial" w:hAnsi="Arial" w:cs="Arial"/>
                <w:color w:val="000000"/>
                <w:sz w:val="18"/>
                <w:szCs w:val="18"/>
              </w:rPr>
            </w:pPr>
            <w:r>
              <w:rPr>
                <w:rFonts w:ascii="Arial" w:hAnsi="Arial" w:cs="Arial"/>
                <w:color w:val="000000"/>
                <w:sz w:val="18"/>
                <w:szCs w:val="18"/>
              </w:rPr>
              <w:t>2</w:t>
            </w:r>
          </w:p>
        </w:tc>
        <w:tc>
          <w:tcPr>
            <w:tcW w:w="425" w:type="dxa"/>
            <w:tcBorders>
              <w:top w:val="single" w:sz="4" w:space="0" w:color="auto"/>
              <w:left w:val="nil"/>
              <w:bottom w:val="single" w:sz="8" w:space="0" w:color="auto"/>
              <w:right w:val="single" w:sz="4" w:space="0" w:color="auto"/>
            </w:tcBorders>
            <w:shd w:val="clear" w:color="auto" w:fill="auto"/>
            <w:noWrap/>
            <w:vAlign w:val="bottom"/>
          </w:tcPr>
          <w:p w14:paraId="43AFCDD1" w14:textId="77777777" w:rsidR="00243E75" w:rsidRDefault="00243E75" w:rsidP="00341188">
            <w:pPr>
              <w:jc w:val="center"/>
              <w:rPr>
                <w:rFonts w:ascii="Arial" w:hAnsi="Arial" w:cs="Arial"/>
                <w:color w:val="000000"/>
                <w:sz w:val="18"/>
                <w:szCs w:val="18"/>
              </w:rPr>
            </w:pPr>
            <w:r>
              <w:rPr>
                <w:rFonts w:ascii="Arial" w:hAnsi="Arial" w:cs="Arial"/>
                <w:color w:val="000000"/>
                <w:sz w:val="18"/>
                <w:szCs w:val="18"/>
              </w:rPr>
              <w:t>2</w:t>
            </w:r>
          </w:p>
        </w:tc>
        <w:tc>
          <w:tcPr>
            <w:tcW w:w="425" w:type="dxa"/>
            <w:tcBorders>
              <w:top w:val="single" w:sz="4" w:space="0" w:color="auto"/>
              <w:left w:val="nil"/>
              <w:bottom w:val="single" w:sz="8" w:space="0" w:color="auto"/>
              <w:right w:val="single" w:sz="4" w:space="0" w:color="auto"/>
            </w:tcBorders>
            <w:shd w:val="clear" w:color="auto" w:fill="auto"/>
            <w:noWrap/>
            <w:vAlign w:val="bottom"/>
          </w:tcPr>
          <w:p w14:paraId="43AFCDD2" w14:textId="77777777" w:rsidR="00243E75" w:rsidRDefault="00C06F02" w:rsidP="00341188">
            <w:pPr>
              <w:jc w:val="center"/>
              <w:rPr>
                <w:rFonts w:ascii="Arial" w:hAnsi="Arial" w:cs="Arial"/>
                <w:color w:val="000000"/>
                <w:sz w:val="18"/>
                <w:szCs w:val="18"/>
              </w:rPr>
            </w:pPr>
            <w:r>
              <w:rPr>
                <w:rFonts w:ascii="Arial" w:hAnsi="Arial" w:cs="Arial"/>
                <w:color w:val="000000"/>
                <w:sz w:val="18"/>
                <w:szCs w:val="18"/>
              </w:rPr>
              <w:t>3</w:t>
            </w:r>
          </w:p>
        </w:tc>
        <w:tc>
          <w:tcPr>
            <w:tcW w:w="426" w:type="dxa"/>
            <w:tcBorders>
              <w:top w:val="single" w:sz="4" w:space="0" w:color="auto"/>
              <w:left w:val="nil"/>
              <w:bottom w:val="single" w:sz="8" w:space="0" w:color="auto"/>
              <w:right w:val="single" w:sz="4" w:space="0" w:color="auto"/>
            </w:tcBorders>
            <w:shd w:val="clear" w:color="auto" w:fill="auto"/>
            <w:noWrap/>
            <w:vAlign w:val="bottom"/>
          </w:tcPr>
          <w:p w14:paraId="43AFCDD3" w14:textId="77777777" w:rsidR="00243E75" w:rsidRDefault="00243E75" w:rsidP="00341188">
            <w:pPr>
              <w:jc w:val="center"/>
              <w:rPr>
                <w:rFonts w:ascii="Arial" w:hAnsi="Arial" w:cs="Arial"/>
                <w:color w:val="000000"/>
                <w:sz w:val="18"/>
                <w:szCs w:val="18"/>
              </w:rPr>
            </w:pPr>
            <w:r>
              <w:rPr>
                <w:rFonts w:ascii="Arial" w:hAnsi="Arial" w:cs="Arial"/>
                <w:color w:val="000000"/>
                <w:sz w:val="18"/>
                <w:szCs w:val="18"/>
              </w:rPr>
              <w:t>3</w:t>
            </w:r>
          </w:p>
        </w:tc>
        <w:tc>
          <w:tcPr>
            <w:tcW w:w="425" w:type="dxa"/>
            <w:tcBorders>
              <w:top w:val="single" w:sz="4" w:space="0" w:color="auto"/>
              <w:left w:val="nil"/>
              <w:bottom w:val="single" w:sz="8" w:space="0" w:color="auto"/>
              <w:right w:val="single" w:sz="4" w:space="0" w:color="auto"/>
            </w:tcBorders>
            <w:shd w:val="clear" w:color="auto" w:fill="auto"/>
            <w:noWrap/>
            <w:vAlign w:val="bottom"/>
          </w:tcPr>
          <w:p w14:paraId="43AFCDD4" w14:textId="77777777" w:rsidR="00243E75" w:rsidRDefault="00243E75" w:rsidP="00341188">
            <w:pPr>
              <w:jc w:val="center"/>
              <w:rPr>
                <w:rFonts w:ascii="Arial" w:hAnsi="Arial" w:cs="Arial"/>
                <w:color w:val="000000"/>
                <w:sz w:val="18"/>
                <w:szCs w:val="18"/>
              </w:rPr>
            </w:pPr>
            <w:r>
              <w:rPr>
                <w:rFonts w:ascii="Arial" w:hAnsi="Arial" w:cs="Arial"/>
                <w:color w:val="000000"/>
                <w:sz w:val="18"/>
                <w:szCs w:val="18"/>
              </w:rPr>
              <w:t>3</w:t>
            </w:r>
          </w:p>
        </w:tc>
        <w:tc>
          <w:tcPr>
            <w:tcW w:w="425" w:type="dxa"/>
            <w:tcBorders>
              <w:top w:val="single" w:sz="4" w:space="0" w:color="auto"/>
              <w:left w:val="nil"/>
              <w:bottom w:val="single" w:sz="8" w:space="0" w:color="auto"/>
              <w:right w:val="single" w:sz="4" w:space="0" w:color="auto"/>
            </w:tcBorders>
            <w:shd w:val="clear" w:color="auto" w:fill="auto"/>
            <w:noWrap/>
            <w:vAlign w:val="bottom"/>
          </w:tcPr>
          <w:p w14:paraId="43AFCDD5" w14:textId="77777777" w:rsidR="00243E75" w:rsidRDefault="00243E75" w:rsidP="00341188">
            <w:pPr>
              <w:jc w:val="center"/>
              <w:rPr>
                <w:rFonts w:ascii="Arial" w:hAnsi="Arial" w:cs="Arial"/>
                <w:color w:val="000000"/>
                <w:sz w:val="18"/>
                <w:szCs w:val="18"/>
              </w:rPr>
            </w:pPr>
            <w:r>
              <w:rPr>
                <w:rFonts w:ascii="Arial" w:hAnsi="Arial" w:cs="Arial"/>
                <w:color w:val="000000"/>
                <w:sz w:val="18"/>
                <w:szCs w:val="18"/>
              </w:rPr>
              <w:t>3</w:t>
            </w:r>
          </w:p>
        </w:tc>
        <w:tc>
          <w:tcPr>
            <w:tcW w:w="425" w:type="dxa"/>
            <w:tcBorders>
              <w:top w:val="single" w:sz="4" w:space="0" w:color="auto"/>
              <w:left w:val="nil"/>
              <w:bottom w:val="single" w:sz="4" w:space="0" w:color="auto"/>
              <w:right w:val="single" w:sz="4" w:space="0" w:color="auto"/>
            </w:tcBorders>
            <w:vAlign w:val="bottom"/>
          </w:tcPr>
          <w:p w14:paraId="43AFCDD6" w14:textId="77777777" w:rsidR="00243E75" w:rsidRDefault="00243E75" w:rsidP="00341188">
            <w:pPr>
              <w:jc w:val="center"/>
              <w:rPr>
                <w:rFonts w:ascii="Arial" w:hAnsi="Arial" w:cs="Arial"/>
                <w:color w:val="000000"/>
                <w:sz w:val="18"/>
                <w:szCs w:val="18"/>
              </w:rPr>
            </w:pPr>
            <w:r>
              <w:rPr>
                <w:rFonts w:ascii="Arial" w:hAnsi="Arial" w:cs="Arial"/>
                <w:color w:val="000000"/>
                <w:sz w:val="18"/>
                <w:szCs w:val="18"/>
              </w:rPr>
              <w:t>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DD7" w14:textId="77777777" w:rsidR="00243E75" w:rsidRDefault="00C06F02" w:rsidP="00341188">
            <w:pPr>
              <w:jc w:val="center"/>
              <w:rPr>
                <w:rFonts w:ascii="Arial" w:hAnsi="Arial" w:cs="Arial"/>
                <w:color w:val="000000"/>
                <w:sz w:val="18"/>
                <w:szCs w:val="18"/>
              </w:rPr>
            </w:pPr>
            <w:r>
              <w:rPr>
                <w:rFonts w:ascii="Arial" w:hAnsi="Arial" w:cs="Arial"/>
                <w:color w:val="000000"/>
                <w:sz w:val="18"/>
                <w:szCs w:val="18"/>
              </w:rPr>
              <w:t>2</w:t>
            </w:r>
          </w:p>
        </w:tc>
        <w:tc>
          <w:tcPr>
            <w:tcW w:w="425" w:type="dxa"/>
            <w:tcBorders>
              <w:top w:val="single" w:sz="4" w:space="0" w:color="auto"/>
              <w:left w:val="single" w:sz="4" w:space="0" w:color="auto"/>
              <w:bottom w:val="single" w:sz="4" w:space="0" w:color="auto"/>
              <w:right w:val="single" w:sz="4" w:space="0" w:color="auto"/>
            </w:tcBorders>
          </w:tcPr>
          <w:p w14:paraId="43AFCDD8" w14:textId="77777777" w:rsidR="00A40FF1" w:rsidRDefault="00A40FF1" w:rsidP="00341188">
            <w:pPr>
              <w:jc w:val="center"/>
              <w:rPr>
                <w:rFonts w:ascii="Arial" w:hAnsi="Arial" w:cs="Arial"/>
                <w:color w:val="000000"/>
                <w:sz w:val="18"/>
                <w:szCs w:val="18"/>
              </w:rPr>
            </w:pPr>
          </w:p>
          <w:p w14:paraId="43AFCDD9" w14:textId="77777777" w:rsidR="00243E75" w:rsidRDefault="00C06F02" w:rsidP="00341188">
            <w:pPr>
              <w:jc w:val="center"/>
              <w:rPr>
                <w:rFonts w:ascii="Arial" w:hAnsi="Arial" w:cs="Arial"/>
                <w:color w:val="000000"/>
                <w:sz w:val="18"/>
                <w:szCs w:val="18"/>
              </w:rPr>
            </w:pPr>
            <w:r>
              <w:rPr>
                <w:rFonts w:ascii="Arial" w:hAnsi="Arial" w:cs="Arial"/>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43AFCDDA" w14:textId="77777777" w:rsidR="00A40FF1" w:rsidRDefault="00A40FF1" w:rsidP="00341188">
            <w:pPr>
              <w:jc w:val="center"/>
              <w:rPr>
                <w:rFonts w:ascii="Arial" w:hAnsi="Arial" w:cs="Arial"/>
                <w:color w:val="000000"/>
                <w:sz w:val="18"/>
                <w:szCs w:val="18"/>
              </w:rPr>
            </w:pPr>
          </w:p>
          <w:p w14:paraId="43AFCDDB" w14:textId="77777777" w:rsidR="00243E75" w:rsidRDefault="00C06F02" w:rsidP="00341188">
            <w:pPr>
              <w:jc w:val="center"/>
              <w:rPr>
                <w:rFonts w:ascii="Arial" w:hAnsi="Arial" w:cs="Arial"/>
                <w:color w:val="000000"/>
                <w:sz w:val="18"/>
                <w:szCs w:val="18"/>
              </w:rPr>
            </w:pPr>
            <w:r>
              <w:rPr>
                <w:rFonts w:ascii="Arial" w:hAnsi="Arial" w:cs="Arial"/>
                <w:color w:val="000000"/>
                <w:sz w:val="18"/>
                <w:szCs w:val="18"/>
              </w:rPr>
              <w:t>3</w:t>
            </w:r>
          </w:p>
        </w:tc>
        <w:tc>
          <w:tcPr>
            <w:tcW w:w="533" w:type="dxa"/>
            <w:tcBorders>
              <w:top w:val="single" w:sz="4" w:space="0" w:color="auto"/>
              <w:left w:val="single" w:sz="4" w:space="0" w:color="auto"/>
              <w:bottom w:val="single" w:sz="4" w:space="0" w:color="auto"/>
              <w:right w:val="single" w:sz="4" w:space="0" w:color="auto"/>
            </w:tcBorders>
          </w:tcPr>
          <w:p w14:paraId="43AFCDDC" w14:textId="77777777" w:rsidR="00A40FF1" w:rsidRDefault="00A40FF1" w:rsidP="00C06F02">
            <w:pPr>
              <w:jc w:val="center"/>
              <w:rPr>
                <w:rFonts w:ascii="Arial" w:hAnsi="Arial" w:cs="Arial"/>
                <w:color w:val="000000"/>
                <w:sz w:val="18"/>
                <w:szCs w:val="18"/>
              </w:rPr>
            </w:pPr>
          </w:p>
          <w:p w14:paraId="43AFCDDD" w14:textId="77777777" w:rsidR="00243E75" w:rsidRDefault="00C06F02" w:rsidP="00C06F02">
            <w:pPr>
              <w:jc w:val="center"/>
              <w:rPr>
                <w:rFonts w:ascii="Arial" w:hAnsi="Arial" w:cs="Arial"/>
                <w:color w:val="000000"/>
                <w:sz w:val="18"/>
                <w:szCs w:val="18"/>
              </w:rPr>
            </w:pPr>
            <w:r>
              <w:rPr>
                <w:rFonts w:ascii="Arial" w:hAnsi="Arial" w:cs="Arial"/>
                <w:color w:val="000000"/>
                <w:sz w:val="18"/>
                <w:szCs w:val="18"/>
              </w:rPr>
              <w:t>2</w:t>
            </w:r>
          </w:p>
        </w:tc>
      </w:tr>
      <w:tr w:rsidR="00243E75" w14:paraId="43AFCDF4" w14:textId="77777777" w:rsidTr="00A50297">
        <w:trPr>
          <w:trHeight w:val="345"/>
        </w:trPr>
        <w:tc>
          <w:tcPr>
            <w:tcW w:w="451" w:type="dxa"/>
            <w:tcBorders>
              <w:top w:val="nil"/>
              <w:left w:val="nil"/>
              <w:bottom w:val="nil"/>
              <w:right w:val="nil"/>
            </w:tcBorders>
            <w:shd w:val="clear" w:color="auto" w:fill="auto"/>
            <w:noWrap/>
            <w:vAlign w:val="bottom"/>
          </w:tcPr>
          <w:p w14:paraId="43AFCDDF" w14:textId="77777777" w:rsidR="00243E75" w:rsidRDefault="00243E75" w:rsidP="00341188">
            <w:pPr>
              <w:jc w:val="center"/>
              <w:rPr>
                <w:color w:val="969696"/>
                <w:sz w:val="18"/>
                <w:szCs w:val="18"/>
              </w:rPr>
            </w:pPr>
          </w:p>
        </w:tc>
        <w:tc>
          <w:tcPr>
            <w:tcW w:w="1731" w:type="dxa"/>
            <w:tcBorders>
              <w:top w:val="nil"/>
              <w:left w:val="nil"/>
              <w:bottom w:val="nil"/>
              <w:right w:val="nil"/>
            </w:tcBorders>
            <w:shd w:val="clear" w:color="auto" w:fill="auto"/>
            <w:noWrap/>
            <w:vAlign w:val="bottom"/>
          </w:tcPr>
          <w:p w14:paraId="43AFCDE0" w14:textId="77777777" w:rsidR="00243E75" w:rsidRDefault="00243E75" w:rsidP="00341188">
            <w:pPr>
              <w:rPr>
                <w:rFonts w:ascii="Arial" w:hAnsi="Arial" w:cs="Arial"/>
                <w:color w:val="969696"/>
                <w:sz w:val="16"/>
                <w:szCs w:val="16"/>
              </w:rPr>
            </w:pPr>
          </w:p>
        </w:tc>
        <w:tc>
          <w:tcPr>
            <w:tcW w:w="1646" w:type="dxa"/>
            <w:tcBorders>
              <w:top w:val="nil"/>
              <w:left w:val="single" w:sz="8" w:space="0" w:color="auto"/>
              <w:bottom w:val="single" w:sz="8" w:space="0" w:color="auto"/>
              <w:right w:val="nil"/>
            </w:tcBorders>
            <w:shd w:val="clear" w:color="auto" w:fill="auto"/>
            <w:noWrap/>
            <w:vAlign w:val="bottom"/>
          </w:tcPr>
          <w:p w14:paraId="43AFCDE1" w14:textId="77777777" w:rsidR="00243E75" w:rsidRDefault="00243E75" w:rsidP="00341188">
            <w:pPr>
              <w:rPr>
                <w:color w:val="000000"/>
                <w:sz w:val="18"/>
                <w:szCs w:val="18"/>
              </w:rPr>
            </w:pPr>
            <w:r>
              <w:rPr>
                <w:color w:val="000000"/>
                <w:sz w:val="18"/>
                <w:szCs w:val="18"/>
              </w:rPr>
              <w:t xml:space="preserve">          U.P. skirta : </w:t>
            </w:r>
          </w:p>
        </w:tc>
        <w:tc>
          <w:tcPr>
            <w:tcW w:w="531" w:type="dxa"/>
            <w:tcBorders>
              <w:top w:val="nil"/>
              <w:left w:val="single" w:sz="8" w:space="0" w:color="auto"/>
              <w:bottom w:val="single" w:sz="8" w:space="0" w:color="auto"/>
              <w:right w:val="single" w:sz="8" w:space="0" w:color="auto"/>
            </w:tcBorders>
            <w:shd w:val="clear" w:color="auto" w:fill="auto"/>
            <w:noWrap/>
            <w:vAlign w:val="bottom"/>
          </w:tcPr>
          <w:p w14:paraId="43AFCDE2" w14:textId="77777777" w:rsidR="00243E75" w:rsidRDefault="00A40FF1" w:rsidP="00341188">
            <w:pPr>
              <w:jc w:val="center"/>
              <w:rPr>
                <w:b/>
                <w:bCs/>
                <w:color w:val="000000"/>
                <w:sz w:val="18"/>
                <w:szCs w:val="18"/>
              </w:rPr>
            </w:pPr>
            <w:r>
              <w:rPr>
                <w:b/>
                <w:bCs/>
                <w:color w:val="000000"/>
                <w:sz w:val="18"/>
                <w:szCs w:val="18"/>
              </w:rPr>
              <w:t>42</w:t>
            </w:r>
          </w:p>
        </w:tc>
        <w:tc>
          <w:tcPr>
            <w:tcW w:w="461" w:type="dxa"/>
            <w:tcBorders>
              <w:top w:val="nil"/>
              <w:left w:val="nil"/>
              <w:bottom w:val="single" w:sz="8" w:space="0" w:color="auto"/>
              <w:right w:val="single" w:sz="4" w:space="0" w:color="auto"/>
            </w:tcBorders>
            <w:shd w:val="clear" w:color="auto" w:fill="auto"/>
            <w:noWrap/>
            <w:vAlign w:val="bottom"/>
          </w:tcPr>
          <w:p w14:paraId="43AFCDE3" w14:textId="77777777" w:rsidR="00243E75" w:rsidRDefault="00243E75" w:rsidP="00341188">
            <w:pPr>
              <w:jc w:val="center"/>
              <w:rPr>
                <w:rFonts w:ascii="Arial" w:hAnsi="Arial" w:cs="Arial"/>
                <w:color w:val="000000"/>
                <w:sz w:val="18"/>
                <w:szCs w:val="18"/>
              </w:rPr>
            </w:pPr>
            <w:r>
              <w:rPr>
                <w:rFonts w:ascii="Arial" w:hAnsi="Arial" w:cs="Arial"/>
                <w:color w:val="000000"/>
                <w:sz w:val="18"/>
                <w:szCs w:val="18"/>
              </w:rPr>
              <w:t>3</w:t>
            </w:r>
          </w:p>
        </w:tc>
        <w:tc>
          <w:tcPr>
            <w:tcW w:w="442" w:type="dxa"/>
            <w:tcBorders>
              <w:top w:val="nil"/>
              <w:left w:val="nil"/>
              <w:bottom w:val="single" w:sz="8" w:space="0" w:color="auto"/>
              <w:right w:val="single" w:sz="4" w:space="0" w:color="auto"/>
            </w:tcBorders>
            <w:shd w:val="clear" w:color="auto" w:fill="auto"/>
            <w:noWrap/>
            <w:vAlign w:val="bottom"/>
          </w:tcPr>
          <w:p w14:paraId="43AFCDE4" w14:textId="77777777" w:rsidR="00243E75" w:rsidRDefault="00243E75" w:rsidP="00341188">
            <w:pPr>
              <w:jc w:val="center"/>
              <w:rPr>
                <w:rFonts w:ascii="Arial" w:hAnsi="Arial" w:cs="Arial"/>
                <w:color w:val="000000"/>
                <w:sz w:val="18"/>
                <w:szCs w:val="18"/>
              </w:rPr>
            </w:pPr>
            <w:r>
              <w:rPr>
                <w:rFonts w:ascii="Arial" w:hAnsi="Arial" w:cs="Arial"/>
                <w:color w:val="000000"/>
                <w:sz w:val="18"/>
                <w:szCs w:val="18"/>
              </w:rPr>
              <w:t>3</w:t>
            </w:r>
          </w:p>
        </w:tc>
        <w:tc>
          <w:tcPr>
            <w:tcW w:w="409" w:type="dxa"/>
            <w:tcBorders>
              <w:top w:val="nil"/>
              <w:left w:val="nil"/>
              <w:bottom w:val="single" w:sz="8" w:space="0" w:color="auto"/>
              <w:right w:val="single" w:sz="4" w:space="0" w:color="auto"/>
            </w:tcBorders>
            <w:shd w:val="clear" w:color="auto" w:fill="auto"/>
            <w:noWrap/>
            <w:vAlign w:val="bottom"/>
          </w:tcPr>
          <w:p w14:paraId="43AFCDE5" w14:textId="77777777" w:rsidR="00243E75" w:rsidRDefault="00243E75" w:rsidP="00341188">
            <w:pPr>
              <w:jc w:val="center"/>
              <w:rPr>
                <w:color w:val="000000"/>
                <w:sz w:val="18"/>
                <w:szCs w:val="18"/>
              </w:rPr>
            </w:pPr>
            <w:r>
              <w:rPr>
                <w:color w:val="000000"/>
                <w:sz w:val="18"/>
                <w:szCs w:val="18"/>
              </w:rPr>
              <w:t>3</w:t>
            </w:r>
          </w:p>
        </w:tc>
        <w:tc>
          <w:tcPr>
            <w:tcW w:w="425" w:type="dxa"/>
            <w:tcBorders>
              <w:top w:val="nil"/>
              <w:left w:val="nil"/>
              <w:bottom w:val="single" w:sz="8" w:space="0" w:color="auto"/>
              <w:right w:val="single" w:sz="4" w:space="0" w:color="auto"/>
            </w:tcBorders>
            <w:shd w:val="clear" w:color="auto" w:fill="auto"/>
            <w:noWrap/>
            <w:vAlign w:val="bottom"/>
          </w:tcPr>
          <w:p w14:paraId="43AFCDE6" w14:textId="77777777" w:rsidR="00243E75" w:rsidRDefault="00243E75" w:rsidP="00341188">
            <w:pPr>
              <w:jc w:val="center"/>
              <w:rPr>
                <w:color w:val="000000"/>
                <w:sz w:val="18"/>
                <w:szCs w:val="18"/>
              </w:rPr>
            </w:pPr>
            <w:r>
              <w:rPr>
                <w:color w:val="000000"/>
                <w:sz w:val="18"/>
                <w:szCs w:val="18"/>
              </w:rPr>
              <w:t>3</w:t>
            </w:r>
          </w:p>
        </w:tc>
        <w:tc>
          <w:tcPr>
            <w:tcW w:w="425" w:type="dxa"/>
            <w:tcBorders>
              <w:top w:val="nil"/>
              <w:left w:val="nil"/>
              <w:bottom w:val="single" w:sz="8" w:space="0" w:color="auto"/>
              <w:right w:val="single" w:sz="4" w:space="0" w:color="auto"/>
            </w:tcBorders>
            <w:shd w:val="clear" w:color="auto" w:fill="auto"/>
            <w:noWrap/>
            <w:vAlign w:val="bottom"/>
          </w:tcPr>
          <w:p w14:paraId="43AFCDE7" w14:textId="77777777" w:rsidR="00243E75" w:rsidRDefault="00243E75" w:rsidP="00341188">
            <w:pPr>
              <w:jc w:val="center"/>
              <w:rPr>
                <w:color w:val="000000"/>
                <w:sz w:val="18"/>
                <w:szCs w:val="18"/>
              </w:rPr>
            </w:pPr>
            <w:r>
              <w:rPr>
                <w:color w:val="000000"/>
                <w:sz w:val="18"/>
                <w:szCs w:val="18"/>
              </w:rPr>
              <w:t>3</w:t>
            </w:r>
          </w:p>
        </w:tc>
        <w:tc>
          <w:tcPr>
            <w:tcW w:w="425" w:type="dxa"/>
            <w:tcBorders>
              <w:top w:val="nil"/>
              <w:left w:val="nil"/>
              <w:bottom w:val="single" w:sz="8" w:space="0" w:color="auto"/>
              <w:right w:val="single" w:sz="4" w:space="0" w:color="auto"/>
            </w:tcBorders>
            <w:shd w:val="clear" w:color="auto" w:fill="auto"/>
            <w:noWrap/>
            <w:vAlign w:val="bottom"/>
          </w:tcPr>
          <w:p w14:paraId="43AFCDE8" w14:textId="77777777" w:rsidR="00243E75" w:rsidRDefault="00243E75" w:rsidP="00341188">
            <w:pPr>
              <w:jc w:val="center"/>
              <w:rPr>
                <w:color w:val="000000"/>
                <w:sz w:val="18"/>
                <w:szCs w:val="18"/>
              </w:rPr>
            </w:pPr>
            <w:r>
              <w:rPr>
                <w:color w:val="000000"/>
                <w:sz w:val="18"/>
                <w:szCs w:val="18"/>
              </w:rPr>
              <w:t>3</w:t>
            </w:r>
          </w:p>
        </w:tc>
        <w:tc>
          <w:tcPr>
            <w:tcW w:w="426" w:type="dxa"/>
            <w:tcBorders>
              <w:top w:val="nil"/>
              <w:left w:val="nil"/>
              <w:bottom w:val="single" w:sz="8" w:space="0" w:color="auto"/>
              <w:right w:val="single" w:sz="4" w:space="0" w:color="auto"/>
            </w:tcBorders>
            <w:shd w:val="clear" w:color="auto" w:fill="auto"/>
            <w:noWrap/>
            <w:vAlign w:val="bottom"/>
          </w:tcPr>
          <w:p w14:paraId="43AFCDE9" w14:textId="77777777" w:rsidR="00243E75" w:rsidRDefault="00243E75" w:rsidP="00341188">
            <w:pPr>
              <w:jc w:val="center"/>
              <w:rPr>
                <w:color w:val="000000"/>
                <w:sz w:val="18"/>
                <w:szCs w:val="18"/>
              </w:rPr>
            </w:pPr>
            <w:r>
              <w:rPr>
                <w:color w:val="000000"/>
                <w:sz w:val="18"/>
                <w:szCs w:val="18"/>
              </w:rPr>
              <w:t>3</w:t>
            </w:r>
          </w:p>
        </w:tc>
        <w:tc>
          <w:tcPr>
            <w:tcW w:w="425" w:type="dxa"/>
            <w:tcBorders>
              <w:top w:val="nil"/>
              <w:left w:val="nil"/>
              <w:bottom w:val="single" w:sz="8" w:space="0" w:color="auto"/>
              <w:right w:val="single" w:sz="4" w:space="0" w:color="auto"/>
            </w:tcBorders>
            <w:shd w:val="clear" w:color="auto" w:fill="auto"/>
            <w:noWrap/>
            <w:vAlign w:val="bottom"/>
          </w:tcPr>
          <w:p w14:paraId="43AFCDEA" w14:textId="77777777" w:rsidR="00243E75" w:rsidRDefault="00243E75" w:rsidP="00341188">
            <w:pPr>
              <w:jc w:val="center"/>
              <w:rPr>
                <w:color w:val="000000"/>
                <w:sz w:val="18"/>
                <w:szCs w:val="18"/>
              </w:rPr>
            </w:pPr>
            <w:r>
              <w:rPr>
                <w:color w:val="000000"/>
                <w:sz w:val="18"/>
                <w:szCs w:val="18"/>
              </w:rPr>
              <w:t>3</w:t>
            </w:r>
          </w:p>
        </w:tc>
        <w:tc>
          <w:tcPr>
            <w:tcW w:w="425" w:type="dxa"/>
            <w:tcBorders>
              <w:top w:val="nil"/>
              <w:left w:val="nil"/>
              <w:bottom w:val="single" w:sz="8" w:space="0" w:color="auto"/>
              <w:right w:val="single" w:sz="4" w:space="0" w:color="auto"/>
            </w:tcBorders>
            <w:shd w:val="clear" w:color="auto" w:fill="auto"/>
            <w:noWrap/>
            <w:vAlign w:val="bottom"/>
          </w:tcPr>
          <w:p w14:paraId="43AFCDEB" w14:textId="77777777" w:rsidR="00243E75" w:rsidRDefault="00243E75" w:rsidP="00341188">
            <w:pPr>
              <w:jc w:val="center"/>
              <w:rPr>
                <w:color w:val="000000"/>
                <w:sz w:val="18"/>
                <w:szCs w:val="18"/>
              </w:rPr>
            </w:pPr>
            <w:r>
              <w:rPr>
                <w:color w:val="000000"/>
                <w:sz w:val="18"/>
                <w:szCs w:val="18"/>
              </w:rPr>
              <w:t>3</w:t>
            </w:r>
          </w:p>
        </w:tc>
        <w:tc>
          <w:tcPr>
            <w:tcW w:w="425" w:type="dxa"/>
            <w:tcBorders>
              <w:top w:val="single" w:sz="4" w:space="0" w:color="auto"/>
              <w:left w:val="nil"/>
              <w:bottom w:val="single" w:sz="4" w:space="0" w:color="auto"/>
              <w:right w:val="single" w:sz="4" w:space="0" w:color="auto"/>
            </w:tcBorders>
            <w:vAlign w:val="bottom"/>
          </w:tcPr>
          <w:p w14:paraId="43AFCDEC" w14:textId="77777777" w:rsidR="00243E75" w:rsidRDefault="00243E75" w:rsidP="00341188">
            <w:pPr>
              <w:jc w:val="center"/>
              <w:rPr>
                <w:color w:val="000000"/>
                <w:sz w:val="18"/>
                <w:szCs w:val="18"/>
              </w:rPr>
            </w:pPr>
            <w:r>
              <w:rPr>
                <w:color w:val="000000"/>
                <w:sz w:val="18"/>
                <w:szCs w:val="18"/>
              </w:rPr>
              <w:t>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FCDED" w14:textId="77777777" w:rsidR="00243E75" w:rsidRDefault="00243E75" w:rsidP="00341188">
            <w:pPr>
              <w:jc w:val="center"/>
              <w:rPr>
                <w:color w:val="000000"/>
                <w:sz w:val="18"/>
                <w:szCs w:val="18"/>
              </w:rPr>
            </w:pPr>
            <w:r>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43AFCDEE" w14:textId="77777777" w:rsidR="00A40FF1" w:rsidRDefault="00A40FF1" w:rsidP="00341188">
            <w:pPr>
              <w:jc w:val="center"/>
              <w:rPr>
                <w:color w:val="000000"/>
                <w:sz w:val="18"/>
                <w:szCs w:val="18"/>
              </w:rPr>
            </w:pPr>
          </w:p>
          <w:p w14:paraId="43AFCDEF" w14:textId="77777777" w:rsidR="00243E75" w:rsidRDefault="00A40FF1" w:rsidP="00341188">
            <w:pPr>
              <w:jc w:val="center"/>
              <w:rPr>
                <w:color w:val="000000"/>
                <w:sz w:val="18"/>
                <w:szCs w:val="18"/>
              </w:rPr>
            </w:pPr>
            <w:r>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43AFCDF0" w14:textId="77777777" w:rsidR="00A40FF1" w:rsidRDefault="00A40FF1" w:rsidP="00341188">
            <w:pPr>
              <w:jc w:val="center"/>
              <w:rPr>
                <w:color w:val="000000"/>
                <w:sz w:val="18"/>
                <w:szCs w:val="18"/>
              </w:rPr>
            </w:pPr>
          </w:p>
          <w:p w14:paraId="43AFCDF1" w14:textId="77777777" w:rsidR="00243E75" w:rsidRDefault="00A40FF1" w:rsidP="00341188">
            <w:pPr>
              <w:jc w:val="center"/>
              <w:rPr>
                <w:color w:val="000000"/>
                <w:sz w:val="18"/>
                <w:szCs w:val="18"/>
              </w:rPr>
            </w:pPr>
            <w:r>
              <w:rPr>
                <w:color w:val="000000"/>
                <w:sz w:val="18"/>
                <w:szCs w:val="18"/>
              </w:rPr>
              <w:t>3</w:t>
            </w:r>
          </w:p>
        </w:tc>
        <w:tc>
          <w:tcPr>
            <w:tcW w:w="533" w:type="dxa"/>
            <w:tcBorders>
              <w:top w:val="single" w:sz="4" w:space="0" w:color="auto"/>
              <w:left w:val="single" w:sz="4" w:space="0" w:color="auto"/>
              <w:bottom w:val="single" w:sz="4" w:space="0" w:color="auto"/>
              <w:right w:val="single" w:sz="4" w:space="0" w:color="auto"/>
            </w:tcBorders>
          </w:tcPr>
          <w:p w14:paraId="43AFCDF2" w14:textId="77777777" w:rsidR="00243E75" w:rsidRDefault="00243E75" w:rsidP="00341188">
            <w:pPr>
              <w:jc w:val="center"/>
              <w:rPr>
                <w:color w:val="000000"/>
                <w:sz w:val="18"/>
                <w:szCs w:val="18"/>
              </w:rPr>
            </w:pPr>
          </w:p>
          <w:p w14:paraId="43AFCDF3" w14:textId="77777777" w:rsidR="00243E75" w:rsidRDefault="00243E75" w:rsidP="00341188">
            <w:pPr>
              <w:jc w:val="center"/>
              <w:rPr>
                <w:color w:val="000000"/>
                <w:sz w:val="18"/>
                <w:szCs w:val="18"/>
              </w:rPr>
            </w:pPr>
            <w:r>
              <w:rPr>
                <w:color w:val="000000"/>
                <w:sz w:val="18"/>
                <w:szCs w:val="18"/>
              </w:rPr>
              <w:t>3</w:t>
            </w:r>
          </w:p>
        </w:tc>
      </w:tr>
    </w:tbl>
    <w:p w14:paraId="43AFCDF5" w14:textId="77777777" w:rsidR="00F020A4" w:rsidRDefault="00F020A4" w:rsidP="00F020A4"/>
    <w:p w14:paraId="43AFCDF6" w14:textId="77777777" w:rsidR="00F020A4" w:rsidRDefault="00F020A4" w:rsidP="00F020A4"/>
    <w:p w14:paraId="43AFCDF7" w14:textId="77777777" w:rsidR="00D7256D" w:rsidRDefault="00D7256D" w:rsidP="00355C1E">
      <w:pPr>
        <w:autoSpaceDE w:val="0"/>
        <w:autoSpaceDN w:val="0"/>
        <w:adjustRightInd w:val="0"/>
        <w:jc w:val="right"/>
        <w:rPr>
          <w:color w:val="000000" w:themeColor="text1"/>
          <w:szCs w:val="24"/>
          <w:lang w:eastAsia="lt-LT"/>
        </w:rPr>
      </w:pPr>
    </w:p>
    <w:p w14:paraId="43AFCDF8" w14:textId="77777777" w:rsidR="00D7256D" w:rsidRDefault="00D7256D" w:rsidP="00355C1E">
      <w:pPr>
        <w:autoSpaceDE w:val="0"/>
        <w:autoSpaceDN w:val="0"/>
        <w:adjustRightInd w:val="0"/>
        <w:jc w:val="right"/>
        <w:rPr>
          <w:color w:val="000000" w:themeColor="text1"/>
          <w:szCs w:val="24"/>
          <w:lang w:eastAsia="lt-LT"/>
        </w:rPr>
      </w:pPr>
    </w:p>
    <w:p w14:paraId="43AFCDF9" w14:textId="77777777" w:rsidR="00D7256D" w:rsidRDefault="00D7256D" w:rsidP="00355C1E">
      <w:pPr>
        <w:autoSpaceDE w:val="0"/>
        <w:autoSpaceDN w:val="0"/>
        <w:adjustRightInd w:val="0"/>
        <w:jc w:val="right"/>
        <w:rPr>
          <w:color w:val="000000" w:themeColor="text1"/>
          <w:szCs w:val="24"/>
          <w:lang w:eastAsia="lt-LT"/>
        </w:rPr>
      </w:pPr>
    </w:p>
    <w:p w14:paraId="43AFCDFA" w14:textId="77777777" w:rsidR="00D7256D" w:rsidRDefault="00D7256D" w:rsidP="00355C1E">
      <w:pPr>
        <w:autoSpaceDE w:val="0"/>
        <w:autoSpaceDN w:val="0"/>
        <w:adjustRightInd w:val="0"/>
        <w:jc w:val="right"/>
        <w:rPr>
          <w:color w:val="000000" w:themeColor="text1"/>
          <w:szCs w:val="24"/>
          <w:lang w:eastAsia="lt-LT"/>
        </w:rPr>
      </w:pPr>
    </w:p>
    <w:p w14:paraId="43AFCDFB" w14:textId="77777777" w:rsidR="00D7256D" w:rsidRDefault="00D7256D" w:rsidP="00355C1E">
      <w:pPr>
        <w:autoSpaceDE w:val="0"/>
        <w:autoSpaceDN w:val="0"/>
        <w:adjustRightInd w:val="0"/>
        <w:jc w:val="right"/>
        <w:rPr>
          <w:color w:val="000000" w:themeColor="text1"/>
          <w:szCs w:val="24"/>
          <w:lang w:eastAsia="lt-LT"/>
        </w:rPr>
      </w:pPr>
    </w:p>
    <w:p w14:paraId="43AFCDFC" w14:textId="77777777" w:rsidR="00D7256D" w:rsidRDefault="00D7256D" w:rsidP="00355C1E">
      <w:pPr>
        <w:autoSpaceDE w:val="0"/>
        <w:autoSpaceDN w:val="0"/>
        <w:adjustRightInd w:val="0"/>
        <w:jc w:val="right"/>
        <w:rPr>
          <w:color w:val="000000" w:themeColor="text1"/>
          <w:szCs w:val="24"/>
          <w:lang w:eastAsia="lt-LT"/>
        </w:rPr>
      </w:pPr>
    </w:p>
    <w:p w14:paraId="43AFCDFD" w14:textId="77777777" w:rsidR="00D7256D" w:rsidRDefault="00D7256D" w:rsidP="00355C1E">
      <w:pPr>
        <w:autoSpaceDE w:val="0"/>
        <w:autoSpaceDN w:val="0"/>
        <w:adjustRightInd w:val="0"/>
        <w:jc w:val="right"/>
        <w:rPr>
          <w:color w:val="000000" w:themeColor="text1"/>
          <w:szCs w:val="24"/>
          <w:lang w:eastAsia="lt-LT"/>
        </w:rPr>
      </w:pPr>
    </w:p>
    <w:p w14:paraId="43AFCDFE" w14:textId="77777777" w:rsidR="00D7256D" w:rsidRDefault="00D7256D" w:rsidP="00355C1E">
      <w:pPr>
        <w:autoSpaceDE w:val="0"/>
        <w:autoSpaceDN w:val="0"/>
        <w:adjustRightInd w:val="0"/>
        <w:jc w:val="right"/>
        <w:rPr>
          <w:color w:val="000000" w:themeColor="text1"/>
          <w:szCs w:val="24"/>
          <w:lang w:eastAsia="lt-LT"/>
        </w:rPr>
      </w:pPr>
    </w:p>
    <w:p w14:paraId="43AFCDFF" w14:textId="77777777" w:rsidR="00D7256D" w:rsidRDefault="00D7256D" w:rsidP="00355C1E">
      <w:pPr>
        <w:autoSpaceDE w:val="0"/>
        <w:autoSpaceDN w:val="0"/>
        <w:adjustRightInd w:val="0"/>
        <w:jc w:val="right"/>
        <w:rPr>
          <w:color w:val="000000" w:themeColor="text1"/>
          <w:szCs w:val="24"/>
          <w:lang w:eastAsia="lt-LT"/>
        </w:rPr>
      </w:pPr>
    </w:p>
    <w:p w14:paraId="43AFCE00" w14:textId="77777777" w:rsidR="00D7256D" w:rsidRDefault="00D7256D" w:rsidP="00355C1E">
      <w:pPr>
        <w:autoSpaceDE w:val="0"/>
        <w:autoSpaceDN w:val="0"/>
        <w:adjustRightInd w:val="0"/>
        <w:jc w:val="right"/>
        <w:rPr>
          <w:color w:val="000000" w:themeColor="text1"/>
          <w:szCs w:val="24"/>
          <w:lang w:eastAsia="lt-LT"/>
        </w:rPr>
      </w:pPr>
    </w:p>
    <w:p w14:paraId="43AFCE01" w14:textId="77777777" w:rsidR="00D7256D" w:rsidRDefault="00D7256D" w:rsidP="00355C1E">
      <w:pPr>
        <w:autoSpaceDE w:val="0"/>
        <w:autoSpaceDN w:val="0"/>
        <w:adjustRightInd w:val="0"/>
        <w:jc w:val="right"/>
        <w:rPr>
          <w:color w:val="000000" w:themeColor="text1"/>
          <w:szCs w:val="24"/>
          <w:lang w:eastAsia="lt-LT"/>
        </w:rPr>
      </w:pPr>
    </w:p>
    <w:p w14:paraId="43AFCE02" w14:textId="77777777" w:rsidR="00D7256D" w:rsidRDefault="00D7256D" w:rsidP="00355C1E">
      <w:pPr>
        <w:autoSpaceDE w:val="0"/>
        <w:autoSpaceDN w:val="0"/>
        <w:adjustRightInd w:val="0"/>
        <w:jc w:val="right"/>
        <w:rPr>
          <w:color w:val="000000" w:themeColor="text1"/>
          <w:szCs w:val="24"/>
          <w:lang w:eastAsia="lt-LT"/>
        </w:rPr>
      </w:pPr>
    </w:p>
    <w:p w14:paraId="43AFCE03" w14:textId="77777777" w:rsidR="00D7256D" w:rsidRDefault="00D7256D" w:rsidP="00355C1E">
      <w:pPr>
        <w:autoSpaceDE w:val="0"/>
        <w:autoSpaceDN w:val="0"/>
        <w:adjustRightInd w:val="0"/>
        <w:jc w:val="right"/>
        <w:rPr>
          <w:color w:val="000000" w:themeColor="text1"/>
          <w:szCs w:val="24"/>
          <w:lang w:eastAsia="lt-LT"/>
        </w:rPr>
      </w:pPr>
    </w:p>
    <w:p w14:paraId="43AFCE04" w14:textId="77777777" w:rsidR="00D7256D" w:rsidRDefault="00D7256D" w:rsidP="00355C1E">
      <w:pPr>
        <w:autoSpaceDE w:val="0"/>
        <w:autoSpaceDN w:val="0"/>
        <w:adjustRightInd w:val="0"/>
        <w:jc w:val="right"/>
        <w:rPr>
          <w:color w:val="000000" w:themeColor="text1"/>
          <w:szCs w:val="24"/>
          <w:lang w:eastAsia="lt-LT"/>
        </w:rPr>
      </w:pPr>
    </w:p>
    <w:p w14:paraId="43AFCE05" w14:textId="77777777" w:rsidR="00D7256D" w:rsidRDefault="00D7256D" w:rsidP="00355C1E">
      <w:pPr>
        <w:autoSpaceDE w:val="0"/>
        <w:autoSpaceDN w:val="0"/>
        <w:adjustRightInd w:val="0"/>
        <w:jc w:val="right"/>
        <w:rPr>
          <w:color w:val="000000" w:themeColor="text1"/>
          <w:szCs w:val="24"/>
          <w:lang w:eastAsia="lt-LT"/>
        </w:rPr>
      </w:pPr>
    </w:p>
    <w:p w14:paraId="43AFCE06" w14:textId="77777777" w:rsidR="00D7256D" w:rsidRDefault="00D7256D" w:rsidP="00355C1E">
      <w:pPr>
        <w:autoSpaceDE w:val="0"/>
        <w:autoSpaceDN w:val="0"/>
        <w:adjustRightInd w:val="0"/>
        <w:jc w:val="right"/>
        <w:rPr>
          <w:color w:val="000000" w:themeColor="text1"/>
          <w:szCs w:val="24"/>
          <w:lang w:eastAsia="lt-LT"/>
        </w:rPr>
      </w:pPr>
    </w:p>
    <w:p w14:paraId="43AFCE07" w14:textId="77777777" w:rsidR="00D7256D" w:rsidRDefault="00D7256D" w:rsidP="00355C1E">
      <w:pPr>
        <w:autoSpaceDE w:val="0"/>
        <w:autoSpaceDN w:val="0"/>
        <w:adjustRightInd w:val="0"/>
        <w:jc w:val="right"/>
        <w:rPr>
          <w:color w:val="000000" w:themeColor="text1"/>
          <w:szCs w:val="24"/>
          <w:lang w:eastAsia="lt-LT"/>
        </w:rPr>
      </w:pPr>
    </w:p>
    <w:p w14:paraId="43AFCE08" w14:textId="77777777" w:rsidR="00D7256D" w:rsidRDefault="00D7256D" w:rsidP="00355C1E">
      <w:pPr>
        <w:autoSpaceDE w:val="0"/>
        <w:autoSpaceDN w:val="0"/>
        <w:adjustRightInd w:val="0"/>
        <w:jc w:val="right"/>
        <w:rPr>
          <w:color w:val="000000" w:themeColor="text1"/>
          <w:szCs w:val="24"/>
          <w:lang w:eastAsia="lt-LT"/>
        </w:rPr>
      </w:pPr>
    </w:p>
    <w:p w14:paraId="43AFCE09" w14:textId="77777777" w:rsidR="00D7256D" w:rsidRDefault="00D7256D" w:rsidP="00355C1E">
      <w:pPr>
        <w:autoSpaceDE w:val="0"/>
        <w:autoSpaceDN w:val="0"/>
        <w:adjustRightInd w:val="0"/>
        <w:jc w:val="right"/>
        <w:rPr>
          <w:color w:val="000000" w:themeColor="text1"/>
          <w:szCs w:val="24"/>
          <w:lang w:eastAsia="lt-LT"/>
        </w:rPr>
      </w:pPr>
    </w:p>
    <w:p w14:paraId="43AFCE0A" w14:textId="77777777" w:rsidR="00D7256D" w:rsidRDefault="00D7256D" w:rsidP="00355C1E">
      <w:pPr>
        <w:autoSpaceDE w:val="0"/>
        <w:autoSpaceDN w:val="0"/>
        <w:adjustRightInd w:val="0"/>
        <w:jc w:val="right"/>
        <w:rPr>
          <w:color w:val="000000" w:themeColor="text1"/>
          <w:szCs w:val="24"/>
          <w:lang w:eastAsia="lt-LT"/>
        </w:rPr>
      </w:pPr>
    </w:p>
    <w:p w14:paraId="43AFCE0B" w14:textId="77777777" w:rsidR="00355C1E" w:rsidRPr="00517B24" w:rsidRDefault="00355C1E" w:rsidP="00355C1E">
      <w:pPr>
        <w:autoSpaceDE w:val="0"/>
        <w:autoSpaceDN w:val="0"/>
        <w:adjustRightInd w:val="0"/>
        <w:jc w:val="right"/>
        <w:rPr>
          <w:color w:val="000000" w:themeColor="text1"/>
          <w:szCs w:val="24"/>
          <w:lang w:eastAsia="lt-LT"/>
        </w:rPr>
      </w:pPr>
      <w:r w:rsidRPr="00517B24">
        <w:rPr>
          <w:color w:val="000000" w:themeColor="text1"/>
          <w:szCs w:val="24"/>
          <w:lang w:eastAsia="lt-LT"/>
        </w:rPr>
        <w:lastRenderedPageBreak/>
        <w:t>8 PRIEDAS</w:t>
      </w:r>
    </w:p>
    <w:p w14:paraId="43AFCE0C" w14:textId="77777777" w:rsidR="00355C1E" w:rsidRPr="00517B24" w:rsidRDefault="00355C1E" w:rsidP="00355C1E">
      <w:pPr>
        <w:autoSpaceDE w:val="0"/>
        <w:autoSpaceDN w:val="0"/>
        <w:adjustRightInd w:val="0"/>
        <w:jc w:val="center"/>
        <w:rPr>
          <w:b/>
          <w:color w:val="000000" w:themeColor="text1"/>
          <w:szCs w:val="24"/>
          <w:lang w:eastAsia="lt-LT"/>
        </w:rPr>
      </w:pPr>
      <w:r w:rsidRPr="00517B24">
        <w:rPr>
          <w:b/>
          <w:color w:val="000000" w:themeColor="text1"/>
          <w:szCs w:val="24"/>
          <w:lang w:eastAsia="lt-LT"/>
        </w:rPr>
        <w:t>Brandos darbo organizavimas ir vykdymas</w:t>
      </w:r>
    </w:p>
    <w:p w14:paraId="43AFCE0D" w14:textId="77777777" w:rsidR="00355C1E" w:rsidRPr="00517B24" w:rsidRDefault="00355C1E" w:rsidP="00355C1E">
      <w:pPr>
        <w:autoSpaceDE w:val="0"/>
        <w:autoSpaceDN w:val="0"/>
        <w:adjustRightInd w:val="0"/>
        <w:jc w:val="center"/>
        <w:rPr>
          <w:b/>
          <w:color w:val="000000" w:themeColor="text1"/>
          <w:szCs w:val="24"/>
          <w:lang w:eastAsia="lt-LT"/>
        </w:rPr>
      </w:pPr>
    </w:p>
    <w:p w14:paraId="43AFCE0E" w14:textId="77777777" w:rsidR="00355C1E" w:rsidRPr="00517B24" w:rsidRDefault="00355C1E" w:rsidP="00355C1E">
      <w:pPr>
        <w:autoSpaceDE w:val="0"/>
        <w:autoSpaceDN w:val="0"/>
        <w:adjustRightInd w:val="0"/>
        <w:jc w:val="both"/>
        <w:rPr>
          <w:color w:val="000000" w:themeColor="text1"/>
          <w:szCs w:val="24"/>
          <w:lang w:eastAsia="lt-LT"/>
        </w:rPr>
      </w:pPr>
      <w:r w:rsidRPr="00517B24">
        <w:rPr>
          <w:b/>
          <w:color w:val="000000" w:themeColor="text1"/>
          <w:szCs w:val="24"/>
          <w:lang w:eastAsia="lt-LT"/>
        </w:rPr>
        <w:t xml:space="preserve">Brandos darbas – </w:t>
      </w:r>
      <w:r w:rsidRPr="00517B24">
        <w:rPr>
          <w:color w:val="000000" w:themeColor="text1"/>
          <w:szCs w:val="24"/>
          <w:lang w:eastAsia="lt-LT"/>
        </w:rPr>
        <w:t>vidurinio ugdymo programos mokinio (kelių mokinių) ilgalaikis darbas, rengiamas ugdymo procese, pradedant III arba IV gimnazijos klasėje.</w:t>
      </w:r>
    </w:p>
    <w:p w14:paraId="43AFCE0F" w14:textId="77777777" w:rsidR="00355C1E" w:rsidRPr="00517B24" w:rsidRDefault="00355C1E" w:rsidP="00355C1E">
      <w:pPr>
        <w:autoSpaceDE w:val="0"/>
        <w:autoSpaceDN w:val="0"/>
        <w:adjustRightInd w:val="0"/>
        <w:jc w:val="both"/>
        <w:rPr>
          <w:color w:val="000000" w:themeColor="text1"/>
          <w:szCs w:val="24"/>
          <w:lang w:eastAsia="lt-LT"/>
        </w:rPr>
      </w:pPr>
      <w:r w:rsidRPr="00517B24">
        <w:rPr>
          <w:color w:val="000000" w:themeColor="text1"/>
          <w:szCs w:val="24"/>
          <w:lang w:eastAsia="lt-LT"/>
        </w:rPr>
        <w:t>Brandos darbą galima rengti iš bet kurio individualaus ugdymo plano vidurinio ugdymo programos dalyko.</w:t>
      </w:r>
    </w:p>
    <w:p w14:paraId="43AFCE10" w14:textId="77777777" w:rsidR="00355C1E" w:rsidRPr="00517B24" w:rsidRDefault="00355C1E" w:rsidP="00355C1E">
      <w:pPr>
        <w:autoSpaceDE w:val="0"/>
        <w:autoSpaceDN w:val="0"/>
        <w:adjustRightInd w:val="0"/>
        <w:jc w:val="both"/>
        <w:rPr>
          <w:color w:val="000000" w:themeColor="text1"/>
          <w:szCs w:val="24"/>
          <w:lang w:eastAsia="lt-LT"/>
        </w:rPr>
      </w:pPr>
      <w:r w:rsidRPr="00517B24">
        <w:rPr>
          <w:b/>
          <w:color w:val="000000" w:themeColor="text1"/>
          <w:szCs w:val="24"/>
          <w:lang w:eastAsia="lt-LT"/>
        </w:rPr>
        <w:t xml:space="preserve">Brandos darbo tikslas – </w:t>
      </w:r>
      <w:r w:rsidRPr="00517B24">
        <w:rPr>
          <w:color w:val="000000" w:themeColor="text1"/>
          <w:szCs w:val="24"/>
          <w:lang w:eastAsia="lt-LT"/>
        </w:rPr>
        <w:t>ugdyti(s), patikrinti ir įvertinti mokinio dalykines ir bendrąsias kompetencijas, įgytas mokantis pagal vidurinio ugdymo programą.</w:t>
      </w:r>
    </w:p>
    <w:p w14:paraId="43AFCE11" w14:textId="77777777" w:rsidR="00355C1E" w:rsidRPr="00517B24" w:rsidRDefault="00355C1E" w:rsidP="00355C1E">
      <w:pPr>
        <w:autoSpaceDE w:val="0"/>
        <w:autoSpaceDN w:val="0"/>
        <w:adjustRightInd w:val="0"/>
        <w:jc w:val="both"/>
        <w:outlineLvl w:val="0"/>
        <w:rPr>
          <w:b/>
          <w:color w:val="000000" w:themeColor="text1"/>
          <w:szCs w:val="24"/>
          <w:lang w:eastAsia="lt-LT"/>
        </w:rPr>
      </w:pPr>
      <w:r w:rsidRPr="00517B24">
        <w:rPr>
          <w:b/>
          <w:color w:val="000000" w:themeColor="text1"/>
          <w:szCs w:val="24"/>
          <w:lang w:eastAsia="lt-LT"/>
        </w:rPr>
        <w:t>Brandos darbo uždaviniai:</w:t>
      </w:r>
    </w:p>
    <w:p w14:paraId="43AFCE12" w14:textId="77777777" w:rsidR="00355C1E" w:rsidRPr="00517B24" w:rsidRDefault="00355C1E" w:rsidP="00355C1E">
      <w:pPr>
        <w:numPr>
          <w:ilvl w:val="0"/>
          <w:numId w:val="47"/>
        </w:numPr>
        <w:autoSpaceDE w:val="0"/>
        <w:autoSpaceDN w:val="0"/>
        <w:adjustRightInd w:val="0"/>
        <w:contextualSpacing/>
        <w:jc w:val="both"/>
        <w:rPr>
          <w:rFonts w:eastAsia="Calibri"/>
          <w:color w:val="000000" w:themeColor="text1"/>
          <w:szCs w:val="24"/>
        </w:rPr>
      </w:pPr>
      <w:r w:rsidRPr="00517B24">
        <w:rPr>
          <w:rFonts w:eastAsia="Calibri"/>
          <w:color w:val="000000" w:themeColor="text1"/>
          <w:szCs w:val="24"/>
        </w:rPr>
        <w:t>sudaryti  mokiniui  galimybę  laisvai  pasirinkti  geriausiai  jo  gebėjimus,  poreikius  ir interesus  atitinkančią brandos darbo idėją (problemą, objektą, sumanymą), savarankiškai tyrinėti, analizuoti, sukurti ir pristatyti savo veiklos rezultatus;</w:t>
      </w:r>
    </w:p>
    <w:p w14:paraId="43AFCE13" w14:textId="77777777" w:rsidR="00355C1E" w:rsidRPr="00517B24" w:rsidRDefault="00355C1E" w:rsidP="00355C1E">
      <w:pPr>
        <w:numPr>
          <w:ilvl w:val="0"/>
          <w:numId w:val="47"/>
        </w:numPr>
        <w:autoSpaceDE w:val="0"/>
        <w:autoSpaceDN w:val="0"/>
        <w:adjustRightInd w:val="0"/>
        <w:contextualSpacing/>
        <w:jc w:val="both"/>
        <w:rPr>
          <w:rFonts w:eastAsia="Calibri"/>
          <w:color w:val="000000" w:themeColor="text1"/>
          <w:szCs w:val="24"/>
        </w:rPr>
      </w:pPr>
      <w:r w:rsidRPr="00517B24">
        <w:rPr>
          <w:rFonts w:eastAsia="Calibri"/>
          <w:color w:val="000000" w:themeColor="text1"/>
          <w:szCs w:val="24"/>
        </w:rPr>
        <w:t>suteikti informacijos mokiniui planuojant tolesnį mokymąsi ir profesinę karjerą.</w:t>
      </w:r>
    </w:p>
    <w:p w14:paraId="43AFCE14" w14:textId="77777777" w:rsidR="00355C1E" w:rsidRPr="00517B24" w:rsidRDefault="00355C1E" w:rsidP="00355C1E">
      <w:pPr>
        <w:autoSpaceDE w:val="0"/>
        <w:autoSpaceDN w:val="0"/>
        <w:adjustRightInd w:val="0"/>
        <w:ind w:left="720"/>
        <w:jc w:val="both"/>
        <w:rPr>
          <w:color w:val="000000" w:themeColor="text1"/>
          <w:sz w:val="23"/>
          <w:szCs w:val="23"/>
          <w:lang w:eastAsia="lt-LT"/>
        </w:rPr>
      </w:pPr>
    </w:p>
    <w:p w14:paraId="43AFCE15" w14:textId="77777777" w:rsidR="00355C1E" w:rsidRPr="00355C1E" w:rsidRDefault="00355C1E" w:rsidP="00355C1E">
      <w:pPr>
        <w:numPr>
          <w:ilvl w:val="0"/>
          <w:numId w:val="46"/>
        </w:numPr>
        <w:tabs>
          <w:tab w:val="left" w:pos="993"/>
        </w:tabs>
        <w:autoSpaceDE w:val="0"/>
        <w:autoSpaceDN w:val="0"/>
        <w:adjustRightInd w:val="0"/>
        <w:jc w:val="both"/>
        <w:rPr>
          <w:szCs w:val="24"/>
          <w:lang w:val="en-US" w:eastAsia="lt-LT"/>
        </w:rPr>
      </w:pPr>
      <w:r w:rsidRPr="00517B24">
        <w:rPr>
          <w:color w:val="000000" w:themeColor="text1"/>
          <w:szCs w:val="24"/>
          <w:lang w:eastAsia="lt-LT"/>
        </w:rPr>
        <w:t xml:space="preserve">Brandos darbą gali rinktis IV- os klasės mokinys </w:t>
      </w:r>
      <w:r w:rsidRPr="00355C1E">
        <w:rPr>
          <w:szCs w:val="24"/>
          <w:lang w:eastAsia="lt-LT"/>
        </w:rPr>
        <w:t xml:space="preserve">iki 2021 rugsėjo 24 dienos. Brandos darbas vykdomas nuo 2021 metų spalio 1 dienos iki 2022  metų gegužės 10 d.  </w:t>
      </w:r>
      <w:r w:rsidRPr="00355C1E">
        <w:rPr>
          <w:szCs w:val="24"/>
          <w:lang w:val="en-US" w:eastAsia="lt-LT"/>
        </w:rPr>
        <w:t>numatytais etapais. Brandos darbas vertinamas brandos darbo vertinimo centre.</w:t>
      </w:r>
    </w:p>
    <w:p w14:paraId="43AFCE16" w14:textId="77777777" w:rsidR="00355C1E" w:rsidRPr="00355C1E" w:rsidRDefault="00355C1E" w:rsidP="00355C1E">
      <w:pPr>
        <w:numPr>
          <w:ilvl w:val="0"/>
          <w:numId w:val="46"/>
        </w:numPr>
        <w:tabs>
          <w:tab w:val="left" w:pos="993"/>
        </w:tabs>
        <w:autoSpaceDE w:val="0"/>
        <w:autoSpaceDN w:val="0"/>
        <w:adjustRightInd w:val="0"/>
        <w:jc w:val="both"/>
        <w:rPr>
          <w:szCs w:val="24"/>
          <w:lang w:val="en-US" w:eastAsia="lt-LT"/>
        </w:rPr>
      </w:pPr>
      <w:r w:rsidRPr="00355C1E">
        <w:rPr>
          <w:szCs w:val="24"/>
          <w:lang w:val="en-US" w:eastAsia="lt-LT"/>
        </w:rPr>
        <w:t xml:space="preserve">Brandos darbą gali rinktis III klasės mokinys iki 2022 metų sausio 25 d. Brandos darbas vykdomas </w:t>
      </w:r>
      <w:proofErr w:type="gramStart"/>
      <w:r w:rsidRPr="00355C1E">
        <w:rPr>
          <w:szCs w:val="24"/>
          <w:lang w:val="en-US" w:eastAsia="lt-LT"/>
        </w:rPr>
        <w:t>nuo  2022</w:t>
      </w:r>
      <w:proofErr w:type="gramEnd"/>
      <w:r w:rsidRPr="00355C1E">
        <w:rPr>
          <w:szCs w:val="24"/>
          <w:lang w:val="en-US" w:eastAsia="lt-LT"/>
        </w:rPr>
        <w:t xml:space="preserve"> m.  sausio 30 d. iki 2023</w:t>
      </w:r>
      <w:r w:rsidRPr="00355C1E">
        <w:rPr>
          <w:szCs w:val="24"/>
          <w:lang w:eastAsia="lt-LT"/>
        </w:rPr>
        <w:t xml:space="preserve"> metų gegužės 10 d.  </w:t>
      </w:r>
      <w:r w:rsidRPr="00355C1E">
        <w:rPr>
          <w:szCs w:val="24"/>
          <w:lang w:val="en-US" w:eastAsia="lt-LT"/>
        </w:rPr>
        <w:t>numatytais etapais. Brandos darbas vertinamas brandos darbo vertinimo centre.</w:t>
      </w:r>
    </w:p>
    <w:p w14:paraId="43AFCE17" w14:textId="77777777" w:rsidR="00355C1E" w:rsidRPr="00355C1E" w:rsidRDefault="00355C1E" w:rsidP="00355C1E">
      <w:pPr>
        <w:numPr>
          <w:ilvl w:val="0"/>
          <w:numId w:val="46"/>
        </w:numPr>
        <w:tabs>
          <w:tab w:val="left" w:pos="993"/>
        </w:tabs>
        <w:autoSpaceDE w:val="0"/>
        <w:autoSpaceDN w:val="0"/>
        <w:adjustRightInd w:val="0"/>
        <w:jc w:val="both"/>
        <w:rPr>
          <w:szCs w:val="24"/>
          <w:lang w:val="en-US" w:eastAsia="lt-LT"/>
        </w:rPr>
      </w:pPr>
      <w:r w:rsidRPr="00355C1E">
        <w:rPr>
          <w:szCs w:val="24"/>
          <w:lang w:val="en-US" w:eastAsia="lt-LT"/>
        </w:rPr>
        <w:t xml:space="preserve">Prašymą parengti brandos darbą IV klasės </w:t>
      </w:r>
      <w:proofErr w:type="gramStart"/>
      <w:r w:rsidRPr="00355C1E">
        <w:rPr>
          <w:szCs w:val="24"/>
          <w:lang w:val="en-US" w:eastAsia="lt-LT"/>
        </w:rPr>
        <w:t>mokinys  teikia</w:t>
      </w:r>
      <w:proofErr w:type="gramEnd"/>
      <w:r w:rsidRPr="00355C1E">
        <w:rPr>
          <w:szCs w:val="24"/>
          <w:lang w:val="en-US" w:eastAsia="lt-LT"/>
        </w:rPr>
        <w:t xml:space="preserve"> gimnazijos vadovui iki 2021  metų rugsėjo 24 dienos gimnazijos raštinėje.</w:t>
      </w:r>
    </w:p>
    <w:p w14:paraId="43AFCE18" w14:textId="77777777" w:rsidR="00355C1E" w:rsidRPr="00355C1E" w:rsidRDefault="00355C1E" w:rsidP="00355C1E">
      <w:pPr>
        <w:numPr>
          <w:ilvl w:val="0"/>
          <w:numId w:val="46"/>
        </w:numPr>
        <w:tabs>
          <w:tab w:val="left" w:pos="993"/>
        </w:tabs>
        <w:autoSpaceDE w:val="0"/>
        <w:autoSpaceDN w:val="0"/>
        <w:adjustRightInd w:val="0"/>
        <w:jc w:val="both"/>
        <w:rPr>
          <w:szCs w:val="24"/>
          <w:lang w:val="en-US" w:eastAsia="lt-LT"/>
        </w:rPr>
      </w:pPr>
      <w:r w:rsidRPr="00355C1E">
        <w:rPr>
          <w:szCs w:val="24"/>
          <w:lang w:val="en-US" w:eastAsia="lt-LT"/>
        </w:rPr>
        <w:t xml:space="preserve">Prašymą parengti brandos darbą III klasės </w:t>
      </w:r>
      <w:proofErr w:type="gramStart"/>
      <w:r w:rsidRPr="00355C1E">
        <w:rPr>
          <w:szCs w:val="24"/>
          <w:lang w:val="en-US" w:eastAsia="lt-LT"/>
        </w:rPr>
        <w:t>mokinys  teikia</w:t>
      </w:r>
      <w:proofErr w:type="gramEnd"/>
      <w:r w:rsidRPr="00355C1E">
        <w:rPr>
          <w:szCs w:val="24"/>
          <w:lang w:val="en-US" w:eastAsia="lt-LT"/>
        </w:rPr>
        <w:t xml:space="preserve"> gimnazijos vadovui iki 2022  metų sausio 21 dienos gimnazijos raštinėje.</w:t>
      </w:r>
    </w:p>
    <w:p w14:paraId="43AFCE19" w14:textId="77777777" w:rsidR="00355C1E" w:rsidRPr="00355C1E" w:rsidRDefault="00355C1E" w:rsidP="00355C1E">
      <w:pPr>
        <w:numPr>
          <w:ilvl w:val="0"/>
          <w:numId w:val="46"/>
        </w:numPr>
        <w:autoSpaceDE w:val="0"/>
        <w:autoSpaceDN w:val="0"/>
        <w:adjustRightInd w:val="0"/>
        <w:jc w:val="both"/>
        <w:rPr>
          <w:sz w:val="23"/>
          <w:szCs w:val="23"/>
          <w:lang w:val="en-US" w:eastAsia="lt-LT"/>
        </w:rPr>
      </w:pPr>
      <w:r w:rsidRPr="00355C1E">
        <w:rPr>
          <w:sz w:val="23"/>
          <w:szCs w:val="23"/>
          <w:lang w:val="en-US" w:eastAsia="lt-LT"/>
        </w:rPr>
        <w:t xml:space="preserve">Brandos darbo idėją ar temą mokinys pateikia savarankiškai ar konsultuodamasis su brandos darbo vadovu. </w:t>
      </w:r>
    </w:p>
    <w:p w14:paraId="43AFCE1A" w14:textId="77777777" w:rsidR="00355C1E" w:rsidRPr="00517B24" w:rsidRDefault="00355C1E" w:rsidP="00355C1E">
      <w:pPr>
        <w:numPr>
          <w:ilvl w:val="0"/>
          <w:numId w:val="46"/>
        </w:numPr>
        <w:autoSpaceDE w:val="0"/>
        <w:autoSpaceDN w:val="0"/>
        <w:adjustRightInd w:val="0"/>
        <w:jc w:val="both"/>
        <w:rPr>
          <w:color w:val="000000" w:themeColor="text1"/>
          <w:sz w:val="23"/>
          <w:szCs w:val="23"/>
          <w:lang w:val="pt-BR" w:eastAsia="lt-LT"/>
        </w:rPr>
      </w:pPr>
      <w:r w:rsidRPr="00517B24">
        <w:rPr>
          <w:color w:val="000000" w:themeColor="text1"/>
          <w:sz w:val="23"/>
          <w:szCs w:val="23"/>
          <w:lang w:val="en-US" w:eastAsia="lt-LT"/>
        </w:rPr>
        <w:t xml:space="preserve">Mokinys, pareiškęs norą rengti brandos darbą, grynina brandos darbo idėją, ją pristato brandos darbo vadovui, formuluoja brandos darbo temą, renka, analizuoja medžiagą, koreguoja, įgyvendina sumanymą (tiria, modeliuoja, kuria, gamina), konsultuojasi su darbo vadovu, rengia brandos darbo pristatymą, fiksuoja brandos darbo eigą, rengia aprašą. Iki brandos darbo pristatymo Brandos darbo vertinimo komisijai pristato brandos darbo aprašo projektą ir rezultatą brandos darbo vadovui, jei reikia, koreguoja aprašą ir rezultatą. </w:t>
      </w:r>
      <w:r w:rsidRPr="00517B24">
        <w:rPr>
          <w:color w:val="000000" w:themeColor="text1"/>
          <w:sz w:val="23"/>
          <w:szCs w:val="23"/>
          <w:lang w:val="pt-BR" w:eastAsia="lt-LT"/>
        </w:rPr>
        <w:t xml:space="preserve">Parengtą brandos darbo aprašą pateikia Brandos darbo vertinimo komisijai ir pristato brandos darbą. </w:t>
      </w:r>
    </w:p>
    <w:p w14:paraId="43AFCE1B" w14:textId="77777777" w:rsidR="00355C1E" w:rsidRPr="00517B24" w:rsidRDefault="00355C1E" w:rsidP="00355C1E">
      <w:pPr>
        <w:numPr>
          <w:ilvl w:val="0"/>
          <w:numId w:val="46"/>
        </w:numPr>
        <w:jc w:val="both"/>
        <w:rPr>
          <w:color w:val="000000" w:themeColor="text1"/>
          <w:sz w:val="23"/>
          <w:szCs w:val="23"/>
          <w:lang w:val="pt-BR" w:eastAsia="lt-LT"/>
        </w:rPr>
      </w:pPr>
      <w:r w:rsidRPr="00517B24">
        <w:rPr>
          <w:color w:val="000000" w:themeColor="text1"/>
          <w:sz w:val="23"/>
          <w:szCs w:val="23"/>
          <w:lang w:val="pt-BR" w:eastAsia="lt-LT"/>
        </w:rPr>
        <w:t xml:space="preserve">Klasės vadovas, pradėjus vykdyti Vidurinio ugdymo programą (III klasėje), </w:t>
      </w:r>
      <w:r w:rsidRPr="00517B24">
        <w:rPr>
          <w:color w:val="000000" w:themeColor="text1"/>
          <w:szCs w:val="24"/>
          <w:lang w:val="pt-BR" w:eastAsia="lt-LT"/>
        </w:rPr>
        <w:t xml:space="preserve">supažindina mokinius pasirašytinai </w:t>
      </w:r>
      <w:r w:rsidRPr="00517B24">
        <w:rPr>
          <w:color w:val="000000" w:themeColor="text1"/>
          <w:sz w:val="23"/>
          <w:szCs w:val="23"/>
          <w:lang w:val="pt-BR" w:eastAsia="lt-LT"/>
        </w:rPr>
        <w:t>su brandos darbo programa. Iki einamųjų metų gruodžio 31 dienos III-ios klasės mokiniai supažindinami pasirašytinai su Brandos darbo vykdymo instrukcija.</w:t>
      </w:r>
    </w:p>
    <w:p w14:paraId="43AFCE1C" w14:textId="77777777" w:rsidR="00355C1E" w:rsidRPr="00355C1E" w:rsidRDefault="00355C1E" w:rsidP="00355C1E">
      <w:pPr>
        <w:numPr>
          <w:ilvl w:val="0"/>
          <w:numId w:val="46"/>
        </w:numPr>
        <w:jc w:val="both"/>
        <w:rPr>
          <w:sz w:val="23"/>
          <w:szCs w:val="23"/>
          <w:lang w:val="pt-BR" w:eastAsia="lt-LT"/>
        </w:rPr>
      </w:pPr>
      <w:r w:rsidRPr="00517B24">
        <w:rPr>
          <w:color w:val="000000" w:themeColor="text1"/>
          <w:sz w:val="23"/>
          <w:szCs w:val="23"/>
          <w:lang w:val="pt-BR" w:eastAsia="lt-LT"/>
        </w:rPr>
        <w:t xml:space="preserve"> IV-oje klasėje mokiniai su Brandos darbo oraganizavimo ir vykdymo tvarka bei instrukcija supažindinami pasirašyti</w:t>
      </w:r>
      <w:r>
        <w:rPr>
          <w:color w:val="000000" w:themeColor="text1"/>
          <w:sz w:val="23"/>
          <w:szCs w:val="23"/>
          <w:lang w:val="pt-BR" w:eastAsia="lt-LT"/>
        </w:rPr>
        <w:t xml:space="preserve">nai iki einamųjų </w:t>
      </w:r>
      <w:r w:rsidRPr="00355C1E">
        <w:rPr>
          <w:sz w:val="23"/>
          <w:szCs w:val="23"/>
          <w:lang w:val="pt-BR" w:eastAsia="lt-LT"/>
        </w:rPr>
        <w:t xml:space="preserve">metų rugsėjo 15 d. </w:t>
      </w:r>
    </w:p>
    <w:p w14:paraId="43AFCE1D" w14:textId="77777777" w:rsidR="00355C1E" w:rsidRPr="00517B24" w:rsidRDefault="00355C1E" w:rsidP="00355C1E">
      <w:pPr>
        <w:numPr>
          <w:ilvl w:val="0"/>
          <w:numId w:val="46"/>
        </w:numPr>
        <w:autoSpaceDE w:val="0"/>
        <w:autoSpaceDN w:val="0"/>
        <w:adjustRightInd w:val="0"/>
        <w:jc w:val="both"/>
        <w:rPr>
          <w:color w:val="000000" w:themeColor="text1"/>
          <w:sz w:val="23"/>
          <w:szCs w:val="23"/>
          <w:lang w:val="pt-BR" w:eastAsia="lt-LT"/>
        </w:rPr>
      </w:pPr>
      <w:r w:rsidRPr="00517B24">
        <w:rPr>
          <w:color w:val="000000" w:themeColor="text1"/>
          <w:sz w:val="23"/>
          <w:szCs w:val="23"/>
          <w:lang w:val="pt-BR" w:eastAsia="lt-LT"/>
        </w:rPr>
        <w:t xml:space="preserve">Brandos darbo vadovas supažindina mokinius su brandos darbo vykdymo ir vertinimo reikalavimais. Prižiūri, stebi, analizuoja, fiksuoja ir vertina mokinio brandos darbo rengimo eigą, konsultuoja ir padeda mokiniui, užpildo brandos darbo vadovo vertinimo lapą ir jį pateikia Brandos darbo vertinimo komisijai. </w:t>
      </w:r>
    </w:p>
    <w:p w14:paraId="43AFCE1E" w14:textId="77777777" w:rsidR="00355C1E" w:rsidRPr="00517B24" w:rsidRDefault="00355C1E" w:rsidP="00355C1E">
      <w:pPr>
        <w:numPr>
          <w:ilvl w:val="0"/>
          <w:numId w:val="46"/>
        </w:numPr>
        <w:autoSpaceDE w:val="0"/>
        <w:autoSpaceDN w:val="0"/>
        <w:adjustRightInd w:val="0"/>
        <w:jc w:val="both"/>
        <w:rPr>
          <w:color w:val="000000" w:themeColor="text1"/>
          <w:sz w:val="23"/>
          <w:szCs w:val="23"/>
          <w:lang w:eastAsia="lt-LT"/>
        </w:rPr>
      </w:pPr>
      <w:r w:rsidRPr="00517B24">
        <w:rPr>
          <w:color w:val="000000" w:themeColor="text1"/>
          <w:sz w:val="23"/>
          <w:szCs w:val="23"/>
          <w:lang w:val="pt-BR" w:eastAsia="lt-LT"/>
        </w:rPr>
        <w:t>Brandos darbas vykdomas, organizuojamas ir vertinamas vadovaujantis einamų jų metų Brandos egzaminų organizavimo ir vykdymo tvarkos aprašu, brandos egzaminų ir įskaitų vykdymo tvarkaraščiais, Brandos darbo programa, patvirtinta</w:t>
      </w:r>
      <w:r w:rsidRPr="00517B24">
        <w:rPr>
          <w:rFonts w:ascii="Arial" w:hAnsi="Arial" w:cs="Arial"/>
          <w:color w:val="000000" w:themeColor="text1"/>
          <w:sz w:val="30"/>
          <w:szCs w:val="30"/>
          <w:lang w:eastAsia="lt-LT"/>
        </w:rPr>
        <w:t xml:space="preserve"> </w:t>
      </w:r>
      <w:r w:rsidRPr="00517B24">
        <w:rPr>
          <w:color w:val="000000" w:themeColor="text1"/>
          <w:sz w:val="23"/>
          <w:szCs w:val="23"/>
          <w:lang w:eastAsia="lt-LT"/>
        </w:rPr>
        <w:t xml:space="preserve">Lietuvos Respublikos švietimo ir mokslo ministro </w:t>
      </w:r>
      <w:smartTag w:uri="urn:schemas-microsoft-com:office:smarttags" w:element="metricconverter">
        <w:smartTagPr>
          <w:attr w:name="ProductID" w:val="2015 m"/>
        </w:smartTagPr>
        <w:r w:rsidRPr="00517B24">
          <w:rPr>
            <w:color w:val="000000" w:themeColor="text1"/>
            <w:sz w:val="23"/>
            <w:szCs w:val="23"/>
            <w:lang w:eastAsia="lt-LT"/>
          </w:rPr>
          <w:t>2015 m</w:t>
        </w:r>
      </w:smartTag>
      <w:r w:rsidRPr="00517B24">
        <w:rPr>
          <w:color w:val="000000" w:themeColor="text1"/>
          <w:sz w:val="23"/>
          <w:szCs w:val="23"/>
          <w:lang w:eastAsia="lt-LT"/>
        </w:rPr>
        <w:t xml:space="preserve">. rugpjūčio 13 d. įsakymu Nr. V-893 (Lietuvos Respublikos švietimo ir mokslo ministro </w:t>
      </w:r>
      <w:smartTag w:uri="urn:schemas-microsoft-com:office:smarttags" w:element="metricconverter">
        <w:smartTagPr>
          <w:attr w:name="ProductID" w:val="2017 m"/>
        </w:smartTagPr>
        <w:r w:rsidRPr="00517B24">
          <w:rPr>
            <w:color w:val="000000" w:themeColor="text1"/>
            <w:sz w:val="23"/>
            <w:szCs w:val="23"/>
            <w:lang w:eastAsia="lt-LT"/>
          </w:rPr>
          <w:t>2017 m</w:t>
        </w:r>
      </w:smartTag>
      <w:r w:rsidRPr="00517B24">
        <w:rPr>
          <w:color w:val="000000" w:themeColor="text1"/>
          <w:sz w:val="23"/>
          <w:szCs w:val="23"/>
          <w:lang w:eastAsia="lt-LT"/>
        </w:rPr>
        <w:t xml:space="preserve">. birželio 15 d. įsakymo Nr. V-491 redakcija) (Lietuvos Respublikos švietimo ir mokslo ministro </w:t>
      </w:r>
      <w:smartTag w:uri="urn:schemas-microsoft-com:office:smarttags" w:element="metricconverter">
        <w:smartTagPr>
          <w:attr w:name="ProductID" w:val="2018 m"/>
        </w:smartTagPr>
        <w:r w:rsidRPr="00517B24">
          <w:rPr>
            <w:color w:val="000000" w:themeColor="text1"/>
            <w:sz w:val="23"/>
            <w:szCs w:val="23"/>
            <w:lang w:eastAsia="lt-LT"/>
          </w:rPr>
          <w:t>2018 m</w:t>
        </w:r>
      </w:smartTag>
      <w:r w:rsidRPr="00517B24">
        <w:rPr>
          <w:color w:val="000000" w:themeColor="text1"/>
          <w:sz w:val="23"/>
          <w:szCs w:val="23"/>
          <w:lang w:eastAsia="lt-LT"/>
        </w:rPr>
        <w:t>. rugpjūčio 30 d. įsakymo Nr. V-716 redakcija) ir einamųjų m.m. Brandos darbo vykdymo instrukcija.</w:t>
      </w:r>
    </w:p>
    <w:p w14:paraId="43AFCE1F" w14:textId="77777777" w:rsidR="00355C1E" w:rsidRPr="00517B24" w:rsidRDefault="00355C1E" w:rsidP="00355C1E">
      <w:pPr>
        <w:numPr>
          <w:ilvl w:val="0"/>
          <w:numId w:val="46"/>
        </w:numPr>
        <w:autoSpaceDE w:val="0"/>
        <w:autoSpaceDN w:val="0"/>
        <w:adjustRightInd w:val="0"/>
        <w:jc w:val="both"/>
        <w:rPr>
          <w:color w:val="000000" w:themeColor="text1"/>
          <w:sz w:val="23"/>
          <w:szCs w:val="23"/>
          <w:lang w:val="pt-BR" w:eastAsia="lt-LT"/>
        </w:rPr>
      </w:pPr>
      <w:r w:rsidRPr="00517B24">
        <w:rPr>
          <w:color w:val="000000" w:themeColor="text1"/>
          <w:sz w:val="23"/>
          <w:szCs w:val="23"/>
          <w:lang w:val="pt-BR" w:eastAsia="lt-LT"/>
        </w:rPr>
        <w:t xml:space="preserve">Brandos darbą vertina darbo vadovas ir vertinimo komisija: </w:t>
      </w:r>
    </w:p>
    <w:p w14:paraId="43AFCE20" w14:textId="77777777" w:rsidR="00355C1E" w:rsidRPr="00517B24" w:rsidRDefault="00355C1E" w:rsidP="00355C1E">
      <w:pPr>
        <w:numPr>
          <w:ilvl w:val="1"/>
          <w:numId w:val="46"/>
        </w:numPr>
        <w:autoSpaceDE w:val="0"/>
        <w:autoSpaceDN w:val="0"/>
        <w:adjustRightInd w:val="0"/>
        <w:jc w:val="both"/>
        <w:rPr>
          <w:color w:val="000000" w:themeColor="text1"/>
          <w:sz w:val="23"/>
          <w:szCs w:val="23"/>
          <w:lang w:val="pt-BR" w:eastAsia="lt-LT"/>
        </w:rPr>
      </w:pPr>
      <w:r w:rsidRPr="00517B24">
        <w:rPr>
          <w:color w:val="000000" w:themeColor="text1"/>
          <w:sz w:val="23"/>
          <w:szCs w:val="23"/>
          <w:lang w:val="pt-BR" w:eastAsia="lt-LT"/>
        </w:rPr>
        <w:t xml:space="preserve">brandos darbo vadovas vertina brandos darbo procesą ir rezultatą; </w:t>
      </w:r>
    </w:p>
    <w:p w14:paraId="43AFCE21" w14:textId="6B240F71" w:rsidR="00355C1E" w:rsidRPr="00517B24" w:rsidRDefault="00355C1E" w:rsidP="00355C1E">
      <w:pPr>
        <w:numPr>
          <w:ilvl w:val="1"/>
          <w:numId w:val="46"/>
        </w:numPr>
        <w:autoSpaceDE w:val="0"/>
        <w:autoSpaceDN w:val="0"/>
        <w:adjustRightInd w:val="0"/>
        <w:jc w:val="both"/>
        <w:rPr>
          <w:color w:val="000000" w:themeColor="text1"/>
          <w:sz w:val="23"/>
          <w:szCs w:val="23"/>
          <w:lang w:val="pt-BR" w:eastAsia="lt-LT"/>
        </w:rPr>
      </w:pPr>
      <w:r w:rsidRPr="00517B24">
        <w:rPr>
          <w:color w:val="000000" w:themeColor="text1"/>
          <w:sz w:val="23"/>
          <w:szCs w:val="23"/>
          <w:lang w:val="pt-BR" w:eastAsia="lt-LT"/>
        </w:rPr>
        <w:t>vertinimo komisija vertina brandos darbo rezultatą ir pristatymą</w:t>
      </w:r>
      <w:r w:rsidR="001E39A9">
        <w:rPr>
          <w:color w:val="000000" w:themeColor="text1"/>
          <w:sz w:val="23"/>
          <w:szCs w:val="23"/>
          <w:lang w:val="pt-BR" w:eastAsia="lt-LT"/>
        </w:rPr>
        <w:t>;</w:t>
      </w:r>
      <w:r w:rsidRPr="00517B24">
        <w:rPr>
          <w:color w:val="000000" w:themeColor="text1"/>
          <w:sz w:val="23"/>
          <w:szCs w:val="23"/>
          <w:lang w:val="pt-BR" w:eastAsia="lt-LT"/>
        </w:rPr>
        <w:t xml:space="preserve"> </w:t>
      </w:r>
    </w:p>
    <w:p w14:paraId="43AFCE22" w14:textId="7095E2EC" w:rsidR="00355C1E" w:rsidRPr="00517B24" w:rsidRDefault="00355C1E" w:rsidP="00355C1E">
      <w:pPr>
        <w:autoSpaceDE w:val="0"/>
        <w:autoSpaceDN w:val="0"/>
        <w:adjustRightInd w:val="0"/>
        <w:ind w:left="-360"/>
        <w:jc w:val="both"/>
        <w:rPr>
          <w:color w:val="000000" w:themeColor="text1"/>
          <w:szCs w:val="24"/>
          <w:lang w:eastAsia="lt-LT"/>
        </w:rPr>
      </w:pPr>
      <w:r w:rsidRPr="00517B24">
        <w:rPr>
          <w:color w:val="000000" w:themeColor="text1"/>
          <w:sz w:val="23"/>
          <w:szCs w:val="23"/>
          <w:lang w:val="pt-BR" w:eastAsia="lt-LT"/>
        </w:rPr>
        <w:t xml:space="preserve">            </w:t>
      </w:r>
      <w:r w:rsidR="001E39A9">
        <w:rPr>
          <w:color w:val="000000" w:themeColor="text1"/>
          <w:sz w:val="23"/>
          <w:szCs w:val="23"/>
          <w:lang w:val="pt-BR" w:eastAsia="lt-LT"/>
        </w:rPr>
        <w:t>11</w:t>
      </w:r>
      <w:r w:rsidRPr="00517B24">
        <w:rPr>
          <w:color w:val="000000" w:themeColor="text1"/>
          <w:sz w:val="23"/>
          <w:szCs w:val="23"/>
          <w:lang w:val="pt-BR" w:eastAsia="lt-LT"/>
        </w:rPr>
        <w:t xml:space="preserve">.3. </w:t>
      </w:r>
      <w:r w:rsidR="002C09C8">
        <w:rPr>
          <w:color w:val="000000" w:themeColor="text1"/>
          <w:sz w:val="23"/>
          <w:szCs w:val="23"/>
          <w:lang w:val="pt-BR" w:eastAsia="lt-LT"/>
        </w:rPr>
        <w:tab/>
      </w:r>
      <w:r w:rsidRPr="00517B24">
        <w:rPr>
          <w:color w:val="000000" w:themeColor="text1"/>
          <w:sz w:val="23"/>
          <w:szCs w:val="23"/>
          <w:lang w:val="pt-BR" w:eastAsia="lt-LT"/>
        </w:rPr>
        <w:t>galutinį brandos darbo įvertinimą taškais sudaro brandos darbo vadovo skirtų taškų už brandos darbo procesą, brandos darbo vadovo ir vertinimo komisijos skirtų taškų už brandos darbo rezultatą vidurkio ir vertinimo komisijos narių skirtų taškų už pristatymą suma.</w:t>
      </w:r>
    </w:p>
    <w:p w14:paraId="43AFCE23" w14:textId="77777777" w:rsidR="00355C1E" w:rsidRDefault="00355C1E" w:rsidP="00355C1E"/>
    <w:p w14:paraId="43AFCE24" w14:textId="77777777" w:rsidR="00355C1E" w:rsidRDefault="00355C1E" w:rsidP="00B31366">
      <w:pPr>
        <w:autoSpaceDE w:val="0"/>
        <w:autoSpaceDN w:val="0"/>
        <w:adjustRightInd w:val="0"/>
        <w:jc w:val="right"/>
        <w:rPr>
          <w:color w:val="000000" w:themeColor="text1"/>
        </w:rPr>
      </w:pPr>
    </w:p>
    <w:p w14:paraId="43AFCE25" w14:textId="77777777" w:rsidR="00A639AF" w:rsidRDefault="00A639AF" w:rsidP="00A639AF">
      <w:pPr>
        <w:rPr>
          <w:sz w:val="14"/>
          <w:szCs w:val="14"/>
        </w:rPr>
      </w:pPr>
    </w:p>
    <w:p w14:paraId="43AFCE26" w14:textId="77777777" w:rsidR="00A639AF" w:rsidRDefault="00A639AF" w:rsidP="00A639A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43AFCE27" w14:textId="77777777" w:rsidR="00980B34" w:rsidRPr="00980B34" w:rsidRDefault="004D081D" w:rsidP="00D7256D">
      <w:pPr>
        <w:rPr>
          <w:szCs w:val="24"/>
          <w:lang w:eastAsia="lt-LT"/>
        </w:rPr>
      </w:pPr>
      <w:r>
        <w:t xml:space="preserve">                                                                                            </w:t>
      </w:r>
      <w:r w:rsidR="00980B34" w:rsidRPr="00980B34">
        <w:rPr>
          <w:szCs w:val="24"/>
          <w:lang w:eastAsia="lt-LT"/>
        </w:rPr>
        <w:t>PATVIRTINTA</w:t>
      </w:r>
    </w:p>
    <w:p w14:paraId="43AFCE28" w14:textId="77777777" w:rsidR="00980B34" w:rsidRPr="003B0993" w:rsidRDefault="00980B34" w:rsidP="00980B34">
      <w:pPr>
        <w:autoSpaceDE w:val="0"/>
        <w:autoSpaceDN w:val="0"/>
        <w:adjustRightInd w:val="0"/>
        <w:ind w:left="5670"/>
        <w:rPr>
          <w:szCs w:val="24"/>
          <w:lang w:eastAsia="lt-LT"/>
        </w:rPr>
      </w:pPr>
      <w:r w:rsidRPr="00980B34">
        <w:rPr>
          <w:szCs w:val="24"/>
          <w:lang w:eastAsia="lt-LT"/>
        </w:rPr>
        <w:t xml:space="preserve">Plungės „Saulės“ gimnazijos direktoriaus </w:t>
      </w:r>
      <w:r w:rsidRPr="003B0993">
        <w:rPr>
          <w:szCs w:val="24"/>
          <w:lang w:eastAsia="lt-LT"/>
        </w:rPr>
        <w:t>202</w:t>
      </w:r>
      <w:r w:rsidR="005C1CA9" w:rsidRPr="003B0993">
        <w:rPr>
          <w:szCs w:val="24"/>
          <w:lang w:eastAsia="lt-LT"/>
        </w:rPr>
        <w:t>1</w:t>
      </w:r>
      <w:r w:rsidRPr="003B0993">
        <w:rPr>
          <w:szCs w:val="24"/>
          <w:lang w:eastAsia="lt-LT"/>
        </w:rPr>
        <w:t xml:space="preserve"> m. rugpjūčio 31 d. įsakymu Nr. V-74</w:t>
      </w:r>
    </w:p>
    <w:p w14:paraId="43AFCE29" w14:textId="77777777" w:rsidR="00980B34" w:rsidRPr="003B0993" w:rsidRDefault="00980B34" w:rsidP="00980B34">
      <w:pPr>
        <w:autoSpaceDE w:val="0"/>
        <w:autoSpaceDN w:val="0"/>
        <w:adjustRightInd w:val="0"/>
        <w:rPr>
          <w:b/>
          <w:szCs w:val="24"/>
          <w:lang w:eastAsia="lt-LT"/>
        </w:rPr>
      </w:pPr>
      <w:r w:rsidRPr="003B0993">
        <w:rPr>
          <w:szCs w:val="24"/>
          <w:lang w:eastAsia="lt-LT"/>
        </w:rPr>
        <w:t> </w:t>
      </w:r>
    </w:p>
    <w:p w14:paraId="43AFCE2A" w14:textId="77777777" w:rsidR="00980B34" w:rsidRPr="00980B34" w:rsidRDefault="00980B34" w:rsidP="00980B34">
      <w:pPr>
        <w:jc w:val="center"/>
        <w:rPr>
          <w:b/>
          <w:szCs w:val="24"/>
          <w:lang w:eastAsia="lt-LT"/>
        </w:rPr>
      </w:pPr>
    </w:p>
    <w:p w14:paraId="43AFCE2B" w14:textId="77777777" w:rsidR="00980B34" w:rsidRDefault="00980B34" w:rsidP="00980B34">
      <w:pPr>
        <w:jc w:val="center"/>
        <w:rPr>
          <w:b/>
          <w:szCs w:val="24"/>
          <w:lang w:eastAsia="lt-LT"/>
        </w:rPr>
      </w:pPr>
      <w:r w:rsidRPr="00980B34">
        <w:rPr>
          <w:b/>
          <w:szCs w:val="24"/>
          <w:lang w:eastAsia="lt-LT"/>
        </w:rPr>
        <w:t xml:space="preserve">UGDYMO PROCESO ORGANIZAVIMO NUOTOLINIU MOKYMO PROCESO ORGANIZAVIMO BŪDU, KAI NĖRA GALIMYBĖS TĘSTI UGDYMO PROCESO GRUPINIO MOKYMOSI FORMA KASDIENIU MOKYMO PROCESO ORGANIZAVIMO BŪDU </w:t>
      </w:r>
      <w:r w:rsidRPr="001D25CD">
        <w:rPr>
          <w:b/>
          <w:szCs w:val="24"/>
          <w:lang w:eastAsia="lt-LT"/>
        </w:rPr>
        <w:t>AR ESANT APLINKYBĖMS GIMNAZIJOJE, DĖL KURIŲ UGDYMO PROCESAS NEGALI BŪTI ORGANIZUOJAMAS KASDIENIU MOKYMO PROCESO ORGANIZAVIMO BŪDU</w:t>
      </w:r>
      <w:r w:rsidRPr="00980B34">
        <w:rPr>
          <w:b/>
          <w:szCs w:val="24"/>
          <w:lang w:eastAsia="lt-LT"/>
        </w:rPr>
        <w:t>, TVARKOS APRAŠAS</w:t>
      </w:r>
    </w:p>
    <w:p w14:paraId="43AFCE2C" w14:textId="77777777" w:rsidR="004700EF" w:rsidRPr="00980B34" w:rsidRDefault="004700EF" w:rsidP="00980B34">
      <w:pPr>
        <w:jc w:val="center"/>
        <w:rPr>
          <w:b/>
          <w:szCs w:val="24"/>
          <w:lang w:eastAsia="lt-LT"/>
        </w:rPr>
      </w:pPr>
    </w:p>
    <w:p w14:paraId="43AFCE2D" w14:textId="77777777" w:rsidR="00980B34" w:rsidRPr="00980B34" w:rsidRDefault="00980B34" w:rsidP="00980B34">
      <w:pPr>
        <w:jc w:val="center"/>
        <w:rPr>
          <w:szCs w:val="24"/>
          <w:lang w:eastAsia="lt-LT"/>
        </w:rPr>
      </w:pPr>
      <w:r w:rsidRPr="00980B34">
        <w:rPr>
          <w:szCs w:val="24"/>
          <w:lang w:eastAsia="lt-LT"/>
        </w:rPr>
        <w:t>I BENDROSIOS NUOSTATOS</w:t>
      </w:r>
    </w:p>
    <w:p w14:paraId="43AFCE2E" w14:textId="77777777" w:rsidR="00980B34" w:rsidRPr="00980B34" w:rsidRDefault="00980B34" w:rsidP="00980B34">
      <w:pPr>
        <w:jc w:val="center"/>
        <w:rPr>
          <w:szCs w:val="24"/>
          <w:lang w:eastAsia="lt-LT"/>
        </w:rPr>
      </w:pPr>
    </w:p>
    <w:p w14:paraId="43AFCE2F" w14:textId="77777777" w:rsidR="00980B34" w:rsidRPr="00980B34" w:rsidRDefault="00980B34" w:rsidP="00980B34">
      <w:pPr>
        <w:numPr>
          <w:ilvl w:val="0"/>
          <w:numId w:val="1"/>
        </w:numPr>
        <w:contextualSpacing/>
        <w:rPr>
          <w:szCs w:val="24"/>
          <w:lang w:eastAsia="lt-LT"/>
        </w:rPr>
      </w:pPr>
      <w:r w:rsidRPr="00980B34">
        <w:rPr>
          <w:szCs w:val="24"/>
          <w:lang w:eastAsia="lt-LT"/>
        </w:rPr>
        <w:t>Nuotoliniu mokymo proceso organizavimo būdu mokiniai mokomi:</w:t>
      </w:r>
    </w:p>
    <w:p w14:paraId="43AFCE30" w14:textId="77777777" w:rsidR="00980B34" w:rsidRPr="00980B34" w:rsidRDefault="00980B34" w:rsidP="00980B34">
      <w:pPr>
        <w:numPr>
          <w:ilvl w:val="0"/>
          <w:numId w:val="2"/>
        </w:numPr>
        <w:contextualSpacing/>
        <w:rPr>
          <w:szCs w:val="24"/>
          <w:lang w:eastAsia="lt-LT"/>
        </w:rPr>
      </w:pPr>
      <w:r w:rsidRPr="00980B34">
        <w:rPr>
          <w:szCs w:val="24"/>
          <w:lang w:eastAsia="lt-LT"/>
        </w:rPr>
        <w:t>esant ypatingoms aplinkybėms (karantino, ekstremalaus įvykio ar įvykio, keliančio pavojų mokinių sveikatai ir gyvybei laikotarpiu);</w:t>
      </w:r>
    </w:p>
    <w:p w14:paraId="43AFCE31" w14:textId="77777777" w:rsidR="00980B34" w:rsidRPr="00980B34" w:rsidRDefault="00980B34" w:rsidP="00980B34">
      <w:pPr>
        <w:numPr>
          <w:ilvl w:val="0"/>
          <w:numId w:val="2"/>
        </w:numPr>
        <w:contextualSpacing/>
        <w:rPr>
          <w:szCs w:val="24"/>
          <w:lang w:eastAsia="lt-LT"/>
        </w:rPr>
      </w:pPr>
      <w:r w:rsidRPr="00980B34">
        <w:rPr>
          <w:szCs w:val="24"/>
          <w:lang w:eastAsia="lt-LT"/>
        </w:rPr>
        <w:t>esant aplinkybėms gimnazijoje, dėl kurių ugdymo procesas negali būti organizuojamas kasdieniu mokymo proceso organizavimo būdu (gimnazija yra dalykų brandos egzaminų centras, vyksta remonto darbai ir kt.).</w:t>
      </w:r>
    </w:p>
    <w:p w14:paraId="43AFCE32" w14:textId="77777777" w:rsidR="00980B34" w:rsidRPr="00980B34" w:rsidRDefault="00980B34" w:rsidP="00980B34">
      <w:pPr>
        <w:numPr>
          <w:ilvl w:val="0"/>
          <w:numId w:val="1"/>
        </w:numPr>
        <w:contextualSpacing/>
        <w:rPr>
          <w:szCs w:val="24"/>
          <w:lang w:eastAsia="lt-LT"/>
        </w:rPr>
      </w:pPr>
      <w:r w:rsidRPr="00980B34">
        <w:rPr>
          <w:szCs w:val="24"/>
          <w:lang w:eastAsia="lt-LT"/>
        </w:rPr>
        <w:t>Jei nėra Valstybės, savivaldybės lygiu priimto sprendimo, gimnazijos direktorius sprendimą ugdymo procesą organizuoti nuotoliniu mokymo proceso organizavimo būdu priima Mokymosi pagal formaliojo švietimo programas (išskyrus aukštojo mokslo studijų programas) formų ir mokymo organizavimo tvarkos aprašo, patvirtinto Lietuvos Respublikos švietimo ir mokslo ministro 2012 m. birželio 28 d. įsakymu Nr. V – 1049 „Dėl Mokymosi pagal formaliojo švietimo programas (išskyrus aukštojo mokslo studijų programas) formų ir mokymo organizavimo tvarkos aprašo patvirtinimo“, nustatytą tvarką.</w:t>
      </w:r>
    </w:p>
    <w:p w14:paraId="43AFCE33" w14:textId="77777777" w:rsidR="00980B34" w:rsidRPr="00980B34" w:rsidRDefault="00980B34" w:rsidP="00980B34">
      <w:pPr>
        <w:numPr>
          <w:ilvl w:val="0"/>
          <w:numId w:val="1"/>
        </w:numPr>
        <w:contextualSpacing/>
        <w:rPr>
          <w:szCs w:val="24"/>
          <w:lang w:eastAsia="lt-LT"/>
        </w:rPr>
      </w:pPr>
      <w:r w:rsidRPr="00980B34">
        <w:rPr>
          <w:szCs w:val="24"/>
          <w:lang w:eastAsia="lt-LT"/>
        </w:rPr>
        <w:t>Ugdymo proceso organizavimo nuotoliniu būdu atvejai:</w:t>
      </w:r>
    </w:p>
    <w:p w14:paraId="43AFCE34" w14:textId="77777777" w:rsidR="00980B34" w:rsidRPr="00980B34" w:rsidRDefault="00980B34" w:rsidP="00980B34">
      <w:pPr>
        <w:numPr>
          <w:ilvl w:val="1"/>
          <w:numId w:val="1"/>
        </w:numPr>
        <w:contextualSpacing/>
        <w:rPr>
          <w:szCs w:val="24"/>
          <w:lang w:eastAsia="lt-LT"/>
        </w:rPr>
      </w:pPr>
      <w:r w:rsidRPr="00980B34">
        <w:rPr>
          <w:szCs w:val="24"/>
          <w:lang w:eastAsia="lt-LT"/>
        </w:rPr>
        <w:t xml:space="preserve"> ugdymo procesas tam tikrą laikotarpį organizuojamas nuotoliniu būdu: mokytojai dirba ir mokiniai mokosi nuotoliniu būdu iš namų (sinchroninis/ asinchroninis mokymas(is));</w:t>
      </w:r>
    </w:p>
    <w:p w14:paraId="43AFCE35" w14:textId="3BF32743" w:rsidR="00980B34" w:rsidRPr="00980B34" w:rsidRDefault="00980B34" w:rsidP="00980B34">
      <w:pPr>
        <w:numPr>
          <w:ilvl w:val="1"/>
          <w:numId w:val="1"/>
        </w:numPr>
        <w:contextualSpacing/>
        <w:rPr>
          <w:szCs w:val="24"/>
          <w:lang w:eastAsia="lt-LT"/>
        </w:rPr>
      </w:pPr>
      <w:r w:rsidRPr="00980B34">
        <w:rPr>
          <w:szCs w:val="24"/>
          <w:lang w:eastAsia="lt-LT"/>
        </w:rPr>
        <w:t xml:space="preserve"> mokytojas dirba nuotoliniu būdu iš namų, mokiniai pagal pamokų tvarkaraštį dalyvauja pamokose gimnazijoje (sinchroninis mokymas(is)). Šis atvejis taikomas, kai mokytojas dėl tam tikrų pateisinamų priežasčių negali dirbti tiesioginio darbo įstaigoje, pvz.</w:t>
      </w:r>
      <w:r w:rsidR="0020064C">
        <w:rPr>
          <w:szCs w:val="24"/>
          <w:lang w:eastAsia="lt-LT"/>
        </w:rPr>
        <w:t>,</w:t>
      </w:r>
      <w:r w:rsidRPr="00980B34">
        <w:rPr>
          <w:szCs w:val="24"/>
          <w:lang w:eastAsia="lt-LT"/>
        </w:rPr>
        <w:t xml:space="preserve"> yra saviizoliacijoje;</w:t>
      </w:r>
    </w:p>
    <w:p w14:paraId="43AFCE36" w14:textId="6521B4B8" w:rsidR="00980B34" w:rsidRPr="00980B34" w:rsidRDefault="00980B34" w:rsidP="00980B34">
      <w:pPr>
        <w:numPr>
          <w:ilvl w:val="1"/>
          <w:numId w:val="1"/>
        </w:numPr>
        <w:contextualSpacing/>
        <w:rPr>
          <w:szCs w:val="24"/>
          <w:lang w:eastAsia="lt-LT"/>
        </w:rPr>
      </w:pPr>
      <w:r w:rsidRPr="00980B34">
        <w:rPr>
          <w:szCs w:val="24"/>
          <w:lang w:eastAsia="lt-LT"/>
        </w:rPr>
        <w:t xml:space="preserve"> mokytojas pagal pamokų tvarkaraštį dirba gimnazijoje, mokiniai mokosi nuotoliniu būdu iš namų (sinchroninis/ asinchroninis mokymas(is)). Šis atvejis taikomas, kai su mokytoju nėra sutarta dėl nuotolio darbo, kai mokytojui nėra sąlygų dirbti iš namų ar dirbant mišriuoju būdu, t. y.  mokinius mokant keliais mokymo proceso organizavimo būdais, pvz.</w:t>
      </w:r>
      <w:r w:rsidR="00E31D30">
        <w:rPr>
          <w:szCs w:val="24"/>
          <w:lang w:eastAsia="lt-LT"/>
        </w:rPr>
        <w:t>,</w:t>
      </w:r>
      <w:r w:rsidRPr="00980B34">
        <w:rPr>
          <w:szCs w:val="24"/>
          <w:lang w:eastAsia="lt-LT"/>
        </w:rPr>
        <w:t xml:space="preserve"> savaitę kasdieniu, savaitę nuotoliniu ugdymo proceso organizavimo būdu ir kitais atitinkamais atvejais. </w:t>
      </w:r>
    </w:p>
    <w:p w14:paraId="43AFCE37" w14:textId="77777777" w:rsidR="00980B34" w:rsidRPr="00980B34" w:rsidRDefault="00980B34" w:rsidP="00980B34">
      <w:pPr>
        <w:ind w:left="360"/>
        <w:rPr>
          <w:szCs w:val="24"/>
          <w:lang w:eastAsia="lt-LT"/>
        </w:rPr>
      </w:pPr>
    </w:p>
    <w:p w14:paraId="43AFCE38" w14:textId="77777777" w:rsidR="00980B34" w:rsidRPr="00980B34" w:rsidRDefault="00980B34" w:rsidP="00980B34">
      <w:pPr>
        <w:ind w:left="360"/>
        <w:jc w:val="center"/>
        <w:rPr>
          <w:szCs w:val="24"/>
          <w:lang w:eastAsia="lt-LT"/>
        </w:rPr>
      </w:pPr>
      <w:r w:rsidRPr="00980B34">
        <w:rPr>
          <w:szCs w:val="24"/>
          <w:lang w:eastAsia="lt-LT"/>
        </w:rPr>
        <w:t>II PASIRENGIMAS MOKYTI NUOTOLINIU MOKYMO PROCESO ORGANIZAVIMO BŪDU</w:t>
      </w:r>
    </w:p>
    <w:p w14:paraId="43AFCE39" w14:textId="77777777" w:rsidR="00980B34" w:rsidRPr="00980B34" w:rsidRDefault="00980B34" w:rsidP="00980B34">
      <w:pPr>
        <w:ind w:left="360"/>
        <w:jc w:val="center"/>
        <w:rPr>
          <w:szCs w:val="24"/>
          <w:lang w:eastAsia="lt-LT"/>
        </w:rPr>
      </w:pPr>
    </w:p>
    <w:p w14:paraId="43AFCE3A" w14:textId="591EE25D" w:rsidR="00980B34" w:rsidRPr="00980B34" w:rsidRDefault="00980B34" w:rsidP="00980B34">
      <w:pPr>
        <w:numPr>
          <w:ilvl w:val="0"/>
          <w:numId w:val="1"/>
        </w:numPr>
        <w:contextualSpacing/>
        <w:rPr>
          <w:szCs w:val="24"/>
          <w:lang w:eastAsia="lt-LT"/>
        </w:rPr>
      </w:pPr>
      <w:r w:rsidRPr="00980B34">
        <w:rPr>
          <w:szCs w:val="24"/>
          <w:lang w:eastAsia="lt-LT"/>
        </w:rPr>
        <w:t>Gimnazijoje yra užtikrinama mokymui(si) nuotoliniu mokymo proceso organizavimo būdu reikalinga kompiuterinė įranga ir interneto prieiga.</w:t>
      </w:r>
    </w:p>
    <w:p w14:paraId="43AFCE3B" w14:textId="77777777" w:rsidR="00980B34" w:rsidRPr="00980B34" w:rsidRDefault="00980B34" w:rsidP="00980B34">
      <w:pPr>
        <w:numPr>
          <w:ilvl w:val="0"/>
          <w:numId w:val="1"/>
        </w:numPr>
        <w:contextualSpacing/>
        <w:rPr>
          <w:szCs w:val="24"/>
          <w:lang w:eastAsia="lt-LT"/>
        </w:rPr>
      </w:pPr>
      <w:r w:rsidRPr="00980B34">
        <w:rPr>
          <w:szCs w:val="24"/>
          <w:lang w:eastAsia="lt-LT"/>
        </w:rPr>
        <w:t>Gimnazijos mokytojai, mokantys mokinius nuotoliniu mokymo proceso organizavimo būdu, yra įgiję skaitmeninio raštingumo kompetencijas ir taiko jas ugdymo turiniui kurti, ugdymui planuoti ir organizuoti, mokinių mokymo procesui bei pažangai stebėti ir vertinti, bendradarbiauti su kitais mokytojais ir pagalbos mokiniui specialistais, tėvais (globėjais, rūpintojais).</w:t>
      </w:r>
    </w:p>
    <w:p w14:paraId="43AFCE3C" w14:textId="77777777" w:rsidR="00980B34" w:rsidRPr="00980B34" w:rsidRDefault="00980B34" w:rsidP="00980B34">
      <w:pPr>
        <w:numPr>
          <w:ilvl w:val="0"/>
          <w:numId w:val="1"/>
        </w:numPr>
        <w:contextualSpacing/>
        <w:rPr>
          <w:szCs w:val="24"/>
          <w:lang w:eastAsia="lt-LT"/>
        </w:rPr>
      </w:pPr>
      <w:r w:rsidRPr="00980B34">
        <w:rPr>
          <w:szCs w:val="24"/>
          <w:lang w:eastAsia="lt-LT"/>
        </w:rPr>
        <w:t>Gimnazijoje nuotoliniam ugdymui naudojamos MOODLE  ir MICROSOFT  OFFICE 365 virtualios mokymo aplinkos, elektroninis TAMO dienynas, skaitmeninės mokymosi priemonės: EDUKA, EGZAMINATORIUS bei kitos sinchroninės ir asinchroninės komunikacijos priemonės, kurias renkasi mokytojas, atsižvelgdamas į mokinių amžių ir dalyko programos ypatumus.</w:t>
      </w:r>
    </w:p>
    <w:p w14:paraId="43AFCE3E" w14:textId="433F32D1" w:rsidR="00980B34" w:rsidRPr="00420273" w:rsidRDefault="00980B34" w:rsidP="00420273">
      <w:pPr>
        <w:numPr>
          <w:ilvl w:val="0"/>
          <w:numId w:val="1"/>
        </w:numPr>
        <w:contextualSpacing/>
        <w:rPr>
          <w:szCs w:val="24"/>
          <w:lang w:eastAsia="lt-LT"/>
        </w:rPr>
      </w:pPr>
      <w:r w:rsidRPr="00980B34">
        <w:rPr>
          <w:szCs w:val="24"/>
          <w:lang w:eastAsia="lt-LT"/>
        </w:rPr>
        <w:lastRenderedPageBreak/>
        <w:t xml:space="preserve">Kiekvienais mokslo metais iki rugsėjo 15 dienos klasių vadovai iš mokinių surenka informaciją apie galimybę dalyvauti ugdymo procese nuotoliniu būdu,  kaip jie apsirūpinę nuotoliniam mokymuisi reikalinga technine įranga, surenka iš mokinių ir (ar) išdalina mokiniams komunikavimui reikalingą informaciją (elektroninio pašto adresus, prisijungimo prie mokymosi aplinkų vardus ir kt.). </w:t>
      </w:r>
      <w:r w:rsidRPr="00420273">
        <w:rPr>
          <w:szCs w:val="24"/>
          <w:lang w:eastAsia="lt-LT"/>
        </w:rPr>
        <w:t xml:space="preserve">Surinktą informaciją pagal pateiktą formą pristato socialinei pedagogei.  Išsiaiškinus, kad mokinio namuose nėra sąlygų mokytis, sudaromos sąlygos mokytis gimnazijoje, gimnazijos bendrabutyje ar kitose saugiose patalpose. Gimnazija pagal galimybes aprūpina mokinius trūkstamomis techninėmis priemonėmis mokymui(si) iš namų arba sudaro sąlygas mokytis nuotoliniu būdu  gimnazijos patalpose.   </w:t>
      </w:r>
    </w:p>
    <w:p w14:paraId="43AFCE3F" w14:textId="77777777" w:rsidR="00980B34" w:rsidRPr="00980B34" w:rsidRDefault="00980B34" w:rsidP="00980B34">
      <w:pPr>
        <w:numPr>
          <w:ilvl w:val="0"/>
          <w:numId w:val="1"/>
        </w:numPr>
        <w:contextualSpacing/>
        <w:rPr>
          <w:szCs w:val="24"/>
          <w:lang w:eastAsia="lt-LT"/>
        </w:rPr>
      </w:pPr>
      <w:r w:rsidRPr="00980B34">
        <w:rPr>
          <w:szCs w:val="24"/>
          <w:lang w:eastAsia="lt-LT"/>
        </w:rPr>
        <w:t xml:space="preserve">Mokytojai, klasių vadovai per rugsėjo mėnesį supažindina savo mokinius, auklėtinius su galimais ugdymo proceso organizavimo nuotoliniu būdu atvejais, virtualiomis mokymo(si) aplinkomis, prisijungimo prie jų galimybėmis, skaitmeninėmis mokymosi priemonėmis ir kitomis komunikacijos priemonėmis, kurias esant reikalui naudos kiekvienu nuotolinio mokymo atveju, aptaria su mokiniais darbą,  atsiskaitymo už dalyko programos kursą tvarką bei pažangos ir pasiekimų vertinimo tvarką nuotolinio mokymosi laikotarpiu. </w:t>
      </w:r>
    </w:p>
    <w:p w14:paraId="43AFCE40" w14:textId="77777777" w:rsidR="00980B34" w:rsidRPr="00980B34" w:rsidRDefault="00980B34" w:rsidP="00980B34">
      <w:pPr>
        <w:numPr>
          <w:ilvl w:val="0"/>
          <w:numId w:val="1"/>
        </w:numPr>
        <w:contextualSpacing/>
        <w:rPr>
          <w:szCs w:val="24"/>
          <w:lang w:eastAsia="lt-LT"/>
        </w:rPr>
      </w:pPr>
      <w:r w:rsidRPr="00980B34">
        <w:rPr>
          <w:szCs w:val="24"/>
          <w:lang w:eastAsia="lt-LT"/>
        </w:rPr>
        <w:t>Mokytojai privalo nuolat tobulinti informacinių technologijų naudojimo kompetenciją.</w:t>
      </w:r>
    </w:p>
    <w:p w14:paraId="43AFCE41" w14:textId="77777777" w:rsidR="00980B34" w:rsidRPr="00980B34" w:rsidRDefault="00980B34" w:rsidP="00980B34">
      <w:pPr>
        <w:ind w:left="360"/>
        <w:rPr>
          <w:szCs w:val="24"/>
          <w:lang w:eastAsia="lt-LT"/>
        </w:rPr>
      </w:pPr>
    </w:p>
    <w:p w14:paraId="43AFCE42" w14:textId="77777777" w:rsidR="00980B34" w:rsidRPr="00980B34" w:rsidRDefault="00980B34" w:rsidP="00980B34">
      <w:pPr>
        <w:ind w:left="360"/>
        <w:jc w:val="center"/>
        <w:rPr>
          <w:szCs w:val="24"/>
          <w:lang w:eastAsia="lt-LT"/>
        </w:rPr>
      </w:pPr>
      <w:r w:rsidRPr="00980B34">
        <w:rPr>
          <w:szCs w:val="24"/>
          <w:lang w:eastAsia="lt-LT"/>
        </w:rPr>
        <w:t>III. UGDYMO NUOTOLINIU MOKYMO PROCESO ORGANIZAVIMO BŪDU ORGANIZAVIMAS IR VYKDYMAS</w:t>
      </w:r>
    </w:p>
    <w:p w14:paraId="43AFCE43" w14:textId="77777777" w:rsidR="00980B34" w:rsidRPr="00980B34" w:rsidRDefault="00980B34" w:rsidP="00980B34">
      <w:pPr>
        <w:ind w:left="360"/>
        <w:jc w:val="center"/>
        <w:rPr>
          <w:szCs w:val="24"/>
          <w:lang w:eastAsia="lt-LT"/>
        </w:rPr>
      </w:pPr>
    </w:p>
    <w:p w14:paraId="43AFCE44" w14:textId="4D4266FE" w:rsidR="00980B34" w:rsidRPr="00980B34" w:rsidRDefault="00980B34" w:rsidP="00980B34">
      <w:pPr>
        <w:numPr>
          <w:ilvl w:val="0"/>
          <w:numId w:val="1"/>
        </w:numPr>
        <w:contextualSpacing/>
        <w:rPr>
          <w:szCs w:val="24"/>
          <w:lang w:eastAsia="lt-LT"/>
        </w:rPr>
      </w:pPr>
      <w:r w:rsidRPr="00980B34">
        <w:rPr>
          <w:szCs w:val="24"/>
          <w:lang w:eastAsia="lt-LT"/>
        </w:rPr>
        <w:t>Mokytojai ir mokiniai būdami skirtingose vietose, naudodami informacines ir komunikacijos technologijas sinchroniniu, asinchroniniu ir mišriu mokymo(si) būdu  dalyvauja ugdymo procese:</w:t>
      </w:r>
    </w:p>
    <w:p w14:paraId="43AFCE45" w14:textId="55600654" w:rsidR="00980B34" w:rsidRPr="00980B34" w:rsidRDefault="00180328" w:rsidP="000E5A10">
      <w:pPr>
        <w:numPr>
          <w:ilvl w:val="1"/>
          <w:numId w:val="1"/>
        </w:numPr>
        <w:contextualSpacing/>
        <w:jc w:val="both"/>
        <w:rPr>
          <w:szCs w:val="24"/>
          <w:lang w:eastAsia="lt-LT"/>
        </w:rPr>
      </w:pPr>
      <w:r>
        <w:rPr>
          <w:szCs w:val="24"/>
          <w:lang w:eastAsia="lt-LT"/>
        </w:rPr>
        <w:t>s</w:t>
      </w:r>
      <w:r w:rsidR="00980B34" w:rsidRPr="00980B34">
        <w:rPr>
          <w:szCs w:val="24"/>
          <w:lang w:eastAsia="lt-LT"/>
        </w:rPr>
        <w:t>inchroninis nuotolinis mokymas(is) vyksta tada, kai mokytojas ir mokiniai bendrauja skirtingose vietose, bet tuo pačiu metu, laikantis įprastų pamokų, Neformaliojo švietimo ir konsultacijų tvarkaraščių;</w:t>
      </w:r>
    </w:p>
    <w:p w14:paraId="43AFCE46" w14:textId="212F7635" w:rsidR="00980B34" w:rsidRPr="00980B34" w:rsidRDefault="00180328" w:rsidP="00980B34">
      <w:pPr>
        <w:numPr>
          <w:ilvl w:val="1"/>
          <w:numId w:val="1"/>
        </w:numPr>
        <w:contextualSpacing/>
        <w:rPr>
          <w:szCs w:val="24"/>
          <w:lang w:eastAsia="lt-LT"/>
        </w:rPr>
      </w:pPr>
      <w:r>
        <w:rPr>
          <w:szCs w:val="24"/>
          <w:lang w:eastAsia="lt-LT"/>
        </w:rPr>
        <w:t>a</w:t>
      </w:r>
      <w:r w:rsidR="00980B34" w:rsidRPr="00980B34">
        <w:rPr>
          <w:szCs w:val="24"/>
          <w:lang w:eastAsia="lt-LT"/>
        </w:rPr>
        <w:t>sinchroninis nuotolinis mokymas(is) įvyksta tada, kai mokytojas ir mokiniai bendrauja skirtingose vietose ir skirtingu laiku;</w:t>
      </w:r>
    </w:p>
    <w:p w14:paraId="43AFCE47" w14:textId="3B1B46E2" w:rsidR="00980B34" w:rsidRPr="00980B34" w:rsidRDefault="00324D97" w:rsidP="00980B34">
      <w:pPr>
        <w:numPr>
          <w:ilvl w:val="1"/>
          <w:numId w:val="1"/>
        </w:numPr>
        <w:contextualSpacing/>
        <w:rPr>
          <w:szCs w:val="24"/>
          <w:lang w:eastAsia="lt-LT"/>
        </w:rPr>
      </w:pPr>
      <w:r>
        <w:rPr>
          <w:szCs w:val="24"/>
          <w:lang w:eastAsia="lt-LT"/>
        </w:rPr>
        <w:t>m</w:t>
      </w:r>
      <w:r w:rsidR="00980B34" w:rsidRPr="00980B34">
        <w:rPr>
          <w:szCs w:val="24"/>
          <w:lang w:eastAsia="lt-LT"/>
        </w:rPr>
        <w:t>išru</w:t>
      </w:r>
      <w:r>
        <w:rPr>
          <w:szCs w:val="24"/>
          <w:lang w:eastAsia="lt-LT"/>
        </w:rPr>
        <w:t>s</w:t>
      </w:r>
      <w:r w:rsidR="00980B34" w:rsidRPr="00980B34">
        <w:rPr>
          <w:szCs w:val="24"/>
          <w:lang w:eastAsia="lt-LT"/>
        </w:rPr>
        <w:t xml:space="preserve"> mokymasis vyksta tada, kai mokymo metu naudojamasi  abiem metodais.</w:t>
      </w:r>
    </w:p>
    <w:p w14:paraId="43AFCE48" w14:textId="77777777" w:rsidR="00980B34" w:rsidRPr="00980B34" w:rsidRDefault="00980B34" w:rsidP="00980B34">
      <w:pPr>
        <w:numPr>
          <w:ilvl w:val="0"/>
          <w:numId w:val="1"/>
        </w:numPr>
        <w:contextualSpacing/>
        <w:rPr>
          <w:szCs w:val="24"/>
          <w:lang w:eastAsia="lt-LT"/>
        </w:rPr>
      </w:pPr>
      <w:r w:rsidRPr="00980B34">
        <w:rPr>
          <w:szCs w:val="24"/>
          <w:lang w:eastAsia="lt-LT"/>
        </w:rPr>
        <w:t>Mokytojai pagal poreikį pritaiko pamokos struktūrą sinchroniniam ir asinchroniniam ugdymui, atsižvelgdami į mokinių amžių, dalyko programos ir ugdymo programos ypatumus.</w:t>
      </w:r>
    </w:p>
    <w:p w14:paraId="43AFCE49" w14:textId="5DD3CC53" w:rsidR="00980B34" w:rsidRPr="00980B34" w:rsidRDefault="00980B34" w:rsidP="00980B34">
      <w:pPr>
        <w:numPr>
          <w:ilvl w:val="0"/>
          <w:numId w:val="1"/>
        </w:numPr>
        <w:contextualSpacing/>
        <w:rPr>
          <w:szCs w:val="24"/>
          <w:lang w:eastAsia="lt-LT"/>
        </w:rPr>
      </w:pPr>
      <w:r w:rsidRPr="00980B34">
        <w:rPr>
          <w:szCs w:val="24"/>
          <w:lang w:eastAsia="lt-LT"/>
        </w:rPr>
        <w:t xml:space="preserve">Mokytojai, įgyvendindami ugdymo programas, ne mažiau kaip </w:t>
      </w:r>
      <w:r w:rsidR="00F8799A">
        <w:rPr>
          <w:szCs w:val="24"/>
          <w:lang w:eastAsia="lt-LT"/>
        </w:rPr>
        <w:t>80</w:t>
      </w:r>
      <w:r w:rsidRPr="00980B34">
        <w:rPr>
          <w:szCs w:val="24"/>
          <w:lang w:eastAsia="lt-LT"/>
        </w:rPr>
        <w:t xml:space="preserve"> procentų ugdymo procesui numatyto laiko per savaitę skiria sinchroniniam ugdymui ir ne daugiau kaip </w:t>
      </w:r>
      <w:r w:rsidR="00F8799A">
        <w:rPr>
          <w:szCs w:val="24"/>
          <w:lang w:eastAsia="lt-LT"/>
        </w:rPr>
        <w:t>20</w:t>
      </w:r>
      <w:r w:rsidRPr="00980B34">
        <w:rPr>
          <w:szCs w:val="24"/>
          <w:lang w:eastAsia="lt-LT"/>
        </w:rPr>
        <w:t xml:space="preserve"> procentų – asinchroniniam ugdymui. Nepertraukiamo sinchroninio ugdymo trukmė – iki </w:t>
      </w:r>
      <w:r w:rsidR="00251901">
        <w:rPr>
          <w:szCs w:val="24"/>
          <w:lang w:eastAsia="lt-LT"/>
        </w:rPr>
        <w:t>90 min.</w:t>
      </w:r>
      <w:r w:rsidRPr="00980B34">
        <w:rPr>
          <w:szCs w:val="24"/>
          <w:lang w:eastAsia="lt-LT"/>
        </w:rPr>
        <w:t xml:space="preserve"> Šiai nuostatai užtikrinti:</w:t>
      </w:r>
    </w:p>
    <w:p w14:paraId="43AFCE4A" w14:textId="77777777" w:rsidR="00980B34" w:rsidRPr="00980B34" w:rsidRDefault="00980B34" w:rsidP="00980B34">
      <w:pPr>
        <w:numPr>
          <w:ilvl w:val="1"/>
          <w:numId w:val="1"/>
        </w:numPr>
        <w:contextualSpacing/>
        <w:rPr>
          <w:szCs w:val="24"/>
          <w:lang w:eastAsia="lt-LT"/>
        </w:rPr>
      </w:pPr>
      <w:r w:rsidRPr="00980B34">
        <w:rPr>
          <w:szCs w:val="24"/>
          <w:lang w:eastAsia="lt-LT"/>
        </w:rPr>
        <w:t xml:space="preserve"> prasidėjus ugdymo proceso organizavimui nuotoliniu būdu, pirmas penkias darbo dienas vykdomas tik sinchroninis nuotolinis mokymas(is);</w:t>
      </w:r>
    </w:p>
    <w:p w14:paraId="43AFCE4B" w14:textId="40374081" w:rsidR="00980B34" w:rsidRPr="00980B34" w:rsidRDefault="00980B34" w:rsidP="00980B34">
      <w:pPr>
        <w:numPr>
          <w:ilvl w:val="1"/>
          <w:numId w:val="1"/>
        </w:numPr>
        <w:contextualSpacing/>
        <w:rPr>
          <w:szCs w:val="24"/>
          <w:lang w:eastAsia="lt-LT"/>
        </w:rPr>
      </w:pPr>
      <w:r w:rsidRPr="00980B34">
        <w:rPr>
          <w:szCs w:val="24"/>
          <w:lang w:eastAsia="lt-LT"/>
        </w:rPr>
        <w:t>jei ugdymo proceso organizavimas nuotoliniu būdu trunka daugiau kaip savaitę, kiekvieną penktadienį visi dalykų mokytojai kuruojančiam vadovui į TAMO dienyną ar el. paštu atsiunčia ateinančios savaitės pamokų tvarkaraštį, kuriame raudona spalva išskiriamos pamokos</w:t>
      </w:r>
      <w:r w:rsidR="00451609">
        <w:rPr>
          <w:szCs w:val="24"/>
          <w:lang w:eastAsia="lt-LT"/>
        </w:rPr>
        <w:t>,</w:t>
      </w:r>
      <w:r w:rsidRPr="00980B34">
        <w:rPr>
          <w:szCs w:val="24"/>
          <w:lang w:eastAsia="lt-LT"/>
        </w:rPr>
        <w:t xml:space="preserve"> skirtos asinchroniniam mokymui(si); </w:t>
      </w:r>
    </w:p>
    <w:p w14:paraId="43AFCE4C" w14:textId="77777777" w:rsidR="00980B34" w:rsidRPr="00980B34" w:rsidRDefault="00980B34" w:rsidP="00980B34">
      <w:pPr>
        <w:numPr>
          <w:ilvl w:val="1"/>
          <w:numId w:val="1"/>
        </w:numPr>
        <w:contextualSpacing/>
        <w:rPr>
          <w:szCs w:val="24"/>
          <w:lang w:eastAsia="lt-LT"/>
        </w:rPr>
      </w:pPr>
      <w:r w:rsidRPr="00980B34">
        <w:rPr>
          <w:szCs w:val="24"/>
          <w:lang w:eastAsia="lt-LT"/>
        </w:rPr>
        <w:t xml:space="preserve">mokytojai TAMO dienyne </w:t>
      </w:r>
      <w:r w:rsidRPr="00980B34">
        <w:rPr>
          <w:color w:val="333333"/>
          <w:szCs w:val="24"/>
          <w:lang w:eastAsia="lt-LT"/>
        </w:rPr>
        <w:t>skiltyje „Bendra tema“ mokinius ir jų tėvus (globėjus, rūpintojus) informuoja, kokiu mokymo(si) būdu (sinchroniniu/ asinchroniniu/ mišriu) bus vedamos pamokos.</w:t>
      </w:r>
    </w:p>
    <w:p w14:paraId="43AFCE4D" w14:textId="547078A3" w:rsidR="00980B34" w:rsidRPr="00980B34" w:rsidRDefault="00980B34" w:rsidP="00980B34">
      <w:pPr>
        <w:numPr>
          <w:ilvl w:val="0"/>
          <w:numId w:val="1"/>
        </w:numPr>
        <w:contextualSpacing/>
        <w:rPr>
          <w:szCs w:val="24"/>
          <w:lang w:eastAsia="lt-LT"/>
        </w:rPr>
      </w:pPr>
      <w:r w:rsidRPr="00980B34">
        <w:rPr>
          <w:szCs w:val="24"/>
          <w:lang w:eastAsia="lt-LT"/>
        </w:rPr>
        <w:t xml:space="preserve">Mokytojai, įgyvendindami Neformaliojo švietimo programas, ne mažiau kaip </w:t>
      </w:r>
      <w:r w:rsidR="00F8799A">
        <w:rPr>
          <w:szCs w:val="24"/>
          <w:lang w:eastAsia="lt-LT"/>
        </w:rPr>
        <w:t>80</w:t>
      </w:r>
      <w:r w:rsidRPr="00980B34">
        <w:rPr>
          <w:szCs w:val="24"/>
          <w:lang w:eastAsia="lt-LT"/>
        </w:rPr>
        <w:t xml:space="preserve"> procentų ugdymo procesui numatyto laiko per mėnesį skiria sinchroniniam ugdymui ir ne daugiau kaip </w:t>
      </w:r>
      <w:r w:rsidR="00F8799A">
        <w:rPr>
          <w:szCs w:val="24"/>
          <w:lang w:eastAsia="lt-LT"/>
        </w:rPr>
        <w:t>2</w:t>
      </w:r>
      <w:r w:rsidRPr="00980B34">
        <w:rPr>
          <w:szCs w:val="24"/>
          <w:lang w:eastAsia="lt-LT"/>
        </w:rPr>
        <w:t>0 procentų – asinchroniniam ugdymui.</w:t>
      </w:r>
    </w:p>
    <w:p w14:paraId="43AFCE4E" w14:textId="6014EAB5" w:rsidR="00980B34" w:rsidRPr="00980B34" w:rsidRDefault="00980B34" w:rsidP="00980B34">
      <w:pPr>
        <w:numPr>
          <w:ilvl w:val="0"/>
          <w:numId w:val="1"/>
        </w:numPr>
        <w:contextualSpacing/>
        <w:rPr>
          <w:szCs w:val="24"/>
          <w:lang w:eastAsia="lt-LT"/>
        </w:rPr>
      </w:pPr>
      <w:r w:rsidRPr="00980B34">
        <w:rPr>
          <w:szCs w:val="24"/>
          <w:lang w:eastAsia="lt-LT"/>
        </w:rPr>
        <w:t xml:space="preserve">Dalykų mokytojai dirba pagal pakoreguotus mokomojo dalyko ilgalaikius planus ir teminius – kalendorinius planus, laikydamiesi gimnazijos </w:t>
      </w:r>
      <w:r w:rsidR="008153FA">
        <w:rPr>
          <w:szCs w:val="24"/>
          <w:lang w:eastAsia="lt-LT"/>
        </w:rPr>
        <w:t>U</w:t>
      </w:r>
      <w:r w:rsidRPr="00980B34">
        <w:rPr>
          <w:szCs w:val="24"/>
          <w:lang w:eastAsia="lt-LT"/>
        </w:rPr>
        <w:t>gdymo turinio planavimo tvarkos aprašo reikalavimų.</w:t>
      </w:r>
    </w:p>
    <w:p w14:paraId="43AFCE4F" w14:textId="77777777" w:rsidR="00980B34" w:rsidRPr="00980B34" w:rsidRDefault="00980B34" w:rsidP="00980B34">
      <w:pPr>
        <w:numPr>
          <w:ilvl w:val="0"/>
          <w:numId w:val="1"/>
        </w:numPr>
        <w:contextualSpacing/>
        <w:rPr>
          <w:szCs w:val="24"/>
          <w:lang w:eastAsia="lt-LT"/>
        </w:rPr>
      </w:pPr>
      <w:r w:rsidRPr="00980B34">
        <w:rPr>
          <w:szCs w:val="24"/>
          <w:lang w:eastAsia="lt-LT"/>
        </w:rPr>
        <w:t>Dalyko modulių ir/ar pasirenkamųjų dalykų mokytojai dirba pagal pakoreguotą turinio išdėstymo planą.</w:t>
      </w:r>
    </w:p>
    <w:p w14:paraId="43AFCE50" w14:textId="77777777" w:rsidR="00980B34" w:rsidRPr="00980B34" w:rsidRDefault="00980B34" w:rsidP="00980B34">
      <w:pPr>
        <w:numPr>
          <w:ilvl w:val="0"/>
          <w:numId w:val="1"/>
        </w:numPr>
        <w:contextualSpacing/>
        <w:rPr>
          <w:szCs w:val="24"/>
          <w:lang w:eastAsia="lt-LT"/>
        </w:rPr>
      </w:pPr>
      <w:r w:rsidRPr="00980B34">
        <w:rPr>
          <w:color w:val="333333"/>
          <w:szCs w:val="24"/>
          <w:lang w:eastAsia="lt-LT"/>
        </w:rPr>
        <w:t>Neformaliojo švietimo mokytojai dirba pagal gimnazijos direktoriaus patvirtintas Neformaliojo švietimo programas.</w:t>
      </w:r>
    </w:p>
    <w:p w14:paraId="43AFCE51" w14:textId="77777777" w:rsidR="00980B34" w:rsidRPr="00980B34" w:rsidRDefault="00980B34" w:rsidP="00980B34">
      <w:pPr>
        <w:numPr>
          <w:ilvl w:val="0"/>
          <w:numId w:val="1"/>
        </w:numPr>
        <w:shd w:val="clear" w:color="auto" w:fill="FFFFFF"/>
        <w:contextualSpacing/>
        <w:jc w:val="both"/>
        <w:rPr>
          <w:color w:val="333333"/>
          <w:szCs w:val="24"/>
          <w:lang w:eastAsia="lt-LT"/>
        </w:rPr>
      </w:pPr>
      <w:r w:rsidRPr="00980B34">
        <w:rPr>
          <w:color w:val="333333"/>
          <w:szCs w:val="24"/>
          <w:lang w:eastAsia="lt-LT"/>
        </w:rPr>
        <w:t>Klasių vadovai dirba pagal pakoreguotą klasės vadovo veiklos planą.</w:t>
      </w:r>
    </w:p>
    <w:p w14:paraId="43AFCE52" w14:textId="22C963CA" w:rsidR="00980B34" w:rsidRPr="00980B34" w:rsidRDefault="00980B34" w:rsidP="00980B34">
      <w:pPr>
        <w:numPr>
          <w:ilvl w:val="0"/>
          <w:numId w:val="1"/>
        </w:numPr>
        <w:shd w:val="clear" w:color="auto" w:fill="FFFFFF"/>
        <w:contextualSpacing/>
        <w:jc w:val="both"/>
        <w:rPr>
          <w:color w:val="333333"/>
          <w:szCs w:val="24"/>
          <w:lang w:eastAsia="lt-LT"/>
        </w:rPr>
      </w:pPr>
      <w:r w:rsidRPr="00980B34">
        <w:rPr>
          <w:color w:val="333333"/>
          <w:szCs w:val="24"/>
          <w:lang w:eastAsia="lt-LT"/>
        </w:rPr>
        <w:t xml:space="preserve">Ugdymo procesas vykdomas pagal įprastus pamokų, Neformaliojo švietimo ir konsultacijų tvarkaraščius. Pertraukų laikas vieningai gali būti koreguojamas priklausomai nuo aplinkybių. Per savaitę organizuojama tiek kiekvieno dalyko, neformaliojo švietimo užsiėmimų, kiek yra </w:t>
      </w:r>
      <w:r w:rsidRPr="00980B34">
        <w:rPr>
          <w:color w:val="333333"/>
          <w:szCs w:val="24"/>
          <w:lang w:eastAsia="lt-LT"/>
        </w:rPr>
        <w:lastRenderedPageBreak/>
        <w:t>numatyta gimnazijos ugdymo plane</w:t>
      </w:r>
      <w:r w:rsidR="00623089">
        <w:rPr>
          <w:color w:val="333333"/>
          <w:szCs w:val="24"/>
          <w:lang w:eastAsia="lt-LT"/>
        </w:rPr>
        <w:t>.</w:t>
      </w:r>
      <w:r w:rsidRPr="00980B34">
        <w:rPr>
          <w:color w:val="333333"/>
          <w:szCs w:val="24"/>
          <w:lang w:eastAsia="lt-LT"/>
        </w:rPr>
        <w:t xml:space="preserve"> Pamokos trukmė ne ilgesnė nei 45 min., jos laikas priklauso nuo pamokos turinio, siekiamų tikslų, skiriamų užduočių. Tam tikrais atvejais mokiniams gali būti skiriamos savarankiškos užduotys, sudarant galimybę konsultuotis su mokytoju tvarkaraštyje numatytos pamokos metu. </w:t>
      </w:r>
    </w:p>
    <w:p w14:paraId="43AFCE53" w14:textId="0154A6DC" w:rsidR="00980B34" w:rsidRPr="00980B34" w:rsidRDefault="00980B34" w:rsidP="00980B34">
      <w:pPr>
        <w:numPr>
          <w:ilvl w:val="0"/>
          <w:numId w:val="1"/>
        </w:numPr>
        <w:shd w:val="clear" w:color="auto" w:fill="FFFFFF"/>
        <w:contextualSpacing/>
        <w:jc w:val="both"/>
        <w:rPr>
          <w:szCs w:val="24"/>
          <w:lang w:eastAsia="lt-LT"/>
        </w:rPr>
      </w:pPr>
      <w:r w:rsidRPr="00980B34">
        <w:rPr>
          <w:szCs w:val="24"/>
          <w:lang w:eastAsia="lt-LT"/>
        </w:rPr>
        <w:t xml:space="preserve">Mokinių mokymosi apskaita tvarkoma TAMO dienyne. Nuotoliniu būdu besimokančių mokinių lankomumo apskaita tvarkoma pagal prisijungimo prie virtualios mokymo aplinkos, elektroninio pašto ar internetinės telefonijos programų duomenis ir fiksuojama TAMO dienyne. Mokinių mokymosi pažanga ir pasiekimai vertinami vadovaujantis gimnazijos </w:t>
      </w:r>
      <w:r w:rsidR="008D3760">
        <w:rPr>
          <w:szCs w:val="24"/>
          <w:lang w:eastAsia="lt-LT"/>
        </w:rPr>
        <w:t>M</w:t>
      </w:r>
      <w:r w:rsidRPr="00980B34">
        <w:rPr>
          <w:szCs w:val="24"/>
          <w:lang w:eastAsia="lt-LT"/>
        </w:rPr>
        <w:t xml:space="preserve">okinių pažangos ir pasiekimų vertinimo tvarkos aprašu. </w:t>
      </w:r>
    </w:p>
    <w:p w14:paraId="43AFCE54" w14:textId="2791EF36" w:rsidR="00980B34" w:rsidRPr="00980B34" w:rsidRDefault="00980B34" w:rsidP="00980B34">
      <w:pPr>
        <w:numPr>
          <w:ilvl w:val="0"/>
          <w:numId w:val="1"/>
        </w:numPr>
        <w:shd w:val="clear" w:color="auto" w:fill="FFFFFF"/>
        <w:contextualSpacing/>
        <w:jc w:val="both"/>
        <w:rPr>
          <w:szCs w:val="24"/>
          <w:lang w:eastAsia="lt-LT"/>
        </w:rPr>
      </w:pPr>
      <w:r w:rsidRPr="00980B34">
        <w:rPr>
          <w:szCs w:val="24"/>
          <w:lang w:eastAsia="lt-LT"/>
        </w:rPr>
        <w:t>Mokytojai pasirinktais būdais stebi mokinių aktyvumą, dalyvavimą veiklose, informacijos skaitymą, jiems skiriamų užduočių atlikimą ir, esant piktnaudžiavimams, informuoja mokinių tėvus ir klasių vadovus. Piktybiškų piktnaudžiavimų atvejais klasės vadovas kreipiasi į socialinę pedagogę dėl tolimesnių  poveikio elgesiui priemonių.</w:t>
      </w:r>
    </w:p>
    <w:p w14:paraId="43AFCE55" w14:textId="77777777" w:rsidR="00980B34" w:rsidRPr="00980B34" w:rsidRDefault="00980B34" w:rsidP="00980B34">
      <w:pPr>
        <w:numPr>
          <w:ilvl w:val="0"/>
          <w:numId w:val="1"/>
        </w:numPr>
        <w:shd w:val="clear" w:color="auto" w:fill="FFFFFF"/>
        <w:contextualSpacing/>
        <w:jc w:val="both"/>
        <w:rPr>
          <w:b/>
          <w:szCs w:val="24"/>
          <w:lang w:eastAsia="lt-LT"/>
        </w:rPr>
      </w:pPr>
      <w:r w:rsidRPr="00980B34">
        <w:rPr>
          <w:b/>
          <w:szCs w:val="24"/>
          <w:lang w:eastAsia="lt-LT"/>
        </w:rPr>
        <w:t>Mokytojų pareigos:</w:t>
      </w:r>
    </w:p>
    <w:p w14:paraId="43AFCE56" w14:textId="77777777" w:rsidR="00980B34" w:rsidRPr="00980B34" w:rsidRDefault="00980B34" w:rsidP="00980B34">
      <w:pPr>
        <w:numPr>
          <w:ilvl w:val="1"/>
          <w:numId w:val="1"/>
        </w:numPr>
        <w:shd w:val="clear" w:color="auto" w:fill="FFFFFF"/>
        <w:contextualSpacing/>
        <w:jc w:val="both"/>
        <w:rPr>
          <w:b/>
          <w:szCs w:val="24"/>
          <w:lang w:eastAsia="lt-LT"/>
        </w:rPr>
      </w:pPr>
      <w:r w:rsidRPr="00980B34">
        <w:rPr>
          <w:b/>
          <w:szCs w:val="24"/>
          <w:lang w:eastAsia="lt-LT"/>
        </w:rPr>
        <w:t>pasirinktomis nuotolinio mokymo(si) priemonėmis ir būdais planuoti ir vykdyti ugdomąsias veiklas mokiniams bei vertinti mokinių pažangą ir pasiekimus:</w:t>
      </w:r>
    </w:p>
    <w:p w14:paraId="43AFCE57" w14:textId="77777777" w:rsidR="00980B34" w:rsidRPr="00980B34" w:rsidRDefault="00980B34" w:rsidP="00980B34">
      <w:pPr>
        <w:numPr>
          <w:ilvl w:val="2"/>
          <w:numId w:val="1"/>
        </w:numPr>
        <w:shd w:val="clear" w:color="auto" w:fill="FFFFFF"/>
        <w:contextualSpacing/>
        <w:jc w:val="both"/>
        <w:rPr>
          <w:szCs w:val="24"/>
          <w:lang w:eastAsia="lt-LT"/>
        </w:rPr>
      </w:pPr>
      <w:r w:rsidRPr="00980B34">
        <w:rPr>
          <w:szCs w:val="24"/>
          <w:lang w:eastAsia="lt-LT"/>
        </w:rPr>
        <w:t xml:space="preserve">mokytojai, </w:t>
      </w:r>
      <w:r w:rsidRPr="00980B34">
        <w:rPr>
          <w:color w:val="333333"/>
          <w:szCs w:val="24"/>
          <w:lang w:eastAsia="lt-LT"/>
        </w:rPr>
        <w:t>kurdami k</w:t>
      </w:r>
      <w:r w:rsidRPr="00980B34">
        <w:rPr>
          <w:szCs w:val="24"/>
          <w:lang w:eastAsia="lt-LT"/>
        </w:rPr>
        <w:t xml:space="preserve">lasės ir namų darbų užduotis, </w:t>
      </w:r>
      <w:r w:rsidRPr="00980B34">
        <w:rPr>
          <w:color w:val="333333"/>
          <w:szCs w:val="24"/>
          <w:lang w:eastAsia="lt-LT"/>
        </w:rPr>
        <w:t>atkreipia dėmesį į tai, kad ne visos užduotys būtų atliekamos kompiuteriu, sudaro galimybę mokiniams pasirinkti užduotis pagal savo gebėjimus. Nufilmavę savo pamoką ir įkėlę į virtualią erdvę, pamokos pradžioje parašo, kad pamoka yra autorinė ir neplatinama;  </w:t>
      </w:r>
    </w:p>
    <w:p w14:paraId="43AFCE58" w14:textId="76191242" w:rsidR="00980B34" w:rsidRPr="00980B34" w:rsidRDefault="00980B34" w:rsidP="00980B34">
      <w:pPr>
        <w:numPr>
          <w:ilvl w:val="2"/>
          <w:numId w:val="1"/>
        </w:numPr>
        <w:shd w:val="clear" w:color="auto" w:fill="FFFFFF"/>
        <w:contextualSpacing/>
        <w:jc w:val="both"/>
        <w:rPr>
          <w:bCs/>
          <w:color w:val="333333"/>
          <w:szCs w:val="24"/>
          <w:lang w:eastAsia="lt-LT"/>
        </w:rPr>
      </w:pPr>
      <w:r w:rsidRPr="00980B34">
        <w:rPr>
          <w:bCs/>
          <w:color w:val="333333"/>
          <w:szCs w:val="24"/>
          <w:lang w:eastAsia="lt-LT"/>
        </w:rPr>
        <w:t>mokytojai susitartomis su mokiniais nuotolinio susisiekimo priemonėmis ir būdais mokinius konsultuoja pagal tvarkaraštį vykstančių pamokų ir konsultacijų metu, išimties atvejais</w:t>
      </w:r>
      <w:r w:rsidR="00B60BDB">
        <w:rPr>
          <w:bCs/>
          <w:color w:val="333333"/>
          <w:szCs w:val="24"/>
          <w:lang w:eastAsia="lt-LT"/>
        </w:rPr>
        <w:t xml:space="preserve"> - </w:t>
      </w:r>
      <w:r w:rsidRPr="00980B34">
        <w:rPr>
          <w:bCs/>
          <w:color w:val="333333"/>
          <w:szCs w:val="24"/>
          <w:lang w:eastAsia="lt-LT"/>
        </w:rPr>
        <w:t xml:space="preserve"> suderintu su mokytoju kitu laiku;</w:t>
      </w:r>
    </w:p>
    <w:p w14:paraId="43AFCE59" w14:textId="77777777" w:rsidR="00980B34" w:rsidRPr="00980B34" w:rsidRDefault="00980B34" w:rsidP="00980B34">
      <w:pPr>
        <w:numPr>
          <w:ilvl w:val="2"/>
          <w:numId w:val="1"/>
        </w:numPr>
        <w:shd w:val="clear" w:color="auto" w:fill="FFFFFF"/>
        <w:contextualSpacing/>
        <w:jc w:val="both"/>
        <w:rPr>
          <w:bCs/>
          <w:color w:val="333333"/>
          <w:szCs w:val="24"/>
          <w:lang w:eastAsia="lt-LT"/>
        </w:rPr>
      </w:pPr>
      <w:r w:rsidRPr="00980B34">
        <w:rPr>
          <w:bCs/>
          <w:color w:val="333333"/>
          <w:szCs w:val="24"/>
          <w:lang w:eastAsia="lt-LT"/>
        </w:rPr>
        <w:t>mokytojai sistemingai vertina mokinių pažangą ir pasiekimus, teikia grįžtamąjį ryšį mokiniams, jų tėvams (globėjams, rūpintojams).</w:t>
      </w:r>
    </w:p>
    <w:p w14:paraId="43AFCE5A" w14:textId="5CE4BE8C" w:rsidR="00980B34" w:rsidRPr="00980B34" w:rsidRDefault="00980B34" w:rsidP="00980B34">
      <w:pPr>
        <w:numPr>
          <w:ilvl w:val="1"/>
          <w:numId w:val="1"/>
        </w:numPr>
        <w:shd w:val="clear" w:color="auto" w:fill="FFFFFF"/>
        <w:contextualSpacing/>
        <w:jc w:val="both"/>
        <w:rPr>
          <w:b/>
          <w:bCs/>
          <w:color w:val="333333"/>
          <w:szCs w:val="24"/>
          <w:lang w:eastAsia="lt-LT"/>
        </w:rPr>
      </w:pPr>
      <w:r w:rsidRPr="00980B34">
        <w:rPr>
          <w:b/>
          <w:szCs w:val="24"/>
          <w:lang w:eastAsia="lt-LT"/>
        </w:rPr>
        <w:t>laiku, informatyviai, laikantis reikalavimų pildyti T</w:t>
      </w:r>
      <w:r w:rsidR="00B60BDB">
        <w:rPr>
          <w:b/>
          <w:szCs w:val="24"/>
          <w:lang w:eastAsia="lt-LT"/>
        </w:rPr>
        <w:t>AMO</w:t>
      </w:r>
      <w:r w:rsidRPr="00980B34">
        <w:rPr>
          <w:b/>
          <w:szCs w:val="24"/>
          <w:lang w:eastAsia="lt-LT"/>
        </w:rPr>
        <w:t xml:space="preserve"> dienyną:</w:t>
      </w:r>
    </w:p>
    <w:p w14:paraId="43AFCE5B" w14:textId="77777777" w:rsidR="00980B34" w:rsidRPr="00980B34" w:rsidRDefault="00980B34" w:rsidP="00980B34">
      <w:pPr>
        <w:numPr>
          <w:ilvl w:val="2"/>
          <w:numId w:val="1"/>
        </w:numPr>
        <w:shd w:val="clear" w:color="auto" w:fill="FFFFFF"/>
        <w:contextualSpacing/>
        <w:jc w:val="both"/>
        <w:rPr>
          <w:color w:val="333333"/>
          <w:szCs w:val="24"/>
          <w:lang w:eastAsia="lt-LT"/>
        </w:rPr>
      </w:pPr>
      <w:r w:rsidRPr="00980B34">
        <w:rPr>
          <w:color w:val="333333"/>
          <w:szCs w:val="24"/>
          <w:lang w:eastAsia="lt-LT"/>
        </w:rPr>
        <w:t>mokytojai TAMO dienyną pildo bent viena pamoka į priekį, bet ne daugiau kaip savaitei. Apie kontrolinius ir atsiskaitomuosius darbus už skyrių, ciklą ar temą mokiniai informuojami TAMO dienyne prieš savaitę iki atsiskaitymo;</w:t>
      </w:r>
    </w:p>
    <w:p w14:paraId="43AFCE5C" w14:textId="77777777" w:rsidR="00980B34" w:rsidRPr="00980B34" w:rsidRDefault="00980B34" w:rsidP="00980B34">
      <w:pPr>
        <w:numPr>
          <w:ilvl w:val="2"/>
          <w:numId w:val="1"/>
        </w:numPr>
        <w:shd w:val="clear" w:color="auto" w:fill="FFFFFF"/>
        <w:contextualSpacing/>
        <w:jc w:val="both"/>
        <w:rPr>
          <w:color w:val="333333"/>
          <w:szCs w:val="24"/>
          <w:lang w:eastAsia="lt-LT"/>
        </w:rPr>
      </w:pPr>
      <w:r w:rsidRPr="00980B34">
        <w:rPr>
          <w:szCs w:val="24"/>
          <w:lang w:eastAsia="lt-LT"/>
        </w:rPr>
        <w:t xml:space="preserve"> p</w:t>
      </w:r>
      <w:r w:rsidRPr="00980B34">
        <w:rPr>
          <w:color w:val="333333"/>
          <w:szCs w:val="24"/>
          <w:lang w:eastAsia="lt-LT"/>
        </w:rPr>
        <w:t>ildomos skiltys: bendra tema, bendras klasės darbas ir bendras namų darbas;</w:t>
      </w:r>
    </w:p>
    <w:p w14:paraId="43AFCE5D" w14:textId="77777777" w:rsidR="00980B34" w:rsidRPr="00980B34" w:rsidRDefault="00980B34" w:rsidP="00980B34">
      <w:pPr>
        <w:numPr>
          <w:ilvl w:val="2"/>
          <w:numId w:val="1"/>
        </w:numPr>
        <w:shd w:val="clear" w:color="auto" w:fill="FFFFFF"/>
        <w:contextualSpacing/>
        <w:jc w:val="both"/>
        <w:rPr>
          <w:color w:val="333333"/>
          <w:szCs w:val="24"/>
          <w:lang w:eastAsia="lt-LT"/>
        </w:rPr>
      </w:pPr>
      <w:r w:rsidRPr="00980B34">
        <w:rPr>
          <w:color w:val="333333"/>
          <w:szCs w:val="24"/>
          <w:lang w:eastAsia="lt-LT"/>
        </w:rPr>
        <w:t xml:space="preserve">skiltyje „Bendra tema“ nurodo pamokos temą, informuoja, kokiu mokymo(si) būdu (sinchroniniu/ asinchroniniu/ mišriu) bus vedamos pamokos. Jei rašomas kontrolinis ar kitas atsiskaitomasis darbas, taip pat nurodo to darbo temą; </w:t>
      </w:r>
    </w:p>
    <w:p w14:paraId="43AFCE5E" w14:textId="4E6EEB09" w:rsidR="00980B34" w:rsidRPr="00980B34" w:rsidRDefault="00980B34" w:rsidP="00980B34">
      <w:pPr>
        <w:numPr>
          <w:ilvl w:val="2"/>
          <w:numId w:val="1"/>
        </w:numPr>
        <w:shd w:val="clear" w:color="auto" w:fill="FFFFFF"/>
        <w:contextualSpacing/>
        <w:jc w:val="both"/>
        <w:rPr>
          <w:color w:val="333333"/>
          <w:szCs w:val="24"/>
          <w:lang w:eastAsia="lt-LT"/>
        </w:rPr>
      </w:pPr>
      <w:r w:rsidRPr="00980B34">
        <w:rPr>
          <w:color w:val="333333"/>
          <w:szCs w:val="24"/>
          <w:lang w:eastAsia="lt-LT"/>
        </w:rPr>
        <w:t>skiltyje „Bendras klasės darbas“ mokytojas mokinius ir jų tėvus (globėjus, rūpintojus) informuoja, kokiomis priemonėmis naudodamasis, kokias užduotis pamokoje mokinys turės atlikti. Jei užduotys atliekamos ne per pamoką, nurodo, iki kada jos turi būti atliktos. Jei atliktas darbas bus vertinamas, nurodo vertinimo būdą;</w:t>
      </w:r>
    </w:p>
    <w:p w14:paraId="43AFCE5F" w14:textId="5A9D40AC" w:rsidR="00980B34" w:rsidRPr="00980B34" w:rsidRDefault="00980B34" w:rsidP="00980B34">
      <w:pPr>
        <w:numPr>
          <w:ilvl w:val="2"/>
          <w:numId w:val="1"/>
        </w:numPr>
        <w:shd w:val="clear" w:color="auto" w:fill="FFFFFF"/>
        <w:contextualSpacing/>
        <w:jc w:val="both"/>
        <w:rPr>
          <w:color w:val="333333"/>
          <w:szCs w:val="24"/>
          <w:lang w:eastAsia="lt-LT"/>
        </w:rPr>
      </w:pPr>
      <w:r w:rsidRPr="00980B34">
        <w:rPr>
          <w:bCs/>
          <w:color w:val="333333"/>
          <w:szCs w:val="24"/>
          <w:lang w:eastAsia="lt-LT"/>
        </w:rPr>
        <w:t xml:space="preserve">skiltyje </w:t>
      </w:r>
      <w:r w:rsidRPr="00980B34">
        <w:rPr>
          <w:color w:val="333333"/>
          <w:szCs w:val="24"/>
          <w:lang w:eastAsia="lt-LT"/>
        </w:rPr>
        <w:t>„Bendras namų darbas“ mokytojas aiškiai ir konkrečiai nusako, kokiomis mokymosi priemonėmis naudodamasis,  kokias namų darbų užduotis  mokinys turės atlikti, nurodo laiką</w:t>
      </w:r>
      <w:r w:rsidR="000C13DE">
        <w:rPr>
          <w:color w:val="333333"/>
          <w:szCs w:val="24"/>
          <w:lang w:eastAsia="lt-LT"/>
        </w:rPr>
        <w:t>,</w:t>
      </w:r>
      <w:r w:rsidRPr="00980B34">
        <w:rPr>
          <w:color w:val="333333"/>
          <w:szCs w:val="24"/>
          <w:lang w:eastAsia="lt-LT"/>
        </w:rPr>
        <w:t xml:space="preserve"> iki kada jos turi būti atliktos. Jei namų darbas bus vertinamas, nurodo vertinimo būdą.</w:t>
      </w:r>
    </w:p>
    <w:p w14:paraId="43AFCE60" w14:textId="77777777" w:rsidR="00980B34" w:rsidRPr="00980B34" w:rsidRDefault="00980B34" w:rsidP="00980B34">
      <w:pPr>
        <w:numPr>
          <w:ilvl w:val="1"/>
          <w:numId w:val="1"/>
        </w:numPr>
        <w:shd w:val="clear" w:color="auto" w:fill="FFFFFF"/>
        <w:contextualSpacing/>
        <w:jc w:val="both"/>
        <w:rPr>
          <w:b/>
          <w:color w:val="333333"/>
          <w:szCs w:val="24"/>
          <w:lang w:eastAsia="lt-LT"/>
        </w:rPr>
      </w:pPr>
      <w:r w:rsidRPr="00980B34">
        <w:rPr>
          <w:b/>
          <w:color w:val="333333"/>
          <w:szCs w:val="24"/>
          <w:lang w:eastAsia="lt-LT"/>
        </w:rPr>
        <w:t>bendradarbiauti su mokiniais, mokinių tėvais (globėjais, rūpintojais), klasių vadovais, gimnazijos administracija, pagalbos mokiniui specialistais, kitų dalykų mokytojais:</w:t>
      </w:r>
    </w:p>
    <w:p w14:paraId="43AFCE61" w14:textId="77777777" w:rsidR="00980B34" w:rsidRPr="00980B34" w:rsidRDefault="00980B34" w:rsidP="00980B34">
      <w:pPr>
        <w:numPr>
          <w:ilvl w:val="2"/>
          <w:numId w:val="1"/>
        </w:numPr>
        <w:shd w:val="clear" w:color="auto" w:fill="FFFFFF"/>
        <w:contextualSpacing/>
        <w:jc w:val="both"/>
        <w:rPr>
          <w:color w:val="333333"/>
          <w:szCs w:val="24"/>
          <w:lang w:eastAsia="lt-LT"/>
        </w:rPr>
      </w:pPr>
      <w:r w:rsidRPr="00980B34">
        <w:rPr>
          <w:color w:val="333333"/>
          <w:szCs w:val="24"/>
          <w:lang w:eastAsia="lt-LT"/>
        </w:rPr>
        <w:t>mokytojai ir klasių vadovai sistemingai palaiko  ryšį su mokiniais ir jų tėvais (globėjais, rūpintojais), nedelsiant sprendžia iškilusias problemas;</w:t>
      </w:r>
    </w:p>
    <w:p w14:paraId="43AFCE62" w14:textId="3B11A74E" w:rsidR="00980B34" w:rsidRPr="00980B34" w:rsidRDefault="00980B34" w:rsidP="00980B34">
      <w:pPr>
        <w:numPr>
          <w:ilvl w:val="2"/>
          <w:numId w:val="1"/>
        </w:numPr>
        <w:shd w:val="clear" w:color="auto" w:fill="FFFFFF"/>
        <w:contextualSpacing/>
        <w:jc w:val="both"/>
        <w:rPr>
          <w:szCs w:val="24"/>
          <w:lang w:eastAsia="lt-LT"/>
        </w:rPr>
      </w:pPr>
      <w:r w:rsidRPr="00980B34">
        <w:rPr>
          <w:szCs w:val="24"/>
          <w:lang w:eastAsia="lt-LT"/>
        </w:rPr>
        <w:t>mokytojai per TAMO dienyną, informuoja tėvus</w:t>
      </w:r>
      <w:r w:rsidR="00780970">
        <w:rPr>
          <w:szCs w:val="24"/>
          <w:lang w:eastAsia="lt-LT"/>
        </w:rPr>
        <w:t>,</w:t>
      </w:r>
      <w:r w:rsidRPr="00980B34">
        <w:rPr>
          <w:szCs w:val="24"/>
          <w:lang w:eastAsia="lt-LT"/>
        </w:rPr>
        <w:t xml:space="preserve"> kurios dalyko pamokos bus vedamos sinchroniniu, kurios asinchroniniu būdu;</w:t>
      </w:r>
    </w:p>
    <w:p w14:paraId="43AFCE63" w14:textId="2BC1062E" w:rsidR="00980B34" w:rsidRPr="00980B34" w:rsidRDefault="00980B34" w:rsidP="00980B34">
      <w:pPr>
        <w:numPr>
          <w:ilvl w:val="2"/>
          <w:numId w:val="1"/>
        </w:numPr>
        <w:shd w:val="clear" w:color="auto" w:fill="FFFFFF"/>
        <w:contextualSpacing/>
        <w:jc w:val="both"/>
        <w:rPr>
          <w:color w:val="333333"/>
          <w:szCs w:val="24"/>
          <w:lang w:eastAsia="lt-LT"/>
        </w:rPr>
      </w:pPr>
      <w:r w:rsidRPr="00980B34">
        <w:rPr>
          <w:szCs w:val="24"/>
          <w:lang w:eastAsia="lt-LT"/>
        </w:rPr>
        <w:t>mokytojas</w:t>
      </w:r>
      <w:r w:rsidR="00780970">
        <w:rPr>
          <w:szCs w:val="24"/>
          <w:lang w:eastAsia="lt-LT"/>
        </w:rPr>
        <w:t>,</w:t>
      </w:r>
      <w:r w:rsidRPr="00980B34">
        <w:rPr>
          <w:szCs w:val="24"/>
          <w:lang w:eastAsia="lt-LT"/>
        </w:rPr>
        <w:t xml:space="preserve"> susitartu laiku negavęs </w:t>
      </w:r>
      <w:r w:rsidRPr="00980B34">
        <w:rPr>
          <w:color w:val="333333"/>
          <w:szCs w:val="24"/>
          <w:lang w:eastAsia="lt-LT"/>
        </w:rPr>
        <w:t xml:space="preserve">iš mokinio grįžtamojo ryšio ir nepavykus su juo susisiekti ar iškilus problemoms dėl mokinio elgesio, informuoja mokinio tėvus ir klasės vadovą. Piktybiškų neatsiskaitymų  ar netinkamo elgesio atvejais  klasės vadovas kreipiasi į socialinę pedagogę dėl </w:t>
      </w:r>
      <w:r w:rsidRPr="00980B34">
        <w:rPr>
          <w:szCs w:val="24"/>
          <w:lang w:eastAsia="lt-LT"/>
        </w:rPr>
        <w:t>tolimesnių</w:t>
      </w:r>
      <w:r w:rsidRPr="00980B34">
        <w:rPr>
          <w:color w:val="333333"/>
          <w:szCs w:val="24"/>
          <w:lang w:eastAsia="lt-LT"/>
        </w:rPr>
        <w:t xml:space="preserve"> poveikio elgesiui priemonių;</w:t>
      </w:r>
    </w:p>
    <w:p w14:paraId="43AFCE64" w14:textId="2716E3C9" w:rsidR="00980B34" w:rsidRPr="00980B34" w:rsidRDefault="00980B34" w:rsidP="00980B34">
      <w:pPr>
        <w:numPr>
          <w:ilvl w:val="2"/>
          <w:numId w:val="1"/>
        </w:numPr>
        <w:shd w:val="clear" w:color="auto" w:fill="FFFFFF"/>
        <w:contextualSpacing/>
        <w:jc w:val="both"/>
        <w:rPr>
          <w:szCs w:val="24"/>
          <w:lang w:eastAsia="lt-LT"/>
        </w:rPr>
      </w:pPr>
      <w:r w:rsidRPr="00980B34">
        <w:rPr>
          <w:color w:val="333333"/>
          <w:szCs w:val="24"/>
          <w:lang w:eastAsia="lt-LT"/>
        </w:rPr>
        <w:t>apie iškilusias su ugdymu susijusias  problemas (pvz.</w:t>
      </w:r>
      <w:r w:rsidR="00780970">
        <w:rPr>
          <w:color w:val="333333"/>
          <w:szCs w:val="24"/>
          <w:lang w:eastAsia="lt-LT"/>
        </w:rPr>
        <w:t>,</w:t>
      </w:r>
      <w:r w:rsidRPr="00980B34">
        <w:rPr>
          <w:color w:val="333333"/>
          <w:szCs w:val="24"/>
          <w:lang w:eastAsia="lt-LT"/>
        </w:rPr>
        <w:t xml:space="preserve"> du iš eilės atsiskaitomieji darbai įvertinti nepatenkinamai), mokytojas informuoja klasės vadovą ir gimnazijos </w:t>
      </w:r>
      <w:r w:rsidRPr="00980B34">
        <w:rPr>
          <w:szCs w:val="24"/>
          <w:lang w:eastAsia="lt-LT"/>
        </w:rPr>
        <w:t>administraciją pagal kuruojamus dalykus;</w:t>
      </w:r>
    </w:p>
    <w:p w14:paraId="43AFCE65" w14:textId="77777777" w:rsidR="00980B34" w:rsidRPr="00980B34" w:rsidRDefault="00980B34" w:rsidP="00980B34">
      <w:pPr>
        <w:numPr>
          <w:ilvl w:val="2"/>
          <w:numId w:val="1"/>
        </w:numPr>
        <w:shd w:val="clear" w:color="auto" w:fill="FFFFFF"/>
        <w:contextualSpacing/>
        <w:jc w:val="both"/>
        <w:rPr>
          <w:szCs w:val="24"/>
          <w:lang w:eastAsia="lt-LT"/>
        </w:rPr>
      </w:pPr>
      <w:r w:rsidRPr="00980B34">
        <w:rPr>
          <w:szCs w:val="24"/>
          <w:lang w:eastAsia="lt-LT"/>
        </w:rPr>
        <w:t>mokytojai gerbia mokinį kaip asmenį, nepažeidžia jo teisių ir teisėtų interesų;</w:t>
      </w:r>
    </w:p>
    <w:p w14:paraId="43AFCE66" w14:textId="77777777" w:rsidR="00980B34" w:rsidRPr="00980B34" w:rsidRDefault="00980B34" w:rsidP="00980B34">
      <w:pPr>
        <w:numPr>
          <w:ilvl w:val="2"/>
          <w:numId w:val="1"/>
        </w:numPr>
        <w:shd w:val="clear" w:color="auto" w:fill="FFFFFF"/>
        <w:contextualSpacing/>
        <w:jc w:val="both"/>
        <w:rPr>
          <w:bCs/>
          <w:color w:val="333333"/>
          <w:szCs w:val="24"/>
          <w:lang w:eastAsia="lt-LT"/>
        </w:rPr>
      </w:pPr>
      <w:r w:rsidRPr="00980B34">
        <w:rPr>
          <w:szCs w:val="24"/>
          <w:lang w:eastAsia="lt-LT"/>
        </w:rPr>
        <w:lastRenderedPageBreak/>
        <w:t xml:space="preserve">esant reikalui nuotoliniu būdu (Zoom platformoje ir kt.) dalyvauja  </w:t>
      </w:r>
      <w:r w:rsidRPr="00980B34">
        <w:rPr>
          <w:color w:val="333333"/>
          <w:szCs w:val="24"/>
          <w:lang w:eastAsia="lt-LT"/>
        </w:rPr>
        <w:t>mokytojų posėdžiuose, pasitarimuose, kvalifikacijos kėlimo renginiuose, teikia informaciją apie nuotolinį mokymą;</w:t>
      </w:r>
    </w:p>
    <w:p w14:paraId="43AFCE67" w14:textId="3CD74E87" w:rsidR="00980B34" w:rsidRPr="00980B34" w:rsidRDefault="00980B34" w:rsidP="00980B34">
      <w:pPr>
        <w:numPr>
          <w:ilvl w:val="2"/>
          <w:numId w:val="1"/>
        </w:numPr>
        <w:shd w:val="clear" w:color="auto" w:fill="FFFFFF"/>
        <w:contextualSpacing/>
        <w:jc w:val="both"/>
        <w:rPr>
          <w:color w:val="333333"/>
          <w:szCs w:val="24"/>
          <w:lang w:eastAsia="lt-LT"/>
        </w:rPr>
      </w:pPr>
      <w:r w:rsidRPr="00980B34">
        <w:rPr>
          <w:color w:val="333333"/>
          <w:szCs w:val="24"/>
          <w:lang w:eastAsia="lt-LT"/>
        </w:rPr>
        <w:t>mokytojas turi būti pasiekiamas telefonu darbo dienomis nuo 8.00 val. iki 17.00 val. Elektroninį paštą ir TAMO dienyną tikrina bent tris kartus per dieną: 8.00 val., 13.00 val., 17.00 val. Jei turi Facebook paskyrą, nuolat stebi įrašus Plungės ‚,Saulės ‘‘ gimnazijos mokytojų grupėje</w:t>
      </w:r>
      <w:r w:rsidR="004F0D65">
        <w:rPr>
          <w:color w:val="333333"/>
          <w:szCs w:val="24"/>
          <w:lang w:eastAsia="lt-LT"/>
        </w:rPr>
        <w:t>.</w:t>
      </w:r>
      <w:r w:rsidRPr="00980B34">
        <w:rPr>
          <w:color w:val="333333"/>
          <w:szCs w:val="24"/>
          <w:lang w:eastAsia="lt-LT"/>
        </w:rPr>
        <w:t xml:space="preserve"> </w:t>
      </w:r>
    </w:p>
    <w:p w14:paraId="43AFCE68" w14:textId="77777777" w:rsidR="00980B34" w:rsidRPr="00980B34" w:rsidRDefault="00980B34" w:rsidP="00980B34">
      <w:pPr>
        <w:numPr>
          <w:ilvl w:val="1"/>
          <w:numId w:val="1"/>
        </w:numPr>
        <w:shd w:val="clear" w:color="auto" w:fill="FFFFFF"/>
        <w:contextualSpacing/>
        <w:jc w:val="both"/>
        <w:rPr>
          <w:b/>
          <w:color w:val="333333"/>
          <w:szCs w:val="24"/>
          <w:lang w:eastAsia="lt-LT"/>
        </w:rPr>
      </w:pPr>
      <w:r w:rsidRPr="00980B34">
        <w:rPr>
          <w:b/>
          <w:color w:val="333333"/>
          <w:szCs w:val="24"/>
          <w:lang w:eastAsia="lt-LT"/>
        </w:rPr>
        <w:t>nuolat domėtis nuotolinio mokymo galimybėmis, dalyvauti virtualiuose mokymuose, dalintis darbo patirtimi.</w:t>
      </w:r>
    </w:p>
    <w:p w14:paraId="43AFCE69" w14:textId="77777777" w:rsidR="00980B34" w:rsidRPr="00980B34" w:rsidRDefault="00980B34" w:rsidP="00980B34">
      <w:pPr>
        <w:numPr>
          <w:ilvl w:val="0"/>
          <w:numId w:val="1"/>
        </w:numPr>
        <w:contextualSpacing/>
        <w:rPr>
          <w:b/>
          <w:szCs w:val="24"/>
          <w:lang w:eastAsia="lt-LT"/>
        </w:rPr>
      </w:pPr>
      <w:r w:rsidRPr="00980B34">
        <w:rPr>
          <w:b/>
          <w:szCs w:val="24"/>
          <w:lang w:eastAsia="lt-LT"/>
        </w:rPr>
        <w:t>Mokinių pareigos:</w:t>
      </w:r>
    </w:p>
    <w:p w14:paraId="43AFCE6A" w14:textId="77777777" w:rsidR="00980B34" w:rsidRPr="00980B34" w:rsidRDefault="00980B34" w:rsidP="00980B34">
      <w:pPr>
        <w:numPr>
          <w:ilvl w:val="1"/>
          <w:numId w:val="1"/>
        </w:numPr>
        <w:shd w:val="clear" w:color="auto" w:fill="FFFFFF"/>
        <w:contextualSpacing/>
        <w:jc w:val="both"/>
        <w:rPr>
          <w:b/>
          <w:color w:val="333333"/>
          <w:szCs w:val="24"/>
          <w:lang w:eastAsia="lt-LT"/>
        </w:rPr>
      </w:pPr>
      <w:r w:rsidRPr="00980B34">
        <w:rPr>
          <w:b/>
          <w:color w:val="333333"/>
          <w:szCs w:val="24"/>
          <w:lang w:eastAsia="lt-LT"/>
        </w:rPr>
        <w:t>stropiai, atsakingai, sąžiningai mokytis, atlikti skirtas užduotis, noriai bendradarbiauti su mokytojais, klasės vadovu ir bendraklasiais:</w:t>
      </w:r>
    </w:p>
    <w:p w14:paraId="43AFCE6B" w14:textId="77777777" w:rsidR="00980B34" w:rsidRPr="00980B34" w:rsidRDefault="00980B34" w:rsidP="00980B34">
      <w:pPr>
        <w:numPr>
          <w:ilvl w:val="2"/>
          <w:numId w:val="1"/>
        </w:numPr>
        <w:shd w:val="clear" w:color="auto" w:fill="FFFFFF"/>
        <w:contextualSpacing/>
        <w:jc w:val="both"/>
        <w:rPr>
          <w:color w:val="333333"/>
          <w:szCs w:val="24"/>
          <w:lang w:eastAsia="lt-LT"/>
        </w:rPr>
      </w:pPr>
      <w:r w:rsidRPr="00980B34">
        <w:rPr>
          <w:color w:val="333333"/>
          <w:szCs w:val="24"/>
          <w:lang w:eastAsia="lt-LT"/>
        </w:rPr>
        <w:t>mokinys kiekvieną dieną prisijungia prie TAMO dienyno, peržiūri tos dienos pamokų ir būrelių turinį pagal tvarkaraštį, mokytojų skirtas užduotis, nurodymus;</w:t>
      </w:r>
    </w:p>
    <w:p w14:paraId="43AFCE6C" w14:textId="77777777" w:rsidR="00980B34" w:rsidRPr="00980B34" w:rsidRDefault="00980B34" w:rsidP="00980B34">
      <w:pPr>
        <w:numPr>
          <w:ilvl w:val="2"/>
          <w:numId w:val="1"/>
        </w:numPr>
        <w:shd w:val="clear" w:color="auto" w:fill="FFFFFF"/>
        <w:contextualSpacing/>
        <w:jc w:val="both"/>
        <w:rPr>
          <w:color w:val="333333"/>
          <w:szCs w:val="24"/>
          <w:lang w:eastAsia="lt-LT"/>
        </w:rPr>
      </w:pPr>
      <w:r w:rsidRPr="00980B34">
        <w:rPr>
          <w:color w:val="333333"/>
          <w:szCs w:val="24"/>
          <w:lang w:eastAsia="lt-LT"/>
        </w:rPr>
        <w:t>iš vakaro prieš pamoką peržiūri to dalyko pamokoms naudojamą virtualią bendradarbiavimo aplinką, reaguoja į aplinkoje esančius pakeitimus ir atnaujinimus;</w:t>
      </w:r>
    </w:p>
    <w:p w14:paraId="43AFCE6D" w14:textId="0BA8D220" w:rsidR="00980B34" w:rsidRPr="00980B34" w:rsidRDefault="00980B34" w:rsidP="00980B34">
      <w:pPr>
        <w:numPr>
          <w:ilvl w:val="2"/>
          <w:numId w:val="1"/>
        </w:numPr>
        <w:shd w:val="clear" w:color="auto" w:fill="FFFFFF"/>
        <w:contextualSpacing/>
        <w:jc w:val="both"/>
        <w:rPr>
          <w:color w:val="333333"/>
          <w:szCs w:val="24"/>
          <w:lang w:eastAsia="lt-LT"/>
        </w:rPr>
      </w:pPr>
      <w:r w:rsidRPr="00980B34">
        <w:rPr>
          <w:color w:val="333333"/>
          <w:szCs w:val="24"/>
          <w:lang w:eastAsia="lt-LT"/>
        </w:rPr>
        <w:t>atsiųstas užduotis įsikelia į savo kompiuterį tam atvejui, jei strigtų ryš</w:t>
      </w:r>
      <w:r w:rsidR="005707BD">
        <w:rPr>
          <w:color w:val="333333"/>
          <w:szCs w:val="24"/>
          <w:lang w:eastAsia="lt-LT"/>
        </w:rPr>
        <w:t>ys</w:t>
      </w:r>
      <w:r w:rsidRPr="00980B34">
        <w:rPr>
          <w:color w:val="333333"/>
          <w:szCs w:val="24"/>
          <w:lang w:eastAsia="lt-LT"/>
        </w:rPr>
        <w:t>;</w:t>
      </w:r>
    </w:p>
    <w:p w14:paraId="43AFCE6E" w14:textId="77777777" w:rsidR="00980B34" w:rsidRPr="00980B34" w:rsidRDefault="00980B34" w:rsidP="00980B34">
      <w:pPr>
        <w:numPr>
          <w:ilvl w:val="2"/>
          <w:numId w:val="1"/>
        </w:numPr>
        <w:shd w:val="clear" w:color="auto" w:fill="FFFFFF"/>
        <w:contextualSpacing/>
        <w:jc w:val="both"/>
        <w:rPr>
          <w:color w:val="333333"/>
          <w:szCs w:val="24"/>
          <w:lang w:eastAsia="lt-LT"/>
        </w:rPr>
      </w:pPr>
      <w:r w:rsidRPr="00980B34">
        <w:rPr>
          <w:color w:val="333333"/>
          <w:szCs w:val="24"/>
          <w:lang w:eastAsia="lt-LT"/>
        </w:rPr>
        <w:t>susitartu su mokytoju laiku ir būdu bendrauja virtualiose bendradarbiavimo aplinkose;</w:t>
      </w:r>
    </w:p>
    <w:p w14:paraId="43AFCE6F" w14:textId="77777777" w:rsidR="00980B34" w:rsidRPr="00980B34" w:rsidRDefault="00980B34" w:rsidP="00980B34">
      <w:pPr>
        <w:numPr>
          <w:ilvl w:val="2"/>
          <w:numId w:val="1"/>
        </w:numPr>
        <w:shd w:val="clear" w:color="auto" w:fill="FFFFFF"/>
        <w:contextualSpacing/>
        <w:jc w:val="both"/>
        <w:rPr>
          <w:color w:val="333333"/>
          <w:szCs w:val="24"/>
          <w:lang w:eastAsia="lt-LT"/>
        </w:rPr>
      </w:pPr>
      <w:r w:rsidRPr="00980B34">
        <w:rPr>
          <w:color w:val="333333"/>
          <w:szCs w:val="24"/>
          <w:lang w:eastAsia="lt-LT"/>
        </w:rPr>
        <w:t>mokytojų skirtas užduotis atlieka iki nurodyto laiko ir jas susitartu būdu persiunčia mokytojui;</w:t>
      </w:r>
    </w:p>
    <w:p w14:paraId="43AFCE70" w14:textId="26333B3C" w:rsidR="00980B34" w:rsidRPr="00980B34" w:rsidRDefault="00980B34" w:rsidP="00980B34">
      <w:pPr>
        <w:numPr>
          <w:ilvl w:val="2"/>
          <w:numId w:val="1"/>
        </w:numPr>
        <w:shd w:val="clear" w:color="auto" w:fill="FFFFFF"/>
        <w:contextualSpacing/>
        <w:jc w:val="both"/>
        <w:rPr>
          <w:color w:val="333333"/>
          <w:szCs w:val="24"/>
          <w:lang w:eastAsia="lt-LT"/>
        </w:rPr>
      </w:pPr>
      <w:r w:rsidRPr="00980B34">
        <w:rPr>
          <w:color w:val="333333"/>
          <w:szCs w:val="24"/>
          <w:lang w:eastAsia="lt-LT"/>
        </w:rPr>
        <w:t>jeigu nepavyksta prisijungti prie TAMO</w:t>
      </w:r>
      <w:r w:rsidR="007F4891">
        <w:rPr>
          <w:color w:val="333333"/>
          <w:szCs w:val="24"/>
          <w:lang w:eastAsia="lt-LT"/>
        </w:rPr>
        <w:t>,</w:t>
      </w:r>
      <w:r w:rsidRPr="00980B34">
        <w:rPr>
          <w:color w:val="333333"/>
          <w:szCs w:val="24"/>
          <w:lang w:eastAsia="lt-LT"/>
        </w:rPr>
        <w:t xml:space="preserve"> EDUKOS ar kitų su mokytoju sutartų platformų tvarkaraštyje nurodytu laiku, mokinys nedelsiant turi susisiekti su mokytoju telefonu, sms ar messenger žinute, el. paštu ar kt. Mokytojas nurodys, kokias užduotis atlikti mokiniui patogiu metu iki nurodyto termino;</w:t>
      </w:r>
    </w:p>
    <w:p w14:paraId="43AFCE71" w14:textId="77777777" w:rsidR="00980B34" w:rsidRPr="00980B34" w:rsidRDefault="00980B34" w:rsidP="00980B34">
      <w:pPr>
        <w:numPr>
          <w:ilvl w:val="2"/>
          <w:numId w:val="1"/>
        </w:numPr>
        <w:shd w:val="clear" w:color="auto" w:fill="FFFFFF"/>
        <w:contextualSpacing/>
        <w:jc w:val="both"/>
        <w:rPr>
          <w:color w:val="333333"/>
          <w:szCs w:val="24"/>
          <w:lang w:eastAsia="lt-LT"/>
        </w:rPr>
      </w:pPr>
      <w:r w:rsidRPr="00980B34">
        <w:rPr>
          <w:color w:val="333333"/>
          <w:szCs w:val="24"/>
          <w:lang w:eastAsia="lt-LT"/>
        </w:rPr>
        <w:t>iškilus klausimams dėl skirtų užduočių atlikimo, mokinys pagalbos kreipiasi į mokantį mokytoją pamokos metu pagal tvarkaraštį, išimties atvejais suderintu su mokytoju laiku ir būdu;</w:t>
      </w:r>
    </w:p>
    <w:p w14:paraId="43AFCE72" w14:textId="77777777" w:rsidR="00980B34" w:rsidRPr="00980B34" w:rsidRDefault="00980B34" w:rsidP="00980B34">
      <w:pPr>
        <w:numPr>
          <w:ilvl w:val="2"/>
          <w:numId w:val="1"/>
        </w:numPr>
        <w:shd w:val="clear" w:color="auto" w:fill="FFFFFF"/>
        <w:contextualSpacing/>
        <w:jc w:val="both"/>
        <w:rPr>
          <w:color w:val="333333"/>
          <w:szCs w:val="24"/>
          <w:lang w:eastAsia="lt-LT"/>
        </w:rPr>
      </w:pPr>
      <w:r w:rsidRPr="00980B34">
        <w:rPr>
          <w:color w:val="333333"/>
          <w:szCs w:val="24"/>
          <w:lang w:eastAsia="lt-LT"/>
        </w:rPr>
        <w:t>esant socialinėms, pedagoginėms problemoms konsultuojasi su 26, 27 ir 29 šios tvarkos punktuose nurodytais asmenimis ar klasės vadovu;</w:t>
      </w:r>
    </w:p>
    <w:p w14:paraId="43AFCE73" w14:textId="77777777" w:rsidR="00980B34" w:rsidRPr="00980B34" w:rsidRDefault="00980B34" w:rsidP="00980B34">
      <w:pPr>
        <w:numPr>
          <w:ilvl w:val="2"/>
          <w:numId w:val="1"/>
        </w:numPr>
        <w:shd w:val="clear" w:color="auto" w:fill="FFFFFF"/>
        <w:contextualSpacing/>
        <w:jc w:val="both"/>
        <w:rPr>
          <w:b/>
          <w:szCs w:val="24"/>
          <w:lang w:eastAsia="lt-LT"/>
        </w:rPr>
      </w:pPr>
      <w:r w:rsidRPr="00980B34">
        <w:rPr>
          <w:color w:val="333333"/>
          <w:szCs w:val="24"/>
          <w:lang w:eastAsia="lt-LT"/>
        </w:rPr>
        <w:t xml:space="preserve">esant reikalui dalyvauja klasės vadovo ar gimnazijos vykdomose apklausose </w:t>
      </w:r>
      <w:r w:rsidRPr="00980B34">
        <w:rPr>
          <w:szCs w:val="24"/>
          <w:lang w:eastAsia="lt-LT"/>
        </w:rPr>
        <w:t>apie nuotolinį mokymąsi.</w:t>
      </w:r>
    </w:p>
    <w:p w14:paraId="43AFCE74" w14:textId="77777777" w:rsidR="00980B34" w:rsidRPr="00980B34" w:rsidRDefault="00980B34" w:rsidP="00980B34">
      <w:pPr>
        <w:numPr>
          <w:ilvl w:val="1"/>
          <w:numId w:val="1"/>
        </w:numPr>
        <w:shd w:val="clear" w:color="auto" w:fill="FFFFFF"/>
        <w:contextualSpacing/>
        <w:jc w:val="both"/>
        <w:rPr>
          <w:b/>
          <w:color w:val="333333"/>
          <w:szCs w:val="24"/>
          <w:lang w:eastAsia="lt-LT"/>
        </w:rPr>
      </w:pPr>
      <w:r w:rsidRPr="00980B34">
        <w:rPr>
          <w:b/>
          <w:szCs w:val="24"/>
          <w:lang w:eastAsia="lt-LT"/>
        </w:rPr>
        <w:t xml:space="preserve">laikytis mokinio elgesio normų, gerbti mokytojus ir kitus bendruomenės </w:t>
      </w:r>
      <w:r w:rsidRPr="00980B34">
        <w:rPr>
          <w:b/>
          <w:color w:val="333333"/>
          <w:szCs w:val="24"/>
          <w:lang w:eastAsia="lt-LT"/>
        </w:rPr>
        <w:t>narius, nepažeisti jų teisių ir teisėtų interesų:</w:t>
      </w:r>
    </w:p>
    <w:p w14:paraId="43AFCE75" w14:textId="0992C413" w:rsidR="00980B34" w:rsidRPr="00980B34" w:rsidRDefault="00980B34" w:rsidP="00980B34">
      <w:pPr>
        <w:shd w:val="clear" w:color="auto" w:fill="FFFFFF"/>
        <w:ind w:left="720"/>
        <w:contextualSpacing/>
        <w:jc w:val="both"/>
        <w:rPr>
          <w:color w:val="333333"/>
          <w:szCs w:val="24"/>
          <w:lang w:eastAsia="lt-LT"/>
        </w:rPr>
      </w:pPr>
      <w:r w:rsidRPr="00980B34">
        <w:rPr>
          <w:color w:val="333333"/>
          <w:szCs w:val="24"/>
          <w:lang w:eastAsia="lt-LT"/>
        </w:rPr>
        <w:t>22.2.1. mokinys privalo kiekvieną dieną pagal tvarkaraštį dalyvauti pamokose ar, gav</w:t>
      </w:r>
      <w:r w:rsidR="00F129BA">
        <w:rPr>
          <w:color w:val="333333"/>
          <w:szCs w:val="24"/>
          <w:lang w:eastAsia="lt-LT"/>
        </w:rPr>
        <w:t>ę</w:t>
      </w:r>
      <w:r w:rsidRPr="00980B34">
        <w:rPr>
          <w:color w:val="333333"/>
          <w:szCs w:val="24"/>
          <w:lang w:eastAsia="lt-LT"/>
        </w:rPr>
        <w:t>s užduotį, per pamoką dirbti savarankiškai. Kilus klausimams konsultuotis su mokytoju;</w:t>
      </w:r>
    </w:p>
    <w:p w14:paraId="43AFCE76" w14:textId="77777777" w:rsidR="00980B34" w:rsidRPr="00980B34" w:rsidRDefault="00980B34" w:rsidP="00980B34">
      <w:pPr>
        <w:shd w:val="clear" w:color="auto" w:fill="FFFFFF"/>
        <w:ind w:left="720"/>
        <w:contextualSpacing/>
        <w:jc w:val="both"/>
        <w:rPr>
          <w:b/>
          <w:color w:val="333333"/>
          <w:szCs w:val="24"/>
          <w:lang w:eastAsia="lt-LT"/>
        </w:rPr>
      </w:pPr>
      <w:r w:rsidRPr="00980B34">
        <w:rPr>
          <w:color w:val="333333"/>
          <w:szCs w:val="24"/>
          <w:lang w:eastAsia="lt-LT"/>
        </w:rPr>
        <w:t xml:space="preserve">22.2.2. mokiniai prisijungti į video pamoką gali tik savo vardu ir pavarde, priešingu atveju mokytojas gali neleisti dalyvauti pamokoje, blokuodamas jo paskyrą;       </w:t>
      </w:r>
      <w:r w:rsidRPr="00980B34">
        <w:rPr>
          <w:b/>
          <w:color w:val="333333"/>
          <w:szCs w:val="24"/>
          <w:lang w:eastAsia="lt-LT"/>
        </w:rPr>
        <w:t xml:space="preserve">                            </w:t>
      </w:r>
    </w:p>
    <w:p w14:paraId="43AFCE77" w14:textId="77777777" w:rsidR="00980B34" w:rsidRPr="00980B34" w:rsidRDefault="00980B34" w:rsidP="00980B34">
      <w:pPr>
        <w:shd w:val="clear" w:color="auto" w:fill="FFFFFF"/>
        <w:ind w:left="720"/>
        <w:contextualSpacing/>
        <w:jc w:val="both"/>
        <w:rPr>
          <w:color w:val="333333"/>
          <w:szCs w:val="24"/>
          <w:lang w:eastAsia="lt-LT"/>
        </w:rPr>
      </w:pPr>
      <w:r w:rsidRPr="00980B34">
        <w:rPr>
          <w:color w:val="333333"/>
          <w:szCs w:val="24"/>
          <w:lang w:eastAsia="lt-LT"/>
        </w:rPr>
        <w:t>22.2.3. draudžiama platinti prisijungimo kodus tretiems asmenims;</w:t>
      </w:r>
    </w:p>
    <w:p w14:paraId="43AFCE78" w14:textId="77777777" w:rsidR="00980B34" w:rsidRPr="00980B34" w:rsidRDefault="00980B34" w:rsidP="00980B34">
      <w:pPr>
        <w:shd w:val="clear" w:color="auto" w:fill="FFFFFF"/>
        <w:ind w:left="720"/>
        <w:contextualSpacing/>
        <w:jc w:val="both"/>
        <w:rPr>
          <w:color w:val="333333"/>
          <w:szCs w:val="24"/>
          <w:lang w:eastAsia="lt-LT"/>
        </w:rPr>
      </w:pPr>
      <w:r w:rsidRPr="00980B34">
        <w:rPr>
          <w:color w:val="333333"/>
          <w:szCs w:val="24"/>
          <w:lang w:eastAsia="lt-LT"/>
        </w:rPr>
        <w:t>22.2.4. siekiant užtikrinti, kad nebūtų trukdomas ugdymo procesas bei visų nuotoliniame mokyme dalyvaujančių asmenų saugumas, į vaizdo pamokas draudžiama kviesti kitus asmenis iš kitų aplinkų ar mokyklų;</w:t>
      </w:r>
    </w:p>
    <w:p w14:paraId="43AFCE79" w14:textId="77777777" w:rsidR="00980B34" w:rsidRPr="00980B34" w:rsidRDefault="00980B34" w:rsidP="00980B34">
      <w:pPr>
        <w:shd w:val="clear" w:color="auto" w:fill="FFFFFF"/>
        <w:ind w:left="720"/>
        <w:contextualSpacing/>
        <w:jc w:val="both"/>
        <w:rPr>
          <w:color w:val="333333"/>
          <w:szCs w:val="24"/>
          <w:lang w:eastAsia="lt-LT"/>
        </w:rPr>
      </w:pPr>
      <w:r w:rsidRPr="00980B34">
        <w:rPr>
          <w:color w:val="333333"/>
          <w:szCs w:val="24"/>
          <w:lang w:eastAsia="lt-LT"/>
        </w:rPr>
        <w:t>22.2.5. už viešoje erdvėje rašomus komentarus, pažeidžiančius kitų asmenų garbę ir orumą, dalykinę reputaciją ir prestižą, be sutikimo platinamus vaizdus bus taikomos nuobaudos LR įstatymų numatyta tvarka.</w:t>
      </w:r>
    </w:p>
    <w:p w14:paraId="43AFCE7A" w14:textId="77777777" w:rsidR="00980B34" w:rsidRPr="00980B34" w:rsidRDefault="00980B34" w:rsidP="00980B34">
      <w:pPr>
        <w:numPr>
          <w:ilvl w:val="0"/>
          <w:numId w:val="1"/>
        </w:numPr>
        <w:shd w:val="clear" w:color="auto" w:fill="FFFFFF"/>
        <w:contextualSpacing/>
        <w:jc w:val="both"/>
        <w:rPr>
          <w:b/>
          <w:color w:val="333333"/>
          <w:szCs w:val="24"/>
          <w:lang w:eastAsia="lt-LT"/>
        </w:rPr>
      </w:pPr>
      <w:r w:rsidRPr="00980B34">
        <w:rPr>
          <w:b/>
          <w:color w:val="333333"/>
          <w:szCs w:val="24"/>
          <w:lang w:eastAsia="lt-LT"/>
        </w:rPr>
        <w:t xml:space="preserve"> Tėvų (globėjų, rūpintojų) pareigos:</w:t>
      </w:r>
    </w:p>
    <w:p w14:paraId="43AFCE7B" w14:textId="77777777" w:rsidR="00980B34" w:rsidRPr="00980B34" w:rsidRDefault="00980B34" w:rsidP="00980B34">
      <w:pPr>
        <w:numPr>
          <w:ilvl w:val="1"/>
          <w:numId w:val="1"/>
        </w:numPr>
        <w:shd w:val="clear" w:color="auto" w:fill="FFFFFF"/>
        <w:contextualSpacing/>
        <w:jc w:val="both"/>
        <w:rPr>
          <w:color w:val="333333"/>
          <w:szCs w:val="24"/>
          <w:lang w:eastAsia="lt-LT"/>
        </w:rPr>
      </w:pPr>
      <w:r w:rsidRPr="00980B34">
        <w:rPr>
          <w:color w:val="333333"/>
          <w:szCs w:val="24"/>
          <w:lang w:eastAsia="lt-LT"/>
        </w:rPr>
        <w:t>užtikrinti savo vaikų saugumą;</w:t>
      </w:r>
    </w:p>
    <w:p w14:paraId="43AFCE7C" w14:textId="77777777" w:rsidR="00980B34" w:rsidRPr="00980B34" w:rsidRDefault="00980B34" w:rsidP="00980B34">
      <w:pPr>
        <w:numPr>
          <w:ilvl w:val="1"/>
          <w:numId w:val="1"/>
        </w:numPr>
        <w:shd w:val="clear" w:color="auto" w:fill="FFFFFF"/>
        <w:contextualSpacing/>
        <w:jc w:val="both"/>
        <w:rPr>
          <w:color w:val="333333"/>
          <w:szCs w:val="24"/>
          <w:lang w:eastAsia="lt-LT"/>
        </w:rPr>
      </w:pPr>
      <w:r w:rsidRPr="00980B34">
        <w:rPr>
          <w:color w:val="333333"/>
          <w:szCs w:val="24"/>
          <w:lang w:eastAsia="lt-LT"/>
        </w:rPr>
        <w:t xml:space="preserve">užtikrinti savo vaikų  dalyvavimą nuotolinėse pamokose pagal tvarkaraštį; </w:t>
      </w:r>
    </w:p>
    <w:p w14:paraId="43AFCE7D" w14:textId="5BF114E0" w:rsidR="00980B34" w:rsidRPr="00980B34" w:rsidRDefault="00980B34" w:rsidP="00980B34">
      <w:pPr>
        <w:numPr>
          <w:ilvl w:val="1"/>
          <w:numId w:val="1"/>
        </w:numPr>
        <w:shd w:val="clear" w:color="auto" w:fill="FFFFFF"/>
        <w:contextualSpacing/>
        <w:jc w:val="both"/>
        <w:rPr>
          <w:color w:val="333333"/>
          <w:szCs w:val="24"/>
          <w:lang w:eastAsia="lt-LT"/>
        </w:rPr>
      </w:pPr>
      <w:r w:rsidRPr="00980B34">
        <w:rPr>
          <w:color w:val="333333"/>
          <w:szCs w:val="24"/>
          <w:lang w:eastAsia="lt-LT"/>
        </w:rPr>
        <w:t>domėtis savo vaiko mokymusi ir elgesiu: domėtis</w:t>
      </w:r>
      <w:r w:rsidR="0077493D">
        <w:rPr>
          <w:color w:val="333333"/>
          <w:szCs w:val="24"/>
          <w:lang w:eastAsia="lt-LT"/>
        </w:rPr>
        <w:t>,</w:t>
      </w:r>
      <w:r w:rsidRPr="00980B34">
        <w:rPr>
          <w:color w:val="333333"/>
          <w:szCs w:val="24"/>
          <w:lang w:eastAsia="lt-LT"/>
        </w:rPr>
        <w:t xml:space="preserve"> ar vaikui sėkmingai pavyksta mokytis nuotoliniu būdu, kiekvieną dieną peržiūrėti įrašus TAMO dienyne, atsakyti į mokytojų, klasės vadovo žinutes, komentarus, iškilus problemoms, kreiptis į gimnazijos atsakingus asmenis;</w:t>
      </w:r>
    </w:p>
    <w:p w14:paraId="43AFCE7E" w14:textId="77777777" w:rsidR="00980B34" w:rsidRPr="00980B34" w:rsidRDefault="00980B34" w:rsidP="00980B34">
      <w:pPr>
        <w:numPr>
          <w:ilvl w:val="1"/>
          <w:numId w:val="1"/>
        </w:numPr>
        <w:shd w:val="clear" w:color="auto" w:fill="FFFFFF"/>
        <w:contextualSpacing/>
        <w:jc w:val="both"/>
        <w:rPr>
          <w:szCs w:val="24"/>
          <w:lang w:eastAsia="lt-LT"/>
        </w:rPr>
      </w:pPr>
      <w:r w:rsidRPr="00980B34">
        <w:rPr>
          <w:color w:val="333333"/>
          <w:szCs w:val="24"/>
          <w:lang w:eastAsia="lt-LT"/>
        </w:rPr>
        <w:t>bendradarbiauti su mokytojais, klasės vadovu, pagalbos specialistais, gimnazijos administracija</w:t>
      </w:r>
      <w:r w:rsidRPr="00980B34">
        <w:rPr>
          <w:szCs w:val="24"/>
          <w:lang w:eastAsia="lt-LT"/>
        </w:rPr>
        <w:t xml:space="preserve">, reikalui esant dalyvauti apklausose apie nuotolinį mokymą; </w:t>
      </w:r>
    </w:p>
    <w:p w14:paraId="43AFCE7F" w14:textId="77777777" w:rsidR="00980B34" w:rsidRPr="00980B34" w:rsidRDefault="00980B34" w:rsidP="00980B34">
      <w:pPr>
        <w:numPr>
          <w:ilvl w:val="1"/>
          <w:numId w:val="1"/>
        </w:numPr>
        <w:shd w:val="clear" w:color="auto" w:fill="FFFFFF"/>
        <w:contextualSpacing/>
        <w:jc w:val="both"/>
        <w:rPr>
          <w:szCs w:val="24"/>
          <w:lang w:eastAsia="lt-LT"/>
        </w:rPr>
      </w:pPr>
      <w:r w:rsidRPr="00980B34">
        <w:rPr>
          <w:szCs w:val="24"/>
          <w:lang w:eastAsia="lt-LT"/>
        </w:rPr>
        <w:t>vaikui susirgus, tą pačią dieną informuoti klasės vadovą.</w:t>
      </w:r>
    </w:p>
    <w:p w14:paraId="43AFCE80" w14:textId="77777777" w:rsidR="00980B34" w:rsidRPr="00980B34" w:rsidRDefault="00980B34" w:rsidP="00980B34">
      <w:pPr>
        <w:numPr>
          <w:ilvl w:val="0"/>
          <w:numId w:val="1"/>
        </w:numPr>
        <w:shd w:val="clear" w:color="auto" w:fill="FFFFFF"/>
        <w:contextualSpacing/>
        <w:jc w:val="both"/>
        <w:rPr>
          <w:b/>
          <w:color w:val="333333"/>
          <w:szCs w:val="24"/>
          <w:lang w:eastAsia="lt-LT"/>
        </w:rPr>
      </w:pPr>
      <w:r w:rsidRPr="00980B34">
        <w:rPr>
          <w:b/>
          <w:color w:val="333333"/>
          <w:szCs w:val="24"/>
          <w:lang w:eastAsia="lt-LT"/>
        </w:rPr>
        <w:t xml:space="preserve"> Pagalbos mokiniui specialisto pareigos:</w:t>
      </w:r>
    </w:p>
    <w:p w14:paraId="43AFCE81" w14:textId="77777777" w:rsidR="00980B34" w:rsidRPr="00980B34" w:rsidRDefault="00980B34" w:rsidP="00980B34">
      <w:pPr>
        <w:numPr>
          <w:ilvl w:val="1"/>
          <w:numId w:val="1"/>
        </w:numPr>
        <w:shd w:val="clear" w:color="auto" w:fill="FFFFFF"/>
        <w:contextualSpacing/>
        <w:jc w:val="both"/>
        <w:rPr>
          <w:color w:val="333333"/>
          <w:szCs w:val="24"/>
          <w:lang w:eastAsia="lt-LT"/>
        </w:rPr>
      </w:pPr>
      <w:r w:rsidRPr="00980B34">
        <w:rPr>
          <w:color w:val="333333"/>
          <w:szCs w:val="24"/>
          <w:lang w:eastAsia="lt-LT"/>
        </w:rPr>
        <w:t>bendradarbiauti su gimnazijos pedagogais mokinių dalyvavimo mokymosi procese ir jų elgesio klausimais. Operatyviai reaguoti į klasių vadovų pranešimus dėl netinkamo mokinių elgesio;</w:t>
      </w:r>
    </w:p>
    <w:p w14:paraId="43AFCE82" w14:textId="77777777" w:rsidR="00980B34" w:rsidRPr="00980B34" w:rsidRDefault="00980B34" w:rsidP="00980B34">
      <w:pPr>
        <w:numPr>
          <w:ilvl w:val="1"/>
          <w:numId w:val="1"/>
        </w:numPr>
        <w:shd w:val="clear" w:color="auto" w:fill="FFFFFF"/>
        <w:contextualSpacing/>
        <w:jc w:val="both"/>
        <w:rPr>
          <w:color w:val="333333"/>
          <w:szCs w:val="24"/>
          <w:lang w:eastAsia="lt-LT"/>
        </w:rPr>
      </w:pPr>
      <w:r w:rsidRPr="00980B34">
        <w:rPr>
          <w:color w:val="333333"/>
          <w:szCs w:val="24"/>
          <w:lang w:eastAsia="lt-LT"/>
        </w:rPr>
        <w:lastRenderedPageBreak/>
        <w:t>bendradarbiauti su mokiniais, jų tėvais (globėjais, rūpintojais) ir, iškilus problemoms, jas spręsti;</w:t>
      </w:r>
    </w:p>
    <w:p w14:paraId="43AFCE83" w14:textId="77777777" w:rsidR="00980B34" w:rsidRPr="00980B34" w:rsidRDefault="00980B34" w:rsidP="00980B34">
      <w:pPr>
        <w:numPr>
          <w:ilvl w:val="1"/>
          <w:numId w:val="1"/>
        </w:numPr>
        <w:shd w:val="clear" w:color="auto" w:fill="FFFFFF"/>
        <w:contextualSpacing/>
        <w:jc w:val="both"/>
        <w:rPr>
          <w:color w:val="333333"/>
          <w:szCs w:val="24"/>
          <w:lang w:eastAsia="lt-LT"/>
        </w:rPr>
      </w:pPr>
      <w:r w:rsidRPr="00980B34">
        <w:rPr>
          <w:color w:val="333333"/>
          <w:szCs w:val="24"/>
          <w:lang w:eastAsia="lt-LT"/>
        </w:rPr>
        <w:t xml:space="preserve">spręsti socialinės pedagoginės pagalbos klausimus; </w:t>
      </w:r>
    </w:p>
    <w:p w14:paraId="43AFCE84" w14:textId="77777777" w:rsidR="00980B34" w:rsidRPr="00980B34" w:rsidRDefault="00980B34" w:rsidP="00980B34">
      <w:pPr>
        <w:numPr>
          <w:ilvl w:val="1"/>
          <w:numId w:val="1"/>
        </w:numPr>
        <w:shd w:val="clear" w:color="auto" w:fill="FFFFFF"/>
        <w:contextualSpacing/>
        <w:jc w:val="both"/>
        <w:rPr>
          <w:color w:val="333333"/>
          <w:szCs w:val="24"/>
          <w:lang w:eastAsia="lt-LT"/>
        </w:rPr>
      </w:pPr>
      <w:r w:rsidRPr="00980B34">
        <w:rPr>
          <w:color w:val="333333"/>
          <w:szCs w:val="24"/>
          <w:lang w:eastAsia="lt-LT"/>
        </w:rPr>
        <w:t xml:space="preserve">būti pasiekiamam telefonu darbo dienomis nuo 8.00 val. iki 17.00 val. Elektroninį paštą ir TAMO dienyną tikrinti bent tris kartus per dieną: 8.00 val., 13.00 val., 17.00 val. Nuolat stebėti įrašus Facebook paskyroje ‚,Saulės‘‘ gimnazijos mokytojų grupėje. </w:t>
      </w:r>
    </w:p>
    <w:p w14:paraId="43AFCE85" w14:textId="77777777" w:rsidR="00980B34" w:rsidRPr="00980B34" w:rsidRDefault="00980B34" w:rsidP="00980B34">
      <w:pPr>
        <w:numPr>
          <w:ilvl w:val="0"/>
          <w:numId w:val="1"/>
        </w:numPr>
        <w:shd w:val="clear" w:color="auto" w:fill="FFFFFF"/>
        <w:contextualSpacing/>
        <w:jc w:val="both"/>
        <w:rPr>
          <w:b/>
          <w:color w:val="333333"/>
          <w:szCs w:val="24"/>
          <w:lang w:eastAsia="lt-LT"/>
        </w:rPr>
      </w:pPr>
      <w:r w:rsidRPr="00980B34">
        <w:rPr>
          <w:b/>
          <w:color w:val="333333"/>
          <w:szCs w:val="24"/>
          <w:lang w:eastAsia="lt-LT"/>
        </w:rPr>
        <w:t>Administracijos pareigos:</w:t>
      </w:r>
    </w:p>
    <w:p w14:paraId="43AFCE86" w14:textId="77777777" w:rsidR="00980B34" w:rsidRPr="00980B34" w:rsidRDefault="00980B34" w:rsidP="00980B34">
      <w:pPr>
        <w:numPr>
          <w:ilvl w:val="1"/>
          <w:numId w:val="1"/>
        </w:numPr>
        <w:shd w:val="clear" w:color="auto" w:fill="FFFFFF"/>
        <w:contextualSpacing/>
        <w:rPr>
          <w:color w:val="333333"/>
          <w:szCs w:val="24"/>
          <w:lang w:eastAsia="lt-LT"/>
        </w:rPr>
      </w:pPr>
      <w:r w:rsidRPr="00980B34">
        <w:rPr>
          <w:color w:val="333333"/>
          <w:szCs w:val="24"/>
          <w:lang w:eastAsia="lt-LT"/>
        </w:rPr>
        <w:t>organizuoti nuotolinį mokymą ir vykdyti jo priežiūrą;</w:t>
      </w:r>
    </w:p>
    <w:p w14:paraId="43AFCE87" w14:textId="77777777" w:rsidR="00980B34" w:rsidRPr="00980B34" w:rsidRDefault="00980B34" w:rsidP="00980B34">
      <w:pPr>
        <w:numPr>
          <w:ilvl w:val="1"/>
          <w:numId w:val="1"/>
        </w:numPr>
        <w:shd w:val="clear" w:color="auto" w:fill="FFFFFF"/>
        <w:contextualSpacing/>
        <w:jc w:val="both"/>
        <w:rPr>
          <w:color w:val="333333"/>
          <w:szCs w:val="24"/>
          <w:lang w:eastAsia="lt-LT"/>
        </w:rPr>
      </w:pPr>
      <w:r w:rsidRPr="00980B34">
        <w:rPr>
          <w:color w:val="333333"/>
          <w:szCs w:val="24"/>
          <w:lang w:eastAsia="lt-LT"/>
        </w:rPr>
        <w:t>informuoti mokytojus apie naujus teisės aktus;</w:t>
      </w:r>
    </w:p>
    <w:p w14:paraId="43AFCE88" w14:textId="77777777" w:rsidR="00980B34" w:rsidRPr="00980B34" w:rsidRDefault="00980B34" w:rsidP="00980B34">
      <w:pPr>
        <w:numPr>
          <w:ilvl w:val="1"/>
          <w:numId w:val="1"/>
        </w:numPr>
        <w:shd w:val="clear" w:color="auto" w:fill="FFFFFF"/>
        <w:contextualSpacing/>
        <w:jc w:val="both"/>
        <w:rPr>
          <w:color w:val="333333"/>
          <w:szCs w:val="24"/>
          <w:lang w:eastAsia="lt-LT"/>
        </w:rPr>
      </w:pPr>
      <w:r w:rsidRPr="00980B34">
        <w:rPr>
          <w:color w:val="333333"/>
          <w:szCs w:val="24"/>
          <w:lang w:eastAsia="lt-LT"/>
        </w:rPr>
        <w:t>organizuoti nuotolinius mokytojų pasitarimus;</w:t>
      </w:r>
    </w:p>
    <w:p w14:paraId="43AFCE89" w14:textId="77777777" w:rsidR="00980B34" w:rsidRPr="00980B34" w:rsidRDefault="00980B34" w:rsidP="00980B34">
      <w:pPr>
        <w:numPr>
          <w:ilvl w:val="1"/>
          <w:numId w:val="1"/>
        </w:numPr>
        <w:shd w:val="clear" w:color="auto" w:fill="FFFFFF"/>
        <w:contextualSpacing/>
        <w:jc w:val="both"/>
        <w:rPr>
          <w:color w:val="333333"/>
          <w:szCs w:val="24"/>
          <w:lang w:eastAsia="lt-LT"/>
        </w:rPr>
      </w:pPr>
      <w:r w:rsidRPr="00980B34">
        <w:rPr>
          <w:color w:val="333333"/>
          <w:szCs w:val="24"/>
          <w:lang w:eastAsia="lt-LT"/>
        </w:rPr>
        <w:t>palaikyti ryšį tarpusavyje, su mokytojais, pagal kuruojamus dalykus stebėti įrašus TAMO dienyne;</w:t>
      </w:r>
    </w:p>
    <w:p w14:paraId="43AFCE8A" w14:textId="77777777" w:rsidR="00980B34" w:rsidRPr="00980B34" w:rsidRDefault="00980B34" w:rsidP="00980B34">
      <w:pPr>
        <w:numPr>
          <w:ilvl w:val="1"/>
          <w:numId w:val="1"/>
        </w:numPr>
        <w:shd w:val="clear" w:color="auto" w:fill="FFFFFF"/>
        <w:contextualSpacing/>
        <w:jc w:val="both"/>
        <w:rPr>
          <w:color w:val="333333"/>
          <w:szCs w:val="24"/>
          <w:lang w:eastAsia="lt-LT"/>
        </w:rPr>
      </w:pPr>
      <w:r w:rsidRPr="00980B34">
        <w:rPr>
          <w:color w:val="333333"/>
          <w:szCs w:val="24"/>
          <w:lang w:eastAsia="lt-LT"/>
        </w:rPr>
        <w:t>konsultuoti bendruomenės narius ugdymo klausimais;</w:t>
      </w:r>
    </w:p>
    <w:p w14:paraId="43AFCE8B" w14:textId="77777777" w:rsidR="00980B34" w:rsidRPr="00980B34" w:rsidRDefault="00980B34" w:rsidP="00980B34">
      <w:pPr>
        <w:numPr>
          <w:ilvl w:val="1"/>
          <w:numId w:val="1"/>
        </w:numPr>
        <w:shd w:val="clear" w:color="auto" w:fill="FFFFFF"/>
        <w:contextualSpacing/>
        <w:jc w:val="both"/>
        <w:rPr>
          <w:szCs w:val="24"/>
          <w:lang w:eastAsia="lt-LT"/>
        </w:rPr>
      </w:pPr>
      <w:r w:rsidRPr="00980B34">
        <w:rPr>
          <w:szCs w:val="24"/>
          <w:lang w:eastAsia="lt-LT"/>
        </w:rPr>
        <w:t>bendradarbiauti su Švietimo, mokslo ir sporto ministerija, Plungės rajono savivaldybės administracijos švietimo skyriumi, žiniasklaida;</w:t>
      </w:r>
    </w:p>
    <w:p w14:paraId="43AFCE8C" w14:textId="77777777" w:rsidR="00980B34" w:rsidRPr="00980B34" w:rsidRDefault="00980B34" w:rsidP="00980B34">
      <w:pPr>
        <w:numPr>
          <w:ilvl w:val="1"/>
          <w:numId w:val="1"/>
        </w:numPr>
        <w:shd w:val="clear" w:color="auto" w:fill="FFFFFF"/>
        <w:contextualSpacing/>
        <w:jc w:val="both"/>
        <w:rPr>
          <w:color w:val="333333"/>
          <w:szCs w:val="24"/>
          <w:lang w:eastAsia="lt-LT"/>
        </w:rPr>
      </w:pPr>
      <w:r w:rsidRPr="00980B34">
        <w:rPr>
          <w:szCs w:val="24"/>
          <w:lang w:eastAsia="lt-LT"/>
        </w:rPr>
        <w:t>spręsti iškylančias problemas</w:t>
      </w:r>
      <w:r w:rsidRPr="00980B34">
        <w:rPr>
          <w:color w:val="333333"/>
          <w:szCs w:val="24"/>
          <w:lang w:eastAsia="lt-LT"/>
        </w:rPr>
        <w:t>;</w:t>
      </w:r>
    </w:p>
    <w:p w14:paraId="43AFCE8D" w14:textId="77777777" w:rsidR="00980B34" w:rsidRPr="00980B34" w:rsidRDefault="00980B34" w:rsidP="00980B34">
      <w:pPr>
        <w:numPr>
          <w:ilvl w:val="1"/>
          <w:numId w:val="1"/>
        </w:numPr>
        <w:shd w:val="clear" w:color="auto" w:fill="FFFFFF"/>
        <w:contextualSpacing/>
        <w:jc w:val="both"/>
        <w:rPr>
          <w:b/>
          <w:color w:val="333333"/>
          <w:szCs w:val="24"/>
          <w:lang w:eastAsia="lt-LT"/>
        </w:rPr>
      </w:pPr>
      <w:r w:rsidRPr="00980B34">
        <w:rPr>
          <w:color w:val="333333"/>
          <w:szCs w:val="24"/>
          <w:lang w:eastAsia="lt-LT"/>
        </w:rPr>
        <w:t>būti pasiekiamamiems telefonu darbo dienomis nuo 8.00 val. iki 17.00 val. Elektroninį paštą ir TAMO dienyną tikrinti bent tris kartus per dieną: 8.00 val., 13.00 val., 17.00 val. Nuolat stebėti įrašus Facebook paskyroje ‚,Saulės‘‘ gimnazijos mokytojų grupėje.</w:t>
      </w:r>
    </w:p>
    <w:p w14:paraId="43AFCE8E" w14:textId="77777777" w:rsidR="00980B34" w:rsidRPr="00980B34" w:rsidRDefault="00980B34" w:rsidP="00980B34">
      <w:pPr>
        <w:shd w:val="clear" w:color="auto" w:fill="FFFFFF"/>
        <w:ind w:left="142"/>
        <w:jc w:val="both"/>
        <w:rPr>
          <w:b/>
          <w:color w:val="333333"/>
          <w:szCs w:val="24"/>
          <w:lang w:eastAsia="lt-LT"/>
        </w:rPr>
      </w:pPr>
    </w:p>
    <w:p w14:paraId="43AFCE8F" w14:textId="77777777" w:rsidR="00980B34" w:rsidRPr="00980B34" w:rsidRDefault="00980B34" w:rsidP="00980B34">
      <w:pPr>
        <w:shd w:val="clear" w:color="auto" w:fill="FFFFFF"/>
        <w:ind w:left="142"/>
        <w:jc w:val="center"/>
        <w:rPr>
          <w:color w:val="333333"/>
          <w:szCs w:val="24"/>
          <w:lang w:eastAsia="lt-LT"/>
        </w:rPr>
      </w:pPr>
      <w:r w:rsidRPr="00980B34">
        <w:rPr>
          <w:color w:val="333333"/>
          <w:szCs w:val="24"/>
          <w:lang w:eastAsia="lt-LT"/>
        </w:rPr>
        <w:t>IV. BENDROSIOS INFORMACIJOS TEIKIMAS APIE UGDYMO PROCESO ORGANIZAVIMO TVARKĄ, ŠVIETIMO PAGALBOS TEIKIMĄ, KOMUNIKAVIMĄ KITAIS AKTUALIAIS ŠVIETIMO BENDRUOMENEI KLAUSIMAIS, KOL NEIŠNYKSTA YPATINGOS APLINKYBĖS AR APLINKYBĖS, DĖL KURIŲ UGDYMO PROCESAS GIMNAZIJOJE NEGALI BŪTI ORGANIZUOJAMAS KASDIENIU BŪDU</w:t>
      </w:r>
    </w:p>
    <w:p w14:paraId="43AFCE90" w14:textId="77777777" w:rsidR="00980B34" w:rsidRPr="00980B34" w:rsidRDefault="00980B34" w:rsidP="00980B34">
      <w:pPr>
        <w:shd w:val="clear" w:color="auto" w:fill="FFFFFF"/>
        <w:ind w:left="142"/>
        <w:jc w:val="center"/>
        <w:rPr>
          <w:szCs w:val="24"/>
          <w:lang w:eastAsia="lt-LT"/>
        </w:rPr>
      </w:pPr>
    </w:p>
    <w:p w14:paraId="43AFCE91" w14:textId="77777777" w:rsidR="00980B34" w:rsidRPr="00980B34" w:rsidRDefault="00980B34" w:rsidP="00980B34">
      <w:pPr>
        <w:numPr>
          <w:ilvl w:val="0"/>
          <w:numId w:val="1"/>
        </w:numPr>
        <w:shd w:val="clear" w:color="auto" w:fill="FFFFFF"/>
        <w:contextualSpacing/>
        <w:jc w:val="both"/>
        <w:rPr>
          <w:color w:val="333333"/>
          <w:szCs w:val="24"/>
          <w:lang w:eastAsia="lt-LT"/>
        </w:rPr>
      </w:pPr>
      <w:r w:rsidRPr="00980B34">
        <w:rPr>
          <w:color w:val="333333"/>
          <w:szCs w:val="24"/>
          <w:lang w:val="en-US" w:eastAsia="lt-LT"/>
        </w:rPr>
        <w:t>Iškilus problemoms dėl techninės įrangos:</w:t>
      </w:r>
    </w:p>
    <w:p w14:paraId="43AFCE92" w14:textId="77777777" w:rsidR="00980B34" w:rsidRPr="00980B34" w:rsidRDefault="00980B34" w:rsidP="00980B34">
      <w:pPr>
        <w:numPr>
          <w:ilvl w:val="1"/>
          <w:numId w:val="1"/>
        </w:numPr>
        <w:shd w:val="clear" w:color="auto" w:fill="FFFFFF"/>
        <w:contextualSpacing/>
        <w:jc w:val="both"/>
        <w:rPr>
          <w:color w:val="333333"/>
          <w:szCs w:val="24"/>
          <w:lang w:eastAsia="lt-LT"/>
        </w:rPr>
      </w:pPr>
      <w:r w:rsidRPr="00980B34">
        <w:rPr>
          <w:color w:val="333333"/>
          <w:szCs w:val="24"/>
          <w:lang w:val="en-US" w:eastAsia="lt-LT"/>
        </w:rPr>
        <w:t xml:space="preserve">mokytojai kreipiasi į gimnazijos IKT specialistą Mindaugą Juzaitį (el.p.: </w:t>
      </w:r>
      <w:hyperlink r:id="rId9" w:history="1">
        <w:r w:rsidRPr="00980B34">
          <w:rPr>
            <w:color w:val="0000FF"/>
            <w:szCs w:val="24"/>
            <w:u w:val="single"/>
            <w:lang w:val="en-US" w:eastAsia="lt-LT"/>
          </w:rPr>
          <w:t>saulespc@gmail.com</w:t>
        </w:r>
      </w:hyperlink>
      <w:r w:rsidRPr="00980B34">
        <w:rPr>
          <w:color w:val="333333"/>
          <w:szCs w:val="24"/>
          <w:lang w:val="en-US" w:eastAsia="lt-LT"/>
        </w:rPr>
        <w:t>, tel. (8 657) 90 518</w:t>
      </w:r>
      <w:r w:rsidRPr="00980B34">
        <w:rPr>
          <w:color w:val="333333"/>
          <w:szCs w:val="24"/>
          <w:lang w:eastAsia="lt-LT"/>
        </w:rPr>
        <w:t>);</w:t>
      </w:r>
    </w:p>
    <w:p w14:paraId="43AFCE93" w14:textId="77777777" w:rsidR="00980B34" w:rsidRPr="00980B34" w:rsidRDefault="00980B34" w:rsidP="00980B34">
      <w:pPr>
        <w:numPr>
          <w:ilvl w:val="1"/>
          <w:numId w:val="1"/>
        </w:numPr>
        <w:shd w:val="clear" w:color="auto" w:fill="FFFFFF"/>
        <w:contextualSpacing/>
        <w:jc w:val="both"/>
        <w:rPr>
          <w:color w:val="333333"/>
          <w:szCs w:val="24"/>
          <w:lang w:val="en-US" w:eastAsia="lt-LT"/>
        </w:rPr>
      </w:pPr>
      <w:r w:rsidRPr="00980B34">
        <w:rPr>
          <w:color w:val="333333"/>
          <w:szCs w:val="24"/>
          <w:lang w:val="en-US" w:eastAsia="lt-LT"/>
        </w:rPr>
        <w:t>mokiniai, j</w:t>
      </w:r>
      <w:r w:rsidRPr="00980B34">
        <w:rPr>
          <w:color w:val="333333"/>
          <w:szCs w:val="24"/>
          <w:lang w:eastAsia="lt-LT"/>
        </w:rPr>
        <w:t>ų tėvai (globėjai, rūpintojai)</w:t>
      </w:r>
      <w:r w:rsidRPr="00980B34">
        <w:rPr>
          <w:color w:val="333333"/>
          <w:szCs w:val="24"/>
          <w:lang w:val="en-US" w:eastAsia="lt-LT"/>
        </w:rPr>
        <w:t xml:space="preserve"> kreipiasi į gimnazijos socialinę pedagogę Astrą Vaškienę (TAMO dienynas, el. p.</w:t>
      </w:r>
      <w:r w:rsidRPr="00980B34">
        <w:rPr>
          <w:color w:val="333333"/>
          <w:szCs w:val="24"/>
          <w:lang w:eastAsia="lt-LT"/>
        </w:rPr>
        <w:t xml:space="preserve">: </w:t>
      </w:r>
      <w:r w:rsidRPr="00980B34">
        <w:rPr>
          <w:color w:val="333333"/>
          <w:szCs w:val="24"/>
          <w:lang w:val="en-US" w:eastAsia="lt-LT"/>
        </w:rPr>
        <w:t>astra.vaskiene@gmail.com, tel. (8 615) 41931).</w:t>
      </w:r>
    </w:p>
    <w:p w14:paraId="43AFCE94" w14:textId="77777777" w:rsidR="00980B34" w:rsidRPr="00980B34" w:rsidRDefault="00980B34" w:rsidP="00980B34">
      <w:pPr>
        <w:numPr>
          <w:ilvl w:val="0"/>
          <w:numId w:val="1"/>
        </w:numPr>
        <w:shd w:val="clear" w:color="auto" w:fill="FFFFFF"/>
        <w:contextualSpacing/>
        <w:jc w:val="both"/>
        <w:rPr>
          <w:color w:val="333333"/>
          <w:szCs w:val="24"/>
          <w:lang w:val="en-US" w:eastAsia="lt-LT"/>
        </w:rPr>
      </w:pPr>
      <w:r w:rsidRPr="00980B34">
        <w:rPr>
          <w:color w:val="333333"/>
          <w:szCs w:val="24"/>
          <w:lang w:eastAsia="lt-LT"/>
        </w:rPr>
        <w:t xml:space="preserve">Mokytojus ir mokinius technologijų naudojimo klausimais konsultuoja informacinių technologijų mokytojas, IKT koordinatorius Egidijus Stasytis (TAMO dienynas, el. p.: </w:t>
      </w:r>
      <w:hyperlink r:id="rId10" w:history="1">
        <w:r w:rsidRPr="00980B34">
          <w:rPr>
            <w:color w:val="0000FF"/>
            <w:szCs w:val="24"/>
            <w:u w:val="single"/>
            <w:lang w:eastAsia="lt-LT"/>
          </w:rPr>
          <w:t>estasytis</w:t>
        </w:r>
        <w:r w:rsidRPr="00980B34">
          <w:rPr>
            <w:color w:val="0000FF"/>
            <w:szCs w:val="24"/>
            <w:u w:val="single"/>
            <w:lang w:val="en-US" w:eastAsia="lt-LT"/>
          </w:rPr>
          <w:t>@</w:t>
        </w:r>
        <w:r w:rsidRPr="00980B34">
          <w:rPr>
            <w:color w:val="0000FF"/>
            <w:szCs w:val="24"/>
            <w:u w:val="single"/>
            <w:lang w:eastAsia="lt-LT"/>
          </w:rPr>
          <w:t>gmail.com</w:t>
        </w:r>
      </w:hyperlink>
      <w:r w:rsidRPr="00980B34">
        <w:rPr>
          <w:color w:val="333333"/>
          <w:szCs w:val="24"/>
          <w:lang w:eastAsia="lt-LT"/>
        </w:rPr>
        <w:t>, tel.(</w:t>
      </w:r>
      <w:r w:rsidRPr="00980B34">
        <w:rPr>
          <w:color w:val="333333"/>
          <w:szCs w:val="24"/>
          <w:lang w:val="en-US" w:eastAsia="lt-LT"/>
        </w:rPr>
        <w:t xml:space="preserve">8 687) 95491) ir IKT specialistas Mindaugas Juzaitis (el.p.: </w:t>
      </w:r>
      <w:hyperlink r:id="rId11" w:history="1">
        <w:r w:rsidRPr="00980B34">
          <w:rPr>
            <w:color w:val="0000FF"/>
            <w:szCs w:val="24"/>
            <w:u w:val="single"/>
            <w:lang w:val="en-US" w:eastAsia="lt-LT"/>
          </w:rPr>
          <w:t>saulespc@gmail.com</w:t>
        </w:r>
      </w:hyperlink>
      <w:r w:rsidRPr="00980B34">
        <w:rPr>
          <w:color w:val="333333"/>
          <w:szCs w:val="24"/>
          <w:lang w:val="en-US" w:eastAsia="lt-LT"/>
        </w:rPr>
        <w:t>, tel. (8 657) 90 518</w:t>
      </w:r>
      <w:r w:rsidRPr="00980B34">
        <w:rPr>
          <w:color w:val="333333"/>
          <w:szCs w:val="24"/>
          <w:lang w:eastAsia="lt-LT"/>
        </w:rPr>
        <w:t>)</w:t>
      </w:r>
      <w:r w:rsidRPr="00980B34">
        <w:rPr>
          <w:color w:val="333333"/>
          <w:szCs w:val="24"/>
          <w:lang w:val="en-US" w:eastAsia="lt-LT"/>
        </w:rPr>
        <w:t>.</w:t>
      </w:r>
    </w:p>
    <w:p w14:paraId="43AFCE95" w14:textId="77777777" w:rsidR="00980B34" w:rsidRPr="00980B34" w:rsidRDefault="00980B34" w:rsidP="00980B34">
      <w:pPr>
        <w:numPr>
          <w:ilvl w:val="0"/>
          <w:numId w:val="1"/>
        </w:numPr>
        <w:shd w:val="clear" w:color="auto" w:fill="FFFFFF"/>
        <w:contextualSpacing/>
        <w:jc w:val="both"/>
        <w:rPr>
          <w:color w:val="333333"/>
          <w:szCs w:val="24"/>
          <w:lang w:eastAsia="lt-LT"/>
        </w:rPr>
      </w:pPr>
      <w:r w:rsidRPr="00980B34">
        <w:rPr>
          <w:color w:val="333333"/>
          <w:szCs w:val="24"/>
          <w:lang w:eastAsia="lt-LT"/>
        </w:rPr>
        <w:t xml:space="preserve">Apie techninės įrangos poreikį socialinė pedagogė Astra Vaškienė informuoja                                 IKT specialistą Mindaugą Juzaitį, kuris, </w:t>
      </w:r>
      <w:r w:rsidRPr="00980B34">
        <w:rPr>
          <w:szCs w:val="24"/>
          <w:lang w:eastAsia="lt-LT"/>
        </w:rPr>
        <w:t>esant gimnazijos galimybėms</w:t>
      </w:r>
      <w:r w:rsidRPr="00980B34">
        <w:rPr>
          <w:color w:val="333333"/>
          <w:szCs w:val="24"/>
          <w:lang w:eastAsia="lt-LT"/>
        </w:rPr>
        <w:t>,  mokiniams ar jų tėvams (globėjams, rūpintojams) pasirašytinai išduoda gimnazijos kompiuterius ir kitas IT priemones.</w:t>
      </w:r>
    </w:p>
    <w:p w14:paraId="43AFCE96" w14:textId="77777777" w:rsidR="00980B34" w:rsidRPr="00980B34" w:rsidRDefault="00980B34" w:rsidP="00980B34">
      <w:pPr>
        <w:numPr>
          <w:ilvl w:val="0"/>
          <w:numId w:val="1"/>
        </w:numPr>
        <w:shd w:val="clear" w:color="auto" w:fill="FFFFFF"/>
        <w:contextualSpacing/>
        <w:jc w:val="both"/>
        <w:rPr>
          <w:color w:val="333333"/>
          <w:szCs w:val="24"/>
          <w:lang w:eastAsia="lt-LT"/>
        </w:rPr>
      </w:pPr>
      <w:r w:rsidRPr="00980B34">
        <w:rPr>
          <w:color w:val="333333"/>
          <w:szCs w:val="24"/>
          <w:lang w:eastAsia="lt-LT"/>
        </w:rPr>
        <w:t>Gimnazijos bendruomenės narius (mokytojus, mokinius, jų tėvus (globėjus, rūpintojus), aplinkos darbuotojus) konsultuoja:</w:t>
      </w:r>
    </w:p>
    <w:p w14:paraId="43AFCE97" w14:textId="77777777" w:rsidR="00980B34" w:rsidRPr="00980B34" w:rsidRDefault="00980B34" w:rsidP="00980B34">
      <w:pPr>
        <w:numPr>
          <w:ilvl w:val="1"/>
          <w:numId w:val="1"/>
        </w:numPr>
        <w:shd w:val="clear" w:color="auto" w:fill="FFFFFF"/>
        <w:contextualSpacing/>
        <w:jc w:val="both"/>
        <w:rPr>
          <w:color w:val="333333"/>
          <w:szCs w:val="24"/>
          <w:lang w:eastAsia="lt-LT"/>
        </w:rPr>
      </w:pPr>
      <w:r w:rsidRPr="00980B34">
        <w:rPr>
          <w:color w:val="333333"/>
          <w:szCs w:val="24"/>
          <w:lang w:eastAsia="lt-LT"/>
        </w:rPr>
        <w:t xml:space="preserve">ugdymo klausimais pagal  kuruojamus dalykus ir veiklos sritis gimnazijos direktorius Algimantas Budrys (el. p.: </w:t>
      </w:r>
      <w:hyperlink r:id="rId12" w:history="1">
        <w:r w:rsidRPr="00980B34">
          <w:rPr>
            <w:color w:val="0000FF"/>
            <w:szCs w:val="24"/>
            <w:u w:val="single"/>
            <w:lang w:eastAsia="lt-LT"/>
          </w:rPr>
          <w:t>plusaugim</w:t>
        </w:r>
        <w:r w:rsidRPr="00980B34">
          <w:rPr>
            <w:color w:val="0000FF"/>
            <w:szCs w:val="24"/>
            <w:u w:val="single"/>
            <w:lang w:val="en-US" w:eastAsia="lt-LT"/>
          </w:rPr>
          <w:t>@</w:t>
        </w:r>
        <w:r w:rsidRPr="00980B34">
          <w:rPr>
            <w:color w:val="0000FF"/>
            <w:szCs w:val="24"/>
            <w:u w:val="single"/>
            <w:lang w:eastAsia="lt-LT"/>
          </w:rPr>
          <w:t>gmail.com</w:t>
        </w:r>
      </w:hyperlink>
      <w:r w:rsidRPr="00980B34">
        <w:rPr>
          <w:color w:val="333333"/>
          <w:szCs w:val="24"/>
          <w:lang w:eastAsia="lt-LT"/>
        </w:rPr>
        <w:t>, tel. (</w:t>
      </w:r>
      <w:r w:rsidRPr="00980B34">
        <w:rPr>
          <w:color w:val="333333"/>
          <w:szCs w:val="24"/>
          <w:lang w:val="en-US" w:eastAsia="lt-LT"/>
        </w:rPr>
        <w:t>8 611) 50713)</w:t>
      </w:r>
      <w:r w:rsidRPr="00980B34">
        <w:rPr>
          <w:color w:val="333333"/>
          <w:szCs w:val="24"/>
          <w:lang w:eastAsia="lt-LT"/>
        </w:rPr>
        <w:t xml:space="preserve"> ir direktoriaus pavaduotojos ugdymui Birutė Kaveckienė (TAMO dienynas, el. p.: </w:t>
      </w:r>
      <w:hyperlink r:id="rId13" w:history="1">
        <w:r w:rsidRPr="00980B34">
          <w:rPr>
            <w:color w:val="0000FF"/>
            <w:szCs w:val="24"/>
            <w:u w:val="single"/>
            <w:lang w:eastAsia="lt-LT"/>
          </w:rPr>
          <w:t>plsagi@gmail.com</w:t>
        </w:r>
      </w:hyperlink>
      <w:r w:rsidRPr="00980B34">
        <w:rPr>
          <w:color w:val="333333"/>
          <w:szCs w:val="24"/>
          <w:lang w:eastAsia="lt-LT"/>
        </w:rPr>
        <w:t>, tel. (8 610) 62771),  Neringa Sakalauskaitė (TAMO dienynas, el. p.: neringa.sakalauskaite</w:t>
      </w:r>
      <w:r w:rsidRPr="00980B34">
        <w:rPr>
          <w:color w:val="333333"/>
          <w:szCs w:val="24"/>
          <w:lang w:val="en-US" w:eastAsia="lt-LT"/>
        </w:rPr>
        <w:t>@</w:t>
      </w:r>
      <w:r w:rsidRPr="00980B34">
        <w:rPr>
          <w:color w:val="333333"/>
          <w:szCs w:val="24"/>
          <w:lang w:eastAsia="lt-LT"/>
        </w:rPr>
        <w:t>gmail.com, tel. (8 645) 75084), Vitalija Grimalienė (TAMO dienynas, el. p.: grimavita</w:t>
      </w:r>
      <w:r w:rsidRPr="00980B34">
        <w:rPr>
          <w:color w:val="333333"/>
          <w:szCs w:val="24"/>
          <w:lang w:val="en-US" w:eastAsia="lt-LT"/>
        </w:rPr>
        <w:t>@</w:t>
      </w:r>
      <w:r w:rsidRPr="00980B34">
        <w:rPr>
          <w:color w:val="333333"/>
          <w:szCs w:val="24"/>
          <w:lang w:eastAsia="lt-LT"/>
        </w:rPr>
        <w:t>gmail.com, tel. (8 698) 48119);</w:t>
      </w:r>
    </w:p>
    <w:p w14:paraId="43AFCE98" w14:textId="77777777" w:rsidR="00980B34" w:rsidRPr="00980B34" w:rsidRDefault="00980B34" w:rsidP="00980B34">
      <w:pPr>
        <w:numPr>
          <w:ilvl w:val="1"/>
          <w:numId w:val="1"/>
        </w:numPr>
        <w:shd w:val="clear" w:color="auto" w:fill="FFFFFF"/>
        <w:contextualSpacing/>
        <w:jc w:val="both"/>
        <w:rPr>
          <w:color w:val="333333"/>
          <w:szCs w:val="24"/>
          <w:lang w:eastAsia="lt-LT"/>
        </w:rPr>
      </w:pPr>
      <w:r w:rsidRPr="00980B34">
        <w:rPr>
          <w:color w:val="333333"/>
          <w:szCs w:val="24"/>
          <w:lang w:eastAsia="lt-LT"/>
        </w:rPr>
        <w:t xml:space="preserve">socialinės, pedagoginės pagalbos teikimo klausimais socialinė pedagogė Astra Vaškienė  </w:t>
      </w:r>
      <w:r w:rsidRPr="00980B34">
        <w:rPr>
          <w:color w:val="333333"/>
          <w:szCs w:val="24"/>
          <w:lang w:val="en-US" w:eastAsia="lt-LT"/>
        </w:rPr>
        <w:t>(TAMO dienynas, el. p.</w:t>
      </w:r>
      <w:r w:rsidRPr="00980B34">
        <w:rPr>
          <w:color w:val="333333"/>
          <w:szCs w:val="24"/>
          <w:lang w:eastAsia="lt-LT"/>
        </w:rPr>
        <w:t xml:space="preserve">: </w:t>
      </w:r>
      <w:r w:rsidRPr="00980B34">
        <w:rPr>
          <w:color w:val="333333"/>
          <w:szCs w:val="24"/>
          <w:lang w:val="en-US" w:eastAsia="lt-LT"/>
        </w:rPr>
        <w:t>astra.vaskiene@gmail.com, tel. (8 615) 41931)</w:t>
      </w:r>
      <w:r w:rsidRPr="00980B34">
        <w:rPr>
          <w:color w:val="333333"/>
          <w:szCs w:val="24"/>
          <w:lang w:eastAsia="lt-LT"/>
        </w:rPr>
        <w:t>;</w:t>
      </w:r>
    </w:p>
    <w:p w14:paraId="43AFCE99" w14:textId="77777777" w:rsidR="00980B34" w:rsidRPr="00980B34" w:rsidRDefault="00980B34" w:rsidP="00980B34">
      <w:pPr>
        <w:numPr>
          <w:ilvl w:val="1"/>
          <w:numId w:val="1"/>
        </w:numPr>
        <w:shd w:val="clear" w:color="auto" w:fill="FFFFFF"/>
        <w:contextualSpacing/>
        <w:jc w:val="both"/>
        <w:rPr>
          <w:color w:val="333333"/>
          <w:szCs w:val="24"/>
          <w:lang w:eastAsia="lt-LT"/>
        </w:rPr>
      </w:pPr>
      <w:r w:rsidRPr="00980B34">
        <w:rPr>
          <w:color w:val="333333"/>
          <w:szCs w:val="24"/>
          <w:lang w:eastAsia="lt-LT"/>
        </w:rPr>
        <w:t>ugdymo karjerai klausimais ir bibliotekos paslaugų teikimo klausimais bibliotekininkė, ugdymo karjerai koordinatorė Irena Norgėlienė, tel. (8 687) 24754;</w:t>
      </w:r>
    </w:p>
    <w:p w14:paraId="43AFCE9A" w14:textId="77777777" w:rsidR="00980B34" w:rsidRPr="00980B34" w:rsidRDefault="00980B34" w:rsidP="00980B34">
      <w:pPr>
        <w:numPr>
          <w:ilvl w:val="1"/>
          <w:numId w:val="1"/>
        </w:numPr>
        <w:shd w:val="clear" w:color="auto" w:fill="FFFFFF"/>
        <w:contextualSpacing/>
        <w:jc w:val="both"/>
        <w:rPr>
          <w:color w:val="333333"/>
          <w:szCs w:val="24"/>
          <w:lang w:eastAsia="lt-LT"/>
        </w:rPr>
      </w:pPr>
      <w:r w:rsidRPr="00980B34">
        <w:rPr>
          <w:color w:val="333333"/>
          <w:szCs w:val="24"/>
          <w:lang w:eastAsia="lt-LT"/>
        </w:rPr>
        <w:t>įėjimo į gimnaziją ir ūkio klausimais direktoriaus pavaduotoja ūkio reikalams Aldona Šalkauskienė, tel. (</w:t>
      </w:r>
      <w:r w:rsidRPr="00980B34">
        <w:rPr>
          <w:color w:val="333333"/>
          <w:szCs w:val="24"/>
          <w:lang w:val="en-US" w:eastAsia="lt-LT"/>
        </w:rPr>
        <w:t>8 674) 08559).</w:t>
      </w:r>
    </w:p>
    <w:p w14:paraId="43AFCE9B" w14:textId="77777777" w:rsidR="00980B34" w:rsidRPr="00980B34" w:rsidRDefault="00980B34" w:rsidP="00980B34">
      <w:pPr>
        <w:shd w:val="clear" w:color="auto" w:fill="FFFFFF"/>
        <w:ind w:left="142"/>
        <w:jc w:val="both"/>
        <w:rPr>
          <w:color w:val="333333"/>
          <w:szCs w:val="24"/>
          <w:lang w:eastAsia="lt-LT"/>
        </w:rPr>
      </w:pPr>
    </w:p>
    <w:p w14:paraId="43AFCE9C" w14:textId="77777777" w:rsidR="00980B34" w:rsidRPr="00980B34" w:rsidRDefault="00980B34" w:rsidP="00980B34">
      <w:pPr>
        <w:shd w:val="clear" w:color="auto" w:fill="FFFFFF"/>
        <w:ind w:left="142"/>
        <w:jc w:val="center"/>
        <w:rPr>
          <w:color w:val="333333"/>
          <w:szCs w:val="24"/>
          <w:lang w:eastAsia="lt-LT"/>
        </w:rPr>
      </w:pPr>
      <w:r w:rsidRPr="00980B34">
        <w:rPr>
          <w:color w:val="333333"/>
          <w:szCs w:val="24"/>
          <w:lang w:eastAsia="lt-LT"/>
        </w:rPr>
        <w:t>V. GRĮŽIMAS PRIE ĮPRASTO UGDYMO PROCESO ORGANIZAVIMO</w:t>
      </w:r>
    </w:p>
    <w:p w14:paraId="43AFCE9D" w14:textId="77777777" w:rsidR="00980B34" w:rsidRPr="00980B34" w:rsidRDefault="00980B34" w:rsidP="00980B34">
      <w:pPr>
        <w:numPr>
          <w:ilvl w:val="0"/>
          <w:numId w:val="1"/>
        </w:numPr>
        <w:shd w:val="clear" w:color="auto" w:fill="FFFFFF"/>
        <w:contextualSpacing/>
        <w:rPr>
          <w:color w:val="333333"/>
          <w:szCs w:val="24"/>
          <w:lang w:eastAsia="lt-LT"/>
        </w:rPr>
      </w:pPr>
      <w:r w:rsidRPr="00980B34">
        <w:rPr>
          <w:color w:val="333333"/>
          <w:szCs w:val="24"/>
          <w:lang w:eastAsia="lt-LT"/>
        </w:rPr>
        <w:t>Keičiantis aplinkybėms, prie įprasto ugdymo proceso organizavimo būdo grįžtama Valstybės, savivaldybės arba gimnazijos direktoriaus sprendimu.</w:t>
      </w:r>
    </w:p>
    <w:p w14:paraId="43AFCE9E" w14:textId="77777777" w:rsidR="00F445BE" w:rsidRDefault="00F445BE" w:rsidP="000958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val="en-US"/>
        </w:rPr>
      </w:pPr>
    </w:p>
    <w:p w14:paraId="43AFCE9F" w14:textId="77777777" w:rsidR="00646AC5" w:rsidRDefault="00F445BE" w:rsidP="00F445BE">
      <w:r>
        <w:lastRenderedPageBreak/>
        <w:t xml:space="preserve">                                                                                           </w:t>
      </w:r>
    </w:p>
    <w:p w14:paraId="43AFCEA0" w14:textId="77777777" w:rsidR="00646AC5" w:rsidRDefault="00646AC5" w:rsidP="00F445BE"/>
    <w:p w14:paraId="43AFCEA1" w14:textId="77777777" w:rsidR="00646AC5" w:rsidRDefault="00646AC5" w:rsidP="00F445BE"/>
    <w:p w14:paraId="43AFCEA2" w14:textId="77777777" w:rsidR="00646AC5" w:rsidRDefault="00646AC5" w:rsidP="00F445BE"/>
    <w:p w14:paraId="43AFCEA3" w14:textId="77777777" w:rsidR="00617ED7" w:rsidRPr="00B51540" w:rsidRDefault="00617ED7" w:rsidP="00617ED7">
      <w:r>
        <w:t xml:space="preserve">                                                                                            </w:t>
      </w:r>
      <w:r w:rsidRPr="00B51540">
        <w:t>PATVIRTINTA</w:t>
      </w:r>
    </w:p>
    <w:p w14:paraId="43AFCEA4" w14:textId="77777777" w:rsidR="00617ED7" w:rsidRPr="00DF667C" w:rsidRDefault="00617ED7" w:rsidP="00617ED7">
      <w:pPr>
        <w:rPr>
          <w:sz w:val="22"/>
          <w:szCs w:val="22"/>
        </w:rPr>
      </w:pPr>
      <w:r w:rsidRPr="00B51540">
        <w:t xml:space="preserve">                                                                                            </w:t>
      </w:r>
      <w:r w:rsidRPr="00DF667C">
        <w:rPr>
          <w:sz w:val="22"/>
          <w:szCs w:val="22"/>
        </w:rPr>
        <w:t xml:space="preserve">Plungės „Saulės“  gimnazijos                                                                                                        </w:t>
      </w:r>
    </w:p>
    <w:p w14:paraId="43AFCEA5" w14:textId="77777777" w:rsidR="00617ED7" w:rsidRPr="00FC6525" w:rsidRDefault="00617ED7" w:rsidP="00617ED7">
      <w:pPr>
        <w:rPr>
          <w:sz w:val="22"/>
          <w:szCs w:val="22"/>
        </w:rPr>
      </w:pPr>
      <w:r w:rsidRPr="00DF667C">
        <w:rPr>
          <w:sz w:val="22"/>
          <w:szCs w:val="22"/>
        </w:rPr>
        <w:t xml:space="preserve">                                                                     </w:t>
      </w:r>
      <w:r>
        <w:rPr>
          <w:sz w:val="22"/>
          <w:szCs w:val="22"/>
        </w:rPr>
        <w:t xml:space="preserve">       </w:t>
      </w:r>
      <w:r w:rsidRPr="00DF667C">
        <w:rPr>
          <w:sz w:val="22"/>
          <w:szCs w:val="22"/>
        </w:rPr>
        <w:t xml:space="preserve">                        direktoriaus </w:t>
      </w:r>
      <w:r w:rsidRPr="00FC6525">
        <w:rPr>
          <w:sz w:val="22"/>
          <w:szCs w:val="22"/>
        </w:rPr>
        <w:t>2021-08- 27 įsakymu Nr. V -71</w:t>
      </w:r>
    </w:p>
    <w:p w14:paraId="43AFCEA6" w14:textId="77777777" w:rsidR="00617ED7" w:rsidRPr="00B51540" w:rsidRDefault="00617ED7" w:rsidP="00617ED7">
      <w:pPr>
        <w:jc w:val="right"/>
        <w:rPr>
          <w:sz w:val="28"/>
          <w:szCs w:val="28"/>
        </w:rPr>
      </w:pPr>
    </w:p>
    <w:p w14:paraId="43AFCEA7" w14:textId="77777777" w:rsidR="00617ED7" w:rsidRPr="00B51540" w:rsidRDefault="00617ED7" w:rsidP="00617ED7">
      <w:pPr>
        <w:jc w:val="center"/>
        <w:rPr>
          <w:sz w:val="28"/>
          <w:szCs w:val="28"/>
        </w:rPr>
      </w:pPr>
    </w:p>
    <w:p w14:paraId="43AFCEA8" w14:textId="77777777" w:rsidR="00617ED7" w:rsidRPr="00B51540" w:rsidRDefault="00617ED7" w:rsidP="00617ED7">
      <w:pPr>
        <w:ind w:left="2592"/>
        <w:rPr>
          <w:b/>
          <w:sz w:val="28"/>
          <w:szCs w:val="28"/>
        </w:rPr>
      </w:pPr>
      <w:r w:rsidRPr="00B51540">
        <w:rPr>
          <w:b/>
          <w:sz w:val="28"/>
          <w:szCs w:val="28"/>
        </w:rPr>
        <w:t>PLUNGĖS „SAULĖS“ GIMNAZIJOS</w:t>
      </w:r>
    </w:p>
    <w:p w14:paraId="43AFCEA9" w14:textId="77777777" w:rsidR="00617ED7" w:rsidRPr="005E31F8" w:rsidRDefault="00617ED7" w:rsidP="00A17B50">
      <w:pPr>
        <w:pStyle w:val="Sraopastraipa"/>
        <w:numPr>
          <w:ilvl w:val="0"/>
          <w:numId w:val="41"/>
        </w:numPr>
        <w:jc w:val="center"/>
        <w:rPr>
          <w:rFonts w:ascii="Times New Roman" w:hAnsi="Times New Roman"/>
          <w:b/>
          <w:bCs/>
          <w:sz w:val="28"/>
          <w:szCs w:val="28"/>
        </w:rPr>
      </w:pPr>
      <w:r w:rsidRPr="005E31F8">
        <w:rPr>
          <w:rFonts w:ascii="Times New Roman" w:hAnsi="Times New Roman"/>
          <w:b/>
          <w:bCs/>
          <w:sz w:val="28"/>
          <w:szCs w:val="28"/>
        </w:rPr>
        <w:t>UGDYMO TURINIO PLANAVIMO TVARKOS APRAŠAS</w:t>
      </w:r>
    </w:p>
    <w:p w14:paraId="43AFCEAA" w14:textId="77777777" w:rsidR="00617ED7" w:rsidRPr="005E31F8" w:rsidRDefault="00617ED7" w:rsidP="00617ED7">
      <w:pPr>
        <w:jc w:val="center"/>
        <w:rPr>
          <w:b/>
          <w:bCs/>
          <w:sz w:val="28"/>
          <w:szCs w:val="28"/>
        </w:rPr>
      </w:pPr>
    </w:p>
    <w:p w14:paraId="43AFCEAB" w14:textId="77777777" w:rsidR="00617ED7" w:rsidRPr="00B51540" w:rsidRDefault="00617ED7" w:rsidP="00617ED7">
      <w:pPr>
        <w:pStyle w:val="Pagrindiniotekstotrauka2"/>
        <w:ind w:left="2592"/>
      </w:pPr>
      <w:r w:rsidRPr="00B51540">
        <w:t>I. BENDROSIOS NUOSTATOS</w:t>
      </w:r>
    </w:p>
    <w:p w14:paraId="43AFCEAC" w14:textId="77777777" w:rsidR="00617ED7" w:rsidRPr="004323E6" w:rsidRDefault="00617ED7" w:rsidP="00A17B50">
      <w:pPr>
        <w:pStyle w:val="Pagrindiniotekstotrauka"/>
        <w:numPr>
          <w:ilvl w:val="0"/>
          <w:numId w:val="40"/>
        </w:numPr>
        <w:suppressAutoHyphens w:val="0"/>
        <w:spacing w:after="0"/>
        <w:jc w:val="both"/>
      </w:pPr>
      <w:r w:rsidRPr="004323E6">
        <w:t>Ugdymo turinio tvarkos aprašas (toliau – Aprašas) reglamentuoja ugdymo turinio planavimo principus, formas ir laikotarpius.</w:t>
      </w:r>
    </w:p>
    <w:p w14:paraId="43AFCEAD" w14:textId="77777777" w:rsidR="00617ED7" w:rsidRPr="004323E6" w:rsidRDefault="00617ED7" w:rsidP="00A17B50">
      <w:pPr>
        <w:pStyle w:val="Pagrindiniotekstotrauka"/>
        <w:numPr>
          <w:ilvl w:val="0"/>
          <w:numId w:val="40"/>
        </w:numPr>
        <w:suppressAutoHyphens w:val="0"/>
        <w:spacing w:after="0"/>
        <w:jc w:val="both"/>
      </w:pPr>
      <w:r w:rsidRPr="004323E6">
        <w:t>Ugdymo turinio tvarkos aprašu siekiama:</w:t>
      </w:r>
    </w:p>
    <w:p w14:paraId="43AFCEAE" w14:textId="77777777" w:rsidR="00617ED7" w:rsidRPr="004323E6" w:rsidRDefault="00617ED7" w:rsidP="00A17B50">
      <w:pPr>
        <w:pStyle w:val="Pagrindiniotekstotrauka"/>
        <w:numPr>
          <w:ilvl w:val="1"/>
          <w:numId w:val="40"/>
        </w:numPr>
        <w:suppressAutoHyphens w:val="0"/>
        <w:spacing w:after="0"/>
        <w:ind w:left="993" w:hanging="567"/>
        <w:jc w:val="both"/>
      </w:pPr>
      <w:r>
        <w:t>į</w:t>
      </w:r>
      <w:r w:rsidRPr="004323E6">
        <w:t>vardinti pagrindinius planavimo principus,</w:t>
      </w:r>
    </w:p>
    <w:p w14:paraId="43AFCEAF" w14:textId="423C8588" w:rsidR="00617ED7" w:rsidRDefault="00A92D29" w:rsidP="00A17B50">
      <w:pPr>
        <w:pStyle w:val="Pagrindiniotekstotrauka"/>
        <w:numPr>
          <w:ilvl w:val="1"/>
          <w:numId w:val="40"/>
        </w:numPr>
        <w:suppressAutoHyphens w:val="0"/>
        <w:spacing w:after="0"/>
        <w:jc w:val="both"/>
      </w:pPr>
      <w:r>
        <w:t xml:space="preserve">    </w:t>
      </w:r>
      <w:r w:rsidR="00617ED7">
        <w:t>n</w:t>
      </w:r>
      <w:r w:rsidR="00617ED7" w:rsidRPr="004323E6">
        <w:t>urodyti planavimo formas,</w:t>
      </w:r>
      <w:r w:rsidR="00617ED7">
        <w:t xml:space="preserve"> </w:t>
      </w:r>
    </w:p>
    <w:p w14:paraId="43AFCEB0" w14:textId="7F8A1D70" w:rsidR="00617ED7" w:rsidRPr="004323E6" w:rsidRDefault="00A92D29" w:rsidP="00A17B50">
      <w:pPr>
        <w:pStyle w:val="Pagrindiniotekstotrauka"/>
        <w:numPr>
          <w:ilvl w:val="1"/>
          <w:numId w:val="40"/>
        </w:numPr>
        <w:suppressAutoHyphens w:val="0"/>
        <w:spacing w:after="0"/>
        <w:jc w:val="both"/>
      </w:pPr>
      <w:r>
        <w:t xml:space="preserve">    </w:t>
      </w:r>
      <w:r w:rsidR="00617ED7">
        <w:t>a</w:t>
      </w:r>
      <w:r w:rsidR="00617ED7" w:rsidRPr="004323E6">
        <w:t>pibrėžti planavimo laikotarpius.</w:t>
      </w:r>
    </w:p>
    <w:p w14:paraId="43AFCEB1" w14:textId="77777777" w:rsidR="00617ED7" w:rsidRPr="004323E6" w:rsidRDefault="00617ED7" w:rsidP="00A17B50">
      <w:pPr>
        <w:pStyle w:val="Pagrindiniotekstotrauka"/>
        <w:numPr>
          <w:ilvl w:val="0"/>
          <w:numId w:val="40"/>
        </w:numPr>
        <w:suppressAutoHyphens w:val="0"/>
        <w:spacing w:after="0"/>
        <w:jc w:val="both"/>
      </w:pPr>
      <w:r w:rsidRPr="004323E6">
        <w:t>Ugdymo turinio planavimo apraše naudojamos sąvokos:</w:t>
      </w:r>
    </w:p>
    <w:p w14:paraId="43AFCEB2" w14:textId="349FCD3C" w:rsidR="00617ED7" w:rsidRDefault="00617ED7" w:rsidP="00A17B50">
      <w:pPr>
        <w:pStyle w:val="Pagrindiniotekstotrauka"/>
        <w:numPr>
          <w:ilvl w:val="0"/>
          <w:numId w:val="23"/>
        </w:numPr>
        <w:spacing w:after="100" w:afterAutospacing="1"/>
        <w:jc w:val="both"/>
      </w:pPr>
      <w:r w:rsidRPr="0008600E">
        <w:rPr>
          <w:b/>
        </w:rPr>
        <w:t>ilgalaikis planas</w:t>
      </w:r>
      <w:r w:rsidRPr="004323E6">
        <w:t xml:space="preserve"> (privalomas)</w:t>
      </w:r>
      <w:r>
        <w:t xml:space="preserve"> </w:t>
      </w:r>
      <w:r w:rsidRPr="004323E6">
        <w:t>- tai ugdymo turinio įgyvendinimo gairės, kryptys vieneriems mokslo metams, kur dalyko turinys išdėstomas etapais (skyriais, ciklais, temomis),  paskirstant laiką, nurodant priemones, kuriomis reikia pasirūpinti iš anksto</w:t>
      </w:r>
      <w:r w:rsidR="00C96675">
        <w:t>;</w:t>
      </w:r>
    </w:p>
    <w:p w14:paraId="43AFCEB3" w14:textId="6E95D178" w:rsidR="00617ED7" w:rsidRDefault="00617ED7" w:rsidP="00A17B50">
      <w:pPr>
        <w:pStyle w:val="Pagrindiniotekstotrauka"/>
        <w:numPr>
          <w:ilvl w:val="0"/>
          <w:numId w:val="23"/>
        </w:numPr>
        <w:spacing w:after="0"/>
        <w:jc w:val="both"/>
      </w:pPr>
      <w:r w:rsidRPr="0008600E">
        <w:rPr>
          <w:b/>
        </w:rPr>
        <w:t>teminis - kalendorinis planas</w:t>
      </w:r>
      <w:r w:rsidRPr="004323E6">
        <w:t xml:space="preserve"> (privalomas)- tai detalus etapo (skyriaus, ciklo, temos) išdėstymas, nurodant kiekvienos pamokos temą, d</w:t>
      </w:r>
      <w:r>
        <w:t>atą, įvertinimo formas ir laiką</w:t>
      </w:r>
      <w:r w:rsidR="00C96675">
        <w:t>;</w:t>
      </w:r>
    </w:p>
    <w:p w14:paraId="43AFCEB4" w14:textId="36C7203A" w:rsidR="00617ED7" w:rsidRDefault="00617ED7" w:rsidP="00A17B50">
      <w:pPr>
        <w:pStyle w:val="Pagrindiniotekstotrauka"/>
        <w:numPr>
          <w:ilvl w:val="0"/>
          <w:numId w:val="23"/>
        </w:numPr>
        <w:spacing w:after="0"/>
        <w:jc w:val="both"/>
      </w:pPr>
      <w:r w:rsidRPr="0008600E">
        <w:rPr>
          <w:b/>
        </w:rPr>
        <w:t>išlyginamasis modulis</w:t>
      </w:r>
      <w:r>
        <w:t xml:space="preserve"> </w:t>
      </w:r>
      <w:r w:rsidRPr="004323E6">
        <w:t>- papildoma pamoka bendrojo ir/ar išplėstinio kurso  dalyko žinių spragų</w:t>
      </w:r>
      <w:r>
        <w:t xml:space="preserve"> likvidavimui</w:t>
      </w:r>
      <w:r w:rsidR="00C96675">
        <w:t>;</w:t>
      </w:r>
    </w:p>
    <w:p w14:paraId="43AFCEB5" w14:textId="77777777" w:rsidR="00617ED7" w:rsidRDefault="00617ED7" w:rsidP="00A17B50">
      <w:pPr>
        <w:pStyle w:val="Pagrindiniotekstotrauka"/>
        <w:numPr>
          <w:ilvl w:val="0"/>
          <w:numId w:val="23"/>
        </w:numPr>
        <w:spacing w:after="0"/>
        <w:jc w:val="both"/>
      </w:pPr>
      <w:r w:rsidRPr="0008600E">
        <w:rPr>
          <w:b/>
        </w:rPr>
        <w:t>paremiamasis modulis</w:t>
      </w:r>
      <w:r>
        <w:t xml:space="preserve"> </w:t>
      </w:r>
      <w:r w:rsidRPr="004323E6">
        <w:t>- papildoma pamoka</w:t>
      </w:r>
      <w:r>
        <w:t>,</w:t>
      </w:r>
      <w:r w:rsidRPr="004323E6">
        <w:t xml:space="preserve"> orientuota į gilesnį dalyko mokymąsi.</w:t>
      </w:r>
    </w:p>
    <w:p w14:paraId="43AFCEB6" w14:textId="77777777" w:rsidR="00617ED7" w:rsidRPr="004323E6" w:rsidRDefault="00617ED7" w:rsidP="00617ED7">
      <w:pPr>
        <w:pStyle w:val="Pagrindiniotekstotrauka"/>
        <w:spacing w:after="0"/>
        <w:jc w:val="both"/>
      </w:pPr>
    </w:p>
    <w:p w14:paraId="43AFCEB7" w14:textId="77777777" w:rsidR="00617ED7" w:rsidRPr="004323E6" w:rsidRDefault="00617ED7" w:rsidP="00617ED7">
      <w:pPr>
        <w:pStyle w:val="Pagrindiniotekstotrauka"/>
        <w:ind w:left="0"/>
      </w:pPr>
    </w:p>
    <w:p w14:paraId="43AFCEB8" w14:textId="77777777" w:rsidR="00617ED7" w:rsidRPr="00CC2741" w:rsidRDefault="00617ED7" w:rsidP="00617ED7">
      <w:pPr>
        <w:pStyle w:val="Pagrindiniotekstotrauka"/>
        <w:ind w:left="2592"/>
      </w:pPr>
      <w:r w:rsidRPr="004323E6">
        <w:t xml:space="preserve">           </w:t>
      </w:r>
      <w:r w:rsidRPr="00CC2741">
        <w:t>II. UGDYMO TURINIO PLANAVIMO TVARKA</w:t>
      </w:r>
    </w:p>
    <w:p w14:paraId="43AFCEB9" w14:textId="77777777" w:rsidR="00617ED7" w:rsidRPr="00CC2741" w:rsidRDefault="00617ED7" w:rsidP="00617ED7">
      <w:pPr>
        <w:pStyle w:val="Pagrindiniotekstotrauka"/>
        <w:ind w:left="540"/>
        <w:jc w:val="both"/>
      </w:pPr>
    </w:p>
    <w:p w14:paraId="43AFCEBA" w14:textId="77777777" w:rsidR="00617ED7" w:rsidRDefault="00617ED7" w:rsidP="00617ED7">
      <w:pPr>
        <w:pStyle w:val="Pagrindiniotekstotrauka"/>
        <w:suppressAutoHyphens w:val="0"/>
        <w:spacing w:after="0"/>
        <w:ind w:left="180"/>
        <w:jc w:val="both"/>
      </w:pPr>
      <w:r>
        <w:rPr>
          <w:b/>
        </w:rPr>
        <w:t xml:space="preserve">   </w:t>
      </w:r>
      <w:r w:rsidRPr="00DC71C8">
        <w:rPr>
          <w:b/>
        </w:rPr>
        <w:t>4.</w:t>
      </w:r>
      <w:r>
        <w:rPr>
          <w:b/>
        </w:rPr>
        <w:t xml:space="preserve"> </w:t>
      </w:r>
      <w:r w:rsidRPr="00CC2741">
        <w:t xml:space="preserve">Užtikrinant ugdymo turinio įgyvendinimą ir jo </w:t>
      </w:r>
      <w:r w:rsidRPr="00CC2741">
        <w:rPr>
          <w:noProof/>
        </w:rPr>
        <w:t>stebėseną</w:t>
      </w:r>
      <w:r w:rsidRPr="00CC2741">
        <w:t>,  ugdymo turinio planavimo formos yra šios:</w:t>
      </w:r>
    </w:p>
    <w:p w14:paraId="43AFCEBB" w14:textId="2D1686C0" w:rsidR="00617ED7" w:rsidRPr="00CC2741" w:rsidRDefault="00617ED7" w:rsidP="00617ED7">
      <w:pPr>
        <w:pStyle w:val="Pagrindiniotekstotrauka"/>
        <w:suppressAutoHyphens w:val="0"/>
        <w:spacing w:after="0"/>
        <w:ind w:left="180"/>
        <w:jc w:val="both"/>
      </w:pPr>
      <w:r>
        <w:rPr>
          <w:b/>
        </w:rPr>
        <w:t xml:space="preserve">  </w:t>
      </w:r>
      <w:r w:rsidRPr="00DC71C8">
        <w:rPr>
          <w:b/>
        </w:rPr>
        <w:t>4.1.</w:t>
      </w:r>
      <w:r>
        <w:t xml:space="preserve"> </w:t>
      </w:r>
      <w:r w:rsidRPr="00CC2741">
        <w:t>mokytojai metams reng</w:t>
      </w:r>
      <w:r>
        <w:t xml:space="preserve">ia ilgalaikius planus, teminius - kalendorinius planus, </w:t>
      </w:r>
      <w:r w:rsidRPr="00CC2741">
        <w:t>pasirenkamųjų dalykų, projektinės veiklos, modulių (išskyrus išlyginamųjų modulių III- IV klasėse), neformaliojo ugdymo programas</w:t>
      </w:r>
      <w:r>
        <w:t>, klasių vadovo planą</w:t>
      </w:r>
      <w:r w:rsidRPr="00CC2741">
        <w:t>. Dalyko išlyginamojo modulio temos įtraukiamos į dalyko ilgalaikius planus ir teminius</w:t>
      </w:r>
      <w:r>
        <w:t xml:space="preserve"> - kalendorinius planus</w:t>
      </w:r>
      <w:r w:rsidR="00822FE5">
        <w:t>;</w:t>
      </w:r>
    </w:p>
    <w:p w14:paraId="43AFCEBC" w14:textId="26ECBD60" w:rsidR="00617ED7" w:rsidRPr="00CC2741" w:rsidRDefault="00617ED7" w:rsidP="00617ED7">
      <w:pPr>
        <w:ind w:left="180"/>
        <w:jc w:val="both"/>
      </w:pPr>
      <w:r>
        <w:rPr>
          <w:b/>
        </w:rPr>
        <w:t xml:space="preserve">  </w:t>
      </w:r>
      <w:r w:rsidRPr="00DC71C8">
        <w:rPr>
          <w:b/>
        </w:rPr>
        <w:t>4.2.</w:t>
      </w:r>
      <w:r>
        <w:t xml:space="preserve"> teminis - </w:t>
      </w:r>
      <w:r w:rsidRPr="00CC2741">
        <w:t>kalendorinis planas sudaromas prieš pradedant naują skyrių (ciklą) ir nuolat papi</w:t>
      </w:r>
      <w:r>
        <w:t>ldomas iki mokslo metų pabaigos</w:t>
      </w:r>
      <w:r w:rsidR="00822FE5">
        <w:t>;</w:t>
      </w:r>
    </w:p>
    <w:p w14:paraId="43AFCEBD" w14:textId="49136409" w:rsidR="00617ED7" w:rsidRPr="004323E6" w:rsidRDefault="00617ED7" w:rsidP="00617ED7">
      <w:pPr>
        <w:ind w:left="180"/>
        <w:jc w:val="both"/>
      </w:pPr>
      <w:r>
        <w:rPr>
          <w:b/>
        </w:rPr>
        <w:t xml:space="preserve">  </w:t>
      </w:r>
      <w:r w:rsidRPr="00DC71C8">
        <w:rPr>
          <w:b/>
        </w:rPr>
        <w:t>4.3.</w:t>
      </w:r>
      <w:r w:rsidRPr="00CC2741">
        <w:t xml:space="preserve"> pusm</w:t>
      </w:r>
      <w:r>
        <w:t>ečiui rengiamos pritaikytos ir/</w:t>
      </w:r>
      <w:r w:rsidRPr="00CC2741">
        <w:t>ar individualizuotos programos specialiųjų ugdymosi poreikių turintiems mokiniams</w:t>
      </w:r>
      <w:r w:rsidR="0072480B">
        <w:t>.</w:t>
      </w:r>
      <w:r w:rsidRPr="004323E6">
        <w:t xml:space="preserve">                                                                                                 </w:t>
      </w:r>
    </w:p>
    <w:p w14:paraId="43AFCEBE" w14:textId="77777777" w:rsidR="00617ED7" w:rsidRPr="00CC2741" w:rsidRDefault="00617ED7" w:rsidP="00617ED7">
      <w:pPr>
        <w:pStyle w:val="Pagrindinistekstas2"/>
        <w:spacing w:line="240" w:lineRule="auto"/>
        <w:ind w:left="180"/>
      </w:pPr>
      <w:r>
        <w:rPr>
          <w:b/>
        </w:rPr>
        <w:t xml:space="preserve">   </w:t>
      </w:r>
      <w:r w:rsidRPr="00DC71C8">
        <w:rPr>
          <w:b/>
        </w:rPr>
        <w:t>5</w:t>
      </w:r>
      <w:r>
        <w:t xml:space="preserve">. </w:t>
      </w:r>
      <w:r w:rsidRPr="00CC2741">
        <w:t>Mokytojai, planuodami ugdymo turinį, vadovaujasi:</w:t>
      </w:r>
    </w:p>
    <w:p w14:paraId="43AFCEBF" w14:textId="05AD190B" w:rsidR="00617ED7" w:rsidRDefault="00617ED7" w:rsidP="00617ED7">
      <w:pPr>
        <w:pStyle w:val="Pagrindinistekstas2"/>
        <w:spacing w:line="240" w:lineRule="auto"/>
        <w:ind w:left="360"/>
        <w:jc w:val="both"/>
      </w:pPr>
      <w:r w:rsidRPr="00EE68D7">
        <w:rPr>
          <w:b/>
          <w:bCs/>
        </w:rPr>
        <w:t>5.1.</w:t>
      </w:r>
      <w:r w:rsidRPr="002D493B">
        <w:rPr>
          <w:b/>
          <w:bCs/>
        </w:rPr>
        <w:t xml:space="preserve"> </w:t>
      </w:r>
      <w:r>
        <w:rPr>
          <w:b/>
          <w:bCs/>
        </w:rPr>
        <w:t xml:space="preserve">I ir </w:t>
      </w:r>
      <w:r w:rsidRPr="002D493B">
        <w:rPr>
          <w:b/>
          <w:bCs/>
        </w:rPr>
        <w:t>II klasėse</w:t>
      </w:r>
      <w:r>
        <w:t xml:space="preserve"> – Pagrindinio ugdymo bendrosiomis programomis, patvirtintomis</w:t>
      </w:r>
      <w:r w:rsidRPr="00CC2741">
        <w:t xml:space="preserve"> Lietuvos Respublikos švietimo ir mokslo ministro 2008 m. rugpjūčio 26 d. įsakymu Nr. ISAK – 2433</w:t>
      </w:r>
      <w:r w:rsidR="0072480B">
        <w:t>;</w:t>
      </w:r>
    </w:p>
    <w:p w14:paraId="43AFCEC0" w14:textId="757365F3" w:rsidR="00617ED7" w:rsidRPr="00B965CE" w:rsidRDefault="00617ED7" w:rsidP="00A17B50">
      <w:pPr>
        <w:pStyle w:val="Pagrindinistekstas2"/>
        <w:numPr>
          <w:ilvl w:val="1"/>
          <w:numId w:val="33"/>
        </w:numPr>
        <w:tabs>
          <w:tab w:val="clear" w:pos="720"/>
          <w:tab w:val="num" w:pos="786"/>
        </w:tabs>
        <w:spacing w:line="240" w:lineRule="auto"/>
        <w:ind w:left="786"/>
        <w:jc w:val="both"/>
      </w:pPr>
      <w:r>
        <w:rPr>
          <w:b/>
          <w:bCs/>
        </w:rPr>
        <w:t xml:space="preserve"> </w:t>
      </w:r>
      <w:r w:rsidRPr="00B965CE">
        <w:rPr>
          <w:b/>
          <w:bCs/>
        </w:rPr>
        <w:t>I ir II klasėse</w:t>
      </w:r>
      <w:r w:rsidRPr="00B965CE">
        <w:rPr>
          <w:b/>
        </w:rPr>
        <w:t xml:space="preserve"> – </w:t>
      </w:r>
      <w:r w:rsidRPr="00B965CE">
        <w:t>Pagrindinio ugdymo lietuvių kalbos ir literatūros bendrąja programa, patvirtinta Lietuvos Respublikos švietimo ir mokslo ministro 2016 m. sausio 25 d. įsakymu Nr. V– 46</w:t>
      </w:r>
      <w:r w:rsidR="0072480B">
        <w:t>;</w:t>
      </w:r>
    </w:p>
    <w:p w14:paraId="43AFCEC1" w14:textId="132E4FB6" w:rsidR="00617ED7" w:rsidRPr="00CC2741" w:rsidRDefault="00617ED7" w:rsidP="00A17B50">
      <w:pPr>
        <w:numPr>
          <w:ilvl w:val="1"/>
          <w:numId w:val="33"/>
        </w:numPr>
        <w:tabs>
          <w:tab w:val="clear" w:pos="720"/>
          <w:tab w:val="num" w:pos="786"/>
        </w:tabs>
        <w:ind w:left="786"/>
        <w:jc w:val="both"/>
      </w:pPr>
      <w:r w:rsidRPr="00CC2741">
        <w:rPr>
          <w:b/>
          <w:bCs/>
        </w:rPr>
        <w:t>III ir IV klasės</w:t>
      </w:r>
      <w:r>
        <w:rPr>
          <w:b/>
          <w:bCs/>
        </w:rPr>
        <w:t>e</w:t>
      </w:r>
      <w:r w:rsidRPr="00CC2741">
        <w:t xml:space="preserve"> - Vidurinio ugdymo bendrąja programa, patvirtinta LR švietimo ir mokslo ministro 2011</w:t>
      </w:r>
      <w:r>
        <w:t xml:space="preserve"> </w:t>
      </w:r>
      <w:r w:rsidRPr="00CC2741">
        <w:t>m.</w:t>
      </w:r>
      <w:r>
        <w:t xml:space="preserve"> vasario 21d. įsakymu Nr. V-269</w:t>
      </w:r>
      <w:r w:rsidR="0072480B">
        <w:t>;</w:t>
      </w:r>
    </w:p>
    <w:p w14:paraId="43AFCEC2" w14:textId="026E8257" w:rsidR="00617ED7" w:rsidRDefault="00617ED7" w:rsidP="00A17B50">
      <w:pPr>
        <w:numPr>
          <w:ilvl w:val="1"/>
          <w:numId w:val="33"/>
        </w:numPr>
        <w:tabs>
          <w:tab w:val="clear" w:pos="720"/>
          <w:tab w:val="num" w:pos="786"/>
        </w:tabs>
        <w:ind w:left="786"/>
        <w:jc w:val="both"/>
      </w:pPr>
      <w:r>
        <w:lastRenderedPageBreak/>
        <w:t>r</w:t>
      </w:r>
      <w:r w:rsidRPr="00CC2741">
        <w:t xml:space="preserve">engdami pasirenkamųjų dalykų ir modulių programas, </w:t>
      </w:r>
      <w:r>
        <w:t xml:space="preserve">vadovaujasi </w:t>
      </w:r>
      <w:r w:rsidRPr="00CC2741">
        <w:t>Bendraisiais formaliojo švietimo programų reikalavimais, patvirtintais Lietuvos Respublikos švietimo ir mokslo ministro 2004 m</w:t>
      </w:r>
      <w:r>
        <w:t>. balandžio 13 d. įsakymu N</w:t>
      </w:r>
      <w:r w:rsidRPr="00CC2741">
        <w:t>r. ISAK-535</w:t>
      </w:r>
      <w:r w:rsidR="0072480B">
        <w:t>;</w:t>
      </w:r>
      <w:r w:rsidRPr="00CC2741">
        <w:t xml:space="preserve"> </w:t>
      </w:r>
    </w:p>
    <w:p w14:paraId="43AFCEC3" w14:textId="41BA17DD" w:rsidR="00617ED7" w:rsidRPr="00CC2741" w:rsidRDefault="00617ED7" w:rsidP="00A17B50">
      <w:pPr>
        <w:numPr>
          <w:ilvl w:val="1"/>
          <w:numId w:val="33"/>
        </w:numPr>
        <w:tabs>
          <w:tab w:val="clear" w:pos="720"/>
          <w:tab w:val="num" w:pos="786"/>
        </w:tabs>
        <w:ind w:left="786"/>
        <w:jc w:val="both"/>
      </w:pPr>
      <w:r>
        <w:t>rengdami N</w:t>
      </w:r>
      <w:r w:rsidRPr="00CC2741">
        <w:t xml:space="preserve">eformaliojo švietimo programas, </w:t>
      </w:r>
      <w:r>
        <w:t>vadovaujasi</w:t>
      </w:r>
      <w:r w:rsidRPr="00CC2741">
        <w:t xml:space="preserve"> Lietuvos Respublikos švietimo ir mokslo ministro 2011 m. liepos 5 d. įsakymo „Bendrųjų iš valstybės ar savivaldybių biudžetų finansuojamų neformaliojo švietimo </w:t>
      </w:r>
      <w:r>
        <w:t>programų kriterijų aprašas“ Nr.V-1214 redakcija</w:t>
      </w:r>
      <w:r w:rsidR="0072480B">
        <w:t>;</w:t>
      </w:r>
    </w:p>
    <w:p w14:paraId="43AFCEC4" w14:textId="75DC7696" w:rsidR="00617ED7" w:rsidRDefault="00617ED7" w:rsidP="00A17B50">
      <w:pPr>
        <w:numPr>
          <w:ilvl w:val="1"/>
          <w:numId w:val="33"/>
        </w:numPr>
        <w:tabs>
          <w:tab w:val="clear" w:pos="720"/>
          <w:tab w:val="num" w:pos="786"/>
        </w:tabs>
        <w:ind w:left="786"/>
        <w:jc w:val="both"/>
      </w:pPr>
      <w:r>
        <w:t>dalykų B</w:t>
      </w:r>
      <w:r w:rsidRPr="00CC2741">
        <w:t xml:space="preserve">randos </w:t>
      </w:r>
      <w:r>
        <w:t>egzaminų programų reikalavimais</w:t>
      </w:r>
      <w:r w:rsidR="0072480B">
        <w:t>;</w:t>
      </w:r>
    </w:p>
    <w:p w14:paraId="43AFCEC5" w14:textId="101310CC" w:rsidR="00617ED7" w:rsidRPr="00CC2741" w:rsidRDefault="00617ED7" w:rsidP="00A17B50">
      <w:pPr>
        <w:numPr>
          <w:ilvl w:val="1"/>
          <w:numId w:val="33"/>
        </w:numPr>
        <w:tabs>
          <w:tab w:val="clear" w:pos="720"/>
          <w:tab w:val="num" w:pos="786"/>
        </w:tabs>
        <w:ind w:left="786"/>
        <w:jc w:val="both"/>
      </w:pPr>
      <w:r>
        <w:t>dalykų P</w:t>
      </w:r>
      <w:r w:rsidRPr="00CC2741">
        <w:t>agrindinio ugdymo pasiekimų pat</w:t>
      </w:r>
      <w:r>
        <w:t>ikrinimo programų reikalavimais</w:t>
      </w:r>
      <w:r w:rsidR="0072480B">
        <w:t>;</w:t>
      </w:r>
    </w:p>
    <w:p w14:paraId="43AFCEC6" w14:textId="6A7C305E" w:rsidR="00617ED7" w:rsidRPr="00CC2741" w:rsidRDefault="00617ED7" w:rsidP="00A17B50">
      <w:pPr>
        <w:numPr>
          <w:ilvl w:val="1"/>
          <w:numId w:val="33"/>
        </w:numPr>
        <w:tabs>
          <w:tab w:val="clear" w:pos="720"/>
          <w:tab w:val="num" w:pos="786"/>
        </w:tabs>
        <w:ind w:left="786"/>
        <w:jc w:val="both"/>
      </w:pPr>
      <w:r w:rsidRPr="00CC2741">
        <w:t xml:space="preserve">Pradinio, </w:t>
      </w:r>
      <w:r w:rsidR="00105A7C">
        <w:t>P</w:t>
      </w:r>
      <w:r w:rsidRPr="00CC2741">
        <w:t xml:space="preserve">agrindinio ir </w:t>
      </w:r>
      <w:r w:rsidR="00105A7C">
        <w:t>V</w:t>
      </w:r>
      <w:r w:rsidRPr="00CC2741">
        <w:t>i</w:t>
      </w:r>
      <w:r>
        <w:t xml:space="preserve">durinio ugdymo programų aprašu, </w:t>
      </w:r>
      <w:r w:rsidRPr="00CC2741">
        <w:t>patvirtintu Lietuvos Respublikos švietimo ir mokslo ministro 201</w:t>
      </w:r>
      <w:r>
        <w:t>5</w:t>
      </w:r>
      <w:r w:rsidRPr="00CC2741">
        <w:t xml:space="preserve"> m. gru</w:t>
      </w:r>
      <w:r>
        <w:t>odžio 21 d. įsakymu Nr. V- 1309</w:t>
      </w:r>
      <w:r w:rsidR="004A4121">
        <w:t>;</w:t>
      </w:r>
    </w:p>
    <w:p w14:paraId="43AFCEC7" w14:textId="138BC35B" w:rsidR="00617ED7" w:rsidRPr="00CC2741" w:rsidRDefault="00617ED7" w:rsidP="00A17B50">
      <w:pPr>
        <w:numPr>
          <w:ilvl w:val="1"/>
          <w:numId w:val="33"/>
        </w:numPr>
        <w:tabs>
          <w:tab w:val="clear" w:pos="720"/>
          <w:tab w:val="num" w:pos="786"/>
        </w:tabs>
        <w:ind w:left="786"/>
        <w:jc w:val="both"/>
      </w:pPr>
      <w:r w:rsidRPr="00CC2741">
        <w:t xml:space="preserve">Plungės „Saulės“ gimnazijos </w:t>
      </w:r>
      <w:r w:rsidR="00105A7C">
        <w:t>M</w:t>
      </w:r>
      <w:r w:rsidRPr="00CC2741">
        <w:t>okinių pažangos ir pas</w:t>
      </w:r>
      <w:r>
        <w:t>iekimų vertinimo tvarkos aprašu</w:t>
      </w:r>
      <w:r w:rsidR="004A4121">
        <w:t>;</w:t>
      </w:r>
    </w:p>
    <w:p w14:paraId="43AFCEC8" w14:textId="73D22570" w:rsidR="00617ED7" w:rsidRPr="004323E6" w:rsidRDefault="00617ED7" w:rsidP="004A4121">
      <w:pPr>
        <w:pStyle w:val="Pagrindiniotekstotrauka2"/>
        <w:ind w:left="426"/>
      </w:pPr>
      <w:r>
        <w:t>5.10.k</w:t>
      </w:r>
      <w:r w:rsidRPr="00CC2741">
        <w:t>itais dokumentais</w:t>
      </w:r>
      <w:r>
        <w:t>,</w:t>
      </w:r>
      <w:r w:rsidRPr="00CC2741">
        <w:t xml:space="preserve"> susijusiais su mokomuoju dalyku</w:t>
      </w:r>
      <w:r w:rsidR="004A4121">
        <w:t>.</w:t>
      </w:r>
    </w:p>
    <w:p w14:paraId="43AFCEC9" w14:textId="77777777" w:rsidR="00617ED7" w:rsidRPr="00753C26" w:rsidRDefault="00617ED7" w:rsidP="00A17B50">
      <w:pPr>
        <w:numPr>
          <w:ilvl w:val="0"/>
          <w:numId w:val="33"/>
        </w:numPr>
        <w:jc w:val="both"/>
      </w:pPr>
      <w:r w:rsidRPr="00753C26">
        <w:t xml:space="preserve">Mokytojas dalyko turinį planuoja ir detalizuoja pagal  gimnazijos ugdymo plano lentelėse nurodytą dalyko programai skirtą valandų (pamokų) skaičių, mokymosi dienų skaičių,  pritaikydamas ugdymo turinį taip, kad </w:t>
      </w:r>
      <w:r>
        <w:t xml:space="preserve">būtų sudarytos lygios galimybės </w:t>
      </w:r>
      <w:r w:rsidRPr="00753C26">
        <w:t>kiekviena</w:t>
      </w:r>
      <w:r>
        <w:t>m mokiniui siekti asmeninės pažangos.</w:t>
      </w:r>
      <w:r w:rsidRPr="00753C26">
        <w:t xml:space="preserve"> </w:t>
      </w:r>
      <w:r w:rsidRPr="00167510">
        <w:t>Mokinių veiklas mokytojas numato individualizuodamas bei diferencijuodamas užduotis ir pagal galimybes jas įgyvendina.</w:t>
      </w:r>
    </w:p>
    <w:p w14:paraId="43AFCECA" w14:textId="77777777" w:rsidR="00617ED7" w:rsidRPr="00EF273E" w:rsidRDefault="00617ED7" w:rsidP="00617ED7">
      <w:pPr>
        <w:ind w:left="360"/>
        <w:jc w:val="both"/>
        <w:rPr>
          <w:color w:val="FF0000"/>
        </w:rPr>
      </w:pPr>
    </w:p>
    <w:p w14:paraId="43AFCECB" w14:textId="58779EDB" w:rsidR="00617ED7" w:rsidRPr="003F13AE" w:rsidRDefault="00617ED7" w:rsidP="00A17B50">
      <w:pPr>
        <w:numPr>
          <w:ilvl w:val="0"/>
          <w:numId w:val="33"/>
        </w:numPr>
        <w:jc w:val="both"/>
      </w:pPr>
      <w:r>
        <w:t xml:space="preserve">Svarbiausi mokinių ugdymo(si) pagal </w:t>
      </w:r>
      <w:r w:rsidR="005170EE">
        <w:t>P</w:t>
      </w:r>
      <w:r>
        <w:t xml:space="preserve">agrindinio ir </w:t>
      </w:r>
      <w:r w:rsidR="005170EE">
        <w:t>V</w:t>
      </w:r>
      <w:r>
        <w:t>idurinio ugdymo programas rezultatai- optimali asmenybės branda</w:t>
      </w:r>
      <w:r w:rsidR="005170EE">
        <w:t xml:space="preserve"> </w:t>
      </w:r>
      <w:r>
        <w:t xml:space="preserve">kaip mokinio įgytų bendrųjų ir dalykinių kompetencijų visuma.  Šie integralūs ugdymo(si) rezultatai suskirstomi į </w:t>
      </w:r>
      <w:r w:rsidR="009E66BF">
        <w:t>tokias</w:t>
      </w:r>
      <w:r>
        <w:t xml:space="preserve"> </w:t>
      </w:r>
      <w:r w:rsidRPr="00A22BE9">
        <w:rPr>
          <w:b/>
          <w:bCs/>
        </w:rPr>
        <w:t>kompetencijas: asmenin</w:t>
      </w:r>
      <w:r w:rsidR="003970AA" w:rsidRPr="00A22BE9">
        <w:rPr>
          <w:b/>
          <w:bCs/>
        </w:rPr>
        <w:t>ę</w:t>
      </w:r>
      <w:r w:rsidRPr="00A22BE9">
        <w:rPr>
          <w:b/>
          <w:bCs/>
        </w:rPr>
        <w:t>, mokėjimo mokytis, komunikavimo, pažinimo, socialin</w:t>
      </w:r>
      <w:r w:rsidR="003970AA" w:rsidRPr="00A22BE9">
        <w:rPr>
          <w:b/>
          <w:bCs/>
        </w:rPr>
        <w:t>ę</w:t>
      </w:r>
      <w:r w:rsidRPr="00A22BE9">
        <w:rPr>
          <w:b/>
          <w:bCs/>
        </w:rPr>
        <w:t>- pilietin</w:t>
      </w:r>
      <w:r w:rsidR="003970AA" w:rsidRPr="00A22BE9">
        <w:rPr>
          <w:b/>
          <w:bCs/>
        </w:rPr>
        <w:t>ę</w:t>
      </w:r>
      <w:r w:rsidRPr="00A22BE9">
        <w:rPr>
          <w:b/>
          <w:bCs/>
        </w:rPr>
        <w:t>, kultūrin</w:t>
      </w:r>
      <w:r w:rsidR="003970AA" w:rsidRPr="00A22BE9">
        <w:rPr>
          <w:b/>
          <w:bCs/>
        </w:rPr>
        <w:t>ę</w:t>
      </w:r>
      <w:r w:rsidRPr="00A22BE9">
        <w:rPr>
          <w:b/>
          <w:bCs/>
        </w:rPr>
        <w:t>, kūrybiškumo.</w:t>
      </w:r>
      <w:r>
        <w:t xml:space="preserve"> </w:t>
      </w:r>
      <w:r w:rsidRPr="003F13AE">
        <w:t>Mokytojas formuluodamas ugdymo tikslą ir uždavinius turi atsižvelgti į šių kompetencijų ugdymą.</w:t>
      </w:r>
    </w:p>
    <w:p w14:paraId="43AFCECC" w14:textId="77777777" w:rsidR="00617ED7" w:rsidRPr="00EF273E" w:rsidRDefault="00617ED7" w:rsidP="00617ED7">
      <w:pPr>
        <w:pStyle w:val="Sraopastraipa2"/>
        <w:rPr>
          <w:color w:val="FF0000"/>
          <w:lang w:val="lt-LT"/>
        </w:rPr>
      </w:pPr>
    </w:p>
    <w:p w14:paraId="43AFCECD" w14:textId="77777777" w:rsidR="00617ED7" w:rsidRPr="00CC2741" w:rsidRDefault="00617ED7" w:rsidP="00617ED7">
      <w:pPr>
        <w:ind w:left="972"/>
        <w:jc w:val="both"/>
      </w:pPr>
    </w:p>
    <w:p w14:paraId="43AFCECE" w14:textId="77777777" w:rsidR="00617ED7" w:rsidRPr="00EF273E" w:rsidRDefault="00617ED7" w:rsidP="00617ED7">
      <w:pPr>
        <w:ind w:left="972"/>
        <w:jc w:val="both"/>
        <w:rPr>
          <w:color w:val="FF0000"/>
        </w:rPr>
      </w:pPr>
    </w:p>
    <w:p w14:paraId="43AFCECF" w14:textId="77777777" w:rsidR="00617ED7" w:rsidRPr="00753C26" w:rsidRDefault="00617ED7" w:rsidP="00A17B50">
      <w:pPr>
        <w:numPr>
          <w:ilvl w:val="0"/>
          <w:numId w:val="33"/>
        </w:numPr>
        <w:jc w:val="both"/>
      </w:pPr>
      <w:r w:rsidRPr="00753C26">
        <w:rPr>
          <w:b/>
          <w:bCs/>
          <w:lang w:val="pt-BR"/>
        </w:rPr>
        <w:t>Ilgalaikio plano sudedamosios dalys:</w:t>
      </w:r>
    </w:p>
    <w:p w14:paraId="43AFCED0" w14:textId="36DE74B7" w:rsidR="00617ED7" w:rsidRPr="0032456F" w:rsidRDefault="00617ED7" w:rsidP="00A17B50">
      <w:pPr>
        <w:pStyle w:val="Sraopastraipa"/>
        <w:numPr>
          <w:ilvl w:val="1"/>
          <w:numId w:val="33"/>
        </w:numPr>
        <w:tabs>
          <w:tab w:val="clear" w:pos="720"/>
          <w:tab w:val="num" w:pos="786"/>
        </w:tabs>
        <w:ind w:left="786"/>
        <w:jc w:val="both"/>
        <w:rPr>
          <w:rFonts w:ascii="Times New Roman" w:hAnsi="Times New Roman"/>
          <w:sz w:val="24"/>
          <w:szCs w:val="24"/>
        </w:rPr>
      </w:pPr>
      <w:r w:rsidRPr="0032456F">
        <w:rPr>
          <w:rFonts w:ascii="Times New Roman" w:hAnsi="Times New Roman"/>
          <w:sz w:val="24"/>
          <w:szCs w:val="24"/>
        </w:rPr>
        <w:t xml:space="preserve"> titulinis lapas – gimnazijos pavadinimas, dalyko pavadinimas, mokslo metai, klasė, kursas, valandų skaičius metams, mokytojas, aprobavimo metodinėje darbo grupėje ir suderinimo žyma (PAVYZDYS Nr.1)</w:t>
      </w:r>
      <w:r w:rsidR="00A22BE9">
        <w:rPr>
          <w:rFonts w:ascii="Times New Roman" w:hAnsi="Times New Roman"/>
          <w:sz w:val="24"/>
          <w:szCs w:val="24"/>
        </w:rPr>
        <w:t>;</w:t>
      </w:r>
    </w:p>
    <w:p w14:paraId="43AFCED1" w14:textId="4D3556F0" w:rsidR="00617ED7" w:rsidRDefault="00617ED7" w:rsidP="00A17B50">
      <w:pPr>
        <w:numPr>
          <w:ilvl w:val="1"/>
          <w:numId w:val="33"/>
        </w:numPr>
        <w:tabs>
          <w:tab w:val="clear" w:pos="720"/>
          <w:tab w:val="num" w:pos="786"/>
        </w:tabs>
        <w:ind w:left="786"/>
        <w:jc w:val="both"/>
      </w:pPr>
      <w:r w:rsidRPr="00753C26">
        <w:t>įžanginėje dalyje nurodomi dokumentai,</w:t>
      </w:r>
      <w:r>
        <w:t xml:space="preserve"> </w:t>
      </w:r>
      <w:r w:rsidRPr="00753C26">
        <w:t>kuriais mokytojas</w:t>
      </w:r>
      <w:r>
        <w:t xml:space="preserve"> vadovaujasi, planuodamas turinį, </w:t>
      </w:r>
      <w:r w:rsidRPr="00753C26">
        <w:t>tikslas, uždaviniai, naudojami  metodai, ištekliai,</w:t>
      </w:r>
      <w:r>
        <w:t xml:space="preserve"> </w:t>
      </w:r>
      <w:r w:rsidRPr="009001E7">
        <w:t xml:space="preserve">planuojama naudoti virtualioji mokymosi aplinka, skaitmeninis turinys ir mokymosi įrankiai mokantis nuotoliniu </w:t>
      </w:r>
      <w:r w:rsidR="00414773" w:rsidRPr="009001E7">
        <w:t>moky</w:t>
      </w:r>
      <w:r w:rsidRPr="009001E7">
        <w:t>mo proceso organizavimo būdu,</w:t>
      </w:r>
      <w:r w:rsidRPr="00753C26">
        <w:t xml:space="preserve"> individuali vertinimo tvarka klasei ar grupei ir  mokymosi pagalbos teikimo t</w:t>
      </w:r>
      <w:r>
        <w:t>varka mokiniams (PAVYZDYS Nr.2)</w:t>
      </w:r>
      <w:r w:rsidR="00A22BE9">
        <w:t>;</w:t>
      </w:r>
    </w:p>
    <w:p w14:paraId="43AFCED2" w14:textId="77777777" w:rsidR="00617ED7" w:rsidRPr="00753C26" w:rsidRDefault="00617ED7" w:rsidP="00617ED7">
      <w:pPr>
        <w:ind w:left="426"/>
        <w:jc w:val="both"/>
      </w:pPr>
    </w:p>
    <w:p w14:paraId="43AFCED3" w14:textId="77777777" w:rsidR="00617ED7" w:rsidRPr="0032456F" w:rsidRDefault="00617ED7" w:rsidP="00A17B50">
      <w:pPr>
        <w:pStyle w:val="Sraopastraipa"/>
        <w:numPr>
          <w:ilvl w:val="1"/>
          <w:numId w:val="33"/>
        </w:numPr>
        <w:tabs>
          <w:tab w:val="clear" w:pos="720"/>
          <w:tab w:val="num" w:pos="786"/>
        </w:tabs>
        <w:ind w:left="786"/>
        <w:rPr>
          <w:rFonts w:ascii="Times New Roman" w:hAnsi="Times New Roman"/>
          <w:b/>
          <w:bCs/>
          <w:sz w:val="24"/>
          <w:szCs w:val="24"/>
          <w:lang w:val="da-DK"/>
        </w:rPr>
      </w:pPr>
      <w:r w:rsidRPr="0032456F">
        <w:rPr>
          <w:rFonts w:ascii="Times New Roman" w:hAnsi="Times New Roman"/>
          <w:sz w:val="24"/>
          <w:szCs w:val="24"/>
        </w:rPr>
        <w:t>I, II, III ir IV klasėms  sudaromas  ilgalaikis  dalyko  planas  metams.  Jo turinio išdėstymas:</w:t>
      </w:r>
    </w:p>
    <w:p w14:paraId="43AFCED4" w14:textId="77777777" w:rsidR="00617ED7" w:rsidRPr="0032456F" w:rsidRDefault="00617ED7" w:rsidP="00617ED7">
      <w:pPr>
        <w:ind w:left="360"/>
        <w:jc w:val="both"/>
        <w:rPr>
          <w:color w:val="FF0000"/>
          <w:szCs w:val="24"/>
          <w:lang w:val="da-DK"/>
        </w:rPr>
      </w:pPr>
    </w:p>
    <w:p w14:paraId="43AFCED5" w14:textId="77777777" w:rsidR="00617ED7" w:rsidRPr="0032456F" w:rsidRDefault="00617ED7" w:rsidP="00617ED7">
      <w:pPr>
        <w:ind w:left="360"/>
        <w:jc w:val="both"/>
        <w:rPr>
          <w:color w:val="FF0000"/>
          <w:szCs w:val="24"/>
          <w:lang w:val="da-DK"/>
        </w:rPr>
      </w:pPr>
    </w:p>
    <w:p w14:paraId="43AFCED6" w14:textId="77777777" w:rsidR="00617ED7" w:rsidRDefault="00617ED7" w:rsidP="00617ED7">
      <w:pPr>
        <w:ind w:left="360"/>
        <w:jc w:val="both"/>
        <w:rPr>
          <w:color w:val="FF0000"/>
          <w:lang w:val="da-DK"/>
        </w:rPr>
      </w:pPr>
    </w:p>
    <w:p w14:paraId="43AFCED7" w14:textId="77777777" w:rsidR="00617ED7" w:rsidRDefault="00617ED7" w:rsidP="00617ED7">
      <w:pPr>
        <w:ind w:left="360"/>
        <w:jc w:val="both"/>
        <w:rPr>
          <w:color w:val="FF0000"/>
          <w:lang w:val="da-DK"/>
        </w:rPr>
      </w:pPr>
    </w:p>
    <w:p w14:paraId="43AFCED8" w14:textId="77777777" w:rsidR="00617ED7" w:rsidRDefault="00617ED7" w:rsidP="00617ED7">
      <w:pPr>
        <w:ind w:left="360"/>
        <w:jc w:val="both"/>
        <w:rPr>
          <w:color w:val="FF0000"/>
          <w:lang w:val="da-DK"/>
        </w:rPr>
      </w:pPr>
    </w:p>
    <w:p w14:paraId="43AFCED9" w14:textId="77777777" w:rsidR="00513F67" w:rsidRDefault="00513F67" w:rsidP="00617ED7">
      <w:pPr>
        <w:ind w:left="360"/>
        <w:jc w:val="both"/>
        <w:rPr>
          <w:color w:val="FF0000"/>
          <w:lang w:val="da-DK"/>
        </w:rPr>
      </w:pPr>
    </w:p>
    <w:p w14:paraId="43AFCEDA" w14:textId="77777777" w:rsidR="00513F67" w:rsidRDefault="00513F67" w:rsidP="00617ED7">
      <w:pPr>
        <w:ind w:left="360"/>
        <w:jc w:val="both"/>
        <w:rPr>
          <w:color w:val="FF0000"/>
          <w:lang w:val="da-DK"/>
        </w:rPr>
      </w:pPr>
    </w:p>
    <w:p w14:paraId="43AFCEDB" w14:textId="77777777" w:rsidR="00513F67" w:rsidRDefault="00513F67" w:rsidP="00617ED7">
      <w:pPr>
        <w:ind w:left="360"/>
        <w:jc w:val="both"/>
        <w:rPr>
          <w:color w:val="FF0000"/>
          <w:lang w:val="da-DK"/>
        </w:rPr>
      </w:pPr>
    </w:p>
    <w:p w14:paraId="43AFCEDC" w14:textId="77777777" w:rsidR="00513F67" w:rsidRDefault="00513F67" w:rsidP="00617ED7">
      <w:pPr>
        <w:ind w:left="360"/>
        <w:jc w:val="both"/>
        <w:rPr>
          <w:color w:val="FF0000"/>
          <w:lang w:val="da-DK"/>
        </w:rPr>
      </w:pPr>
    </w:p>
    <w:p w14:paraId="43AFCEDD" w14:textId="77777777" w:rsidR="00513F67" w:rsidRDefault="00513F67" w:rsidP="00617ED7">
      <w:pPr>
        <w:ind w:left="360"/>
        <w:jc w:val="both"/>
        <w:rPr>
          <w:color w:val="FF0000"/>
          <w:lang w:val="da-DK"/>
        </w:rPr>
      </w:pPr>
    </w:p>
    <w:p w14:paraId="43AFCEDE" w14:textId="77777777" w:rsidR="00513F67" w:rsidRDefault="00513F67" w:rsidP="00617ED7">
      <w:pPr>
        <w:ind w:left="360"/>
        <w:jc w:val="both"/>
        <w:rPr>
          <w:color w:val="FF0000"/>
          <w:lang w:val="da-DK"/>
        </w:rPr>
      </w:pPr>
    </w:p>
    <w:p w14:paraId="43AFCEDF" w14:textId="77777777" w:rsidR="00513F67" w:rsidRDefault="00513F67" w:rsidP="00617ED7">
      <w:pPr>
        <w:ind w:left="360"/>
        <w:jc w:val="both"/>
        <w:rPr>
          <w:color w:val="FF0000"/>
          <w:lang w:val="da-DK"/>
        </w:rPr>
      </w:pPr>
    </w:p>
    <w:p w14:paraId="43AFCEE0" w14:textId="77777777" w:rsidR="00513F67" w:rsidRDefault="00513F67" w:rsidP="00617ED7">
      <w:pPr>
        <w:ind w:left="360"/>
        <w:jc w:val="both"/>
        <w:rPr>
          <w:color w:val="FF0000"/>
          <w:lang w:val="da-DK"/>
        </w:rPr>
      </w:pPr>
    </w:p>
    <w:p w14:paraId="43AFCEE1" w14:textId="77777777" w:rsidR="00513F67" w:rsidRDefault="00513F67" w:rsidP="00617ED7">
      <w:pPr>
        <w:ind w:left="360"/>
        <w:jc w:val="both"/>
        <w:rPr>
          <w:color w:val="FF0000"/>
          <w:lang w:val="da-DK"/>
        </w:rPr>
      </w:pPr>
    </w:p>
    <w:p w14:paraId="43AFCEE2" w14:textId="77777777" w:rsidR="00617ED7" w:rsidRDefault="00617ED7" w:rsidP="00617ED7">
      <w:pPr>
        <w:ind w:left="360"/>
        <w:jc w:val="both"/>
        <w:rPr>
          <w:color w:val="FF0000"/>
          <w:lang w:val="da-DK"/>
        </w:rPr>
      </w:pPr>
    </w:p>
    <w:p w14:paraId="43AFCEE3" w14:textId="77777777" w:rsidR="00617ED7" w:rsidRPr="00753C26" w:rsidRDefault="00617ED7" w:rsidP="00617ED7">
      <w:pPr>
        <w:ind w:left="972"/>
        <w:rPr>
          <w:b/>
          <w:bCs/>
          <w:sz w:val="28"/>
          <w:szCs w:val="28"/>
        </w:rPr>
      </w:pPr>
      <w:r>
        <w:rPr>
          <w:b/>
          <w:bCs/>
          <w:sz w:val="28"/>
          <w:szCs w:val="28"/>
          <w:lang w:val="da-DK"/>
        </w:rPr>
        <w:lastRenderedPageBreak/>
        <w:t>Mokomojo d</w:t>
      </w:r>
      <w:r w:rsidRPr="00753C26">
        <w:rPr>
          <w:b/>
          <w:bCs/>
          <w:sz w:val="28"/>
          <w:szCs w:val="28"/>
          <w:lang w:val="da-DK"/>
        </w:rPr>
        <w:t xml:space="preserve">alyko </w:t>
      </w:r>
      <w:r>
        <w:rPr>
          <w:b/>
          <w:bCs/>
          <w:sz w:val="28"/>
          <w:szCs w:val="28"/>
          <w:lang w:val="da-DK"/>
        </w:rPr>
        <w:t xml:space="preserve">ilgalaikis (metų) </w:t>
      </w:r>
      <w:r w:rsidRPr="00753C26">
        <w:rPr>
          <w:b/>
          <w:bCs/>
          <w:sz w:val="28"/>
          <w:szCs w:val="28"/>
          <w:lang w:val="da-DK"/>
        </w:rPr>
        <w:t>planas  I, II, III ir IV klas</w:t>
      </w:r>
      <w:r w:rsidRPr="00753C26">
        <w:rPr>
          <w:b/>
          <w:bCs/>
          <w:sz w:val="28"/>
          <w:szCs w:val="28"/>
        </w:rPr>
        <w:t xml:space="preserve">ėms: </w:t>
      </w:r>
    </w:p>
    <w:p w14:paraId="43AFCEE4" w14:textId="77777777" w:rsidR="00617ED7" w:rsidRPr="00EF273E" w:rsidRDefault="00617ED7" w:rsidP="00617ED7">
      <w:pPr>
        <w:ind w:left="972"/>
        <w:rPr>
          <w:b/>
          <w:bCs/>
          <w:color w:val="FF0000"/>
        </w:rPr>
      </w:pPr>
    </w:p>
    <w:p w14:paraId="43AFCEE5" w14:textId="77777777" w:rsidR="00617ED7" w:rsidRPr="00753C26" w:rsidRDefault="00617ED7" w:rsidP="00617ED7"/>
    <w:p w14:paraId="43AFCEE6" w14:textId="77777777" w:rsidR="00617ED7" w:rsidRPr="00753C26" w:rsidRDefault="00617ED7" w:rsidP="00617ED7"/>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52"/>
        <w:gridCol w:w="1903"/>
        <w:gridCol w:w="1136"/>
        <w:gridCol w:w="1800"/>
        <w:gridCol w:w="1260"/>
      </w:tblGrid>
      <w:tr w:rsidR="00617ED7" w:rsidRPr="00753C26" w14:paraId="43AFCEEF" w14:textId="77777777" w:rsidTr="00617ED7">
        <w:trPr>
          <w:tblHeader/>
        </w:trPr>
        <w:tc>
          <w:tcPr>
            <w:tcW w:w="691" w:type="dxa"/>
            <w:tcBorders>
              <w:top w:val="single" w:sz="4" w:space="0" w:color="auto"/>
              <w:left w:val="single" w:sz="4" w:space="0" w:color="auto"/>
              <w:bottom w:val="single" w:sz="4" w:space="0" w:color="auto"/>
              <w:right w:val="single" w:sz="4" w:space="0" w:color="auto"/>
            </w:tcBorders>
            <w:vAlign w:val="center"/>
          </w:tcPr>
          <w:p w14:paraId="43AFCEE7" w14:textId="77777777" w:rsidR="00617ED7" w:rsidRPr="00753C26" w:rsidRDefault="00617ED7" w:rsidP="00617ED7">
            <w:pPr>
              <w:spacing w:before="20"/>
              <w:jc w:val="center"/>
              <w:rPr>
                <w:sz w:val="18"/>
                <w:szCs w:val="18"/>
              </w:rPr>
            </w:pPr>
            <w:r w:rsidRPr="00753C26">
              <w:rPr>
                <w:sz w:val="18"/>
                <w:szCs w:val="18"/>
              </w:rPr>
              <w:t>Eil.nr.</w:t>
            </w:r>
          </w:p>
        </w:tc>
        <w:tc>
          <w:tcPr>
            <w:tcW w:w="2552" w:type="dxa"/>
            <w:tcBorders>
              <w:top w:val="single" w:sz="4" w:space="0" w:color="auto"/>
              <w:left w:val="single" w:sz="4" w:space="0" w:color="auto"/>
              <w:bottom w:val="single" w:sz="4" w:space="0" w:color="auto"/>
              <w:right w:val="single" w:sz="4" w:space="0" w:color="auto"/>
            </w:tcBorders>
            <w:vAlign w:val="center"/>
          </w:tcPr>
          <w:p w14:paraId="43AFCEE8" w14:textId="77777777" w:rsidR="00617ED7" w:rsidRPr="00753C26" w:rsidRDefault="00617ED7" w:rsidP="00617ED7">
            <w:pPr>
              <w:spacing w:before="20"/>
              <w:jc w:val="center"/>
              <w:rPr>
                <w:sz w:val="18"/>
                <w:szCs w:val="18"/>
                <w:lang w:val="pt-BR"/>
              </w:rPr>
            </w:pPr>
            <w:r w:rsidRPr="00753C26">
              <w:rPr>
                <w:sz w:val="18"/>
                <w:szCs w:val="18"/>
                <w:lang w:val="pt-BR"/>
              </w:rPr>
              <w:t>Pamokų ciklo pavadinimas</w:t>
            </w:r>
            <w:r>
              <w:rPr>
                <w:sz w:val="18"/>
                <w:szCs w:val="18"/>
                <w:lang w:val="pt-BR"/>
              </w:rPr>
              <w:t>,</w:t>
            </w:r>
            <w:r w:rsidRPr="00753C26">
              <w:rPr>
                <w:sz w:val="18"/>
                <w:szCs w:val="18"/>
                <w:lang w:val="pt-BR"/>
              </w:rPr>
              <w:t xml:space="preserve"> tema, valandų skaičius</w:t>
            </w:r>
          </w:p>
          <w:p w14:paraId="43AFCEE9" w14:textId="77777777" w:rsidR="00617ED7" w:rsidRDefault="00617ED7" w:rsidP="00617ED7">
            <w:pPr>
              <w:spacing w:before="20"/>
              <w:jc w:val="center"/>
              <w:rPr>
                <w:sz w:val="18"/>
                <w:szCs w:val="18"/>
                <w:lang w:val="pt-BR"/>
              </w:rPr>
            </w:pPr>
            <w:r w:rsidRPr="00753C26">
              <w:rPr>
                <w:sz w:val="18"/>
                <w:szCs w:val="18"/>
                <w:lang w:val="pt-BR"/>
              </w:rPr>
              <w:t xml:space="preserve">(būtina išryškinti </w:t>
            </w:r>
            <w:r>
              <w:rPr>
                <w:sz w:val="18"/>
                <w:szCs w:val="18"/>
                <w:lang w:val="pt-BR"/>
              </w:rPr>
              <w:t>valandų</w:t>
            </w:r>
            <w:r w:rsidRPr="00753C26">
              <w:rPr>
                <w:sz w:val="18"/>
                <w:szCs w:val="18"/>
                <w:lang w:val="pt-BR"/>
              </w:rPr>
              <w:t xml:space="preserve"> skaičių)</w:t>
            </w:r>
            <w:r>
              <w:rPr>
                <w:sz w:val="18"/>
                <w:szCs w:val="18"/>
                <w:lang w:val="pt-BR"/>
              </w:rPr>
              <w:t xml:space="preserve"> </w:t>
            </w:r>
          </w:p>
          <w:p w14:paraId="43AFCEEA" w14:textId="77777777" w:rsidR="00617ED7" w:rsidRPr="004E744A" w:rsidRDefault="00617ED7" w:rsidP="00617ED7">
            <w:pPr>
              <w:spacing w:before="20"/>
              <w:jc w:val="center"/>
              <w:rPr>
                <w:b/>
                <w:color w:val="0070C0"/>
                <w:sz w:val="18"/>
                <w:szCs w:val="18"/>
                <w:lang w:val="pt-BR"/>
              </w:rPr>
            </w:pPr>
          </w:p>
        </w:tc>
        <w:tc>
          <w:tcPr>
            <w:tcW w:w="1903" w:type="dxa"/>
            <w:tcBorders>
              <w:top w:val="single" w:sz="4" w:space="0" w:color="auto"/>
              <w:left w:val="single" w:sz="4" w:space="0" w:color="auto"/>
              <w:bottom w:val="single" w:sz="4" w:space="0" w:color="auto"/>
              <w:right w:val="single" w:sz="4" w:space="0" w:color="auto"/>
            </w:tcBorders>
            <w:vAlign w:val="center"/>
          </w:tcPr>
          <w:p w14:paraId="43AFCEEB" w14:textId="77777777" w:rsidR="00617ED7" w:rsidRPr="00753C26" w:rsidRDefault="00617ED7" w:rsidP="00617ED7">
            <w:pPr>
              <w:spacing w:before="20"/>
              <w:jc w:val="center"/>
              <w:rPr>
                <w:sz w:val="18"/>
                <w:szCs w:val="18"/>
              </w:rPr>
            </w:pPr>
            <w:r w:rsidRPr="00753C26">
              <w:rPr>
                <w:sz w:val="18"/>
                <w:szCs w:val="18"/>
              </w:rPr>
              <w:t>Ugdomi gebėjimai</w:t>
            </w:r>
          </w:p>
        </w:tc>
        <w:tc>
          <w:tcPr>
            <w:tcW w:w="1136" w:type="dxa"/>
            <w:tcBorders>
              <w:top w:val="single" w:sz="4" w:space="0" w:color="auto"/>
              <w:left w:val="single" w:sz="4" w:space="0" w:color="auto"/>
              <w:bottom w:val="single" w:sz="4" w:space="0" w:color="auto"/>
              <w:right w:val="single" w:sz="4" w:space="0" w:color="auto"/>
            </w:tcBorders>
            <w:vAlign w:val="center"/>
          </w:tcPr>
          <w:p w14:paraId="43AFCEEC" w14:textId="77777777" w:rsidR="00617ED7" w:rsidRPr="00753C26" w:rsidRDefault="00617ED7" w:rsidP="00617ED7">
            <w:pPr>
              <w:spacing w:before="20"/>
              <w:jc w:val="center"/>
              <w:rPr>
                <w:sz w:val="18"/>
                <w:szCs w:val="18"/>
              </w:rPr>
            </w:pPr>
            <w:r w:rsidRPr="00753C26">
              <w:rPr>
                <w:sz w:val="18"/>
                <w:szCs w:val="18"/>
              </w:rPr>
              <w:t>Vertinimas</w:t>
            </w:r>
          </w:p>
        </w:tc>
        <w:tc>
          <w:tcPr>
            <w:tcW w:w="1800" w:type="dxa"/>
            <w:tcBorders>
              <w:top w:val="single" w:sz="4" w:space="0" w:color="auto"/>
              <w:left w:val="single" w:sz="4" w:space="0" w:color="auto"/>
              <w:bottom w:val="single" w:sz="4" w:space="0" w:color="auto"/>
              <w:right w:val="single" w:sz="4" w:space="0" w:color="auto"/>
            </w:tcBorders>
            <w:vAlign w:val="center"/>
          </w:tcPr>
          <w:p w14:paraId="43AFCEED" w14:textId="77777777" w:rsidR="00617ED7" w:rsidRPr="004001AC" w:rsidRDefault="00617ED7" w:rsidP="00617ED7">
            <w:pPr>
              <w:spacing w:before="20"/>
              <w:jc w:val="center"/>
              <w:rPr>
                <w:sz w:val="18"/>
                <w:szCs w:val="18"/>
                <w:lang w:val="pt-BR"/>
              </w:rPr>
            </w:pPr>
            <w:r w:rsidRPr="004001AC">
              <w:rPr>
                <w:sz w:val="18"/>
                <w:szCs w:val="18"/>
                <w:lang w:val="pt-BR"/>
              </w:rPr>
              <w:t>Bendrosios kompetencijos ir integravimas (ugdomosios programos pavadinimas ir tema, tarpdalykinis  integravimas ir kt.)</w:t>
            </w:r>
          </w:p>
        </w:tc>
        <w:tc>
          <w:tcPr>
            <w:tcW w:w="12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3AFCEEE" w14:textId="77777777" w:rsidR="00617ED7" w:rsidRPr="00753C26" w:rsidRDefault="00617ED7" w:rsidP="00617ED7">
            <w:pPr>
              <w:spacing w:before="20"/>
              <w:jc w:val="center"/>
              <w:rPr>
                <w:sz w:val="18"/>
                <w:szCs w:val="18"/>
              </w:rPr>
            </w:pPr>
            <w:r w:rsidRPr="00753C26">
              <w:rPr>
                <w:sz w:val="18"/>
                <w:szCs w:val="18"/>
              </w:rPr>
              <w:t>Netradicinės pamokos formos, pastabos</w:t>
            </w:r>
          </w:p>
        </w:tc>
      </w:tr>
      <w:tr w:rsidR="00617ED7" w:rsidRPr="00753C26" w14:paraId="43AFCEF6" w14:textId="77777777" w:rsidTr="00617ED7">
        <w:trPr>
          <w:trHeight w:val="251"/>
        </w:trPr>
        <w:tc>
          <w:tcPr>
            <w:tcW w:w="691" w:type="dxa"/>
            <w:tcBorders>
              <w:top w:val="single" w:sz="4" w:space="0" w:color="auto"/>
              <w:left w:val="single" w:sz="4" w:space="0" w:color="auto"/>
              <w:bottom w:val="single" w:sz="4" w:space="0" w:color="auto"/>
              <w:right w:val="single" w:sz="4" w:space="0" w:color="auto"/>
            </w:tcBorders>
            <w:vAlign w:val="center"/>
          </w:tcPr>
          <w:p w14:paraId="43AFCEF0" w14:textId="77777777" w:rsidR="00617ED7" w:rsidRPr="00753C26" w:rsidRDefault="00617ED7" w:rsidP="00617ED7">
            <w:pPr>
              <w:spacing w:before="20"/>
              <w:ind w:left="170"/>
              <w:rPr>
                <w:b/>
                <w:bCs/>
                <w:sz w:val="18"/>
                <w:szCs w:val="18"/>
              </w:rPr>
            </w:pPr>
            <w:r w:rsidRPr="00753C26">
              <w:rPr>
                <w:b/>
                <w:bCs/>
                <w:sz w:val="18"/>
                <w:szCs w:val="18"/>
              </w:rPr>
              <w:t>1.</w:t>
            </w:r>
          </w:p>
        </w:tc>
        <w:tc>
          <w:tcPr>
            <w:tcW w:w="2552" w:type="dxa"/>
            <w:tcBorders>
              <w:top w:val="single" w:sz="4" w:space="0" w:color="auto"/>
              <w:left w:val="single" w:sz="4" w:space="0" w:color="auto"/>
              <w:bottom w:val="single" w:sz="4" w:space="0" w:color="auto"/>
              <w:right w:val="single" w:sz="4" w:space="0" w:color="auto"/>
            </w:tcBorders>
          </w:tcPr>
          <w:p w14:paraId="43AFCEF1" w14:textId="77777777" w:rsidR="00617ED7" w:rsidRPr="00753C26" w:rsidRDefault="00617ED7" w:rsidP="00617ED7">
            <w:pPr>
              <w:spacing w:before="20"/>
              <w:rPr>
                <w:sz w:val="18"/>
                <w:szCs w:val="18"/>
              </w:rPr>
            </w:pPr>
          </w:p>
        </w:tc>
        <w:tc>
          <w:tcPr>
            <w:tcW w:w="1903" w:type="dxa"/>
            <w:tcBorders>
              <w:top w:val="single" w:sz="4" w:space="0" w:color="auto"/>
              <w:left w:val="single" w:sz="4" w:space="0" w:color="auto"/>
              <w:bottom w:val="single" w:sz="4" w:space="0" w:color="auto"/>
              <w:right w:val="single" w:sz="4" w:space="0" w:color="auto"/>
            </w:tcBorders>
          </w:tcPr>
          <w:p w14:paraId="43AFCEF2" w14:textId="77777777" w:rsidR="00617ED7" w:rsidRPr="00753C26" w:rsidRDefault="00617ED7" w:rsidP="00617ED7">
            <w:pPr>
              <w:spacing w:before="20"/>
              <w:rPr>
                <w:sz w:val="18"/>
                <w:szCs w:val="18"/>
              </w:rPr>
            </w:pPr>
          </w:p>
        </w:tc>
        <w:tc>
          <w:tcPr>
            <w:tcW w:w="1136" w:type="dxa"/>
            <w:tcBorders>
              <w:top w:val="single" w:sz="4" w:space="0" w:color="auto"/>
              <w:left w:val="single" w:sz="4" w:space="0" w:color="auto"/>
              <w:bottom w:val="single" w:sz="4" w:space="0" w:color="auto"/>
              <w:right w:val="single" w:sz="4" w:space="0" w:color="auto"/>
            </w:tcBorders>
          </w:tcPr>
          <w:p w14:paraId="43AFCEF3" w14:textId="77777777" w:rsidR="00617ED7" w:rsidRPr="00753C26" w:rsidRDefault="00617ED7" w:rsidP="00617ED7">
            <w:pPr>
              <w:rPr>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3AFCEF4" w14:textId="77777777" w:rsidR="00617ED7" w:rsidRPr="00753C26" w:rsidRDefault="00617ED7" w:rsidP="00617ED7">
            <w:pPr>
              <w:spacing w:before="20"/>
              <w:jc w:val="center"/>
              <w:rPr>
                <w:b/>
                <w:bCs/>
                <w:sz w:val="18"/>
                <w:szCs w:val="18"/>
              </w:rPr>
            </w:pPr>
          </w:p>
        </w:tc>
        <w:tc>
          <w:tcPr>
            <w:tcW w:w="1260" w:type="dxa"/>
            <w:tcBorders>
              <w:top w:val="single" w:sz="4" w:space="0" w:color="auto"/>
              <w:left w:val="single" w:sz="4" w:space="0" w:color="auto"/>
              <w:bottom w:val="single" w:sz="4" w:space="0" w:color="auto"/>
              <w:right w:val="single" w:sz="4" w:space="0" w:color="auto"/>
            </w:tcBorders>
          </w:tcPr>
          <w:p w14:paraId="43AFCEF5" w14:textId="77777777" w:rsidR="00617ED7" w:rsidRPr="00753C26" w:rsidRDefault="00617ED7" w:rsidP="00617ED7">
            <w:pPr>
              <w:spacing w:before="20"/>
              <w:jc w:val="center"/>
              <w:rPr>
                <w:b/>
                <w:bCs/>
                <w:sz w:val="18"/>
                <w:szCs w:val="18"/>
              </w:rPr>
            </w:pPr>
          </w:p>
        </w:tc>
      </w:tr>
      <w:tr w:rsidR="00617ED7" w:rsidRPr="00753C26" w14:paraId="43AFCEFD" w14:textId="77777777" w:rsidTr="00617ED7">
        <w:trPr>
          <w:trHeight w:val="271"/>
        </w:trPr>
        <w:tc>
          <w:tcPr>
            <w:tcW w:w="691" w:type="dxa"/>
            <w:tcBorders>
              <w:top w:val="single" w:sz="4" w:space="0" w:color="auto"/>
              <w:left w:val="single" w:sz="4" w:space="0" w:color="auto"/>
              <w:bottom w:val="single" w:sz="4" w:space="0" w:color="auto"/>
              <w:right w:val="single" w:sz="4" w:space="0" w:color="auto"/>
            </w:tcBorders>
            <w:vAlign w:val="center"/>
          </w:tcPr>
          <w:p w14:paraId="43AFCEF7" w14:textId="77777777" w:rsidR="00617ED7" w:rsidRPr="00753C26" w:rsidRDefault="00617ED7" w:rsidP="00617ED7">
            <w:pPr>
              <w:spacing w:before="20"/>
              <w:ind w:left="170"/>
              <w:rPr>
                <w:b/>
                <w:bCs/>
                <w:sz w:val="18"/>
                <w:szCs w:val="18"/>
              </w:rPr>
            </w:pPr>
            <w:r w:rsidRPr="00753C26">
              <w:rPr>
                <w:b/>
                <w:bCs/>
                <w:sz w:val="18"/>
                <w:szCs w:val="18"/>
              </w:rPr>
              <w:t xml:space="preserve">2. </w:t>
            </w:r>
          </w:p>
        </w:tc>
        <w:tc>
          <w:tcPr>
            <w:tcW w:w="2552" w:type="dxa"/>
            <w:tcBorders>
              <w:top w:val="single" w:sz="4" w:space="0" w:color="auto"/>
              <w:left w:val="single" w:sz="4" w:space="0" w:color="auto"/>
              <w:bottom w:val="single" w:sz="4" w:space="0" w:color="auto"/>
              <w:right w:val="single" w:sz="4" w:space="0" w:color="auto"/>
            </w:tcBorders>
          </w:tcPr>
          <w:p w14:paraId="43AFCEF8" w14:textId="77777777" w:rsidR="00617ED7" w:rsidRPr="00753C26" w:rsidRDefault="00617ED7" w:rsidP="00617ED7">
            <w:pPr>
              <w:spacing w:before="20"/>
              <w:ind w:left="169"/>
              <w:rPr>
                <w:sz w:val="18"/>
                <w:szCs w:val="18"/>
              </w:rPr>
            </w:pPr>
          </w:p>
        </w:tc>
        <w:tc>
          <w:tcPr>
            <w:tcW w:w="1903" w:type="dxa"/>
            <w:tcBorders>
              <w:top w:val="single" w:sz="4" w:space="0" w:color="auto"/>
              <w:left w:val="single" w:sz="4" w:space="0" w:color="auto"/>
              <w:bottom w:val="single" w:sz="4" w:space="0" w:color="auto"/>
              <w:right w:val="single" w:sz="4" w:space="0" w:color="auto"/>
            </w:tcBorders>
          </w:tcPr>
          <w:p w14:paraId="43AFCEF9" w14:textId="77777777" w:rsidR="00617ED7" w:rsidRPr="00753C26" w:rsidRDefault="00617ED7" w:rsidP="00617ED7">
            <w:pPr>
              <w:spacing w:before="20"/>
              <w:rPr>
                <w:sz w:val="18"/>
                <w:szCs w:val="18"/>
              </w:rPr>
            </w:pPr>
          </w:p>
        </w:tc>
        <w:tc>
          <w:tcPr>
            <w:tcW w:w="1136" w:type="dxa"/>
            <w:tcBorders>
              <w:top w:val="single" w:sz="4" w:space="0" w:color="auto"/>
              <w:left w:val="single" w:sz="4" w:space="0" w:color="auto"/>
              <w:bottom w:val="single" w:sz="4" w:space="0" w:color="auto"/>
              <w:right w:val="single" w:sz="4" w:space="0" w:color="auto"/>
            </w:tcBorders>
          </w:tcPr>
          <w:p w14:paraId="43AFCEFA" w14:textId="77777777" w:rsidR="00617ED7" w:rsidRPr="00753C26" w:rsidRDefault="00617ED7" w:rsidP="00617ED7">
            <w:pPr>
              <w:rPr>
                <w:kern w:val="24"/>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3AFCEFB" w14:textId="77777777" w:rsidR="00617ED7" w:rsidRPr="00753C26" w:rsidRDefault="00617ED7" w:rsidP="00617ED7">
            <w:pPr>
              <w:spacing w:before="20"/>
              <w:rPr>
                <w:b/>
                <w:bCs/>
                <w:sz w:val="18"/>
                <w:szCs w:val="18"/>
              </w:rPr>
            </w:pPr>
          </w:p>
        </w:tc>
        <w:tc>
          <w:tcPr>
            <w:tcW w:w="1260" w:type="dxa"/>
            <w:tcBorders>
              <w:top w:val="single" w:sz="4" w:space="0" w:color="auto"/>
              <w:left w:val="single" w:sz="4" w:space="0" w:color="auto"/>
              <w:bottom w:val="single" w:sz="4" w:space="0" w:color="auto"/>
              <w:right w:val="single" w:sz="4" w:space="0" w:color="auto"/>
            </w:tcBorders>
          </w:tcPr>
          <w:p w14:paraId="43AFCEFC" w14:textId="77777777" w:rsidR="00617ED7" w:rsidRPr="00753C26" w:rsidRDefault="00617ED7" w:rsidP="00617ED7">
            <w:pPr>
              <w:spacing w:before="20"/>
              <w:rPr>
                <w:b/>
                <w:bCs/>
                <w:sz w:val="18"/>
                <w:szCs w:val="18"/>
              </w:rPr>
            </w:pPr>
          </w:p>
        </w:tc>
      </w:tr>
      <w:tr w:rsidR="00617ED7" w:rsidRPr="00753C26" w14:paraId="43AFCF05" w14:textId="77777777" w:rsidTr="00617ED7">
        <w:trPr>
          <w:trHeight w:val="271"/>
        </w:trPr>
        <w:tc>
          <w:tcPr>
            <w:tcW w:w="691" w:type="dxa"/>
            <w:tcBorders>
              <w:top w:val="single" w:sz="4" w:space="0" w:color="auto"/>
              <w:left w:val="single" w:sz="4" w:space="0" w:color="auto"/>
              <w:bottom w:val="single" w:sz="4" w:space="0" w:color="auto"/>
              <w:right w:val="single" w:sz="4" w:space="0" w:color="auto"/>
            </w:tcBorders>
            <w:vAlign w:val="center"/>
          </w:tcPr>
          <w:p w14:paraId="43AFCEFE" w14:textId="77777777" w:rsidR="00617ED7" w:rsidRPr="00753C26" w:rsidRDefault="00617ED7" w:rsidP="00617ED7">
            <w:pPr>
              <w:spacing w:before="20"/>
              <w:ind w:left="170"/>
              <w:jc w:val="center"/>
              <w:rPr>
                <w:sz w:val="18"/>
                <w:szCs w:val="18"/>
              </w:rPr>
            </w:pPr>
          </w:p>
        </w:tc>
        <w:tc>
          <w:tcPr>
            <w:tcW w:w="2552" w:type="dxa"/>
            <w:tcBorders>
              <w:top w:val="single" w:sz="4" w:space="0" w:color="auto"/>
              <w:left w:val="single" w:sz="4" w:space="0" w:color="auto"/>
              <w:bottom w:val="single" w:sz="4" w:space="0" w:color="auto"/>
              <w:right w:val="single" w:sz="4" w:space="0" w:color="auto"/>
            </w:tcBorders>
          </w:tcPr>
          <w:p w14:paraId="43AFCEFF" w14:textId="77777777" w:rsidR="00617ED7" w:rsidRPr="00753C26" w:rsidRDefault="00617ED7" w:rsidP="00617ED7">
            <w:pPr>
              <w:spacing w:before="20"/>
              <w:ind w:left="169"/>
              <w:rPr>
                <w:b/>
                <w:bCs/>
              </w:rPr>
            </w:pPr>
            <w:r w:rsidRPr="00753C26">
              <w:rPr>
                <w:b/>
                <w:bCs/>
              </w:rPr>
              <w:t>Rezervinės pamokos</w:t>
            </w:r>
          </w:p>
          <w:p w14:paraId="43AFCF00" w14:textId="77777777" w:rsidR="00617ED7" w:rsidRPr="00753C26" w:rsidRDefault="00617ED7" w:rsidP="00617ED7">
            <w:pPr>
              <w:spacing w:before="20"/>
              <w:ind w:left="169"/>
              <w:rPr>
                <w:b/>
                <w:bCs/>
              </w:rPr>
            </w:pPr>
            <w:r w:rsidRPr="00753C26">
              <w:rPr>
                <w:b/>
                <w:bCs/>
              </w:rPr>
              <w:t>( 5 val.)</w:t>
            </w:r>
          </w:p>
        </w:tc>
        <w:tc>
          <w:tcPr>
            <w:tcW w:w="1903" w:type="dxa"/>
            <w:tcBorders>
              <w:top w:val="single" w:sz="4" w:space="0" w:color="auto"/>
              <w:left w:val="single" w:sz="4" w:space="0" w:color="auto"/>
              <w:bottom w:val="single" w:sz="4" w:space="0" w:color="auto"/>
              <w:right w:val="single" w:sz="4" w:space="0" w:color="auto"/>
            </w:tcBorders>
          </w:tcPr>
          <w:p w14:paraId="43AFCF01" w14:textId="77777777" w:rsidR="00617ED7" w:rsidRPr="00753C26" w:rsidRDefault="00617ED7" w:rsidP="00617ED7">
            <w:pPr>
              <w:spacing w:before="20"/>
              <w:rPr>
                <w:sz w:val="18"/>
                <w:szCs w:val="18"/>
              </w:rPr>
            </w:pPr>
          </w:p>
        </w:tc>
        <w:tc>
          <w:tcPr>
            <w:tcW w:w="1136" w:type="dxa"/>
            <w:tcBorders>
              <w:top w:val="single" w:sz="4" w:space="0" w:color="auto"/>
              <w:left w:val="single" w:sz="4" w:space="0" w:color="auto"/>
              <w:bottom w:val="single" w:sz="4" w:space="0" w:color="auto"/>
              <w:right w:val="single" w:sz="4" w:space="0" w:color="auto"/>
            </w:tcBorders>
          </w:tcPr>
          <w:p w14:paraId="43AFCF02" w14:textId="77777777" w:rsidR="00617ED7" w:rsidRPr="00753C26" w:rsidRDefault="00617ED7" w:rsidP="00617ED7">
            <w:pPr>
              <w:rPr>
                <w:kern w:val="24"/>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3AFCF03" w14:textId="77777777" w:rsidR="00617ED7" w:rsidRPr="00753C26" w:rsidRDefault="00617ED7" w:rsidP="00617ED7">
            <w:pPr>
              <w:spacing w:before="20"/>
              <w:rPr>
                <w:b/>
                <w:bCs/>
                <w:sz w:val="18"/>
                <w:szCs w:val="18"/>
              </w:rPr>
            </w:pPr>
          </w:p>
        </w:tc>
        <w:tc>
          <w:tcPr>
            <w:tcW w:w="1260" w:type="dxa"/>
            <w:tcBorders>
              <w:top w:val="single" w:sz="4" w:space="0" w:color="auto"/>
              <w:left w:val="single" w:sz="4" w:space="0" w:color="auto"/>
              <w:bottom w:val="single" w:sz="4" w:space="0" w:color="auto"/>
              <w:right w:val="single" w:sz="4" w:space="0" w:color="auto"/>
            </w:tcBorders>
          </w:tcPr>
          <w:p w14:paraId="43AFCF04" w14:textId="77777777" w:rsidR="00617ED7" w:rsidRPr="00753C26" w:rsidRDefault="00617ED7" w:rsidP="00617ED7">
            <w:pPr>
              <w:spacing w:before="20"/>
              <w:rPr>
                <w:b/>
                <w:bCs/>
                <w:sz w:val="18"/>
                <w:szCs w:val="18"/>
              </w:rPr>
            </w:pPr>
          </w:p>
        </w:tc>
      </w:tr>
    </w:tbl>
    <w:p w14:paraId="43AFCF06" w14:textId="77777777" w:rsidR="00617ED7" w:rsidRPr="00753C26" w:rsidRDefault="00617ED7" w:rsidP="00617ED7">
      <w:pPr>
        <w:jc w:val="center"/>
        <w:rPr>
          <w:b/>
          <w:bCs/>
          <w:lang w:val="pt-BR"/>
        </w:rPr>
      </w:pPr>
    </w:p>
    <w:p w14:paraId="43AFCF07" w14:textId="77777777" w:rsidR="00617ED7" w:rsidRPr="00753C26" w:rsidRDefault="00617ED7" w:rsidP="00617ED7">
      <w:pPr>
        <w:jc w:val="center"/>
        <w:rPr>
          <w:b/>
          <w:bCs/>
          <w:sz w:val="28"/>
          <w:szCs w:val="28"/>
          <w:lang w:val="pt-BR"/>
        </w:rPr>
      </w:pPr>
    </w:p>
    <w:p w14:paraId="43AFCF08" w14:textId="77777777" w:rsidR="00617ED7" w:rsidRDefault="00617ED7" w:rsidP="00617ED7"/>
    <w:p w14:paraId="43AFCF09" w14:textId="77777777" w:rsidR="00617ED7" w:rsidRDefault="00617ED7" w:rsidP="00617ED7"/>
    <w:p w14:paraId="43AFCF0A" w14:textId="77777777" w:rsidR="00617ED7" w:rsidRDefault="00617ED7" w:rsidP="00617ED7"/>
    <w:p w14:paraId="43AFCF0B" w14:textId="77777777" w:rsidR="00617ED7" w:rsidRPr="00753C26" w:rsidRDefault="00617ED7" w:rsidP="00617ED7">
      <w:r>
        <w:t xml:space="preserve">PAVYZDYS </w:t>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693"/>
        <w:gridCol w:w="2126"/>
        <w:gridCol w:w="1276"/>
        <w:gridCol w:w="1701"/>
        <w:gridCol w:w="1012"/>
      </w:tblGrid>
      <w:tr w:rsidR="00617ED7" w:rsidRPr="00753C26" w14:paraId="43AFCF14" w14:textId="77777777" w:rsidTr="00617ED7">
        <w:trPr>
          <w:tblHeader/>
        </w:trPr>
        <w:tc>
          <w:tcPr>
            <w:tcW w:w="534" w:type="dxa"/>
            <w:tcBorders>
              <w:top w:val="single" w:sz="4" w:space="0" w:color="auto"/>
              <w:left w:val="single" w:sz="4" w:space="0" w:color="auto"/>
              <w:bottom w:val="single" w:sz="4" w:space="0" w:color="auto"/>
              <w:right w:val="single" w:sz="4" w:space="0" w:color="auto"/>
            </w:tcBorders>
            <w:vAlign w:val="center"/>
          </w:tcPr>
          <w:p w14:paraId="43AFCF0C" w14:textId="77777777" w:rsidR="00617ED7" w:rsidRPr="00753C26" w:rsidRDefault="00617ED7" w:rsidP="00617ED7">
            <w:pPr>
              <w:spacing w:before="20"/>
              <w:jc w:val="center"/>
              <w:rPr>
                <w:sz w:val="18"/>
                <w:szCs w:val="18"/>
              </w:rPr>
            </w:pPr>
            <w:r w:rsidRPr="00753C26">
              <w:rPr>
                <w:sz w:val="18"/>
                <w:szCs w:val="18"/>
              </w:rPr>
              <w:t>Eil.nr.</w:t>
            </w:r>
          </w:p>
        </w:tc>
        <w:tc>
          <w:tcPr>
            <w:tcW w:w="2693" w:type="dxa"/>
            <w:tcBorders>
              <w:top w:val="single" w:sz="4" w:space="0" w:color="auto"/>
              <w:left w:val="single" w:sz="4" w:space="0" w:color="auto"/>
              <w:bottom w:val="single" w:sz="4" w:space="0" w:color="auto"/>
              <w:right w:val="single" w:sz="4" w:space="0" w:color="auto"/>
            </w:tcBorders>
            <w:vAlign w:val="center"/>
          </w:tcPr>
          <w:p w14:paraId="43AFCF0D" w14:textId="77777777" w:rsidR="00617ED7" w:rsidRPr="00753C26" w:rsidRDefault="00617ED7" w:rsidP="00617ED7">
            <w:pPr>
              <w:spacing w:before="20"/>
              <w:jc w:val="center"/>
              <w:rPr>
                <w:sz w:val="18"/>
                <w:szCs w:val="18"/>
                <w:lang w:val="pt-BR"/>
              </w:rPr>
            </w:pPr>
            <w:r w:rsidRPr="00753C26">
              <w:rPr>
                <w:sz w:val="18"/>
                <w:szCs w:val="18"/>
                <w:lang w:val="pt-BR"/>
              </w:rPr>
              <w:t>Pamokų ciklo pavadinimas</w:t>
            </w:r>
            <w:r>
              <w:rPr>
                <w:sz w:val="18"/>
                <w:szCs w:val="18"/>
                <w:lang w:val="pt-BR"/>
              </w:rPr>
              <w:t>,</w:t>
            </w:r>
            <w:r w:rsidRPr="00753C26">
              <w:rPr>
                <w:sz w:val="18"/>
                <w:szCs w:val="18"/>
                <w:lang w:val="pt-BR"/>
              </w:rPr>
              <w:t xml:space="preserve"> tema, valandų skaičius</w:t>
            </w:r>
          </w:p>
          <w:p w14:paraId="43AFCF0E" w14:textId="77777777" w:rsidR="00617ED7" w:rsidRPr="004E744A" w:rsidRDefault="00617ED7" w:rsidP="00617ED7">
            <w:pPr>
              <w:spacing w:before="20"/>
              <w:jc w:val="center"/>
              <w:rPr>
                <w:b/>
                <w:color w:val="0070C0"/>
                <w:sz w:val="18"/>
                <w:szCs w:val="18"/>
                <w:lang w:val="pt-BR"/>
              </w:rPr>
            </w:pPr>
            <w:r w:rsidRPr="00753C26">
              <w:rPr>
                <w:sz w:val="18"/>
                <w:szCs w:val="18"/>
                <w:lang w:val="pt-BR"/>
              </w:rPr>
              <w:t>(būtina išryškinti pamokų skaičių)</w:t>
            </w:r>
            <w:r>
              <w:rPr>
                <w:sz w:val="18"/>
                <w:szCs w:val="18"/>
                <w:lang w:val="pt-BR"/>
              </w:rPr>
              <w:t xml:space="preserve"> </w:t>
            </w:r>
          </w:p>
          <w:p w14:paraId="43AFCF0F" w14:textId="77777777" w:rsidR="00617ED7" w:rsidRPr="004E744A" w:rsidRDefault="00617ED7" w:rsidP="00617ED7">
            <w:pPr>
              <w:spacing w:before="20"/>
              <w:jc w:val="center"/>
              <w:rPr>
                <w:b/>
                <w:color w:val="0070C0"/>
                <w:sz w:val="18"/>
                <w:szCs w:val="18"/>
                <w:lang w:val="pt-BR"/>
              </w:rPr>
            </w:pPr>
          </w:p>
        </w:tc>
        <w:tc>
          <w:tcPr>
            <w:tcW w:w="2126" w:type="dxa"/>
            <w:tcBorders>
              <w:top w:val="single" w:sz="4" w:space="0" w:color="auto"/>
              <w:left w:val="single" w:sz="4" w:space="0" w:color="auto"/>
              <w:bottom w:val="single" w:sz="4" w:space="0" w:color="auto"/>
              <w:right w:val="single" w:sz="4" w:space="0" w:color="auto"/>
            </w:tcBorders>
            <w:vAlign w:val="center"/>
          </w:tcPr>
          <w:p w14:paraId="43AFCF10" w14:textId="77777777" w:rsidR="00617ED7" w:rsidRPr="00753C26" w:rsidRDefault="00617ED7" w:rsidP="00617ED7">
            <w:pPr>
              <w:spacing w:before="20"/>
              <w:jc w:val="center"/>
              <w:rPr>
                <w:sz w:val="18"/>
                <w:szCs w:val="18"/>
              </w:rPr>
            </w:pPr>
            <w:r w:rsidRPr="00753C26">
              <w:rPr>
                <w:sz w:val="18"/>
                <w:szCs w:val="18"/>
              </w:rPr>
              <w:t>Ugdomi gebėjimai</w:t>
            </w:r>
          </w:p>
        </w:tc>
        <w:tc>
          <w:tcPr>
            <w:tcW w:w="1276" w:type="dxa"/>
            <w:tcBorders>
              <w:top w:val="single" w:sz="4" w:space="0" w:color="auto"/>
              <w:left w:val="single" w:sz="4" w:space="0" w:color="auto"/>
              <w:bottom w:val="single" w:sz="4" w:space="0" w:color="auto"/>
              <w:right w:val="single" w:sz="4" w:space="0" w:color="auto"/>
            </w:tcBorders>
            <w:vAlign w:val="center"/>
          </w:tcPr>
          <w:p w14:paraId="43AFCF11" w14:textId="77777777" w:rsidR="00617ED7" w:rsidRPr="00753C26" w:rsidRDefault="00617ED7" w:rsidP="00617ED7">
            <w:pPr>
              <w:spacing w:before="20"/>
              <w:jc w:val="center"/>
              <w:rPr>
                <w:sz w:val="18"/>
                <w:szCs w:val="18"/>
              </w:rPr>
            </w:pPr>
            <w:r w:rsidRPr="00753C26">
              <w:rPr>
                <w:sz w:val="18"/>
                <w:szCs w:val="18"/>
              </w:rPr>
              <w:t>Vertinimas</w:t>
            </w:r>
          </w:p>
        </w:tc>
        <w:tc>
          <w:tcPr>
            <w:tcW w:w="1701" w:type="dxa"/>
            <w:tcBorders>
              <w:top w:val="single" w:sz="4" w:space="0" w:color="auto"/>
              <w:left w:val="single" w:sz="4" w:space="0" w:color="auto"/>
              <w:bottom w:val="single" w:sz="4" w:space="0" w:color="auto"/>
              <w:right w:val="single" w:sz="4" w:space="0" w:color="auto"/>
            </w:tcBorders>
            <w:vAlign w:val="center"/>
          </w:tcPr>
          <w:p w14:paraId="43AFCF12" w14:textId="77777777" w:rsidR="00617ED7" w:rsidRPr="004E0AD1" w:rsidRDefault="00617ED7" w:rsidP="00617ED7">
            <w:pPr>
              <w:spacing w:before="20"/>
              <w:jc w:val="center"/>
              <w:rPr>
                <w:b/>
                <w:sz w:val="18"/>
                <w:szCs w:val="18"/>
                <w:lang w:val="pt-BR"/>
              </w:rPr>
            </w:pPr>
            <w:r w:rsidRPr="004E0AD1">
              <w:rPr>
                <w:b/>
                <w:sz w:val="18"/>
                <w:szCs w:val="18"/>
                <w:lang w:val="pt-BR"/>
              </w:rPr>
              <w:t>Bendrosios kompetencijos ir integravimas (ugdomosios programos tema, tarpdalykinis  integravimas ir kt.)</w:t>
            </w:r>
          </w:p>
        </w:tc>
        <w:tc>
          <w:tcPr>
            <w:tcW w:w="101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3AFCF13" w14:textId="77777777" w:rsidR="00617ED7" w:rsidRPr="00511D4E" w:rsidRDefault="00617ED7" w:rsidP="00617ED7">
            <w:pPr>
              <w:spacing w:before="20"/>
              <w:jc w:val="center"/>
              <w:rPr>
                <w:sz w:val="18"/>
                <w:szCs w:val="18"/>
              </w:rPr>
            </w:pPr>
            <w:r w:rsidRPr="00511D4E">
              <w:rPr>
                <w:sz w:val="18"/>
                <w:szCs w:val="18"/>
              </w:rPr>
              <w:t>Netradicinės pamokos formos, pastabos</w:t>
            </w:r>
          </w:p>
        </w:tc>
      </w:tr>
      <w:tr w:rsidR="00617ED7" w:rsidRPr="00753C26" w14:paraId="43AFCF1E" w14:textId="77777777" w:rsidTr="00617ED7">
        <w:trPr>
          <w:trHeight w:val="251"/>
        </w:trPr>
        <w:tc>
          <w:tcPr>
            <w:tcW w:w="534" w:type="dxa"/>
            <w:tcBorders>
              <w:top w:val="single" w:sz="4" w:space="0" w:color="auto"/>
              <w:left w:val="single" w:sz="4" w:space="0" w:color="auto"/>
              <w:bottom w:val="single" w:sz="4" w:space="0" w:color="auto"/>
              <w:right w:val="single" w:sz="4" w:space="0" w:color="auto"/>
            </w:tcBorders>
            <w:vAlign w:val="center"/>
          </w:tcPr>
          <w:p w14:paraId="43AFCF15" w14:textId="77777777" w:rsidR="00617ED7" w:rsidRPr="00753C26" w:rsidRDefault="00617ED7" w:rsidP="00617ED7">
            <w:pPr>
              <w:spacing w:before="20"/>
              <w:rPr>
                <w:b/>
                <w:bCs/>
                <w:sz w:val="18"/>
                <w:szCs w:val="18"/>
              </w:rPr>
            </w:pPr>
            <w:r w:rsidRPr="00753C26">
              <w:rPr>
                <w:b/>
                <w:bCs/>
                <w:sz w:val="18"/>
                <w:szCs w:val="18"/>
              </w:rPr>
              <w:t>1.</w:t>
            </w:r>
          </w:p>
        </w:tc>
        <w:tc>
          <w:tcPr>
            <w:tcW w:w="2693" w:type="dxa"/>
            <w:tcBorders>
              <w:top w:val="single" w:sz="4" w:space="0" w:color="auto"/>
              <w:left w:val="single" w:sz="4" w:space="0" w:color="auto"/>
              <w:bottom w:val="single" w:sz="4" w:space="0" w:color="auto"/>
              <w:right w:val="single" w:sz="4" w:space="0" w:color="auto"/>
            </w:tcBorders>
          </w:tcPr>
          <w:p w14:paraId="43AFCF16" w14:textId="77777777" w:rsidR="00617ED7" w:rsidRPr="00756691" w:rsidRDefault="00617ED7" w:rsidP="00617ED7">
            <w:pPr>
              <w:rPr>
                <w:sz w:val="18"/>
                <w:szCs w:val="18"/>
              </w:rPr>
            </w:pPr>
            <w:r w:rsidRPr="00756691">
              <w:rPr>
                <w:sz w:val="18"/>
                <w:szCs w:val="18"/>
              </w:rPr>
              <w:t>Renesansas Europoje. Reformacija.</w:t>
            </w:r>
          </w:p>
          <w:p w14:paraId="43AFCF17" w14:textId="77777777" w:rsidR="00617ED7" w:rsidRPr="00753C26" w:rsidRDefault="00617ED7" w:rsidP="00617ED7">
            <w:pPr>
              <w:rPr>
                <w:sz w:val="18"/>
                <w:szCs w:val="18"/>
              </w:rPr>
            </w:pPr>
            <w:r w:rsidRPr="00756691">
              <w:rPr>
                <w:sz w:val="18"/>
                <w:szCs w:val="18"/>
              </w:rPr>
              <w:t>Humanistinis judėjimas.</w:t>
            </w:r>
            <w:r>
              <w:rPr>
                <w:sz w:val="18"/>
                <w:szCs w:val="18"/>
              </w:rPr>
              <w:t xml:space="preserve"> </w:t>
            </w:r>
            <w:r w:rsidRPr="00756691">
              <w:rPr>
                <w:b/>
                <w:sz w:val="18"/>
                <w:szCs w:val="18"/>
              </w:rPr>
              <w:t>1 pam.</w:t>
            </w:r>
            <w:r>
              <w:rPr>
                <w:sz w:val="18"/>
                <w:szCs w:val="18"/>
              </w:rPr>
              <w:t xml:space="preserve"> </w:t>
            </w:r>
          </w:p>
        </w:tc>
        <w:tc>
          <w:tcPr>
            <w:tcW w:w="2126" w:type="dxa"/>
            <w:tcBorders>
              <w:top w:val="single" w:sz="4" w:space="0" w:color="auto"/>
              <w:left w:val="single" w:sz="4" w:space="0" w:color="auto"/>
              <w:bottom w:val="single" w:sz="4" w:space="0" w:color="auto"/>
              <w:right w:val="single" w:sz="4" w:space="0" w:color="auto"/>
            </w:tcBorders>
          </w:tcPr>
          <w:p w14:paraId="43AFCF18" w14:textId="77777777" w:rsidR="00617ED7" w:rsidRPr="007A26CA" w:rsidRDefault="00617ED7" w:rsidP="00617ED7">
            <w:pPr>
              <w:spacing w:after="120"/>
              <w:rPr>
                <w:sz w:val="18"/>
                <w:szCs w:val="18"/>
              </w:rPr>
            </w:pPr>
            <w:r w:rsidRPr="007A26CA">
              <w:rPr>
                <w:sz w:val="18"/>
                <w:szCs w:val="18"/>
              </w:rPr>
              <w:t>Apibū</w:t>
            </w:r>
            <w:r w:rsidRPr="002F2209">
              <w:rPr>
                <w:sz w:val="18"/>
                <w:szCs w:val="18"/>
              </w:rPr>
              <w:t>dina istorinę ir kultūrinę XVI</w:t>
            </w:r>
            <w:r w:rsidRPr="007A26CA">
              <w:rPr>
                <w:sz w:val="18"/>
                <w:szCs w:val="18"/>
              </w:rPr>
              <w:t xml:space="preserve"> a. </w:t>
            </w:r>
            <w:r w:rsidRPr="002F2209">
              <w:rPr>
                <w:sz w:val="18"/>
                <w:szCs w:val="18"/>
              </w:rPr>
              <w:t xml:space="preserve">Vakarų Europos </w:t>
            </w:r>
            <w:r w:rsidRPr="007A26CA">
              <w:rPr>
                <w:sz w:val="18"/>
                <w:szCs w:val="18"/>
              </w:rPr>
              <w:t>situaciją .</w:t>
            </w:r>
          </w:p>
          <w:p w14:paraId="43AFCF19" w14:textId="77777777" w:rsidR="00617ED7" w:rsidRPr="002F2209" w:rsidRDefault="00617ED7" w:rsidP="00617ED7">
            <w:pPr>
              <w:spacing w:before="20"/>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3AFCF1A" w14:textId="77777777" w:rsidR="00617ED7" w:rsidRPr="002F2209" w:rsidRDefault="00617ED7" w:rsidP="00617ED7">
            <w:pPr>
              <w:rPr>
                <w:sz w:val="18"/>
                <w:szCs w:val="18"/>
              </w:rPr>
            </w:pPr>
            <w:r w:rsidRPr="002F2209">
              <w:rPr>
                <w:sz w:val="18"/>
                <w:szCs w:val="18"/>
              </w:rPr>
              <w:t>Kaupiamasis</w:t>
            </w:r>
          </w:p>
        </w:tc>
        <w:tc>
          <w:tcPr>
            <w:tcW w:w="1701" w:type="dxa"/>
            <w:tcBorders>
              <w:top w:val="single" w:sz="4" w:space="0" w:color="auto"/>
              <w:left w:val="single" w:sz="4" w:space="0" w:color="auto"/>
              <w:bottom w:val="single" w:sz="4" w:space="0" w:color="auto"/>
              <w:right w:val="single" w:sz="4" w:space="0" w:color="auto"/>
            </w:tcBorders>
          </w:tcPr>
          <w:p w14:paraId="43AFCF1B" w14:textId="77777777" w:rsidR="00617ED7" w:rsidRPr="005B4804" w:rsidRDefault="00617ED7" w:rsidP="00617ED7">
            <w:pPr>
              <w:rPr>
                <w:sz w:val="18"/>
                <w:szCs w:val="18"/>
              </w:rPr>
            </w:pPr>
            <w:r w:rsidRPr="005B4804">
              <w:rPr>
                <w:sz w:val="18"/>
                <w:szCs w:val="18"/>
              </w:rPr>
              <w:t>Kultūrinė ir pažinimo kompetencijos.</w:t>
            </w:r>
          </w:p>
          <w:p w14:paraId="43AFCF1C" w14:textId="77777777" w:rsidR="00617ED7" w:rsidRPr="002F2209" w:rsidRDefault="00617ED7" w:rsidP="00617ED7">
            <w:pPr>
              <w:rPr>
                <w:sz w:val="18"/>
                <w:szCs w:val="18"/>
              </w:rPr>
            </w:pPr>
            <w:r w:rsidRPr="002F2209">
              <w:rPr>
                <w:sz w:val="18"/>
                <w:szCs w:val="18"/>
              </w:rPr>
              <w:t>Istorijos dalyko integravimas.</w:t>
            </w:r>
          </w:p>
        </w:tc>
        <w:tc>
          <w:tcPr>
            <w:tcW w:w="1012" w:type="dxa"/>
            <w:tcBorders>
              <w:top w:val="single" w:sz="4" w:space="0" w:color="auto"/>
              <w:left w:val="single" w:sz="4" w:space="0" w:color="auto"/>
              <w:bottom w:val="single" w:sz="4" w:space="0" w:color="auto"/>
              <w:right w:val="single" w:sz="4" w:space="0" w:color="auto"/>
            </w:tcBorders>
          </w:tcPr>
          <w:p w14:paraId="43AFCF1D" w14:textId="77777777" w:rsidR="00617ED7" w:rsidRPr="00753C26" w:rsidRDefault="00617ED7" w:rsidP="00617ED7">
            <w:pPr>
              <w:spacing w:before="20"/>
              <w:jc w:val="center"/>
              <w:rPr>
                <w:b/>
                <w:bCs/>
                <w:sz w:val="18"/>
                <w:szCs w:val="18"/>
              </w:rPr>
            </w:pPr>
          </w:p>
        </w:tc>
      </w:tr>
      <w:tr w:rsidR="00617ED7" w:rsidRPr="00753C26" w14:paraId="43AFCF5F" w14:textId="77777777" w:rsidTr="00617ED7">
        <w:trPr>
          <w:trHeight w:val="271"/>
        </w:trPr>
        <w:tc>
          <w:tcPr>
            <w:tcW w:w="534" w:type="dxa"/>
            <w:tcBorders>
              <w:top w:val="single" w:sz="4" w:space="0" w:color="auto"/>
              <w:left w:val="single" w:sz="4" w:space="0" w:color="auto"/>
              <w:bottom w:val="single" w:sz="4" w:space="0" w:color="auto"/>
              <w:right w:val="single" w:sz="4" w:space="0" w:color="auto"/>
            </w:tcBorders>
            <w:vAlign w:val="center"/>
          </w:tcPr>
          <w:p w14:paraId="43AFCF1F" w14:textId="77777777" w:rsidR="00617ED7" w:rsidRPr="00753C26" w:rsidRDefault="00617ED7" w:rsidP="00617ED7">
            <w:pPr>
              <w:spacing w:before="20"/>
              <w:rPr>
                <w:b/>
                <w:bCs/>
                <w:sz w:val="18"/>
                <w:szCs w:val="18"/>
              </w:rPr>
            </w:pPr>
            <w:r w:rsidRPr="00753C26">
              <w:rPr>
                <w:b/>
                <w:bCs/>
                <w:sz w:val="18"/>
                <w:szCs w:val="18"/>
              </w:rPr>
              <w:t xml:space="preserve">2. </w:t>
            </w:r>
          </w:p>
        </w:tc>
        <w:tc>
          <w:tcPr>
            <w:tcW w:w="2693" w:type="dxa"/>
            <w:tcBorders>
              <w:top w:val="single" w:sz="4" w:space="0" w:color="auto"/>
              <w:left w:val="single" w:sz="4" w:space="0" w:color="auto"/>
              <w:bottom w:val="single" w:sz="4" w:space="0" w:color="auto"/>
              <w:right w:val="single" w:sz="4" w:space="0" w:color="auto"/>
            </w:tcBorders>
          </w:tcPr>
          <w:p w14:paraId="43AFCF20" w14:textId="77777777" w:rsidR="00617ED7" w:rsidRPr="002F2209" w:rsidRDefault="00617ED7" w:rsidP="00617ED7">
            <w:pPr>
              <w:spacing w:before="20"/>
              <w:rPr>
                <w:b/>
                <w:sz w:val="18"/>
                <w:szCs w:val="18"/>
              </w:rPr>
            </w:pPr>
            <w:r w:rsidRPr="002F2209">
              <w:rPr>
                <w:b/>
                <w:sz w:val="18"/>
                <w:szCs w:val="18"/>
              </w:rPr>
              <w:t>V.Šekspyras. 10 pam.</w:t>
            </w:r>
          </w:p>
          <w:p w14:paraId="43AFCF21" w14:textId="77777777" w:rsidR="00617ED7" w:rsidRPr="00E21D01" w:rsidRDefault="00617ED7" w:rsidP="00A17B50">
            <w:pPr>
              <w:numPr>
                <w:ilvl w:val="0"/>
                <w:numId w:val="19"/>
              </w:numPr>
              <w:ind w:left="360"/>
              <w:rPr>
                <w:b/>
                <w:sz w:val="18"/>
                <w:szCs w:val="18"/>
              </w:rPr>
            </w:pPr>
            <w:r w:rsidRPr="002F2209">
              <w:rPr>
                <w:sz w:val="18"/>
                <w:szCs w:val="18"/>
              </w:rPr>
              <w:t xml:space="preserve"> Gyvenimo ir kūrybos apžvalga. </w:t>
            </w:r>
          </w:p>
          <w:p w14:paraId="43AFCF22" w14:textId="77777777" w:rsidR="00617ED7" w:rsidRPr="002751AC" w:rsidRDefault="00617ED7" w:rsidP="00A17B50">
            <w:pPr>
              <w:numPr>
                <w:ilvl w:val="0"/>
                <w:numId w:val="19"/>
              </w:numPr>
              <w:ind w:left="360"/>
              <w:rPr>
                <w:b/>
                <w:sz w:val="18"/>
                <w:szCs w:val="18"/>
              </w:rPr>
            </w:pPr>
            <w:r w:rsidRPr="002F2209">
              <w:rPr>
                <w:sz w:val="18"/>
                <w:szCs w:val="18"/>
              </w:rPr>
              <w:t xml:space="preserve">Soneto  žanro ypatybės. </w:t>
            </w:r>
            <w:r w:rsidRPr="002751AC">
              <w:rPr>
                <w:sz w:val="18"/>
                <w:szCs w:val="18"/>
              </w:rPr>
              <w:t xml:space="preserve">Sonetų analizė. Temos, problemos, vertybių pasaulis, aktualumas šiandien. </w:t>
            </w:r>
          </w:p>
          <w:p w14:paraId="43AFCF23" w14:textId="77777777" w:rsidR="00617ED7" w:rsidRPr="002751AC" w:rsidRDefault="00617ED7" w:rsidP="00A17B50">
            <w:pPr>
              <w:numPr>
                <w:ilvl w:val="0"/>
                <w:numId w:val="19"/>
              </w:numPr>
              <w:ind w:left="360"/>
              <w:rPr>
                <w:b/>
                <w:sz w:val="18"/>
                <w:szCs w:val="18"/>
              </w:rPr>
            </w:pPr>
            <w:r w:rsidRPr="002751AC">
              <w:rPr>
                <w:sz w:val="18"/>
                <w:szCs w:val="18"/>
              </w:rPr>
              <w:t xml:space="preserve">,,Hamletas“-poetinė </w:t>
            </w:r>
            <w:r w:rsidRPr="002F2209">
              <w:rPr>
                <w:sz w:val="18"/>
                <w:szCs w:val="18"/>
              </w:rPr>
              <w:t xml:space="preserve">drama, </w:t>
            </w:r>
            <w:r w:rsidRPr="002751AC">
              <w:rPr>
                <w:sz w:val="18"/>
                <w:szCs w:val="18"/>
              </w:rPr>
              <w:t>tragedija.</w:t>
            </w:r>
            <w:r w:rsidRPr="002F2209">
              <w:rPr>
                <w:sz w:val="18"/>
                <w:szCs w:val="18"/>
              </w:rPr>
              <w:t xml:space="preserve"> Metaforiškumas. Ironija. </w:t>
            </w:r>
          </w:p>
          <w:p w14:paraId="43AFCF24" w14:textId="77777777" w:rsidR="00617ED7" w:rsidRPr="002F2209" w:rsidRDefault="00617ED7" w:rsidP="00A17B50">
            <w:pPr>
              <w:numPr>
                <w:ilvl w:val="0"/>
                <w:numId w:val="19"/>
              </w:numPr>
              <w:ind w:left="360"/>
              <w:rPr>
                <w:b/>
                <w:sz w:val="18"/>
                <w:szCs w:val="18"/>
              </w:rPr>
            </w:pPr>
            <w:r w:rsidRPr="002751AC">
              <w:rPr>
                <w:sz w:val="18"/>
                <w:szCs w:val="18"/>
              </w:rPr>
              <w:t>Asmens vertės,</w:t>
            </w:r>
            <w:r w:rsidRPr="002F2209">
              <w:rPr>
                <w:sz w:val="18"/>
                <w:szCs w:val="18"/>
              </w:rPr>
              <w:t xml:space="preserve"> gyvenimo pilnatvės, laisvės ir tiesos, šeimos garbės ir darnių tarpusavio santykių </w:t>
            </w:r>
            <w:r w:rsidRPr="002751AC">
              <w:rPr>
                <w:sz w:val="18"/>
                <w:szCs w:val="18"/>
              </w:rPr>
              <w:t>svarba</w:t>
            </w:r>
            <w:r w:rsidRPr="002F2209">
              <w:rPr>
                <w:sz w:val="18"/>
                <w:szCs w:val="18"/>
              </w:rPr>
              <w:t xml:space="preserve">. Ištraukų analizė. </w:t>
            </w:r>
          </w:p>
          <w:p w14:paraId="43AFCF25" w14:textId="77777777" w:rsidR="00617ED7" w:rsidRPr="002751AC" w:rsidRDefault="00617ED7" w:rsidP="00A17B50">
            <w:pPr>
              <w:numPr>
                <w:ilvl w:val="0"/>
                <w:numId w:val="19"/>
              </w:numPr>
              <w:ind w:left="360"/>
              <w:rPr>
                <w:b/>
                <w:sz w:val="18"/>
                <w:szCs w:val="18"/>
              </w:rPr>
            </w:pPr>
            <w:r w:rsidRPr="002751AC">
              <w:rPr>
                <w:sz w:val="18"/>
                <w:szCs w:val="18"/>
              </w:rPr>
              <w:t xml:space="preserve">Monologo ,,Būti ar nebūti‘‘ analizė. </w:t>
            </w:r>
            <w:r w:rsidRPr="002F2209">
              <w:rPr>
                <w:sz w:val="18"/>
                <w:szCs w:val="18"/>
              </w:rPr>
              <w:t>Žmogaus prigimties dualizmas, p</w:t>
            </w:r>
            <w:r w:rsidRPr="002751AC">
              <w:rPr>
                <w:sz w:val="18"/>
                <w:szCs w:val="18"/>
              </w:rPr>
              <w:t>roto ir jausmų kova, gyvenimo prasmės apmąstymai.</w:t>
            </w:r>
            <w:r w:rsidRPr="002F2209">
              <w:rPr>
                <w:sz w:val="18"/>
                <w:szCs w:val="18"/>
              </w:rPr>
              <w:t xml:space="preserve"> </w:t>
            </w:r>
          </w:p>
          <w:p w14:paraId="43AFCF26" w14:textId="77777777" w:rsidR="00617ED7" w:rsidRPr="002F2209" w:rsidRDefault="00617ED7" w:rsidP="00A17B50">
            <w:pPr>
              <w:numPr>
                <w:ilvl w:val="0"/>
                <w:numId w:val="20"/>
              </w:numPr>
              <w:ind w:left="360"/>
              <w:rPr>
                <w:b/>
                <w:sz w:val="18"/>
                <w:szCs w:val="18"/>
              </w:rPr>
            </w:pPr>
            <w:r w:rsidRPr="002F2209">
              <w:rPr>
                <w:sz w:val="18"/>
                <w:szCs w:val="18"/>
              </w:rPr>
              <w:t xml:space="preserve">Kontekstų aptarimas.ir sąsaja su tragedija. </w:t>
            </w:r>
            <w:r w:rsidRPr="002751AC">
              <w:rPr>
                <w:sz w:val="18"/>
                <w:szCs w:val="18"/>
              </w:rPr>
              <w:t>Hamletas</w:t>
            </w:r>
            <w:r w:rsidRPr="002F2209">
              <w:rPr>
                <w:sz w:val="18"/>
                <w:szCs w:val="18"/>
              </w:rPr>
              <w:t xml:space="preserve"> </w:t>
            </w:r>
            <w:r w:rsidRPr="002751AC">
              <w:rPr>
                <w:sz w:val="18"/>
                <w:szCs w:val="18"/>
              </w:rPr>
              <w:t>-</w:t>
            </w:r>
            <w:r w:rsidRPr="002F2209">
              <w:rPr>
                <w:sz w:val="18"/>
                <w:szCs w:val="18"/>
              </w:rPr>
              <w:t xml:space="preserve"> </w:t>
            </w:r>
            <w:r w:rsidRPr="002751AC">
              <w:rPr>
                <w:sz w:val="18"/>
                <w:szCs w:val="18"/>
              </w:rPr>
              <w:t xml:space="preserve">renesanso humanistas. Moralinių principų ir </w:t>
            </w:r>
            <w:r w:rsidRPr="002F2209">
              <w:rPr>
                <w:sz w:val="18"/>
                <w:szCs w:val="18"/>
              </w:rPr>
              <w:t xml:space="preserve">žmogaus </w:t>
            </w:r>
            <w:r w:rsidRPr="002751AC">
              <w:rPr>
                <w:sz w:val="18"/>
                <w:szCs w:val="18"/>
              </w:rPr>
              <w:t>valios pergalė ,,Hamlete“.</w:t>
            </w:r>
            <w:r w:rsidRPr="002F2209">
              <w:rPr>
                <w:sz w:val="18"/>
                <w:szCs w:val="18"/>
              </w:rPr>
              <w:t xml:space="preserve"> </w:t>
            </w:r>
          </w:p>
          <w:p w14:paraId="43AFCF27" w14:textId="77777777" w:rsidR="00617ED7" w:rsidRPr="002F2209" w:rsidRDefault="00617ED7" w:rsidP="00A17B50">
            <w:pPr>
              <w:numPr>
                <w:ilvl w:val="0"/>
                <w:numId w:val="19"/>
              </w:numPr>
              <w:ind w:left="360"/>
              <w:rPr>
                <w:b/>
                <w:sz w:val="18"/>
                <w:szCs w:val="18"/>
              </w:rPr>
            </w:pPr>
            <w:r w:rsidRPr="002F2209">
              <w:rPr>
                <w:sz w:val="18"/>
                <w:szCs w:val="18"/>
              </w:rPr>
              <w:t>Teksto suvokimo testas ir jo klaidų aptarimas.</w:t>
            </w:r>
            <w:r w:rsidRPr="002F2209">
              <w:rPr>
                <w:b/>
                <w:sz w:val="18"/>
                <w:szCs w:val="18"/>
              </w:rPr>
              <w:t xml:space="preserve"> </w:t>
            </w:r>
          </w:p>
          <w:p w14:paraId="43AFCF28" w14:textId="77777777" w:rsidR="00617ED7" w:rsidRPr="002F2209" w:rsidRDefault="00617ED7" w:rsidP="00617ED7">
            <w:pPr>
              <w:ind w:left="720"/>
              <w:rPr>
                <w:b/>
                <w:sz w:val="18"/>
                <w:szCs w:val="18"/>
              </w:rPr>
            </w:pPr>
          </w:p>
          <w:p w14:paraId="43AFCF29" w14:textId="77777777" w:rsidR="00617ED7" w:rsidRPr="002751AC" w:rsidRDefault="00617ED7" w:rsidP="00617ED7">
            <w:pPr>
              <w:ind w:left="360"/>
              <w:rPr>
                <w:b/>
                <w:sz w:val="16"/>
                <w:szCs w:val="16"/>
              </w:rPr>
            </w:pPr>
          </w:p>
          <w:p w14:paraId="43AFCF2A" w14:textId="77777777" w:rsidR="00617ED7" w:rsidRPr="002751AC" w:rsidRDefault="00617ED7" w:rsidP="00617ED7">
            <w:pPr>
              <w:spacing w:before="20"/>
              <w:rPr>
                <w:b/>
                <w:sz w:val="18"/>
                <w:szCs w:val="18"/>
              </w:rPr>
            </w:pPr>
          </w:p>
        </w:tc>
        <w:tc>
          <w:tcPr>
            <w:tcW w:w="2126" w:type="dxa"/>
            <w:tcBorders>
              <w:top w:val="single" w:sz="4" w:space="0" w:color="auto"/>
              <w:left w:val="single" w:sz="4" w:space="0" w:color="auto"/>
              <w:bottom w:val="single" w:sz="4" w:space="0" w:color="auto"/>
              <w:right w:val="single" w:sz="4" w:space="0" w:color="auto"/>
            </w:tcBorders>
          </w:tcPr>
          <w:p w14:paraId="43AFCF2B" w14:textId="77777777" w:rsidR="00617ED7" w:rsidRPr="002F2209" w:rsidRDefault="00617ED7" w:rsidP="00617ED7">
            <w:pPr>
              <w:spacing w:after="120"/>
              <w:rPr>
                <w:sz w:val="18"/>
                <w:szCs w:val="18"/>
              </w:rPr>
            </w:pPr>
            <w:r w:rsidRPr="007A26CA">
              <w:rPr>
                <w:sz w:val="18"/>
                <w:szCs w:val="18"/>
              </w:rPr>
              <w:t>Tinkamai vartoja lyrikos ir dramos kūrinio raiškos sąvokas ir motyvuoja jų prasmingumą tekste</w:t>
            </w:r>
            <w:r w:rsidRPr="002F2209">
              <w:rPr>
                <w:sz w:val="18"/>
                <w:szCs w:val="18"/>
              </w:rPr>
              <w:t>.</w:t>
            </w:r>
          </w:p>
          <w:p w14:paraId="43AFCF2C" w14:textId="77777777" w:rsidR="00617ED7" w:rsidRPr="007A26CA" w:rsidRDefault="00617ED7" w:rsidP="00617ED7">
            <w:pPr>
              <w:spacing w:after="120"/>
              <w:rPr>
                <w:sz w:val="18"/>
                <w:szCs w:val="18"/>
              </w:rPr>
            </w:pPr>
            <w:r w:rsidRPr="007A26CA">
              <w:rPr>
                <w:sz w:val="18"/>
                <w:szCs w:val="18"/>
              </w:rPr>
              <w:t>Skiria lyrikos žanro – soneto - ypatybes, žino struktūrines, turinio ypatybes, tipus (</w:t>
            </w:r>
            <w:r w:rsidRPr="007A26CA">
              <w:rPr>
                <w:i/>
                <w:sz w:val="18"/>
                <w:szCs w:val="18"/>
              </w:rPr>
              <w:t>itališkasis</w:t>
            </w:r>
            <w:r w:rsidRPr="007A26CA">
              <w:rPr>
                <w:sz w:val="18"/>
                <w:szCs w:val="18"/>
              </w:rPr>
              <w:t xml:space="preserve">, </w:t>
            </w:r>
            <w:r w:rsidRPr="007A26CA">
              <w:rPr>
                <w:i/>
                <w:sz w:val="18"/>
                <w:szCs w:val="18"/>
              </w:rPr>
              <w:t>angliškasis</w:t>
            </w:r>
            <w:r w:rsidRPr="007A26CA">
              <w:rPr>
                <w:sz w:val="18"/>
                <w:szCs w:val="18"/>
              </w:rPr>
              <w:t>)</w:t>
            </w:r>
            <w:r>
              <w:rPr>
                <w:sz w:val="18"/>
                <w:szCs w:val="18"/>
              </w:rPr>
              <w:t>.</w:t>
            </w:r>
          </w:p>
          <w:p w14:paraId="43AFCF2D" w14:textId="77777777" w:rsidR="00617ED7" w:rsidRPr="007A26CA" w:rsidRDefault="00617ED7" w:rsidP="00617ED7">
            <w:pPr>
              <w:spacing w:after="120"/>
              <w:rPr>
                <w:i/>
                <w:sz w:val="18"/>
                <w:szCs w:val="18"/>
              </w:rPr>
            </w:pPr>
            <w:r w:rsidRPr="007A26CA">
              <w:rPr>
                <w:sz w:val="18"/>
                <w:szCs w:val="18"/>
              </w:rPr>
              <w:t xml:space="preserve">Tinkamai vartoja sąvokas: </w:t>
            </w:r>
            <w:r w:rsidRPr="007A26CA">
              <w:rPr>
                <w:i/>
                <w:sz w:val="18"/>
                <w:szCs w:val="18"/>
              </w:rPr>
              <w:t>eilėraščio autorius</w:t>
            </w:r>
            <w:r w:rsidRPr="007A26CA">
              <w:rPr>
                <w:sz w:val="18"/>
                <w:szCs w:val="18"/>
              </w:rPr>
              <w:t xml:space="preserve">, </w:t>
            </w:r>
            <w:r w:rsidRPr="007A26CA">
              <w:rPr>
                <w:i/>
                <w:sz w:val="18"/>
                <w:szCs w:val="18"/>
              </w:rPr>
              <w:t>eilėraščio subjektas</w:t>
            </w:r>
            <w:r w:rsidRPr="007A26CA">
              <w:rPr>
                <w:sz w:val="18"/>
                <w:szCs w:val="18"/>
              </w:rPr>
              <w:t xml:space="preserve"> (</w:t>
            </w:r>
            <w:r w:rsidRPr="007A26CA">
              <w:rPr>
                <w:i/>
                <w:sz w:val="18"/>
                <w:szCs w:val="18"/>
              </w:rPr>
              <w:t>lyrinis „aš“</w:t>
            </w:r>
            <w:r w:rsidRPr="007A26CA">
              <w:rPr>
                <w:sz w:val="18"/>
                <w:szCs w:val="18"/>
              </w:rPr>
              <w:t xml:space="preserve">, </w:t>
            </w:r>
            <w:r w:rsidRPr="007A26CA">
              <w:rPr>
                <w:i/>
                <w:sz w:val="18"/>
                <w:szCs w:val="18"/>
              </w:rPr>
              <w:t>eilėraščio kalbantysis</w:t>
            </w:r>
            <w:r w:rsidRPr="007A26CA">
              <w:rPr>
                <w:sz w:val="18"/>
                <w:szCs w:val="18"/>
              </w:rPr>
              <w:t xml:space="preserve">, </w:t>
            </w:r>
            <w:r w:rsidRPr="007A26CA">
              <w:rPr>
                <w:i/>
                <w:sz w:val="18"/>
                <w:szCs w:val="18"/>
              </w:rPr>
              <w:t>eilėraščio žmogus</w:t>
            </w:r>
            <w:r w:rsidRPr="007A26CA">
              <w:rPr>
                <w:sz w:val="18"/>
                <w:szCs w:val="18"/>
              </w:rPr>
              <w:t xml:space="preserve">), </w:t>
            </w:r>
            <w:r w:rsidRPr="007A26CA">
              <w:rPr>
                <w:i/>
                <w:sz w:val="18"/>
                <w:szCs w:val="18"/>
              </w:rPr>
              <w:t>meninis</w:t>
            </w:r>
            <w:r w:rsidRPr="007A26CA">
              <w:rPr>
                <w:sz w:val="18"/>
                <w:szCs w:val="18"/>
              </w:rPr>
              <w:t xml:space="preserve"> </w:t>
            </w:r>
            <w:r w:rsidRPr="007A26CA">
              <w:rPr>
                <w:i/>
                <w:sz w:val="18"/>
                <w:szCs w:val="18"/>
              </w:rPr>
              <w:t>vaizdas</w:t>
            </w:r>
            <w:r w:rsidRPr="007A26CA">
              <w:rPr>
                <w:sz w:val="18"/>
                <w:szCs w:val="18"/>
              </w:rPr>
              <w:t xml:space="preserve">, </w:t>
            </w:r>
            <w:r w:rsidRPr="007A26CA">
              <w:rPr>
                <w:i/>
                <w:sz w:val="18"/>
                <w:szCs w:val="18"/>
              </w:rPr>
              <w:t>tema</w:t>
            </w:r>
            <w:r w:rsidRPr="007A26CA">
              <w:rPr>
                <w:sz w:val="18"/>
                <w:szCs w:val="18"/>
              </w:rPr>
              <w:t xml:space="preserve">, </w:t>
            </w:r>
            <w:r w:rsidRPr="007A26CA">
              <w:rPr>
                <w:i/>
                <w:sz w:val="18"/>
                <w:szCs w:val="18"/>
              </w:rPr>
              <w:t>motyvas</w:t>
            </w:r>
            <w:r w:rsidRPr="007A26CA">
              <w:rPr>
                <w:sz w:val="18"/>
                <w:szCs w:val="18"/>
              </w:rPr>
              <w:t xml:space="preserve">, </w:t>
            </w:r>
            <w:r w:rsidRPr="007A26CA">
              <w:rPr>
                <w:i/>
                <w:sz w:val="18"/>
                <w:szCs w:val="18"/>
              </w:rPr>
              <w:t>įvaizdis</w:t>
            </w:r>
            <w:r w:rsidRPr="007A26CA">
              <w:rPr>
                <w:sz w:val="18"/>
                <w:szCs w:val="18"/>
              </w:rPr>
              <w:t xml:space="preserve">, </w:t>
            </w:r>
            <w:r w:rsidRPr="007A26CA">
              <w:rPr>
                <w:i/>
                <w:sz w:val="18"/>
                <w:szCs w:val="18"/>
              </w:rPr>
              <w:t>metafora</w:t>
            </w:r>
            <w:r w:rsidRPr="007A26CA">
              <w:rPr>
                <w:sz w:val="18"/>
                <w:szCs w:val="18"/>
              </w:rPr>
              <w:t xml:space="preserve">, </w:t>
            </w:r>
            <w:r w:rsidRPr="007A26CA">
              <w:rPr>
                <w:i/>
                <w:sz w:val="18"/>
                <w:szCs w:val="18"/>
              </w:rPr>
              <w:t>simbolis</w:t>
            </w:r>
            <w:r w:rsidRPr="002F2209">
              <w:rPr>
                <w:sz w:val="18"/>
                <w:szCs w:val="18"/>
              </w:rPr>
              <w:t>.</w:t>
            </w:r>
          </w:p>
          <w:p w14:paraId="43AFCF2E" w14:textId="77777777" w:rsidR="00617ED7" w:rsidRPr="007A26CA" w:rsidRDefault="00617ED7" w:rsidP="00617ED7">
            <w:pPr>
              <w:spacing w:after="120"/>
              <w:rPr>
                <w:i/>
                <w:sz w:val="18"/>
                <w:szCs w:val="18"/>
              </w:rPr>
            </w:pPr>
            <w:r w:rsidRPr="007A26CA">
              <w:rPr>
                <w:sz w:val="18"/>
                <w:szCs w:val="18"/>
              </w:rPr>
              <w:t xml:space="preserve">Nusako Viljamo Šekspyro tragedijai </w:t>
            </w:r>
            <w:r w:rsidRPr="007A26CA">
              <w:rPr>
                <w:i/>
                <w:sz w:val="18"/>
                <w:szCs w:val="18"/>
              </w:rPr>
              <w:t xml:space="preserve">Hamletas </w:t>
            </w:r>
            <w:r w:rsidRPr="007A26CA">
              <w:rPr>
                <w:sz w:val="18"/>
                <w:szCs w:val="18"/>
              </w:rPr>
              <w:t>būdingą Renesanso žmogaus vidinį konfliktiškumą</w:t>
            </w:r>
            <w:r w:rsidRPr="002F2209">
              <w:rPr>
                <w:sz w:val="18"/>
                <w:szCs w:val="18"/>
              </w:rPr>
              <w:t>, dualumą.</w:t>
            </w:r>
          </w:p>
          <w:p w14:paraId="43AFCF2F" w14:textId="77777777" w:rsidR="00617ED7" w:rsidRPr="003343D5" w:rsidRDefault="00617ED7" w:rsidP="00617ED7">
            <w:pPr>
              <w:spacing w:after="120"/>
              <w:rPr>
                <w:i/>
                <w:sz w:val="18"/>
                <w:szCs w:val="18"/>
              </w:rPr>
            </w:pPr>
            <w:r w:rsidRPr="003343D5">
              <w:rPr>
                <w:sz w:val="18"/>
                <w:szCs w:val="18"/>
              </w:rPr>
              <w:t xml:space="preserve">Tinkamai vartoja sąvokas: </w:t>
            </w:r>
            <w:r w:rsidRPr="003343D5">
              <w:rPr>
                <w:i/>
                <w:sz w:val="18"/>
                <w:szCs w:val="18"/>
              </w:rPr>
              <w:t>personažas</w:t>
            </w:r>
            <w:r w:rsidRPr="003343D5">
              <w:rPr>
                <w:sz w:val="18"/>
                <w:szCs w:val="18"/>
              </w:rPr>
              <w:t xml:space="preserve">, </w:t>
            </w:r>
            <w:r w:rsidRPr="003343D5">
              <w:rPr>
                <w:i/>
                <w:sz w:val="18"/>
                <w:szCs w:val="18"/>
              </w:rPr>
              <w:t>monologas</w:t>
            </w:r>
            <w:r w:rsidRPr="003343D5">
              <w:rPr>
                <w:sz w:val="18"/>
                <w:szCs w:val="18"/>
              </w:rPr>
              <w:t xml:space="preserve">, </w:t>
            </w:r>
            <w:r w:rsidRPr="003343D5">
              <w:rPr>
                <w:i/>
                <w:sz w:val="18"/>
                <w:szCs w:val="18"/>
              </w:rPr>
              <w:t>dialogas</w:t>
            </w:r>
            <w:r w:rsidRPr="003343D5">
              <w:rPr>
                <w:sz w:val="18"/>
                <w:szCs w:val="18"/>
              </w:rPr>
              <w:t xml:space="preserve">, </w:t>
            </w:r>
            <w:r w:rsidRPr="003343D5">
              <w:rPr>
                <w:i/>
                <w:sz w:val="18"/>
                <w:szCs w:val="18"/>
              </w:rPr>
              <w:t>replika</w:t>
            </w:r>
            <w:r w:rsidRPr="003343D5">
              <w:rPr>
                <w:sz w:val="18"/>
                <w:szCs w:val="18"/>
              </w:rPr>
              <w:t xml:space="preserve">, </w:t>
            </w:r>
            <w:r w:rsidRPr="003343D5">
              <w:rPr>
                <w:i/>
                <w:sz w:val="18"/>
                <w:szCs w:val="18"/>
              </w:rPr>
              <w:t>remarka</w:t>
            </w:r>
            <w:r w:rsidRPr="003343D5">
              <w:rPr>
                <w:sz w:val="18"/>
                <w:szCs w:val="18"/>
              </w:rPr>
              <w:t xml:space="preserve">, </w:t>
            </w:r>
            <w:r w:rsidRPr="003343D5">
              <w:rPr>
                <w:i/>
                <w:sz w:val="18"/>
                <w:szCs w:val="18"/>
              </w:rPr>
              <w:t>konfliktas</w:t>
            </w:r>
            <w:r w:rsidRPr="003343D5">
              <w:rPr>
                <w:sz w:val="18"/>
                <w:szCs w:val="18"/>
              </w:rPr>
              <w:t xml:space="preserve">, </w:t>
            </w:r>
            <w:r w:rsidRPr="003343D5">
              <w:rPr>
                <w:i/>
                <w:sz w:val="18"/>
                <w:szCs w:val="18"/>
              </w:rPr>
              <w:t>kolizija</w:t>
            </w:r>
            <w:r w:rsidRPr="003343D5">
              <w:rPr>
                <w:sz w:val="18"/>
                <w:szCs w:val="18"/>
              </w:rPr>
              <w:t xml:space="preserve">, </w:t>
            </w:r>
            <w:r w:rsidRPr="003343D5">
              <w:rPr>
                <w:i/>
                <w:sz w:val="18"/>
                <w:szCs w:val="18"/>
              </w:rPr>
              <w:t>kulminacija.</w:t>
            </w:r>
          </w:p>
          <w:p w14:paraId="43AFCF30" w14:textId="77777777" w:rsidR="00617ED7" w:rsidRPr="002F2209" w:rsidRDefault="00617ED7" w:rsidP="00617ED7">
            <w:pPr>
              <w:spacing w:before="20"/>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3AFCF31" w14:textId="77777777" w:rsidR="00617ED7" w:rsidRPr="002F2209" w:rsidRDefault="00617ED7" w:rsidP="00617ED7">
            <w:pPr>
              <w:rPr>
                <w:kern w:val="24"/>
                <w:sz w:val="18"/>
                <w:szCs w:val="18"/>
              </w:rPr>
            </w:pPr>
          </w:p>
          <w:p w14:paraId="43AFCF32" w14:textId="77777777" w:rsidR="00617ED7" w:rsidRPr="002F2209" w:rsidRDefault="00617ED7" w:rsidP="00617ED7">
            <w:pPr>
              <w:rPr>
                <w:kern w:val="24"/>
                <w:sz w:val="18"/>
                <w:szCs w:val="18"/>
              </w:rPr>
            </w:pPr>
          </w:p>
          <w:p w14:paraId="43AFCF33" w14:textId="77777777" w:rsidR="00617ED7" w:rsidRPr="002F2209" w:rsidRDefault="00617ED7" w:rsidP="00617ED7">
            <w:pPr>
              <w:rPr>
                <w:kern w:val="24"/>
                <w:sz w:val="18"/>
                <w:szCs w:val="18"/>
              </w:rPr>
            </w:pPr>
          </w:p>
          <w:p w14:paraId="43AFCF34" w14:textId="77777777" w:rsidR="00617ED7" w:rsidRPr="002F2209" w:rsidRDefault="00617ED7" w:rsidP="00617ED7">
            <w:pPr>
              <w:rPr>
                <w:kern w:val="24"/>
                <w:sz w:val="18"/>
                <w:szCs w:val="18"/>
              </w:rPr>
            </w:pPr>
          </w:p>
          <w:p w14:paraId="43AFCF35" w14:textId="77777777" w:rsidR="00617ED7" w:rsidRPr="002F2209" w:rsidRDefault="00617ED7" w:rsidP="00617ED7">
            <w:pPr>
              <w:rPr>
                <w:kern w:val="24"/>
                <w:sz w:val="18"/>
                <w:szCs w:val="18"/>
              </w:rPr>
            </w:pPr>
          </w:p>
          <w:p w14:paraId="43AFCF36" w14:textId="77777777" w:rsidR="00617ED7" w:rsidRPr="002F2209" w:rsidRDefault="00617ED7" w:rsidP="00617ED7">
            <w:pPr>
              <w:rPr>
                <w:kern w:val="24"/>
                <w:sz w:val="18"/>
                <w:szCs w:val="18"/>
              </w:rPr>
            </w:pPr>
          </w:p>
          <w:p w14:paraId="43AFCF37" w14:textId="77777777" w:rsidR="00617ED7" w:rsidRPr="002F2209" w:rsidRDefault="00617ED7" w:rsidP="00617ED7">
            <w:pPr>
              <w:rPr>
                <w:kern w:val="24"/>
                <w:sz w:val="18"/>
                <w:szCs w:val="18"/>
              </w:rPr>
            </w:pPr>
          </w:p>
          <w:p w14:paraId="43AFCF38" w14:textId="77777777" w:rsidR="00617ED7" w:rsidRPr="002F2209" w:rsidRDefault="00617ED7" w:rsidP="00617ED7">
            <w:pPr>
              <w:rPr>
                <w:kern w:val="24"/>
                <w:sz w:val="18"/>
                <w:szCs w:val="18"/>
              </w:rPr>
            </w:pPr>
          </w:p>
          <w:p w14:paraId="43AFCF39" w14:textId="77777777" w:rsidR="00617ED7" w:rsidRPr="002F2209" w:rsidRDefault="00617ED7" w:rsidP="00617ED7">
            <w:pPr>
              <w:rPr>
                <w:kern w:val="24"/>
                <w:sz w:val="18"/>
                <w:szCs w:val="18"/>
              </w:rPr>
            </w:pPr>
          </w:p>
          <w:p w14:paraId="43AFCF3A" w14:textId="77777777" w:rsidR="00617ED7" w:rsidRPr="002F2209" w:rsidRDefault="00617ED7" w:rsidP="00617ED7">
            <w:pPr>
              <w:rPr>
                <w:kern w:val="24"/>
                <w:sz w:val="18"/>
                <w:szCs w:val="18"/>
              </w:rPr>
            </w:pPr>
          </w:p>
          <w:p w14:paraId="43AFCF3B" w14:textId="77777777" w:rsidR="00617ED7" w:rsidRPr="002F2209" w:rsidRDefault="00617ED7" w:rsidP="00617ED7">
            <w:pPr>
              <w:rPr>
                <w:kern w:val="24"/>
                <w:sz w:val="18"/>
                <w:szCs w:val="18"/>
              </w:rPr>
            </w:pPr>
          </w:p>
          <w:p w14:paraId="43AFCF3C" w14:textId="77777777" w:rsidR="00617ED7" w:rsidRPr="002F2209" w:rsidRDefault="00617ED7" w:rsidP="00617ED7">
            <w:pPr>
              <w:rPr>
                <w:kern w:val="24"/>
                <w:sz w:val="18"/>
                <w:szCs w:val="18"/>
              </w:rPr>
            </w:pPr>
          </w:p>
          <w:p w14:paraId="43AFCF3D" w14:textId="77777777" w:rsidR="00617ED7" w:rsidRPr="002F2209" w:rsidRDefault="00617ED7" w:rsidP="00617ED7">
            <w:pPr>
              <w:rPr>
                <w:kern w:val="24"/>
                <w:sz w:val="18"/>
                <w:szCs w:val="18"/>
              </w:rPr>
            </w:pPr>
          </w:p>
          <w:p w14:paraId="43AFCF3E" w14:textId="77777777" w:rsidR="00617ED7" w:rsidRPr="002F2209" w:rsidRDefault="00617ED7" w:rsidP="00617ED7">
            <w:pPr>
              <w:rPr>
                <w:kern w:val="24"/>
                <w:sz w:val="18"/>
                <w:szCs w:val="18"/>
              </w:rPr>
            </w:pPr>
          </w:p>
          <w:p w14:paraId="43AFCF3F" w14:textId="77777777" w:rsidR="00617ED7" w:rsidRPr="002F2209" w:rsidRDefault="00617ED7" w:rsidP="00617ED7">
            <w:pPr>
              <w:rPr>
                <w:kern w:val="24"/>
                <w:sz w:val="18"/>
                <w:szCs w:val="18"/>
              </w:rPr>
            </w:pPr>
          </w:p>
          <w:p w14:paraId="43AFCF40" w14:textId="77777777" w:rsidR="00617ED7" w:rsidRPr="002F2209" w:rsidRDefault="00617ED7" w:rsidP="00617ED7">
            <w:pPr>
              <w:rPr>
                <w:kern w:val="24"/>
                <w:sz w:val="18"/>
                <w:szCs w:val="18"/>
              </w:rPr>
            </w:pPr>
          </w:p>
          <w:p w14:paraId="43AFCF41" w14:textId="77777777" w:rsidR="00617ED7" w:rsidRPr="002F2209" w:rsidRDefault="00617ED7" w:rsidP="00617ED7">
            <w:pPr>
              <w:rPr>
                <w:kern w:val="24"/>
                <w:sz w:val="18"/>
                <w:szCs w:val="18"/>
              </w:rPr>
            </w:pPr>
          </w:p>
          <w:p w14:paraId="43AFCF42" w14:textId="77777777" w:rsidR="00617ED7" w:rsidRPr="002F2209" w:rsidRDefault="00617ED7" w:rsidP="00617ED7">
            <w:pPr>
              <w:rPr>
                <w:kern w:val="24"/>
                <w:sz w:val="18"/>
                <w:szCs w:val="18"/>
              </w:rPr>
            </w:pPr>
          </w:p>
          <w:p w14:paraId="43AFCF43" w14:textId="77777777" w:rsidR="00617ED7" w:rsidRPr="002F2209" w:rsidRDefault="00617ED7" w:rsidP="00617ED7">
            <w:pPr>
              <w:rPr>
                <w:kern w:val="24"/>
                <w:sz w:val="18"/>
                <w:szCs w:val="18"/>
              </w:rPr>
            </w:pPr>
          </w:p>
          <w:p w14:paraId="43AFCF44" w14:textId="77777777" w:rsidR="00617ED7" w:rsidRPr="002F2209" w:rsidRDefault="00617ED7" w:rsidP="00617ED7">
            <w:pPr>
              <w:rPr>
                <w:kern w:val="24"/>
                <w:sz w:val="18"/>
                <w:szCs w:val="18"/>
              </w:rPr>
            </w:pPr>
          </w:p>
          <w:p w14:paraId="43AFCF45" w14:textId="77777777" w:rsidR="00617ED7" w:rsidRPr="002F2209" w:rsidRDefault="00617ED7" w:rsidP="00617ED7">
            <w:pPr>
              <w:rPr>
                <w:kern w:val="24"/>
                <w:sz w:val="18"/>
                <w:szCs w:val="18"/>
              </w:rPr>
            </w:pPr>
          </w:p>
          <w:p w14:paraId="43AFCF46" w14:textId="77777777" w:rsidR="00617ED7" w:rsidRPr="002F2209" w:rsidRDefault="00617ED7" w:rsidP="00617ED7">
            <w:pPr>
              <w:rPr>
                <w:kern w:val="24"/>
                <w:sz w:val="18"/>
                <w:szCs w:val="18"/>
              </w:rPr>
            </w:pPr>
          </w:p>
          <w:p w14:paraId="43AFCF47" w14:textId="77777777" w:rsidR="00617ED7" w:rsidRDefault="00617ED7" w:rsidP="00617ED7">
            <w:pPr>
              <w:rPr>
                <w:kern w:val="24"/>
                <w:sz w:val="18"/>
                <w:szCs w:val="18"/>
              </w:rPr>
            </w:pPr>
          </w:p>
          <w:p w14:paraId="43AFCF48" w14:textId="77777777" w:rsidR="00617ED7" w:rsidRDefault="00617ED7" w:rsidP="00617ED7">
            <w:pPr>
              <w:rPr>
                <w:kern w:val="24"/>
                <w:sz w:val="18"/>
                <w:szCs w:val="18"/>
              </w:rPr>
            </w:pPr>
          </w:p>
          <w:p w14:paraId="43AFCF49" w14:textId="77777777" w:rsidR="00617ED7" w:rsidRDefault="00617ED7" w:rsidP="00617ED7">
            <w:pPr>
              <w:rPr>
                <w:kern w:val="24"/>
                <w:sz w:val="18"/>
                <w:szCs w:val="18"/>
              </w:rPr>
            </w:pPr>
          </w:p>
          <w:p w14:paraId="43AFCF4A" w14:textId="77777777" w:rsidR="00617ED7" w:rsidRDefault="00617ED7" w:rsidP="00617ED7">
            <w:pPr>
              <w:rPr>
                <w:kern w:val="24"/>
                <w:sz w:val="18"/>
                <w:szCs w:val="18"/>
              </w:rPr>
            </w:pPr>
          </w:p>
          <w:p w14:paraId="43AFCF4B" w14:textId="77777777" w:rsidR="00617ED7" w:rsidRPr="002F2209" w:rsidRDefault="00617ED7" w:rsidP="00617ED7">
            <w:pPr>
              <w:rPr>
                <w:kern w:val="24"/>
                <w:sz w:val="18"/>
                <w:szCs w:val="18"/>
              </w:rPr>
            </w:pPr>
            <w:r w:rsidRPr="002F2209">
              <w:rPr>
                <w:kern w:val="24"/>
                <w:sz w:val="18"/>
                <w:szCs w:val="18"/>
              </w:rPr>
              <w:t>Diagnostinis</w:t>
            </w:r>
          </w:p>
        </w:tc>
        <w:tc>
          <w:tcPr>
            <w:tcW w:w="1701" w:type="dxa"/>
            <w:tcBorders>
              <w:top w:val="single" w:sz="4" w:space="0" w:color="auto"/>
              <w:left w:val="single" w:sz="4" w:space="0" w:color="auto"/>
              <w:bottom w:val="single" w:sz="4" w:space="0" w:color="auto"/>
              <w:right w:val="single" w:sz="4" w:space="0" w:color="auto"/>
            </w:tcBorders>
          </w:tcPr>
          <w:p w14:paraId="43AFCF4C" w14:textId="77777777" w:rsidR="00617ED7" w:rsidRDefault="00617ED7" w:rsidP="00617ED7">
            <w:pPr>
              <w:rPr>
                <w:sz w:val="18"/>
                <w:szCs w:val="18"/>
              </w:rPr>
            </w:pPr>
          </w:p>
          <w:p w14:paraId="43AFCF4D" w14:textId="77777777" w:rsidR="00617ED7" w:rsidRPr="002F2209" w:rsidRDefault="00617ED7" w:rsidP="00617ED7">
            <w:pPr>
              <w:rPr>
                <w:sz w:val="18"/>
                <w:szCs w:val="18"/>
              </w:rPr>
            </w:pPr>
            <w:r w:rsidRPr="002F2209">
              <w:rPr>
                <w:sz w:val="18"/>
                <w:szCs w:val="18"/>
              </w:rPr>
              <w:t>S</w:t>
            </w:r>
            <w:r w:rsidRPr="005B4804">
              <w:rPr>
                <w:sz w:val="18"/>
                <w:szCs w:val="18"/>
              </w:rPr>
              <w:t>ocialinė pilietinė</w:t>
            </w:r>
            <w:r w:rsidRPr="002F2209">
              <w:rPr>
                <w:sz w:val="18"/>
                <w:szCs w:val="18"/>
              </w:rPr>
              <w:t>,</w:t>
            </w:r>
            <w:r w:rsidRPr="005B4804">
              <w:rPr>
                <w:sz w:val="18"/>
                <w:szCs w:val="18"/>
              </w:rPr>
              <w:t xml:space="preserve"> </w:t>
            </w:r>
            <w:r w:rsidRPr="002F2209">
              <w:rPr>
                <w:sz w:val="18"/>
                <w:szCs w:val="18"/>
              </w:rPr>
              <w:t>k</w:t>
            </w:r>
            <w:r w:rsidRPr="005B4804">
              <w:rPr>
                <w:sz w:val="18"/>
                <w:szCs w:val="18"/>
              </w:rPr>
              <w:t>ultūrinė ir pažinimo kompetencijos.</w:t>
            </w:r>
          </w:p>
          <w:p w14:paraId="43AFCF4E" w14:textId="77777777" w:rsidR="00617ED7" w:rsidRPr="002F2209" w:rsidRDefault="00617ED7" w:rsidP="00617ED7">
            <w:pPr>
              <w:rPr>
                <w:sz w:val="18"/>
                <w:szCs w:val="18"/>
              </w:rPr>
            </w:pPr>
          </w:p>
          <w:p w14:paraId="43AFCF4F" w14:textId="77777777" w:rsidR="00617ED7" w:rsidRDefault="00617ED7" w:rsidP="00617ED7">
            <w:pPr>
              <w:rPr>
                <w:b/>
                <w:sz w:val="18"/>
                <w:szCs w:val="18"/>
              </w:rPr>
            </w:pPr>
          </w:p>
          <w:p w14:paraId="43AFCF50" w14:textId="77777777" w:rsidR="00617ED7" w:rsidRDefault="00617ED7" w:rsidP="00617ED7">
            <w:pPr>
              <w:rPr>
                <w:b/>
                <w:sz w:val="18"/>
                <w:szCs w:val="18"/>
              </w:rPr>
            </w:pPr>
          </w:p>
          <w:p w14:paraId="43AFCF51" w14:textId="77777777" w:rsidR="00617ED7" w:rsidRDefault="00617ED7" w:rsidP="00617ED7">
            <w:pPr>
              <w:rPr>
                <w:b/>
                <w:sz w:val="18"/>
                <w:szCs w:val="18"/>
              </w:rPr>
            </w:pPr>
          </w:p>
          <w:p w14:paraId="43AFCF52" w14:textId="77777777" w:rsidR="00617ED7" w:rsidRDefault="00617ED7" w:rsidP="00617ED7">
            <w:pPr>
              <w:rPr>
                <w:b/>
                <w:sz w:val="18"/>
                <w:szCs w:val="18"/>
              </w:rPr>
            </w:pPr>
          </w:p>
          <w:p w14:paraId="43AFCF53" w14:textId="77777777" w:rsidR="00617ED7" w:rsidRDefault="00617ED7" w:rsidP="00617ED7">
            <w:pPr>
              <w:rPr>
                <w:b/>
                <w:sz w:val="18"/>
                <w:szCs w:val="18"/>
              </w:rPr>
            </w:pPr>
          </w:p>
          <w:p w14:paraId="43AFCF54" w14:textId="77777777" w:rsidR="00617ED7" w:rsidRDefault="00617ED7" w:rsidP="00617ED7">
            <w:pPr>
              <w:rPr>
                <w:b/>
                <w:sz w:val="18"/>
                <w:szCs w:val="18"/>
              </w:rPr>
            </w:pPr>
          </w:p>
          <w:p w14:paraId="43AFCF55" w14:textId="77777777" w:rsidR="00617ED7" w:rsidRPr="00873749" w:rsidRDefault="00617ED7" w:rsidP="00617ED7">
            <w:pPr>
              <w:rPr>
                <w:sz w:val="18"/>
                <w:szCs w:val="18"/>
              </w:rPr>
            </w:pPr>
            <w:r w:rsidRPr="002F2209">
              <w:rPr>
                <w:b/>
                <w:sz w:val="18"/>
                <w:szCs w:val="18"/>
              </w:rPr>
              <w:t>SP</w:t>
            </w:r>
            <w:r w:rsidRPr="002F2209">
              <w:rPr>
                <w:sz w:val="18"/>
                <w:szCs w:val="18"/>
              </w:rPr>
              <w:t xml:space="preserve"> </w:t>
            </w:r>
            <w:r w:rsidRPr="00873749">
              <w:rPr>
                <w:b/>
                <w:sz w:val="18"/>
                <w:szCs w:val="18"/>
                <w:u w:val="single"/>
              </w:rPr>
              <w:t>Šeimos vertybės, tėvų ir vaikų santykiai</w:t>
            </w:r>
            <w:r w:rsidRPr="00873749">
              <w:rPr>
                <w:sz w:val="18"/>
                <w:szCs w:val="18"/>
              </w:rPr>
              <w:t>.</w:t>
            </w:r>
          </w:p>
          <w:p w14:paraId="43AFCF56" w14:textId="77777777" w:rsidR="00617ED7" w:rsidRPr="002F2209" w:rsidRDefault="00617ED7" w:rsidP="00617ED7">
            <w:pPr>
              <w:rPr>
                <w:sz w:val="18"/>
                <w:szCs w:val="18"/>
              </w:rPr>
            </w:pPr>
          </w:p>
          <w:p w14:paraId="43AFCF57" w14:textId="77777777" w:rsidR="00617ED7" w:rsidRDefault="00617ED7" w:rsidP="00617ED7">
            <w:pPr>
              <w:rPr>
                <w:b/>
                <w:sz w:val="18"/>
                <w:szCs w:val="18"/>
              </w:rPr>
            </w:pPr>
          </w:p>
          <w:p w14:paraId="43AFCF58" w14:textId="77777777" w:rsidR="00617ED7" w:rsidRPr="00873749" w:rsidRDefault="00617ED7" w:rsidP="00617ED7">
            <w:pPr>
              <w:rPr>
                <w:sz w:val="18"/>
                <w:szCs w:val="18"/>
              </w:rPr>
            </w:pPr>
            <w:r w:rsidRPr="002F2209">
              <w:rPr>
                <w:b/>
                <w:sz w:val="18"/>
                <w:szCs w:val="18"/>
              </w:rPr>
              <w:t>UK</w:t>
            </w:r>
            <w:r w:rsidRPr="002F2209">
              <w:rPr>
                <w:sz w:val="18"/>
                <w:szCs w:val="18"/>
              </w:rPr>
              <w:t xml:space="preserve"> </w:t>
            </w:r>
            <w:r w:rsidRPr="00873749">
              <w:rPr>
                <w:b/>
                <w:sz w:val="18"/>
                <w:szCs w:val="18"/>
                <w:u w:val="single"/>
              </w:rPr>
              <w:t>Žmogaus charakteris, temperamentas, savęs pažinimas.</w:t>
            </w:r>
            <w:r w:rsidRPr="00873749">
              <w:rPr>
                <w:sz w:val="18"/>
                <w:szCs w:val="18"/>
              </w:rPr>
              <w:t xml:space="preserve"> </w:t>
            </w:r>
          </w:p>
          <w:p w14:paraId="43AFCF59" w14:textId="77777777" w:rsidR="00617ED7" w:rsidRPr="00873749" w:rsidRDefault="00617ED7" w:rsidP="00617ED7">
            <w:pPr>
              <w:rPr>
                <w:sz w:val="18"/>
                <w:szCs w:val="18"/>
              </w:rPr>
            </w:pPr>
          </w:p>
          <w:p w14:paraId="43AFCF5A" w14:textId="77777777" w:rsidR="00617ED7" w:rsidRPr="005B4804" w:rsidRDefault="00617ED7" w:rsidP="00617ED7">
            <w:pPr>
              <w:rPr>
                <w:sz w:val="18"/>
                <w:szCs w:val="18"/>
              </w:rPr>
            </w:pPr>
          </w:p>
          <w:p w14:paraId="43AFCF5B" w14:textId="77777777" w:rsidR="00617ED7" w:rsidRPr="005B4804" w:rsidRDefault="00617ED7" w:rsidP="00617ED7">
            <w:pPr>
              <w:rPr>
                <w:sz w:val="18"/>
                <w:szCs w:val="18"/>
              </w:rPr>
            </w:pPr>
          </w:p>
          <w:p w14:paraId="43AFCF5C" w14:textId="77777777" w:rsidR="00617ED7" w:rsidRPr="002F2209" w:rsidRDefault="00617ED7" w:rsidP="00617ED7">
            <w:pPr>
              <w:spacing w:before="20"/>
              <w:rPr>
                <w:b/>
                <w:bCs/>
                <w:sz w:val="18"/>
                <w:szCs w:val="18"/>
              </w:rPr>
            </w:pPr>
          </w:p>
        </w:tc>
        <w:tc>
          <w:tcPr>
            <w:tcW w:w="1012" w:type="dxa"/>
            <w:tcBorders>
              <w:top w:val="single" w:sz="4" w:space="0" w:color="auto"/>
              <w:left w:val="single" w:sz="4" w:space="0" w:color="auto"/>
              <w:bottom w:val="single" w:sz="4" w:space="0" w:color="auto"/>
              <w:right w:val="single" w:sz="4" w:space="0" w:color="auto"/>
            </w:tcBorders>
          </w:tcPr>
          <w:p w14:paraId="43AFCF5D" w14:textId="77777777" w:rsidR="00617ED7" w:rsidRDefault="00617ED7" w:rsidP="00617ED7">
            <w:pPr>
              <w:spacing w:before="20"/>
              <w:rPr>
                <w:bCs/>
                <w:sz w:val="18"/>
                <w:szCs w:val="18"/>
              </w:rPr>
            </w:pPr>
          </w:p>
          <w:p w14:paraId="43AFCF5E" w14:textId="77777777" w:rsidR="00617ED7" w:rsidRPr="003918A2" w:rsidRDefault="00617ED7" w:rsidP="00617ED7">
            <w:pPr>
              <w:spacing w:before="20"/>
              <w:rPr>
                <w:bCs/>
                <w:sz w:val="18"/>
                <w:szCs w:val="18"/>
              </w:rPr>
            </w:pPr>
            <w:r>
              <w:rPr>
                <w:bCs/>
                <w:sz w:val="18"/>
                <w:szCs w:val="18"/>
              </w:rPr>
              <w:t>Pamoka vyks</w:t>
            </w:r>
            <w:r w:rsidRPr="003918A2">
              <w:rPr>
                <w:bCs/>
                <w:sz w:val="18"/>
                <w:szCs w:val="18"/>
              </w:rPr>
              <w:t xml:space="preserve"> IT kabinete</w:t>
            </w:r>
            <w:r>
              <w:rPr>
                <w:bCs/>
                <w:sz w:val="18"/>
                <w:szCs w:val="18"/>
              </w:rPr>
              <w:t>.</w:t>
            </w:r>
          </w:p>
        </w:tc>
      </w:tr>
      <w:tr w:rsidR="00617ED7" w:rsidRPr="00753C26" w14:paraId="43AFCF66" w14:textId="77777777" w:rsidTr="00617ED7">
        <w:trPr>
          <w:trHeight w:val="271"/>
        </w:trPr>
        <w:tc>
          <w:tcPr>
            <w:tcW w:w="534" w:type="dxa"/>
            <w:tcBorders>
              <w:top w:val="single" w:sz="4" w:space="0" w:color="auto"/>
              <w:left w:val="single" w:sz="4" w:space="0" w:color="auto"/>
              <w:bottom w:val="single" w:sz="4" w:space="0" w:color="auto"/>
              <w:right w:val="single" w:sz="4" w:space="0" w:color="auto"/>
            </w:tcBorders>
            <w:vAlign w:val="center"/>
          </w:tcPr>
          <w:p w14:paraId="43AFCF60" w14:textId="77777777" w:rsidR="00617ED7" w:rsidRPr="00753C26" w:rsidRDefault="00617ED7" w:rsidP="00617ED7">
            <w:pPr>
              <w:spacing w:before="20"/>
              <w:rPr>
                <w:b/>
                <w:bCs/>
                <w:sz w:val="18"/>
                <w:szCs w:val="18"/>
              </w:rPr>
            </w:pPr>
          </w:p>
        </w:tc>
        <w:tc>
          <w:tcPr>
            <w:tcW w:w="2693" w:type="dxa"/>
            <w:tcBorders>
              <w:top w:val="single" w:sz="4" w:space="0" w:color="auto"/>
              <w:left w:val="single" w:sz="4" w:space="0" w:color="auto"/>
              <w:bottom w:val="single" w:sz="4" w:space="0" w:color="auto"/>
              <w:right w:val="single" w:sz="4" w:space="0" w:color="auto"/>
            </w:tcBorders>
          </w:tcPr>
          <w:p w14:paraId="43AFCF61" w14:textId="77777777" w:rsidR="00617ED7" w:rsidRPr="002F2209" w:rsidRDefault="00617ED7" w:rsidP="00617ED7">
            <w:pPr>
              <w:spacing w:before="20"/>
              <w:rPr>
                <w:b/>
                <w:sz w:val="18"/>
                <w:szCs w:val="18"/>
              </w:rPr>
            </w:pPr>
          </w:p>
        </w:tc>
        <w:tc>
          <w:tcPr>
            <w:tcW w:w="2126" w:type="dxa"/>
            <w:tcBorders>
              <w:top w:val="single" w:sz="4" w:space="0" w:color="auto"/>
              <w:left w:val="single" w:sz="4" w:space="0" w:color="auto"/>
              <w:bottom w:val="single" w:sz="4" w:space="0" w:color="auto"/>
              <w:right w:val="single" w:sz="4" w:space="0" w:color="auto"/>
            </w:tcBorders>
          </w:tcPr>
          <w:p w14:paraId="43AFCF62" w14:textId="77777777" w:rsidR="00617ED7" w:rsidRPr="007A26CA" w:rsidRDefault="00617ED7" w:rsidP="00617ED7">
            <w:pPr>
              <w:spacing w:after="120"/>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3AFCF63" w14:textId="77777777" w:rsidR="00617ED7" w:rsidRPr="002F2209" w:rsidRDefault="00617ED7" w:rsidP="00617ED7">
            <w:pPr>
              <w:rPr>
                <w:kern w:val="24"/>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3AFCF64" w14:textId="77777777" w:rsidR="00617ED7" w:rsidRPr="002F2209" w:rsidRDefault="00617ED7" w:rsidP="00617ED7">
            <w:pPr>
              <w:rPr>
                <w:sz w:val="18"/>
                <w:szCs w:val="18"/>
              </w:rPr>
            </w:pPr>
          </w:p>
        </w:tc>
        <w:tc>
          <w:tcPr>
            <w:tcW w:w="1012" w:type="dxa"/>
            <w:tcBorders>
              <w:top w:val="single" w:sz="4" w:space="0" w:color="auto"/>
              <w:left w:val="single" w:sz="4" w:space="0" w:color="auto"/>
              <w:bottom w:val="single" w:sz="4" w:space="0" w:color="auto"/>
              <w:right w:val="single" w:sz="4" w:space="0" w:color="auto"/>
            </w:tcBorders>
          </w:tcPr>
          <w:p w14:paraId="43AFCF65" w14:textId="77777777" w:rsidR="00617ED7" w:rsidRPr="00753C26" w:rsidRDefault="00617ED7" w:rsidP="00617ED7">
            <w:pPr>
              <w:spacing w:before="20"/>
              <w:rPr>
                <w:b/>
                <w:bCs/>
                <w:sz w:val="18"/>
                <w:szCs w:val="18"/>
              </w:rPr>
            </w:pPr>
          </w:p>
        </w:tc>
      </w:tr>
      <w:tr w:rsidR="00617ED7" w:rsidRPr="00753C26" w14:paraId="43AFCF6E" w14:textId="77777777" w:rsidTr="00617ED7">
        <w:trPr>
          <w:trHeight w:val="271"/>
        </w:trPr>
        <w:tc>
          <w:tcPr>
            <w:tcW w:w="534" w:type="dxa"/>
            <w:tcBorders>
              <w:top w:val="single" w:sz="4" w:space="0" w:color="auto"/>
              <w:left w:val="single" w:sz="4" w:space="0" w:color="auto"/>
              <w:bottom w:val="single" w:sz="4" w:space="0" w:color="auto"/>
              <w:right w:val="single" w:sz="4" w:space="0" w:color="auto"/>
            </w:tcBorders>
            <w:vAlign w:val="center"/>
          </w:tcPr>
          <w:p w14:paraId="43AFCF67" w14:textId="77777777" w:rsidR="00617ED7" w:rsidRPr="00753C26" w:rsidRDefault="00617ED7" w:rsidP="00617ED7">
            <w:pPr>
              <w:spacing w:before="20"/>
              <w:ind w:left="170"/>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Pr>
          <w:p w14:paraId="43AFCF68" w14:textId="77777777" w:rsidR="00617ED7" w:rsidRPr="00753C26" w:rsidRDefault="00617ED7" w:rsidP="00617ED7">
            <w:pPr>
              <w:spacing w:before="20"/>
              <w:ind w:left="169"/>
              <w:rPr>
                <w:b/>
                <w:bCs/>
              </w:rPr>
            </w:pPr>
            <w:r w:rsidRPr="00753C26">
              <w:rPr>
                <w:b/>
                <w:bCs/>
              </w:rPr>
              <w:t>Rezervinės pamokos</w:t>
            </w:r>
          </w:p>
          <w:p w14:paraId="43AFCF69" w14:textId="77777777" w:rsidR="00617ED7" w:rsidRPr="00753C26" w:rsidRDefault="00617ED7" w:rsidP="00617ED7">
            <w:pPr>
              <w:spacing w:before="20"/>
              <w:ind w:left="169"/>
              <w:rPr>
                <w:b/>
                <w:bCs/>
              </w:rPr>
            </w:pPr>
            <w:r w:rsidRPr="00753C26">
              <w:rPr>
                <w:b/>
                <w:bCs/>
              </w:rPr>
              <w:t>( 5 val.)</w:t>
            </w:r>
          </w:p>
        </w:tc>
        <w:tc>
          <w:tcPr>
            <w:tcW w:w="2126" w:type="dxa"/>
            <w:tcBorders>
              <w:top w:val="single" w:sz="4" w:space="0" w:color="auto"/>
              <w:left w:val="single" w:sz="4" w:space="0" w:color="auto"/>
              <w:bottom w:val="single" w:sz="4" w:space="0" w:color="auto"/>
              <w:right w:val="single" w:sz="4" w:space="0" w:color="auto"/>
            </w:tcBorders>
          </w:tcPr>
          <w:p w14:paraId="43AFCF6A" w14:textId="77777777" w:rsidR="00617ED7" w:rsidRPr="00753C26" w:rsidRDefault="00617ED7" w:rsidP="00617ED7">
            <w:pPr>
              <w:spacing w:before="20"/>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3AFCF6B" w14:textId="77777777" w:rsidR="00617ED7" w:rsidRPr="00753C26" w:rsidRDefault="00617ED7" w:rsidP="00617ED7">
            <w:pPr>
              <w:rPr>
                <w:kern w:val="24"/>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3AFCF6C" w14:textId="77777777" w:rsidR="00617ED7" w:rsidRPr="00753C26" w:rsidRDefault="00617ED7" w:rsidP="00617ED7">
            <w:pPr>
              <w:spacing w:before="20"/>
              <w:rPr>
                <w:b/>
                <w:bCs/>
                <w:sz w:val="18"/>
                <w:szCs w:val="18"/>
              </w:rPr>
            </w:pPr>
          </w:p>
        </w:tc>
        <w:tc>
          <w:tcPr>
            <w:tcW w:w="1012" w:type="dxa"/>
            <w:tcBorders>
              <w:top w:val="single" w:sz="4" w:space="0" w:color="auto"/>
              <w:left w:val="single" w:sz="4" w:space="0" w:color="auto"/>
              <w:bottom w:val="single" w:sz="4" w:space="0" w:color="auto"/>
              <w:right w:val="single" w:sz="4" w:space="0" w:color="auto"/>
            </w:tcBorders>
          </w:tcPr>
          <w:p w14:paraId="43AFCF6D" w14:textId="77777777" w:rsidR="00617ED7" w:rsidRPr="00753C26" w:rsidRDefault="00617ED7" w:rsidP="00617ED7">
            <w:pPr>
              <w:spacing w:before="20"/>
              <w:rPr>
                <w:b/>
                <w:bCs/>
                <w:sz w:val="18"/>
                <w:szCs w:val="18"/>
              </w:rPr>
            </w:pPr>
          </w:p>
        </w:tc>
      </w:tr>
    </w:tbl>
    <w:p w14:paraId="43AFCF6F" w14:textId="77777777" w:rsidR="00617ED7" w:rsidRPr="00753C26" w:rsidRDefault="00617ED7" w:rsidP="00617ED7">
      <w:pPr>
        <w:jc w:val="center"/>
        <w:rPr>
          <w:sz w:val="28"/>
          <w:szCs w:val="28"/>
          <w:lang w:val="pt-BR"/>
        </w:rPr>
      </w:pPr>
      <w:r w:rsidRPr="00753C26">
        <w:rPr>
          <w:b/>
          <w:bCs/>
          <w:sz w:val="28"/>
          <w:szCs w:val="28"/>
          <w:lang w:val="pt-BR"/>
        </w:rPr>
        <w:lastRenderedPageBreak/>
        <w:t>Ilgalaikis (metų) užsienio kalbų planas I, II, III ir IV klasėms:</w:t>
      </w:r>
    </w:p>
    <w:p w14:paraId="43AFCF70" w14:textId="77777777" w:rsidR="00617ED7" w:rsidRPr="00753C26" w:rsidRDefault="00617ED7" w:rsidP="00617ED7">
      <w:pPr>
        <w:jc w:val="both"/>
        <w:rPr>
          <w:lang w:val="pt-BR"/>
        </w:rPr>
      </w:pPr>
    </w:p>
    <w:p w14:paraId="43AFCF71" w14:textId="77777777" w:rsidR="00617ED7" w:rsidRPr="00753C26" w:rsidRDefault="00617ED7" w:rsidP="00617ED7">
      <w:pPr>
        <w:rPr>
          <w:lang w:val="da-DK"/>
        </w:rPr>
      </w:pPr>
    </w:p>
    <w:p w14:paraId="43AFCF72" w14:textId="77777777" w:rsidR="00617ED7" w:rsidRPr="00753C26" w:rsidRDefault="00617ED7" w:rsidP="00617ED7">
      <w:pPr>
        <w:rPr>
          <w:lang w:val="da-DK"/>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410"/>
        <w:gridCol w:w="2045"/>
        <w:gridCol w:w="1136"/>
        <w:gridCol w:w="1800"/>
        <w:gridCol w:w="1260"/>
      </w:tblGrid>
      <w:tr w:rsidR="00617ED7" w:rsidRPr="00753C26" w14:paraId="43AFCF7B" w14:textId="77777777" w:rsidTr="00617ED7">
        <w:trPr>
          <w:tblHeader/>
        </w:trPr>
        <w:tc>
          <w:tcPr>
            <w:tcW w:w="691" w:type="dxa"/>
            <w:tcBorders>
              <w:top w:val="single" w:sz="4" w:space="0" w:color="auto"/>
              <w:left w:val="single" w:sz="4" w:space="0" w:color="auto"/>
              <w:bottom w:val="single" w:sz="4" w:space="0" w:color="auto"/>
              <w:right w:val="single" w:sz="4" w:space="0" w:color="auto"/>
            </w:tcBorders>
            <w:vAlign w:val="center"/>
          </w:tcPr>
          <w:p w14:paraId="43AFCF73" w14:textId="77777777" w:rsidR="00617ED7" w:rsidRPr="00753C26" w:rsidRDefault="00617ED7" w:rsidP="00617ED7">
            <w:pPr>
              <w:spacing w:before="20"/>
              <w:jc w:val="center"/>
              <w:rPr>
                <w:sz w:val="18"/>
                <w:szCs w:val="18"/>
                <w:lang w:val="pt-BR"/>
              </w:rPr>
            </w:pPr>
            <w:r w:rsidRPr="00753C26">
              <w:rPr>
                <w:sz w:val="18"/>
                <w:szCs w:val="18"/>
                <w:lang w:val="pt-BR"/>
              </w:rPr>
              <w:t>Eil.nr.</w:t>
            </w:r>
          </w:p>
        </w:tc>
        <w:tc>
          <w:tcPr>
            <w:tcW w:w="2410" w:type="dxa"/>
            <w:tcBorders>
              <w:top w:val="single" w:sz="4" w:space="0" w:color="auto"/>
              <w:left w:val="single" w:sz="4" w:space="0" w:color="auto"/>
              <w:bottom w:val="single" w:sz="4" w:space="0" w:color="auto"/>
              <w:right w:val="single" w:sz="4" w:space="0" w:color="auto"/>
            </w:tcBorders>
            <w:vAlign w:val="center"/>
          </w:tcPr>
          <w:p w14:paraId="43AFCF74" w14:textId="77777777" w:rsidR="00617ED7" w:rsidRPr="0038400A" w:rsidRDefault="00617ED7" w:rsidP="00617ED7">
            <w:pPr>
              <w:spacing w:before="20"/>
              <w:jc w:val="center"/>
              <w:rPr>
                <w:sz w:val="18"/>
                <w:szCs w:val="18"/>
                <w:lang w:val="pt-BR"/>
              </w:rPr>
            </w:pPr>
            <w:r w:rsidRPr="0038400A">
              <w:rPr>
                <w:sz w:val="18"/>
                <w:szCs w:val="18"/>
                <w:lang w:val="pt-BR"/>
              </w:rPr>
              <w:t xml:space="preserve">Pamokų ciklo tema, potemės, valandų skaičius </w:t>
            </w:r>
          </w:p>
          <w:p w14:paraId="43AFCF75" w14:textId="77777777" w:rsidR="00617ED7" w:rsidRPr="005277D1" w:rsidRDefault="00617ED7" w:rsidP="00617ED7">
            <w:pPr>
              <w:spacing w:before="20"/>
              <w:jc w:val="center"/>
              <w:rPr>
                <w:color w:val="FF0000"/>
                <w:sz w:val="18"/>
                <w:szCs w:val="18"/>
                <w:lang w:val="pt-BR"/>
              </w:rPr>
            </w:pPr>
            <w:r w:rsidRPr="0038400A">
              <w:rPr>
                <w:sz w:val="18"/>
                <w:szCs w:val="18"/>
                <w:lang w:val="pt-BR"/>
              </w:rPr>
              <w:t>(būtina išryškinti pamokų skaičių)</w:t>
            </w:r>
          </w:p>
        </w:tc>
        <w:tc>
          <w:tcPr>
            <w:tcW w:w="2045" w:type="dxa"/>
            <w:tcBorders>
              <w:top w:val="single" w:sz="4" w:space="0" w:color="auto"/>
              <w:left w:val="single" w:sz="4" w:space="0" w:color="auto"/>
              <w:bottom w:val="single" w:sz="4" w:space="0" w:color="auto"/>
              <w:right w:val="single" w:sz="4" w:space="0" w:color="auto"/>
            </w:tcBorders>
            <w:vAlign w:val="center"/>
          </w:tcPr>
          <w:p w14:paraId="43AFCF76" w14:textId="77777777" w:rsidR="00617ED7" w:rsidRPr="00753C26" w:rsidRDefault="00617ED7" w:rsidP="00617ED7">
            <w:pPr>
              <w:spacing w:before="20"/>
              <w:jc w:val="center"/>
              <w:rPr>
                <w:sz w:val="18"/>
                <w:szCs w:val="18"/>
                <w:lang w:val="pt-BR"/>
              </w:rPr>
            </w:pPr>
            <w:r w:rsidRPr="00753C26">
              <w:rPr>
                <w:sz w:val="18"/>
                <w:szCs w:val="18"/>
                <w:lang w:val="pt-BR"/>
              </w:rPr>
              <w:t>Ugdomi gebėjimai,</w:t>
            </w:r>
          </w:p>
          <w:p w14:paraId="43AFCF77" w14:textId="77777777" w:rsidR="00617ED7" w:rsidRPr="00753C26" w:rsidRDefault="00617ED7" w:rsidP="00617ED7">
            <w:pPr>
              <w:spacing w:before="20"/>
              <w:jc w:val="center"/>
              <w:rPr>
                <w:sz w:val="18"/>
                <w:szCs w:val="18"/>
                <w:lang w:val="pt-BR"/>
              </w:rPr>
            </w:pPr>
            <w:r w:rsidRPr="00753C26">
              <w:rPr>
                <w:sz w:val="18"/>
                <w:szCs w:val="18"/>
                <w:lang w:val="pt-BR"/>
              </w:rPr>
              <w:t xml:space="preserve"> kalbinė medžiaga</w:t>
            </w:r>
          </w:p>
        </w:tc>
        <w:tc>
          <w:tcPr>
            <w:tcW w:w="1136" w:type="dxa"/>
            <w:tcBorders>
              <w:top w:val="single" w:sz="4" w:space="0" w:color="auto"/>
              <w:left w:val="single" w:sz="4" w:space="0" w:color="auto"/>
              <w:bottom w:val="single" w:sz="4" w:space="0" w:color="auto"/>
              <w:right w:val="single" w:sz="4" w:space="0" w:color="auto"/>
            </w:tcBorders>
            <w:vAlign w:val="center"/>
          </w:tcPr>
          <w:p w14:paraId="43AFCF78" w14:textId="77777777" w:rsidR="00617ED7" w:rsidRPr="00753C26" w:rsidRDefault="00617ED7" w:rsidP="00617ED7">
            <w:pPr>
              <w:spacing w:before="20"/>
              <w:jc w:val="center"/>
              <w:rPr>
                <w:sz w:val="18"/>
                <w:szCs w:val="18"/>
              </w:rPr>
            </w:pPr>
            <w:r w:rsidRPr="00753C26">
              <w:rPr>
                <w:sz w:val="18"/>
                <w:szCs w:val="18"/>
                <w:lang w:val="pt-BR"/>
              </w:rPr>
              <w:t>Ver</w:t>
            </w:r>
            <w:r w:rsidRPr="00753C26">
              <w:rPr>
                <w:sz w:val="18"/>
                <w:szCs w:val="18"/>
              </w:rPr>
              <w:t>tinimas</w:t>
            </w:r>
          </w:p>
        </w:tc>
        <w:tc>
          <w:tcPr>
            <w:tcW w:w="1800" w:type="dxa"/>
            <w:tcBorders>
              <w:top w:val="single" w:sz="4" w:space="0" w:color="auto"/>
              <w:left w:val="single" w:sz="4" w:space="0" w:color="auto"/>
              <w:bottom w:val="single" w:sz="4" w:space="0" w:color="auto"/>
              <w:right w:val="single" w:sz="4" w:space="0" w:color="auto"/>
            </w:tcBorders>
            <w:vAlign w:val="center"/>
          </w:tcPr>
          <w:p w14:paraId="43AFCF79" w14:textId="77777777" w:rsidR="00617ED7" w:rsidRPr="007652FD" w:rsidRDefault="00617ED7" w:rsidP="00617ED7">
            <w:pPr>
              <w:spacing w:before="20"/>
              <w:jc w:val="center"/>
              <w:rPr>
                <w:sz w:val="18"/>
                <w:szCs w:val="18"/>
                <w:lang w:val="pt-BR"/>
              </w:rPr>
            </w:pPr>
            <w:r w:rsidRPr="007652FD">
              <w:rPr>
                <w:sz w:val="18"/>
                <w:szCs w:val="18"/>
                <w:lang w:val="pt-BR"/>
              </w:rPr>
              <w:t>Bendrosios kompetencijos ir integravimas (ugdomosios programos pavadinimas ir tema, tarpdalykinis  integravimas ir kt.)</w:t>
            </w:r>
          </w:p>
        </w:tc>
        <w:tc>
          <w:tcPr>
            <w:tcW w:w="12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3AFCF7A" w14:textId="77777777" w:rsidR="00617ED7" w:rsidRPr="00753C26" w:rsidRDefault="00617ED7" w:rsidP="00617ED7">
            <w:pPr>
              <w:spacing w:before="20"/>
              <w:jc w:val="center"/>
              <w:rPr>
                <w:sz w:val="18"/>
                <w:szCs w:val="18"/>
              </w:rPr>
            </w:pPr>
            <w:r w:rsidRPr="00753C26">
              <w:rPr>
                <w:sz w:val="18"/>
                <w:szCs w:val="18"/>
              </w:rPr>
              <w:t>Netradicinės pamokos formos, pastabos</w:t>
            </w:r>
          </w:p>
        </w:tc>
      </w:tr>
      <w:tr w:rsidR="00617ED7" w:rsidRPr="00753C26" w14:paraId="43AFCF8B" w14:textId="77777777" w:rsidTr="00617ED7">
        <w:trPr>
          <w:trHeight w:val="150"/>
        </w:trPr>
        <w:tc>
          <w:tcPr>
            <w:tcW w:w="691" w:type="dxa"/>
            <w:tcBorders>
              <w:top w:val="single" w:sz="4" w:space="0" w:color="auto"/>
              <w:left w:val="single" w:sz="4" w:space="0" w:color="auto"/>
              <w:bottom w:val="single" w:sz="4" w:space="0" w:color="auto"/>
              <w:right w:val="single" w:sz="4" w:space="0" w:color="auto"/>
            </w:tcBorders>
          </w:tcPr>
          <w:p w14:paraId="43AFCF7C" w14:textId="77777777" w:rsidR="00617ED7" w:rsidRPr="00753C26" w:rsidRDefault="00617ED7" w:rsidP="00617ED7">
            <w:pPr>
              <w:spacing w:before="20"/>
              <w:jc w:val="center"/>
              <w:rPr>
                <w:b/>
                <w:bCs/>
                <w:sz w:val="20"/>
              </w:rPr>
            </w:pPr>
            <w:r w:rsidRPr="00753C26">
              <w:rPr>
                <w:b/>
                <w:bCs/>
                <w:sz w:val="20"/>
              </w:rPr>
              <w:t>1.</w:t>
            </w:r>
          </w:p>
        </w:tc>
        <w:tc>
          <w:tcPr>
            <w:tcW w:w="2410" w:type="dxa"/>
            <w:tcBorders>
              <w:top w:val="single" w:sz="4" w:space="0" w:color="auto"/>
              <w:left w:val="single" w:sz="4" w:space="0" w:color="auto"/>
              <w:bottom w:val="single" w:sz="4" w:space="0" w:color="auto"/>
              <w:right w:val="single" w:sz="4" w:space="0" w:color="auto"/>
            </w:tcBorders>
          </w:tcPr>
          <w:p w14:paraId="43AFCF7D" w14:textId="77777777" w:rsidR="00617ED7" w:rsidRPr="00753C26" w:rsidRDefault="00617ED7" w:rsidP="00617ED7">
            <w:pPr>
              <w:spacing w:before="20"/>
              <w:rPr>
                <w:sz w:val="18"/>
                <w:szCs w:val="18"/>
              </w:rPr>
            </w:pPr>
          </w:p>
        </w:tc>
        <w:tc>
          <w:tcPr>
            <w:tcW w:w="2045" w:type="dxa"/>
            <w:tcBorders>
              <w:top w:val="single" w:sz="4" w:space="0" w:color="auto"/>
              <w:left w:val="single" w:sz="4" w:space="0" w:color="auto"/>
              <w:bottom w:val="single" w:sz="4" w:space="0" w:color="auto"/>
              <w:right w:val="single" w:sz="4" w:space="0" w:color="auto"/>
            </w:tcBorders>
          </w:tcPr>
          <w:p w14:paraId="43AFCF7E" w14:textId="77777777" w:rsidR="00617ED7" w:rsidRPr="00753C26" w:rsidRDefault="00617ED7" w:rsidP="00617ED7">
            <w:pPr>
              <w:spacing w:before="20"/>
              <w:rPr>
                <w:sz w:val="18"/>
                <w:szCs w:val="18"/>
                <w:u w:val="single"/>
              </w:rPr>
            </w:pPr>
            <w:r w:rsidRPr="00753C26">
              <w:rPr>
                <w:sz w:val="18"/>
                <w:szCs w:val="18"/>
                <w:u w:val="single"/>
              </w:rPr>
              <w:t>Klausymas</w:t>
            </w:r>
          </w:p>
          <w:p w14:paraId="43AFCF7F" w14:textId="77777777" w:rsidR="00617ED7" w:rsidRPr="00753C26" w:rsidRDefault="00617ED7" w:rsidP="00617ED7">
            <w:pPr>
              <w:spacing w:before="20"/>
              <w:rPr>
                <w:sz w:val="18"/>
                <w:szCs w:val="18"/>
              </w:rPr>
            </w:pPr>
            <w:r w:rsidRPr="00753C26">
              <w:rPr>
                <w:sz w:val="18"/>
                <w:szCs w:val="18"/>
              </w:rPr>
              <w:t>…</w:t>
            </w:r>
          </w:p>
          <w:p w14:paraId="43AFCF80" w14:textId="77777777" w:rsidR="00617ED7" w:rsidRPr="00753C26" w:rsidRDefault="00617ED7" w:rsidP="00617ED7">
            <w:pPr>
              <w:spacing w:before="20"/>
              <w:rPr>
                <w:sz w:val="18"/>
                <w:szCs w:val="18"/>
                <w:u w:val="single"/>
              </w:rPr>
            </w:pPr>
            <w:r w:rsidRPr="00753C26">
              <w:rPr>
                <w:sz w:val="18"/>
                <w:szCs w:val="18"/>
                <w:u w:val="single"/>
              </w:rPr>
              <w:t>Skaitymas</w:t>
            </w:r>
          </w:p>
          <w:p w14:paraId="43AFCF81" w14:textId="77777777" w:rsidR="00617ED7" w:rsidRPr="00753C26" w:rsidRDefault="00617ED7" w:rsidP="00617ED7">
            <w:pPr>
              <w:spacing w:before="20"/>
              <w:rPr>
                <w:sz w:val="18"/>
                <w:szCs w:val="18"/>
              </w:rPr>
            </w:pPr>
            <w:r w:rsidRPr="00753C26">
              <w:rPr>
                <w:sz w:val="18"/>
                <w:szCs w:val="18"/>
              </w:rPr>
              <w:t>…</w:t>
            </w:r>
          </w:p>
          <w:p w14:paraId="43AFCF82" w14:textId="77777777" w:rsidR="00617ED7" w:rsidRPr="00753C26" w:rsidRDefault="00617ED7" w:rsidP="00617ED7">
            <w:pPr>
              <w:spacing w:before="20"/>
              <w:rPr>
                <w:sz w:val="18"/>
                <w:szCs w:val="18"/>
                <w:u w:val="single"/>
              </w:rPr>
            </w:pPr>
            <w:r w:rsidRPr="00753C26">
              <w:rPr>
                <w:sz w:val="18"/>
                <w:szCs w:val="18"/>
                <w:u w:val="single"/>
              </w:rPr>
              <w:t>Kalbėjimas</w:t>
            </w:r>
          </w:p>
          <w:p w14:paraId="43AFCF83" w14:textId="77777777" w:rsidR="00617ED7" w:rsidRPr="00753C26" w:rsidRDefault="00617ED7" w:rsidP="00617ED7">
            <w:pPr>
              <w:spacing w:before="20"/>
              <w:rPr>
                <w:sz w:val="18"/>
                <w:szCs w:val="18"/>
              </w:rPr>
            </w:pPr>
            <w:r w:rsidRPr="00753C26">
              <w:rPr>
                <w:sz w:val="18"/>
                <w:szCs w:val="18"/>
              </w:rPr>
              <w:t>…</w:t>
            </w:r>
          </w:p>
          <w:p w14:paraId="43AFCF84" w14:textId="77777777" w:rsidR="00617ED7" w:rsidRPr="00753C26" w:rsidRDefault="00617ED7" w:rsidP="00617ED7">
            <w:pPr>
              <w:spacing w:before="20"/>
              <w:rPr>
                <w:sz w:val="18"/>
                <w:szCs w:val="18"/>
                <w:u w:val="single"/>
              </w:rPr>
            </w:pPr>
            <w:r w:rsidRPr="00753C26">
              <w:rPr>
                <w:sz w:val="18"/>
                <w:szCs w:val="18"/>
                <w:u w:val="single"/>
              </w:rPr>
              <w:t>Rašymas</w:t>
            </w:r>
          </w:p>
          <w:p w14:paraId="43AFCF85" w14:textId="77777777" w:rsidR="00617ED7" w:rsidRPr="00753C26" w:rsidRDefault="00617ED7" w:rsidP="00617ED7">
            <w:pPr>
              <w:spacing w:before="20"/>
              <w:rPr>
                <w:sz w:val="18"/>
                <w:szCs w:val="18"/>
              </w:rPr>
            </w:pPr>
            <w:r w:rsidRPr="00753C26">
              <w:rPr>
                <w:sz w:val="18"/>
                <w:szCs w:val="18"/>
              </w:rPr>
              <w:t>…</w:t>
            </w:r>
          </w:p>
          <w:p w14:paraId="43AFCF86" w14:textId="77777777" w:rsidR="00617ED7" w:rsidRPr="00753C26" w:rsidRDefault="00617ED7" w:rsidP="00617ED7">
            <w:pPr>
              <w:spacing w:before="20"/>
              <w:rPr>
                <w:sz w:val="18"/>
                <w:szCs w:val="18"/>
                <w:u w:val="single"/>
              </w:rPr>
            </w:pPr>
            <w:r w:rsidRPr="00753C26">
              <w:rPr>
                <w:sz w:val="18"/>
                <w:szCs w:val="18"/>
                <w:u w:val="single"/>
              </w:rPr>
              <w:t>Kalbinė medžiaga</w:t>
            </w:r>
          </w:p>
          <w:p w14:paraId="43AFCF87" w14:textId="77777777" w:rsidR="00617ED7" w:rsidRPr="00753C26" w:rsidRDefault="00617ED7" w:rsidP="00617ED7">
            <w:pPr>
              <w:spacing w:before="20"/>
              <w:rPr>
                <w:sz w:val="18"/>
                <w:szCs w:val="18"/>
              </w:rPr>
            </w:pPr>
            <w:r w:rsidRPr="00753C26">
              <w:rPr>
                <w:sz w:val="18"/>
                <w:szCs w:val="18"/>
              </w:rPr>
              <w:t>…</w:t>
            </w:r>
          </w:p>
        </w:tc>
        <w:tc>
          <w:tcPr>
            <w:tcW w:w="1136" w:type="dxa"/>
            <w:tcBorders>
              <w:top w:val="single" w:sz="4" w:space="0" w:color="auto"/>
              <w:left w:val="single" w:sz="4" w:space="0" w:color="auto"/>
              <w:bottom w:val="single" w:sz="4" w:space="0" w:color="auto"/>
              <w:right w:val="single" w:sz="4" w:space="0" w:color="auto"/>
            </w:tcBorders>
          </w:tcPr>
          <w:p w14:paraId="43AFCF88" w14:textId="77777777" w:rsidR="00617ED7" w:rsidRPr="00753C26" w:rsidRDefault="00617ED7" w:rsidP="00617ED7">
            <w:pPr>
              <w:rPr>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3AFCF89" w14:textId="77777777" w:rsidR="00617ED7" w:rsidRPr="00753C26" w:rsidRDefault="00617ED7" w:rsidP="00617ED7">
            <w:pPr>
              <w:spacing w:before="20"/>
              <w:jc w:val="center"/>
              <w:rPr>
                <w:b/>
                <w:bCs/>
                <w:sz w:val="18"/>
                <w:szCs w:val="18"/>
              </w:rPr>
            </w:pPr>
          </w:p>
        </w:tc>
        <w:tc>
          <w:tcPr>
            <w:tcW w:w="1260" w:type="dxa"/>
            <w:tcBorders>
              <w:top w:val="single" w:sz="4" w:space="0" w:color="auto"/>
              <w:left w:val="single" w:sz="4" w:space="0" w:color="auto"/>
              <w:bottom w:val="single" w:sz="4" w:space="0" w:color="auto"/>
              <w:right w:val="single" w:sz="4" w:space="0" w:color="auto"/>
            </w:tcBorders>
          </w:tcPr>
          <w:p w14:paraId="43AFCF8A" w14:textId="77777777" w:rsidR="00617ED7" w:rsidRPr="00753C26" w:rsidRDefault="00617ED7" w:rsidP="00617ED7">
            <w:pPr>
              <w:spacing w:before="20"/>
              <w:jc w:val="center"/>
              <w:rPr>
                <w:b/>
                <w:bCs/>
                <w:sz w:val="18"/>
                <w:szCs w:val="18"/>
              </w:rPr>
            </w:pPr>
          </w:p>
        </w:tc>
      </w:tr>
      <w:tr w:rsidR="00617ED7" w:rsidRPr="00753C26" w14:paraId="43AFCF92" w14:textId="77777777" w:rsidTr="00617ED7">
        <w:trPr>
          <w:trHeight w:val="271"/>
        </w:trPr>
        <w:tc>
          <w:tcPr>
            <w:tcW w:w="691" w:type="dxa"/>
            <w:tcBorders>
              <w:top w:val="single" w:sz="4" w:space="0" w:color="auto"/>
              <w:left w:val="single" w:sz="4" w:space="0" w:color="auto"/>
              <w:bottom w:val="single" w:sz="4" w:space="0" w:color="auto"/>
              <w:right w:val="single" w:sz="4" w:space="0" w:color="auto"/>
            </w:tcBorders>
          </w:tcPr>
          <w:p w14:paraId="43AFCF8C" w14:textId="77777777" w:rsidR="00617ED7" w:rsidRPr="00753C26" w:rsidRDefault="00617ED7" w:rsidP="00617ED7">
            <w:pPr>
              <w:spacing w:before="20"/>
              <w:jc w:val="center"/>
              <w:rPr>
                <w:b/>
                <w:bCs/>
                <w:sz w:val="20"/>
              </w:rPr>
            </w:pPr>
            <w:r w:rsidRPr="00753C26">
              <w:rPr>
                <w:b/>
                <w:bCs/>
                <w:sz w:val="20"/>
              </w:rPr>
              <w:t>2.</w:t>
            </w:r>
          </w:p>
        </w:tc>
        <w:tc>
          <w:tcPr>
            <w:tcW w:w="2410" w:type="dxa"/>
            <w:tcBorders>
              <w:top w:val="single" w:sz="4" w:space="0" w:color="auto"/>
              <w:left w:val="single" w:sz="4" w:space="0" w:color="auto"/>
              <w:bottom w:val="single" w:sz="4" w:space="0" w:color="auto"/>
              <w:right w:val="single" w:sz="4" w:space="0" w:color="auto"/>
            </w:tcBorders>
          </w:tcPr>
          <w:p w14:paraId="43AFCF8D" w14:textId="77777777" w:rsidR="00617ED7" w:rsidRPr="00753C26" w:rsidRDefault="00617ED7" w:rsidP="00617ED7">
            <w:pPr>
              <w:spacing w:before="20"/>
              <w:rPr>
                <w:sz w:val="18"/>
                <w:szCs w:val="18"/>
              </w:rPr>
            </w:pPr>
          </w:p>
        </w:tc>
        <w:tc>
          <w:tcPr>
            <w:tcW w:w="2045" w:type="dxa"/>
            <w:tcBorders>
              <w:top w:val="single" w:sz="4" w:space="0" w:color="auto"/>
              <w:left w:val="single" w:sz="4" w:space="0" w:color="auto"/>
              <w:bottom w:val="single" w:sz="4" w:space="0" w:color="auto"/>
              <w:right w:val="single" w:sz="4" w:space="0" w:color="auto"/>
            </w:tcBorders>
          </w:tcPr>
          <w:p w14:paraId="43AFCF8E" w14:textId="77777777" w:rsidR="00617ED7" w:rsidRPr="00753C26" w:rsidRDefault="00617ED7" w:rsidP="00617ED7">
            <w:pPr>
              <w:spacing w:before="20"/>
              <w:rPr>
                <w:sz w:val="18"/>
                <w:szCs w:val="18"/>
              </w:rPr>
            </w:pPr>
          </w:p>
        </w:tc>
        <w:tc>
          <w:tcPr>
            <w:tcW w:w="1136" w:type="dxa"/>
            <w:tcBorders>
              <w:top w:val="single" w:sz="4" w:space="0" w:color="auto"/>
              <w:left w:val="single" w:sz="4" w:space="0" w:color="auto"/>
              <w:bottom w:val="single" w:sz="4" w:space="0" w:color="auto"/>
              <w:right w:val="single" w:sz="4" w:space="0" w:color="auto"/>
            </w:tcBorders>
          </w:tcPr>
          <w:p w14:paraId="43AFCF8F" w14:textId="77777777" w:rsidR="00617ED7" w:rsidRPr="00753C26" w:rsidRDefault="00617ED7" w:rsidP="00617ED7">
            <w:pPr>
              <w:rPr>
                <w:kern w:val="24"/>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3AFCF90" w14:textId="77777777" w:rsidR="00617ED7" w:rsidRPr="00753C26" w:rsidRDefault="00617ED7" w:rsidP="00617ED7">
            <w:pPr>
              <w:spacing w:before="20"/>
              <w:rPr>
                <w:b/>
                <w:bCs/>
                <w:sz w:val="18"/>
                <w:szCs w:val="18"/>
              </w:rPr>
            </w:pPr>
          </w:p>
        </w:tc>
        <w:tc>
          <w:tcPr>
            <w:tcW w:w="1260" w:type="dxa"/>
            <w:tcBorders>
              <w:top w:val="single" w:sz="4" w:space="0" w:color="auto"/>
              <w:left w:val="single" w:sz="4" w:space="0" w:color="auto"/>
              <w:bottom w:val="single" w:sz="4" w:space="0" w:color="auto"/>
              <w:right w:val="single" w:sz="4" w:space="0" w:color="auto"/>
            </w:tcBorders>
          </w:tcPr>
          <w:p w14:paraId="43AFCF91" w14:textId="77777777" w:rsidR="00617ED7" w:rsidRPr="00753C26" w:rsidRDefault="00617ED7" w:rsidP="00617ED7">
            <w:pPr>
              <w:spacing w:before="20"/>
              <w:rPr>
                <w:b/>
                <w:bCs/>
                <w:sz w:val="18"/>
                <w:szCs w:val="18"/>
              </w:rPr>
            </w:pPr>
          </w:p>
        </w:tc>
      </w:tr>
      <w:tr w:rsidR="00617ED7" w:rsidRPr="00753C26" w14:paraId="43AFCF99" w14:textId="77777777" w:rsidTr="00617ED7">
        <w:trPr>
          <w:trHeight w:val="271"/>
        </w:trPr>
        <w:tc>
          <w:tcPr>
            <w:tcW w:w="691" w:type="dxa"/>
            <w:tcBorders>
              <w:top w:val="single" w:sz="4" w:space="0" w:color="auto"/>
              <w:left w:val="single" w:sz="4" w:space="0" w:color="auto"/>
              <w:bottom w:val="single" w:sz="4" w:space="0" w:color="auto"/>
              <w:right w:val="single" w:sz="4" w:space="0" w:color="auto"/>
            </w:tcBorders>
          </w:tcPr>
          <w:p w14:paraId="43AFCF93" w14:textId="77777777" w:rsidR="00617ED7" w:rsidRPr="00753C26" w:rsidRDefault="00617ED7" w:rsidP="00617ED7">
            <w:pPr>
              <w:spacing w:before="20"/>
              <w:jc w:val="center"/>
              <w:rPr>
                <w:b/>
                <w:bCs/>
                <w:sz w:val="20"/>
              </w:rPr>
            </w:pPr>
            <w:r>
              <w:rPr>
                <w:b/>
                <w:bCs/>
                <w:sz w:val="20"/>
              </w:rPr>
              <w:t>3.</w:t>
            </w:r>
          </w:p>
        </w:tc>
        <w:tc>
          <w:tcPr>
            <w:tcW w:w="2410" w:type="dxa"/>
            <w:tcBorders>
              <w:top w:val="single" w:sz="4" w:space="0" w:color="auto"/>
              <w:left w:val="single" w:sz="4" w:space="0" w:color="auto"/>
              <w:bottom w:val="single" w:sz="4" w:space="0" w:color="auto"/>
              <w:right w:val="single" w:sz="4" w:space="0" w:color="auto"/>
            </w:tcBorders>
          </w:tcPr>
          <w:p w14:paraId="43AFCF94" w14:textId="77777777" w:rsidR="00617ED7" w:rsidRPr="00753C26" w:rsidRDefault="00617ED7" w:rsidP="00617ED7">
            <w:pPr>
              <w:spacing w:before="20"/>
              <w:rPr>
                <w:sz w:val="18"/>
                <w:szCs w:val="18"/>
              </w:rPr>
            </w:pPr>
          </w:p>
        </w:tc>
        <w:tc>
          <w:tcPr>
            <w:tcW w:w="2045" w:type="dxa"/>
            <w:tcBorders>
              <w:top w:val="single" w:sz="4" w:space="0" w:color="auto"/>
              <w:left w:val="single" w:sz="4" w:space="0" w:color="auto"/>
              <w:bottom w:val="single" w:sz="4" w:space="0" w:color="auto"/>
              <w:right w:val="single" w:sz="4" w:space="0" w:color="auto"/>
            </w:tcBorders>
          </w:tcPr>
          <w:p w14:paraId="43AFCF95" w14:textId="77777777" w:rsidR="00617ED7" w:rsidRPr="00753C26" w:rsidRDefault="00617ED7" w:rsidP="00617ED7">
            <w:pPr>
              <w:spacing w:before="20"/>
              <w:rPr>
                <w:sz w:val="18"/>
                <w:szCs w:val="18"/>
              </w:rPr>
            </w:pPr>
          </w:p>
        </w:tc>
        <w:tc>
          <w:tcPr>
            <w:tcW w:w="1136" w:type="dxa"/>
            <w:tcBorders>
              <w:top w:val="single" w:sz="4" w:space="0" w:color="auto"/>
              <w:left w:val="single" w:sz="4" w:space="0" w:color="auto"/>
              <w:bottom w:val="single" w:sz="4" w:space="0" w:color="auto"/>
              <w:right w:val="single" w:sz="4" w:space="0" w:color="auto"/>
            </w:tcBorders>
          </w:tcPr>
          <w:p w14:paraId="43AFCF96" w14:textId="77777777" w:rsidR="00617ED7" w:rsidRPr="00753C26" w:rsidRDefault="00617ED7" w:rsidP="00617ED7">
            <w:pPr>
              <w:rPr>
                <w:kern w:val="24"/>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3AFCF97" w14:textId="77777777" w:rsidR="00617ED7" w:rsidRPr="00753C26" w:rsidRDefault="00617ED7" w:rsidP="00617ED7">
            <w:pPr>
              <w:spacing w:before="20"/>
              <w:rPr>
                <w:b/>
                <w:bCs/>
                <w:sz w:val="18"/>
                <w:szCs w:val="18"/>
              </w:rPr>
            </w:pPr>
          </w:p>
        </w:tc>
        <w:tc>
          <w:tcPr>
            <w:tcW w:w="1260" w:type="dxa"/>
            <w:tcBorders>
              <w:top w:val="single" w:sz="4" w:space="0" w:color="auto"/>
              <w:left w:val="single" w:sz="4" w:space="0" w:color="auto"/>
              <w:bottom w:val="single" w:sz="4" w:space="0" w:color="auto"/>
              <w:right w:val="single" w:sz="4" w:space="0" w:color="auto"/>
            </w:tcBorders>
          </w:tcPr>
          <w:p w14:paraId="43AFCF98" w14:textId="77777777" w:rsidR="00617ED7" w:rsidRPr="00753C26" w:rsidRDefault="00617ED7" w:rsidP="00617ED7">
            <w:pPr>
              <w:spacing w:before="20"/>
              <w:rPr>
                <w:b/>
                <w:bCs/>
                <w:sz w:val="18"/>
                <w:szCs w:val="18"/>
              </w:rPr>
            </w:pPr>
          </w:p>
        </w:tc>
      </w:tr>
      <w:tr w:rsidR="00617ED7" w:rsidRPr="00753C26" w14:paraId="43AFCFA1" w14:textId="77777777" w:rsidTr="00617ED7">
        <w:trPr>
          <w:trHeight w:val="271"/>
        </w:trPr>
        <w:tc>
          <w:tcPr>
            <w:tcW w:w="691" w:type="dxa"/>
            <w:tcBorders>
              <w:top w:val="single" w:sz="4" w:space="0" w:color="auto"/>
              <w:left w:val="single" w:sz="4" w:space="0" w:color="auto"/>
              <w:bottom w:val="single" w:sz="4" w:space="0" w:color="auto"/>
              <w:right w:val="single" w:sz="4" w:space="0" w:color="auto"/>
            </w:tcBorders>
          </w:tcPr>
          <w:p w14:paraId="43AFCF9A" w14:textId="77777777" w:rsidR="00617ED7" w:rsidRPr="00753C26" w:rsidRDefault="00617ED7" w:rsidP="00617ED7">
            <w:pPr>
              <w:spacing w:before="20"/>
              <w:rPr>
                <w:sz w:val="18"/>
                <w:szCs w:val="18"/>
              </w:rPr>
            </w:pPr>
          </w:p>
        </w:tc>
        <w:tc>
          <w:tcPr>
            <w:tcW w:w="2410" w:type="dxa"/>
            <w:tcBorders>
              <w:top w:val="single" w:sz="4" w:space="0" w:color="auto"/>
              <w:left w:val="single" w:sz="4" w:space="0" w:color="auto"/>
              <w:bottom w:val="single" w:sz="4" w:space="0" w:color="auto"/>
              <w:right w:val="single" w:sz="4" w:space="0" w:color="auto"/>
            </w:tcBorders>
          </w:tcPr>
          <w:p w14:paraId="43AFCF9B" w14:textId="77777777" w:rsidR="00617ED7" w:rsidRPr="00753C26" w:rsidRDefault="00617ED7" w:rsidP="00617ED7">
            <w:pPr>
              <w:spacing w:before="20"/>
              <w:rPr>
                <w:b/>
                <w:bCs/>
              </w:rPr>
            </w:pPr>
            <w:r w:rsidRPr="00753C26">
              <w:rPr>
                <w:b/>
                <w:bCs/>
              </w:rPr>
              <w:t>Rezervinės pamokos</w:t>
            </w:r>
          </w:p>
          <w:p w14:paraId="43AFCF9C" w14:textId="77777777" w:rsidR="00617ED7" w:rsidRPr="00753C26" w:rsidRDefault="00617ED7" w:rsidP="00617ED7">
            <w:pPr>
              <w:spacing w:before="20"/>
              <w:rPr>
                <w:sz w:val="18"/>
                <w:szCs w:val="18"/>
              </w:rPr>
            </w:pPr>
            <w:r w:rsidRPr="00753C26">
              <w:rPr>
                <w:b/>
                <w:bCs/>
              </w:rPr>
              <w:t>( 5 val.)</w:t>
            </w:r>
          </w:p>
        </w:tc>
        <w:tc>
          <w:tcPr>
            <w:tcW w:w="2045" w:type="dxa"/>
            <w:tcBorders>
              <w:top w:val="single" w:sz="4" w:space="0" w:color="auto"/>
              <w:left w:val="single" w:sz="4" w:space="0" w:color="auto"/>
              <w:bottom w:val="single" w:sz="4" w:space="0" w:color="auto"/>
              <w:right w:val="single" w:sz="4" w:space="0" w:color="auto"/>
            </w:tcBorders>
          </w:tcPr>
          <w:p w14:paraId="43AFCF9D" w14:textId="77777777" w:rsidR="00617ED7" w:rsidRPr="00753C26" w:rsidRDefault="00617ED7" w:rsidP="00617ED7">
            <w:pPr>
              <w:spacing w:before="20"/>
              <w:rPr>
                <w:sz w:val="18"/>
                <w:szCs w:val="18"/>
              </w:rPr>
            </w:pPr>
          </w:p>
        </w:tc>
        <w:tc>
          <w:tcPr>
            <w:tcW w:w="1136" w:type="dxa"/>
            <w:tcBorders>
              <w:top w:val="single" w:sz="4" w:space="0" w:color="auto"/>
              <w:left w:val="single" w:sz="4" w:space="0" w:color="auto"/>
              <w:bottom w:val="single" w:sz="4" w:space="0" w:color="auto"/>
              <w:right w:val="single" w:sz="4" w:space="0" w:color="auto"/>
            </w:tcBorders>
          </w:tcPr>
          <w:p w14:paraId="43AFCF9E" w14:textId="77777777" w:rsidR="00617ED7" w:rsidRPr="00753C26" w:rsidRDefault="00617ED7" w:rsidP="00617ED7">
            <w:pPr>
              <w:rPr>
                <w:kern w:val="24"/>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3AFCF9F" w14:textId="77777777" w:rsidR="00617ED7" w:rsidRPr="00753C26" w:rsidRDefault="00617ED7" w:rsidP="00617ED7">
            <w:pPr>
              <w:spacing w:before="20"/>
              <w:rPr>
                <w:b/>
                <w:bCs/>
                <w:sz w:val="18"/>
                <w:szCs w:val="18"/>
              </w:rPr>
            </w:pPr>
          </w:p>
        </w:tc>
        <w:tc>
          <w:tcPr>
            <w:tcW w:w="1260" w:type="dxa"/>
            <w:tcBorders>
              <w:top w:val="single" w:sz="4" w:space="0" w:color="auto"/>
              <w:left w:val="single" w:sz="4" w:space="0" w:color="auto"/>
              <w:bottom w:val="single" w:sz="4" w:space="0" w:color="auto"/>
              <w:right w:val="single" w:sz="4" w:space="0" w:color="auto"/>
            </w:tcBorders>
          </w:tcPr>
          <w:p w14:paraId="43AFCFA0" w14:textId="77777777" w:rsidR="00617ED7" w:rsidRPr="00753C26" w:rsidRDefault="00617ED7" w:rsidP="00617ED7">
            <w:pPr>
              <w:spacing w:before="20"/>
              <w:rPr>
                <w:b/>
                <w:bCs/>
                <w:sz w:val="18"/>
                <w:szCs w:val="18"/>
              </w:rPr>
            </w:pPr>
          </w:p>
        </w:tc>
      </w:tr>
    </w:tbl>
    <w:p w14:paraId="43AFCFA2" w14:textId="77777777" w:rsidR="00617ED7" w:rsidRPr="00676EDB" w:rsidRDefault="00617ED7" w:rsidP="00A17B50">
      <w:pPr>
        <w:numPr>
          <w:ilvl w:val="1"/>
          <w:numId w:val="33"/>
        </w:numPr>
        <w:tabs>
          <w:tab w:val="clear" w:pos="720"/>
          <w:tab w:val="left" w:pos="540"/>
          <w:tab w:val="num" w:pos="786"/>
        </w:tabs>
        <w:ind w:left="786"/>
        <w:rPr>
          <w:sz w:val="28"/>
          <w:szCs w:val="28"/>
        </w:rPr>
      </w:pPr>
      <w:r>
        <w:t>ilgalaikio plano pabaigoje nurodomas pamokų rezervas, kuris  priklauso</w:t>
      </w:r>
      <w:r w:rsidRPr="003F50E2">
        <w:t xml:space="preserve"> nuo dalyko val</w:t>
      </w:r>
      <w:r>
        <w:t>andų skaičiaus,</w:t>
      </w:r>
      <w:r w:rsidRPr="00753C26">
        <w:rPr>
          <w:b/>
          <w:bCs/>
          <w:sz w:val="28"/>
          <w:szCs w:val="28"/>
        </w:rPr>
        <w:t xml:space="preserve"> </w:t>
      </w:r>
    </w:p>
    <w:p w14:paraId="43AFCFA3" w14:textId="77777777" w:rsidR="00617ED7" w:rsidRDefault="00617ED7" w:rsidP="00617ED7">
      <w:pPr>
        <w:tabs>
          <w:tab w:val="left" w:pos="540"/>
        </w:tabs>
        <w:ind w:left="360"/>
        <w:rPr>
          <w:sz w:val="28"/>
          <w:szCs w:val="28"/>
        </w:rPr>
      </w:pPr>
    </w:p>
    <w:p w14:paraId="43AFCFA4" w14:textId="77777777" w:rsidR="00617ED7" w:rsidRDefault="00617ED7" w:rsidP="00617ED7">
      <w:pPr>
        <w:tabs>
          <w:tab w:val="left" w:pos="540"/>
        </w:tabs>
        <w:ind w:left="360"/>
        <w:rPr>
          <w:sz w:val="28"/>
          <w:szCs w:val="28"/>
        </w:rPr>
      </w:pPr>
    </w:p>
    <w:p w14:paraId="43AFCFA5" w14:textId="77777777" w:rsidR="00617ED7" w:rsidRPr="007147E7" w:rsidRDefault="00617ED7" w:rsidP="00617ED7">
      <w:pPr>
        <w:tabs>
          <w:tab w:val="left" w:pos="540"/>
        </w:tabs>
        <w:ind w:left="360"/>
        <w:rPr>
          <w:sz w:val="28"/>
          <w:szCs w:val="28"/>
        </w:rPr>
      </w:pPr>
    </w:p>
    <w:p w14:paraId="43AFCFA6" w14:textId="77777777" w:rsidR="00617ED7" w:rsidRPr="00753C26" w:rsidRDefault="00617ED7" w:rsidP="00A17B50">
      <w:pPr>
        <w:numPr>
          <w:ilvl w:val="1"/>
          <w:numId w:val="33"/>
        </w:numPr>
        <w:tabs>
          <w:tab w:val="clear" w:pos="720"/>
          <w:tab w:val="left" w:pos="540"/>
          <w:tab w:val="num" w:pos="786"/>
        </w:tabs>
        <w:ind w:left="786"/>
        <w:rPr>
          <w:sz w:val="28"/>
          <w:szCs w:val="28"/>
        </w:rPr>
      </w:pPr>
      <w:r>
        <w:rPr>
          <w:b/>
          <w:bCs/>
          <w:sz w:val="28"/>
          <w:szCs w:val="28"/>
        </w:rPr>
        <w:t>T</w:t>
      </w:r>
      <w:r w:rsidRPr="00753C26">
        <w:rPr>
          <w:b/>
          <w:bCs/>
          <w:sz w:val="28"/>
          <w:szCs w:val="28"/>
        </w:rPr>
        <w:t>eminis – kalendorinis dalyko planas</w:t>
      </w:r>
      <w:r w:rsidRPr="0057280A">
        <w:rPr>
          <w:b/>
          <w:bCs/>
          <w:sz w:val="28"/>
          <w:szCs w:val="28"/>
        </w:rPr>
        <w:t xml:space="preserve"> </w:t>
      </w:r>
      <w:r w:rsidRPr="00753C26">
        <w:rPr>
          <w:b/>
          <w:bCs/>
          <w:sz w:val="28"/>
          <w:szCs w:val="28"/>
        </w:rPr>
        <w:t xml:space="preserve">I, II, III ir IV klasėms: </w:t>
      </w:r>
    </w:p>
    <w:p w14:paraId="43AFCFA7" w14:textId="77777777" w:rsidR="00617ED7" w:rsidRPr="00753C26" w:rsidRDefault="00617ED7" w:rsidP="00617ED7">
      <w:pPr>
        <w:ind w:left="540"/>
        <w:jc w:val="both"/>
      </w:pPr>
    </w:p>
    <w:p w14:paraId="43AFCFA8" w14:textId="77777777" w:rsidR="00617ED7" w:rsidRPr="00753C26" w:rsidRDefault="00617ED7" w:rsidP="00617ED7">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395"/>
        <w:gridCol w:w="708"/>
        <w:gridCol w:w="2410"/>
        <w:gridCol w:w="1276"/>
      </w:tblGrid>
      <w:tr w:rsidR="00617ED7" w:rsidRPr="00753C26" w14:paraId="43AFCFB5" w14:textId="77777777" w:rsidTr="00617ED7">
        <w:trPr>
          <w:cantSplit/>
          <w:trHeight w:val="1134"/>
        </w:trPr>
        <w:tc>
          <w:tcPr>
            <w:tcW w:w="675" w:type="dxa"/>
            <w:tcBorders>
              <w:top w:val="single" w:sz="4" w:space="0" w:color="auto"/>
              <w:left w:val="single" w:sz="4" w:space="0" w:color="auto"/>
              <w:bottom w:val="single" w:sz="4" w:space="0" w:color="auto"/>
              <w:right w:val="single" w:sz="4" w:space="0" w:color="auto"/>
            </w:tcBorders>
            <w:textDirection w:val="btLr"/>
            <w:vAlign w:val="center"/>
          </w:tcPr>
          <w:p w14:paraId="43AFCFA9" w14:textId="77777777" w:rsidR="00617ED7" w:rsidRPr="00753C26" w:rsidRDefault="00617ED7" w:rsidP="00617ED7">
            <w:pPr>
              <w:ind w:left="113" w:right="113"/>
              <w:jc w:val="center"/>
              <w:rPr>
                <w:b/>
                <w:bCs/>
              </w:rPr>
            </w:pPr>
            <w:r w:rsidRPr="00753C26">
              <w:rPr>
                <w:b/>
                <w:bCs/>
                <w:sz w:val="22"/>
                <w:szCs w:val="22"/>
              </w:rPr>
              <w:t>Eil. r.</w:t>
            </w:r>
          </w:p>
        </w:tc>
        <w:tc>
          <w:tcPr>
            <w:tcW w:w="4395" w:type="dxa"/>
            <w:tcBorders>
              <w:top w:val="single" w:sz="4" w:space="0" w:color="auto"/>
              <w:left w:val="single" w:sz="4" w:space="0" w:color="auto"/>
              <w:bottom w:val="single" w:sz="4" w:space="0" w:color="auto"/>
              <w:right w:val="single" w:sz="4" w:space="0" w:color="auto"/>
            </w:tcBorders>
            <w:vAlign w:val="center"/>
          </w:tcPr>
          <w:p w14:paraId="43AFCFAA" w14:textId="77777777" w:rsidR="00617ED7" w:rsidRPr="00753C26" w:rsidRDefault="00617ED7" w:rsidP="00617ED7">
            <w:pPr>
              <w:jc w:val="center"/>
              <w:rPr>
                <w:b/>
                <w:bCs/>
              </w:rPr>
            </w:pPr>
            <w:r w:rsidRPr="00753C26">
              <w:rPr>
                <w:b/>
                <w:bCs/>
                <w:sz w:val="22"/>
                <w:szCs w:val="22"/>
              </w:rPr>
              <w:t>20</w:t>
            </w:r>
            <w:r>
              <w:rPr>
                <w:b/>
                <w:bCs/>
                <w:sz w:val="22"/>
                <w:szCs w:val="22"/>
              </w:rPr>
              <w:t>21</w:t>
            </w:r>
            <w:r w:rsidRPr="00753C26">
              <w:rPr>
                <w:b/>
                <w:bCs/>
                <w:sz w:val="22"/>
                <w:szCs w:val="22"/>
              </w:rPr>
              <w:t xml:space="preserve"> – 20</w:t>
            </w:r>
            <w:r>
              <w:rPr>
                <w:b/>
                <w:bCs/>
                <w:sz w:val="22"/>
                <w:szCs w:val="22"/>
              </w:rPr>
              <w:t xml:space="preserve">22 m. </w:t>
            </w:r>
            <w:r w:rsidRPr="00753C26">
              <w:rPr>
                <w:b/>
                <w:bCs/>
                <w:sz w:val="22"/>
                <w:szCs w:val="22"/>
              </w:rPr>
              <w:t>m.</w:t>
            </w:r>
          </w:p>
          <w:p w14:paraId="43AFCFAB" w14:textId="77777777" w:rsidR="00617ED7" w:rsidRPr="00753C26" w:rsidRDefault="00617ED7" w:rsidP="00617ED7">
            <w:pPr>
              <w:jc w:val="center"/>
              <w:rPr>
                <w:b/>
                <w:bCs/>
              </w:rPr>
            </w:pPr>
            <w:r w:rsidRPr="00753C26">
              <w:rPr>
                <w:b/>
                <w:bCs/>
                <w:sz w:val="22"/>
                <w:szCs w:val="22"/>
              </w:rPr>
              <w:t>Matematika  tau 12</w:t>
            </w:r>
          </w:p>
          <w:p w14:paraId="43AFCFAC" w14:textId="77777777" w:rsidR="00617ED7" w:rsidRPr="00753C26" w:rsidRDefault="00617ED7" w:rsidP="00617ED7">
            <w:pPr>
              <w:jc w:val="center"/>
              <w:rPr>
                <w:b/>
                <w:bCs/>
              </w:rPr>
            </w:pPr>
            <w:r>
              <w:rPr>
                <w:b/>
                <w:bCs/>
                <w:sz w:val="22"/>
                <w:szCs w:val="22"/>
              </w:rPr>
              <w:t>(išplėstinis kursas</w:t>
            </w:r>
            <w:r w:rsidRPr="00753C26">
              <w:rPr>
                <w:b/>
                <w:bCs/>
                <w:sz w:val="22"/>
                <w:szCs w:val="22"/>
              </w:rPr>
              <w:t>)</w:t>
            </w:r>
          </w:p>
        </w:tc>
        <w:tc>
          <w:tcPr>
            <w:tcW w:w="708" w:type="dxa"/>
            <w:tcBorders>
              <w:top w:val="single" w:sz="4" w:space="0" w:color="auto"/>
              <w:left w:val="single" w:sz="4" w:space="0" w:color="auto"/>
              <w:bottom w:val="single" w:sz="4" w:space="0" w:color="auto"/>
              <w:right w:val="single" w:sz="4" w:space="0" w:color="auto"/>
            </w:tcBorders>
            <w:textDirection w:val="btLr"/>
          </w:tcPr>
          <w:p w14:paraId="43AFCFAD" w14:textId="77777777" w:rsidR="00617ED7" w:rsidRPr="00753C26" w:rsidRDefault="00617ED7" w:rsidP="00617ED7">
            <w:pPr>
              <w:ind w:left="113" w:right="113"/>
              <w:rPr>
                <w:b/>
                <w:bCs/>
              </w:rPr>
            </w:pPr>
            <w:r w:rsidRPr="00753C26">
              <w:rPr>
                <w:b/>
                <w:bCs/>
                <w:sz w:val="22"/>
                <w:szCs w:val="22"/>
              </w:rPr>
              <w:t xml:space="preserve">Pamokų </w:t>
            </w:r>
          </w:p>
          <w:p w14:paraId="43AFCFAE" w14:textId="77777777" w:rsidR="00617ED7" w:rsidRPr="00753C26" w:rsidRDefault="00617ED7" w:rsidP="00617ED7">
            <w:pPr>
              <w:ind w:left="113" w:right="113"/>
              <w:rPr>
                <w:b/>
                <w:bCs/>
              </w:rPr>
            </w:pPr>
            <w:r w:rsidRPr="00753C26">
              <w:rPr>
                <w:b/>
                <w:bCs/>
                <w:sz w:val="22"/>
                <w:szCs w:val="22"/>
              </w:rPr>
              <w:t>skaičius</w:t>
            </w:r>
          </w:p>
        </w:tc>
        <w:tc>
          <w:tcPr>
            <w:tcW w:w="2410" w:type="dxa"/>
            <w:tcBorders>
              <w:top w:val="single" w:sz="4" w:space="0" w:color="auto"/>
              <w:left w:val="single" w:sz="4" w:space="0" w:color="auto"/>
              <w:bottom w:val="single" w:sz="4" w:space="0" w:color="auto"/>
              <w:right w:val="single" w:sz="4" w:space="0" w:color="auto"/>
            </w:tcBorders>
            <w:vAlign w:val="center"/>
          </w:tcPr>
          <w:p w14:paraId="43AFCFAF" w14:textId="77777777" w:rsidR="00617ED7" w:rsidRPr="00753C26" w:rsidRDefault="00617ED7" w:rsidP="00617ED7">
            <w:pPr>
              <w:jc w:val="center"/>
              <w:rPr>
                <w:b/>
                <w:bCs/>
              </w:rPr>
            </w:pPr>
            <w:r w:rsidRPr="00753C26">
              <w:rPr>
                <w:b/>
                <w:bCs/>
                <w:sz w:val="22"/>
                <w:szCs w:val="22"/>
              </w:rPr>
              <w:t>Datos</w:t>
            </w:r>
          </w:p>
          <w:p w14:paraId="43AFCFB0" w14:textId="77777777" w:rsidR="00617ED7" w:rsidRPr="00753C26" w:rsidRDefault="00617ED7" w:rsidP="00617ED7">
            <w:pPr>
              <w:jc w:val="center"/>
              <w:rPr>
                <w:b/>
                <w:bCs/>
              </w:rPr>
            </w:pPr>
          </w:p>
          <w:p w14:paraId="43AFCFB1" w14:textId="77777777" w:rsidR="00617ED7" w:rsidRPr="00753C26" w:rsidRDefault="00617ED7" w:rsidP="00617ED7">
            <w:pPr>
              <w:jc w:val="center"/>
              <w:rPr>
                <w:b/>
                <w:bCs/>
              </w:rPr>
            </w:pPr>
            <w:r w:rsidRPr="00753C26">
              <w:rPr>
                <w:b/>
                <w:bCs/>
                <w:sz w:val="22"/>
                <w:szCs w:val="22"/>
              </w:rPr>
              <w:t>Grupė IV A( 2 )</w:t>
            </w:r>
          </w:p>
        </w:tc>
        <w:tc>
          <w:tcPr>
            <w:tcW w:w="1276" w:type="dxa"/>
            <w:tcBorders>
              <w:top w:val="single" w:sz="4" w:space="0" w:color="auto"/>
              <w:left w:val="single" w:sz="4" w:space="0" w:color="auto"/>
              <w:bottom w:val="single" w:sz="4" w:space="0" w:color="auto"/>
              <w:right w:val="single" w:sz="4" w:space="0" w:color="auto"/>
            </w:tcBorders>
            <w:vAlign w:val="center"/>
          </w:tcPr>
          <w:p w14:paraId="43AFCFB2" w14:textId="77777777" w:rsidR="00617ED7" w:rsidRPr="00753C26" w:rsidRDefault="00617ED7" w:rsidP="00617ED7">
            <w:pPr>
              <w:jc w:val="center"/>
              <w:rPr>
                <w:b/>
                <w:bCs/>
              </w:rPr>
            </w:pPr>
            <w:r w:rsidRPr="00753C26">
              <w:rPr>
                <w:b/>
                <w:bCs/>
                <w:sz w:val="22"/>
                <w:szCs w:val="22"/>
              </w:rPr>
              <w:t>Datos</w:t>
            </w:r>
          </w:p>
          <w:p w14:paraId="43AFCFB3" w14:textId="77777777" w:rsidR="00617ED7" w:rsidRPr="00753C26" w:rsidRDefault="00617ED7" w:rsidP="00617ED7">
            <w:pPr>
              <w:jc w:val="center"/>
              <w:rPr>
                <w:b/>
                <w:bCs/>
              </w:rPr>
            </w:pPr>
          </w:p>
          <w:p w14:paraId="43AFCFB4" w14:textId="77777777" w:rsidR="00617ED7" w:rsidRPr="00753C26" w:rsidRDefault="00617ED7" w:rsidP="00617ED7">
            <w:pPr>
              <w:jc w:val="center"/>
              <w:rPr>
                <w:b/>
                <w:bCs/>
              </w:rPr>
            </w:pPr>
            <w:r w:rsidRPr="00753C26">
              <w:rPr>
                <w:b/>
                <w:bCs/>
                <w:sz w:val="22"/>
                <w:szCs w:val="22"/>
              </w:rPr>
              <w:t>Išlyg. mod.</w:t>
            </w:r>
          </w:p>
        </w:tc>
      </w:tr>
      <w:tr w:rsidR="00617ED7" w:rsidRPr="00753C26" w14:paraId="43AFCFBB" w14:textId="77777777" w:rsidTr="00617ED7">
        <w:tc>
          <w:tcPr>
            <w:tcW w:w="675" w:type="dxa"/>
            <w:tcBorders>
              <w:top w:val="single" w:sz="4" w:space="0" w:color="auto"/>
              <w:left w:val="single" w:sz="4" w:space="0" w:color="auto"/>
              <w:bottom w:val="single" w:sz="4" w:space="0" w:color="auto"/>
              <w:right w:val="single" w:sz="4" w:space="0" w:color="auto"/>
            </w:tcBorders>
          </w:tcPr>
          <w:p w14:paraId="43AFCFB6" w14:textId="77777777" w:rsidR="00617ED7" w:rsidRPr="00753C26" w:rsidRDefault="00617ED7" w:rsidP="00617ED7">
            <w:pPr>
              <w:jc w:val="center"/>
              <w:rPr>
                <w:b/>
                <w:bCs/>
              </w:rPr>
            </w:pPr>
            <w:r w:rsidRPr="00753C26">
              <w:rPr>
                <w:b/>
                <w:bCs/>
              </w:rPr>
              <w:t>3.</w:t>
            </w:r>
          </w:p>
        </w:tc>
        <w:tc>
          <w:tcPr>
            <w:tcW w:w="4395" w:type="dxa"/>
            <w:tcBorders>
              <w:top w:val="single" w:sz="4" w:space="0" w:color="auto"/>
              <w:left w:val="single" w:sz="4" w:space="0" w:color="auto"/>
              <w:bottom w:val="single" w:sz="4" w:space="0" w:color="auto"/>
              <w:right w:val="single" w:sz="4" w:space="0" w:color="auto"/>
            </w:tcBorders>
          </w:tcPr>
          <w:p w14:paraId="43AFCFB7" w14:textId="77777777" w:rsidR="00617ED7" w:rsidRPr="00753C26" w:rsidRDefault="00617ED7" w:rsidP="00617ED7">
            <w:pPr>
              <w:rPr>
                <w:b/>
                <w:bCs/>
              </w:rPr>
            </w:pPr>
            <w:r w:rsidRPr="00753C26">
              <w:rPr>
                <w:b/>
                <w:bCs/>
              </w:rPr>
              <w:t>Išvestinės</w:t>
            </w:r>
          </w:p>
        </w:tc>
        <w:tc>
          <w:tcPr>
            <w:tcW w:w="708" w:type="dxa"/>
            <w:tcBorders>
              <w:top w:val="single" w:sz="4" w:space="0" w:color="auto"/>
              <w:left w:val="single" w:sz="4" w:space="0" w:color="auto"/>
              <w:bottom w:val="single" w:sz="4" w:space="0" w:color="auto"/>
              <w:right w:val="single" w:sz="4" w:space="0" w:color="auto"/>
            </w:tcBorders>
          </w:tcPr>
          <w:p w14:paraId="43AFCFB8" w14:textId="77777777" w:rsidR="00617ED7" w:rsidRPr="00753C26" w:rsidRDefault="00617ED7" w:rsidP="00617ED7">
            <w:pPr>
              <w:jc w:val="center"/>
              <w:rPr>
                <w:b/>
                <w:bCs/>
              </w:rPr>
            </w:pPr>
            <w:r w:rsidRPr="00753C26">
              <w:rPr>
                <w:b/>
                <w:bCs/>
              </w:rPr>
              <w:t>33</w:t>
            </w:r>
          </w:p>
        </w:tc>
        <w:tc>
          <w:tcPr>
            <w:tcW w:w="2410" w:type="dxa"/>
            <w:tcBorders>
              <w:top w:val="single" w:sz="4" w:space="0" w:color="auto"/>
              <w:left w:val="single" w:sz="4" w:space="0" w:color="auto"/>
              <w:bottom w:val="single" w:sz="4" w:space="0" w:color="auto"/>
              <w:right w:val="single" w:sz="4" w:space="0" w:color="auto"/>
            </w:tcBorders>
          </w:tcPr>
          <w:p w14:paraId="43AFCFB9" w14:textId="77777777" w:rsidR="00617ED7" w:rsidRPr="00753C26" w:rsidRDefault="00617ED7" w:rsidP="00617ED7"/>
        </w:tc>
        <w:tc>
          <w:tcPr>
            <w:tcW w:w="1276" w:type="dxa"/>
            <w:tcBorders>
              <w:top w:val="single" w:sz="4" w:space="0" w:color="auto"/>
              <w:left w:val="single" w:sz="4" w:space="0" w:color="auto"/>
              <w:bottom w:val="single" w:sz="4" w:space="0" w:color="auto"/>
              <w:right w:val="single" w:sz="4" w:space="0" w:color="auto"/>
            </w:tcBorders>
          </w:tcPr>
          <w:p w14:paraId="43AFCFBA" w14:textId="77777777" w:rsidR="00617ED7" w:rsidRPr="00753C26" w:rsidRDefault="00617ED7" w:rsidP="00617ED7"/>
        </w:tc>
      </w:tr>
      <w:tr w:rsidR="00617ED7" w:rsidRPr="00753C26" w14:paraId="43AFCFC1" w14:textId="77777777" w:rsidTr="00617ED7">
        <w:tc>
          <w:tcPr>
            <w:tcW w:w="675" w:type="dxa"/>
            <w:tcBorders>
              <w:top w:val="single" w:sz="4" w:space="0" w:color="auto"/>
              <w:left w:val="single" w:sz="4" w:space="0" w:color="auto"/>
              <w:bottom w:val="single" w:sz="4" w:space="0" w:color="auto"/>
              <w:right w:val="single" w:sz="4" w:space="0" w:color="auto"/>
            </w:tcBorders>
          </w:tcPr>
          <w:p w14:paraId="43AFCFBC" w14:textId="77777777" w:rsidR="00617ED7" w:rsidRPr="00753C26" w:rsidRDefault="00617ED7" w:rsidP="00617ED7">
            <w:pPr>
              <w:jc w:val="center"/>
            </w:pPr>
            <w:r w:rsidRPr="00753C26">
              <w:rPr>
                <w:sz w:val="22"/>
                <w:szCs w:val="22"/>
              </w:rPr>
              <w:t>3.1</w:t>
            </w:r>
          </w:p>
        </w:tc>
        <w:tc>
          <w:tcPr>
            <w:tcW w:w="4395" w:type="dxa"/>
            <w:tcBorders>
              <w:top w:val="single" w:sz="4" w:space="0" w:color="auto"/>
              <w:left w:val="single" w:sz="4" w:space="0" w:color="auto"/>
              <w:bottom w:val="single" w:sz="4" w:space="0" w:color="auto"/>
              <w:right w:val="single" w:sz="4" w:space="0" w:color="auto"/>
            </w:tcBorders>
          </w:tcPr>
          <w:p w14:paraId="43AFCFBD" w14:textId="77777777" w:rsidR="00617ED7" w:rsidRPr="00753C26" w:rsidRDefault="00617ED7" w:rsidP="00617ED7">
            <w:pPr>
              <w:rPr>
                <w:lang w:val="pt-BR"/>
              </w:rPr>
            </w:pPr>
            <w:r w:rsidRPr="00753C26">
              <w:rPr>
                <w:sz w:val="22"/>
                <w:szCs w:val="22"/>
                <w:lang w:val="pt-BR"/>
              </w:rPr>
              <w:t>Funkcijos vidutinis greitis uždarame intervale</w:t>
            </w:r>
          </w:p>
        </w:tc>
        <w:tc>
          <w:tcPr>
            <w:tcW w:w="708" w:type="dxa"/>
            <w:tcBorders>
              <w:top w:val="single" w:sz="4" w:space="0" w:color="auto"/>
              <w:left w:val="single" w:sz="4" w:space="0" w:color="auto"/>
              <w:bottom w:val="single" w:sz="4" w:space="0" w:color="auto"/>
              <w:right w:val="single" w:sz="4" w:space="0" w:color="auto"/>
            </w:tcBorders>
          </w:tcPr>
          <w:p w14:paraId="43AFCFBE" w14:textId="77777777" w:rsidR="00617ED7" w:rsidRPr="00753C26" w:rsidRDefault="00617ED7" w:rsidP="00617ED7">
            <w:pPr>
              <w:jc w:val="center"/>
            </w:pPr>
            <w:r w:rsidRPr="00753C26">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14:paraId="43AFCFBF" w14:textId="77777777" w:rsidR="00617ED7" w:rsidRPr="00753C26" w:rsidRDefault="00617ED7" w:rsidP="00617ED7">
            <w:r>
              <w:rPr>
                <w:sz w:val="22"/>
                <w:szCs w:val="22"/>
              </w:rPr>
              <w:t>g</w:t>
            </w:r>
            <w:r w:rsidRPr="00753C26">
              <w:rPr>
                <w:sz w:val="22"/>
                <w:szCs w:val="22"/>
              </w:rPr>
              <w:t>ruod</w:t>
            </w:r>
            <w:r>
              <w:rPr>
                <w:sz w:val="22"/>
                <w:szCs w:val="22"/>
              </w:rPr>
              <w:t>žio</w:t>
            </w:r>
            <w:r w:rsidRPr="00753C26">
              <w:rPr>
                <w:sz w:val="22"/>
                <w:szCs w:val="22"/>
              </w:rPr>
              <w:t xml:space="preserve"> 1, 3</w:t>
            </w:r>
          </w:p>
        </w:tc>
        <w:tc>
          <w:tcPr>
            <w:tcW w:w="1276" w:type="dxa"/>
            <w:tcBorders>
              <w:top w:val="single" w:sz="4" w:space="0" w:color="auto"/>
              <w:left w:val="single" w:sz="4" w:space="0" w:color="auto"/>
              <w:bottom w:val="single" w:sz="4" w:space="0" w:color="auto"/>
              <w:right w:val="single" w:sz="4" w:space="0" w:color="auto"/>
            </w:tcBorders>
          </w:tcPr>
          <w:p w14:paraId="43AFCFC0" w14:textId="77777777" w:rsidR="00617ED7" w:rsidRPr="00753C26" w:rsidRDefault="00617ED7" w:rsidP="00617ED7"/>
        </w:tc>
      </w:tr>
      <w:tr w:rsidR="00617ED7" w:rsidRPr="00753C26" w14:paraId="43AFCFC7" w14:textId="77777777" w:rsidTr="00617ED7">
        <w:tc>
          <w:tcPr>
            <w:tcW w:w="675" w:type="dxa"/>
            <w:tcBorders>
              <w:top w:val="single" w:sz="4" w:space="0" w:color="auto"/>
              <w:left w:val="single" w:sz="4" w:space="0" w:color="auto"/>
              <w:bottom w:val="single" w:sz="4" w:space="0" w:color="auto"/>
              <w:right w:val="single" w:sz="4" w:space="0" w:color="auto"/>
            </w:tcBorders>
          </w:tcPr>
          <w:p w14:paraId="43AFCFC2" w14:textId="77777777" w:rsidR="00617ED7" w:rsidRPr="00753C26" w:rsidRDefault="00617ED7" w:rsidP="00617ED7">
            <w:pPr>
              <w:jc w:val="center"/>
            </w:pPr>
            <w:r w:rsidRPr="00753C26">
              <w:rPr>
                <w:sz w:val="22"/>
                <w:szCs w:val="22"/>
              </w:rPr>
              <w:t>3.2</w:t>
            </w:r>
          </w:p>
        </w:tc>
        <w:tc>
          <w:tcPr>
            <w:tcW w:w="4395" w:type="dxa"/>
            <w:tcBorders>
              <w:top w:val="single" w:sz="4" w:space="0" w:color="auto"/>
              <w:left w:val="single" w:sz="4" w:space="0" w:color="auto"/>
              <w:bottom w:val="single" w:sz="4" w:space="0" w:color="auto"/>
              <w:right w:val="single" w:sz="4" w:space="0" w:color="auto"/>
            </w:tcBorders>
          </w:tcPr>
          <w:p w14:paraId="43AFCFC3" w14:textId="77777777" w:rsidR="00617ED7" w:rsidRPr="00753C26" w:rsidRDefault="00617ED7" w:rsidP="00617ED7">
            <w:r w:rsidRPr="00753C26">
              <w:rPr>
                <w:sz w:val="22"/>
                <w:szCs w:val="22"/>
              </w:rPr>
              <w:t>Funkcijos greitis taške</w:t>
            </w:r>
          </w:p>
        </w:tc>
        <w:tc>
          <w:tcPr>
            <w:tcW w:w="708" w:type="dxa"/>
            <w:tcBorders>
              <w:top w:val="single" w:sz="4" w:space="0" w:color="auto"/>
              <w:left w:val="single" w:sz="4" w:space="0" w:color="auto"/>
              <w:bottom w:val="single" w:sz="4" w:space="0" w:color="auto"/>
              <w:right w:val="single" w:sz="4" w:space="0" w:color="auto"/>
            </w:tcBorders>
          </w:tcPr>
          <w:p w14:paraId="43AFCFC4" w14:textId="77777777" w:rsidR="00617ED7" w:rsidRPr="00753C26" w:rsidRDefault="00617ED7" w:rsidP="00617ED7">
            <w:pPr>
              <w:jc w:val="center"/>
            </w:pPr>
            <w:r w:rsidRPr="00753C26">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14:paraId="43AFCFC5" w14:textId="77777777" w:rsidR="00617ED7" w:rsidRPr="00753C26" w:rsidRDefault="00617ED7" w:rsidP="00617ED7">
            <w:r w:rsidRPr="00753C26">
              <w:rPr>
                <w:sz w:val="22"/>
                <w:szCs w:val="22"/>
              </w:rPr>
              <w:t xml:space="preserve">4, </w:t>
            </w:r>
          </w:p>
        </w:tc>
        <w:tc>
          <w:tcPr>
            <w:tcW w:w="1276" w:type="dxa"/>
            <w:tcBorders>
              <w:top w:val="single" w:sz="4" w:space="0" w:color="auto"/>
              <w:left w:val="single" w:sz="4" w:space="0" w:color="auto"/>
              <w:bottom w:val="single" w:sz="4" w:space="0" w:color="auto"/>
              <w:right w:val="single" w:sz="4" w:space="0" w:color="auto"/>
            </w:tcBorders>
          </w:tcPr>
          <w:p w14:paraId="43AFCFC6" w14:textId="77777777" w:rsidR="00617ED7" w:rsidRPr="00753C26" w:rsidRDefault="00617ED7" w:rsidP="00617ED7"/>
        </w:tc>
      </w:tr>
      <w:tr w:rsidR="00617ED7" w:rsidRPr="00753C26" w14:paraId="43AFCFCD" w14:textId="77777777" w:rsidTr="00617ED7">
        <w:tc>
          <w:tcPr>
            <w:tcW w:w="675" w:type="dxa"/>
            <w:tcBorders>
              <w:top w:val="single" w:sz="4" w:space="0" w:color="auto"/>
              <w:left w:val="single" w:sz="4" w:space="0" w:color="auto"/>
              <w:bottom w:val="single" w:sz="4" w:space="0" w:color="auto"/>
              <w:right w:val="single" w:sz="4" w:space="0" w:color="auto"/>
            </w:tcBorders>
          </w:tcPr>
          <w:p w14:paraId="43AFCFC8" w14:textId="77777777" w:rsidR="00617ED7" w:rsidRPr="00753C26" w:rsidRDefault="00617ED7" w:rsidP="00617ED7">
            <w:pPr>
              <w:jc w:val="center"/>
            </w:pPr>
            <w:r w:rsidRPr="00753C26">
              <w:rPr>
                <w:sz w:val="22"/>
                <w:szCs w:val="22"/>
              </w:rPr>
              <w:t>3.3</w:t>
            </w:r>
          </w:p>
        </w:tc>
        <w:tc>
          <w:tcPr>
            <w:tcW w:w="4395" w:type="dxa"/>
            <w:tcBorders>
              <w:top w:val="single" w:sz="4" w:space="0" w:color="auto"/>
              <w:left w:val="single" w:sz="4" w:space="0" w:color="auto"/>
              <w:bottom w:val="single" w:sz="4" w:space="0" w:color="auto"/>
              <w:right w:val="single" w:sz="4" w:space="0" w:color="auto"/>
            </w:tcBorders>
          </w:tcPr>
          <w:p w14:paraId="43AFCFC9" w14:textId="77777777" w:rsidR="00617ED7" w:rsidRPr="00753C26" w:rsidRDefault="00617ED7" w:rsidP="00617ED7">
            <w:r w:rsidRPr="00753C26">
              <w:rPr>
                <w:sz w:val="22"/>
                <w:szCs w:val="22"/>
              </w:rPr>
              <w:t>Funkcijos  išvestinė funkcija</w:t>
            </w:r>
          </w:p>
        </w:tc>
        <w:tc>
          <w:tcPr>
            <w:tcW w:w="708" w:type="dxa"/>
            <w:tcBorders>
              <w:top w:val="single" w:sz="4" w:space="0" w:color="auto"/>
              <w:left w:val="single" w:sz="4" w:space="0" w:color="auto"/>
              <w:bottom w:val="single" w:sz="4" w:space="0" w:color="auto"/>
              <w:right w:val="single" w:sz="4" w:space="0" w:color="auto"/>
            </w:tcBorders>
          </w:tcPr>
          <w:p w14:paraId="43AFCFCA" w14:textId="77777777" w:rsidR="00617ED7" w:rsidRPr="00753C26" w:rsidRDefault="00617ED7" w:rsidP="00617ED7">
            <w:pPr>
              <w:jc w:val="center"/>
            </w:pPr>
            <w:r w:rsidRPr="00753C26">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14:paraId="43AFCFCB" w14:textId="77777777" w:rsidR="00617ED7" w:rsidRPr="00753C26" w:rsidRDefault="00617ED7" w:rsidP="00617ED7">
            <w:r w:rsidRPr="00753C26">
              <w:rPr>
                <w:sz w:val="22"/>
                <w:szCs w:val="22"/>
              </w:rPr>
              <w:t>4</w:t>
            </w:r>
          </w:p>
        </w:tc>
        <w:tc>
          <w:tcPr>
            <w:tcW w:w="1276" w:type="dxa"/>
            <w:tcBorders>
              <w:top w:val="single" w:sz="4" w:space="0" w:color="auto"/>
              <w:left w:val="single" w:sz="4" w:space="0" w:color="auto"/>
              <w:bottom w:val="single" w:sz="4" w:space="0" w:color="auto"/>
              <w:right w:val="single" w:sz="4" w:space="0" w:color="auto"/>
            </w:tcBorders>
          </w:tcPr>
          <w:p w14:paraId="43AFCFCC" w14:textId="77777777" w:rsidR="00617ED7" w:rsidRPr="00753C26" w:rsidRDefault="00617ED7" w:rsidP="00617ED7">
            <w:r w:rsidRPr="00753C26">
              <w:rPr>
                <w:sz w:val="22"/>
                <w:szCs w:val="22"/>
              </w:rPr>
              <w:t>5</w:t>
            </w:r>
          </w:p>
        </w:tc>
      </w:tr>
      <w:tr w:rsidR="00617ED7" w:rsidRPr="00753C26" w14:paraId="43AFCFD3" w14:textId="77777777" w:rsidTr="00617ED7">
        <w:tc>
          <w:tcPr>
            <w:tcW w:w="675" w:type="dxa"/>
            <w:tcBorders>
              <w:top w:val="single" w:sz="4" w:space="0" w:color="auto"/>
              <w:left w:val="single" w:sz="4" w:space="0" w:color="auto"/>
              <w:bottom w:val="single" w:sz="4" w:space="0" w:color="auto"/>
              <w:right w:val="single" w:sz="4" w:space="0" w:color="auto"/>
            </w:tcBorders>
          </w:tcPr>
          <w:p w14:paraId="43AFCFCE" w14:textId="77777777" w:rsidR="00617ED7" w:rsidRPr="00753C26" w:rsidRDefault="00617ED7" w:rsidP="00617ED7">
            <w:pPr>
              <w:jc w:val="center"/>
            </w:pPr>
            <w:r w:rsidRPr="00753C26">
              <w:rPr>
                <w:sz w:val="22"/>
                <w:szCs w:val="22"/>
              </w:rPr>
              <w:t>3.4</w:t>
            </w:r>
          </w:p>
        </w:tc>
        <w:tc>
          <w:tcPr>
            <w:tcW w:w="4395" w:type="dxa"/>
            <w:tcBorders>
              <w:top w:val="single" w:sz="4" w:space="0" w:color="auto"/>
              <w:left w:val="single" w:sz="4" w:space="0" w:color="auto"/>
              <w:bottom w:val="single" w:sz="4" w:space="0" w:color="auto"/>
              <w:right w:val="single" w:sz="4" w:space="0" w:color="auto"/>
            </w:tcBorders>
          </w:tcPr>
          <w:p w14:paraId="43AFCFCF" w14:textId="77777777" w:rsidR="00617ED7" w:rsidRPr="00753C26" w:rsidRDefault="00617ED7" w:rsidP="00617ED7">
            <w:r w:rsidRPr="00753C26">
              <w:rPr>
                <w:sz w:val="22"/>
                <w:szCs w:val="22"/>
              </w:rPr>
              <w:t>Funkcijos grafiko liestinė</w:t>
            </w:r>
          </w:p>
        </w:tc>
        <w:tc>
          <w:tcPr>
            <w:tcW w:w="708" w:type="dxa"/>
            <w:tcBorders>
              <w:top w:val="single" w:sz="4" w:space="0" w:color="auto"/>
              <w:left w:val="single" w:sz="4" w:space="0" w:color="auto"/>
              <w:bottom w:val="single" w:sz="4" w:space="0" w:color="auto"/>
              <w:right w:val="single" w:sz="4" w:space="0" w:color="auto"/>
            </w:tcBorders>
          </w:tcPr>
          <w:p w14:paraId="43AFCFD0" w14:textId="77777777" w:rsidR="00617ED7" w:rsidRPr="00753C26" w:rsidRDefault="00617ED7" w:rsidP="00617ED7">
            <w:pPr>
              <w:jc w:val="center"/>
            </w:pPr>
            <w:r w:rsidRPr="00753C26">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14:paraId="43AFCFD1" w14:textId="77777777" w:rsidR="00617ED7" w:rsidRPr="00753C26" w:rsidRDefault="00617ED7" w:rsidP="00617ED7">
            <w:r w:rsidRPr="00753C26">
              <w:rPr>
                <w:sz w:val="22"/>
                <w:szCs w:val="22"/>
              </w:rPr>
              <w:t>8, 10</w:t>
            </w:r>
          </w:p>
        </w:tc>
        <w:tc>
          <w:tcPr>
            <w:tcW w:w="1276" w:type="dxa"/>
            <w:tcBorders>
              <w:top w:val="single" w:sz="4" w:space="0" w:color="auto"/>
              <w:left w:val="single" w:sz="4" w:space="0" w:color="auto"/>
              <w:bottom w:val="single" w:sz="4" w:space="0" w:color="auto"/>
              <w:right w:val="single" w:sz="4" w:space="0" w:color="auto"/>
            </w:tcBorders>
          </w:tcPr>
          <w:p w14:paraId="43AFCFD2" w14:textId="77777777" w:rsidR="00617ED7" w:rsidRPr="00753C26" w:rsidRDefault="00617ED7" w:rsidP="00617ED7"/>
        </w:tc>
      </w:tr>
      <w:tr w:rsidR="00617ED7" w:rsidRPr="00753C26" w14:paraId="43AFCFD9" w14:textId="77777777" w:rsidTr="00617ED7">
        <w:tc>
          <w:tcPr>
            <w:tcW w:w="675" w:type="dxa"/>
            <w:tcBorders>
              <w:top w:val="single" w:sz="4" w:space="0" w:color="auto"/>
              <w:left w:val="single" w:sz="4" w:space="0" w:color="auto"/>
              <w:bottom w:val="single" w:sz="4" w:space="0" w:color="auto"/>
              <w:right w:val="single" w:sz="4" w:space="0" w:color="auto"/>
            </w:tcBorders>
          </w:tcPr>
          <w:p w14:paraId="43AFCFD4" w14:textId="77777777" w:rsidR="00617ED7" w:rsidRPr="00753C26" w:rsidRDefault="00617ED7" w:rsidP="00617ED7">
            <w:pPr>
              <w:jc w:val="center"/>
            </w:pPr>
            <w:r w:rsidRPr="00753C26">
              <w:rPr>
                <w:sz w:val="22"/>
                <w:szCs w:val="22"/>
              </w:rPr>
              <w:t>3.5</w:t>
            </w:r>
          </w:p>
        </w:tc>
        <w:tc>
          <w:tcPr>
            <w:tcW w:w="4395" w:type="dxa"/>
            <w:tcBorders>
              <w:top w:val="single" w:sz="4" w:space="0" w:color="auto"/>
              <w:left w:val="single" w:sz="4" w:space="0" w:color="auto"/>
              <w:bottom w:val="single" w:sz="4" w:space="0" w:color="auto"/>
              <w:right w:val="single" w:sz="4" w:space="0" w:color="auto"/>
            </w:tcBorders>
          </w:tcPr>
          <w:p w14:paraId="43AFCFD5" w14:textId="77777777" w:rsidR="00617ED7" w:rsidRPr="00753C26" w:rsidRDefault="00617ED7" w:rsidP="00617ED7">
            <w:r w:rsidRPr="00753C26">
              <w:rPr>
                <w:sz w:val="22"/>
                <w:szCs w:val="22"/>
              </w:rPr>
              <w:t>Daugianario liestinė</w:t>
            </w:r>
          </w:p>
        </w:tc>
        <w:tc>
          <w:tcPr>
            <w:tcW w:w="708" w:type="dxa"/>
            <w:tcBorders>
              <w:top w:val="single" w:sz="4" w:space="0" w:color="auto"/>
              <w:left w:val="single" w:sz="4" w:space="0" w:color="auto"/>
              <w:bottom w:val="single" w:sz="4" w:space="0" w:color="auto"/>
              <w:right w:val="single" w:sz="4" w:space="0" w:color="auto"/>
            </w:tcBorders>
          </w:tcPr>
          <w:p w14:paraId="43AFCFD6" w14:textId="77777777" w:rsidR="00617ED7" w:rsidRPr="00753C26" w:rsidRDefault="00617ED7" w:rsidP="00617ED7">
            <w:pPr>
              <w:jc w:val="center"/>
            </w:pPr>
            <w:r w:rsidRPr="00753C26">
              <w:rPr>
                <w:sz w:val="22"/>
                <w:szCs w:val="22"/>
              </w:rPr>
              <w:t>3</w:t>
            </w:r>
          </w:p>
        </w:tc>
        <w:tc>
          <w:tcPr>
            <w:tcW w:w="2410" w:type="dxa"/>
            <w:tcBorders>
              <w:top w:val="single" w:sz="4" w:space="0" w:color="auto"/>
              <w:left w:val="single" w:sz="4" w:space="0" w:color="auto"/>
              <w:bottom w:val="single" w:sz="4" w:space="0" w:color="auto"/>
              <w:right w:val="single" w:sz="4" w:space="0" w:color="auto"/>
            </w:tcBorders>
          </w:tcPr>
          <w:p w14:paraId="43AFCFD7" w14:textId="77777777" w:rsidR="00617ED7" w:rsidRPr="00753C26" w:rsidRDefault="00617ED7" w:rsidP="00617ED7">
            <w:r w:rsidRPr="00753C26">
              <w:rPr>
                <w:sz w:val="22"/>
                <w:szCs w:val="22"/>
              </w:rPr>
              <w:t>11, 11</w:t>
            </w:r>
          </w:p>
        </w:tc>
        <w:tc>
          <w:tcPr>
            <w:tcW w:w="1276" w:type="dxa"/>
            <w:tcBorders>
              <w:top w:val="single" w:sz="4" w:space="0" w:color="auto"/>
              <w:left w:val="single" w:sz="4" w:space="0" w:color="auto"/>
              <w:bottom w:val="single" w:sz="4" w:space="0" w:color="auto"/>
              <w:right w:val="single" w:sz="4" w:space="0" w:color="auto"/>
            </w:tcBorders>
          </w:tcPr>
          <w:p w14:paraId="43AFCFD8" w14:textId="77777777" w:rsidR="00617ED7" w:rsidRPr="00753C26" w:rsidRDefault="00617ED7" w:rsidP="00617ED7">
            <w:r w:rsidRPr="00753C26">
              <w:rPr>
                <w:sz w:val="22"/>
                <w:szCs w:val="22"/>
              </w:rPr>
              <w:t>12</w:t>
            </w:r>
          </w:p>
        </w:tc>
      </w:tr>
      <w:tr w:rsidR="00617ED7" w:rsidRPr="00753C26" w14:paraId="43AFCFDF" w14:textId="77777777" w:rsidTr="00617ED7">
        <w:tc>
          <w:tcPr>
            <w:tcW w:w="675" w:type="dxa"/>
            <w:tcBorders>
              <w:top w:val="single" w:sz="4" w:space="0" w:color="auto"/>
              <w:left w:val="single" w:sz="4" w:space="0" w:color="auto"/>
              <w:bottom w:val="single" w:sz="4" w:space="0" w:color="auto"/>
              <w:right w:val="single" w:sz="4" w:space="0" w:color="auto"/>
            </w:tcBorders>
          </w:tcPr>
          <w:p w14:paraId="43AFCFDA" w14:textId="77777777" w:rsidR="00617ED7" w:rsidRPr="00753C26" w:rsidRDefault="00617ED7" w:rsidP="00617ED7">
            <w:pPr>
              <w:jc w:val="center"/>
            </w:pPr>
          </w:p>
        </w:tc>
        <w:tc>
          <w:tcPr>
            <w:tcW w:w="4395" w:type="dxa"/>
            <w:tcBorders>
              <w:top w:val="single" w:sz="4" w:space="0" w:color="auto"/>
              <w:left w:val="single" w:sz="4" w:space="0" w:color="auto"/>
              <w:bottom w:val="single" w:sz="4" w:space="0" w:color="auto"/>
              <w:right w:val="single" w:sz="4" w:space="0" w:color="auto"/>
            </w:tcBorders>
          </w:tcPr>
          <w:p w14:paraId="43AFCFDB" w14:textId="77777777" w:rsidR="00617ED7" w:rsidRPr="00753C26" w:rsidRDefault="00617ED7" w:rsidP="00617ED7">
            <w:r w:rsidRPr="00753C26">
              <w:rPr>
                <w:sz w:val="22"/>
                <w:szCs w:val="22"/>
              </w:rPr>
              <w:t>Funkcijos fizikinė prasmė</w:t>
            </w:r>
          </w:p>
        </w:tc>
        <w:tc>
          <w:tcPr>
            <w:tcW w:w="708" w:type="dxa"/>
            <w:tcBorders>
              <w:top w:val="single" w:sz="4" w:space="0" w:color="auto"/>
              <w:left w:val="single" w:sz="4" w:space="0" w:color="auto"/>
              <w:bottom w:val="single" w:sz="4" w:space="0" w:color="auto"/>
              <w:right w:val="single" w:sz="4" w:space="0" w:color="auto"/>
            </w:tcBorders>
          </w:tcPr>
          <w:p w14:paraId="43AFCFDC" w14:textId="77777777" w:rsidR="00617ED7" w:rsidRPr="00753C26" w:rsidRDefault="00617ED7" w:rsidP="00617ED7">
            <w:pPr>
              <w:jc w:val="center"/>
            </w:pPr>
            <w:r w:rsidRPr="00753C26">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14:paraId="43AFCFDD" w14:textId="77777777" w:rsidR="00617ED7" w:rsidRPr="00753C26" w:rsidRDefault="00617ED7" w:rsidP="00617ED7">
            <w:r w:rsidRPr="00753C26">
              <w:rPr>
                <w:sz w:val="22"/>
                <w:szCs w:val="22"/>
              </w:rPr>
              <w:t>15, 17</w:t>
            </w:r>
          </w:p>
        </w:tc>
        <w:tc>
          <w:tcPr>
            <w:tcW w:w="1276" w:type="dxa"/>
            <w:tcBorders>
              <w:top w:val="single" w:sz="4" w:space="0" w:color="auto"/>
              <w:left w:val="single" w:sz="4" w:space="0" w:color="auto"/>
              <w:bottom w:val="single" w:sz="4" w:space="0" w:color="auto"/>
              <w:right w:val="single" w:sz="4" w:space="0" w:color="auto"/>
            </w:tcBorders>
          </w:tcPr>
          <w:p w14:paraId="43AFCFDE" w14:textId="77777777" w:rsidR="00617ED7" w:rsidRPr="00753C26" w:rsidRDefault="00617ED7" w:rsidP="00617ED7"/>
        </w:tc>
      </w:tr>
      <w:tr w:rsidR="00617ED7" w:rsidRPr="00753C26" w14:paraId="43AFCFE5" w14:textId="77777777" w:rsidTr="00617ED7">
        <w:tc>
          <w:tcPr>
            <w:tcW w:w="675" w:type="dxa"/>
            <w:tcBorders>
              <w:top w:val="single" w:sz="4" w:space="0" w:color="auto"/>
              <w:left w:val="single" w:sz="4" w:space="0" w:color="auto"/>
              <w:bottom w:val="single" w:sz="4" w:space="0" w:color="auto"/>
              <w:right w:val="single" w:sz="4" w:space="0" w:color="auto"/>
            </w:tcBorders>
          </w:tcPr>
          <w:p w14:paraId="43AFCFE0" w14:textId="77777777" w:rsidR="00617ED7" w:rsidRPr="00753C26" w:rsidRDefault="00617ED7" w:rsidP="00617ED7">
            <w:pPr>
              <w:jc w:val="center"/>
            </w:pPr>
          </w:p>
        </w:tc>
        <w:tc>
          <w:tcPr>
            <w:tcW w:w="4395" w:type="dxa"/>
            <w:tcBorders>
              <w:top w:val="single" w:sz="4" w:space="0" w:color="auto"/>
              <w:left w:val="single" w:sz="4" w:space="0" w:color="auto"/>
              <w:bottom w:val="single" w:sz="4" w:space="0" w:color="auto"/>
              <w:right w:val="single" w:sz="4" w:space="0" w:color="auto"/>
            </w:tcBorders>
          </w:tcPr>
          <w:p w14:paraId="43AFCFE1" w14:textId="77777777" w:rsidR="00617ED7" w:rsidRPr="00753C26" w:rsidRDefault="00617ED7" w:rsidP="00617ED7">
            <w:pPr>
              <w:rPr>
                <w:i/>
                <w:iCs/>
              </w:rPr>
            </w:pPr>
            <w:r w:rsidRPr="00753C26">
              <w:rPr>
                <w:i/>
                <w:iCs/>
                <w:sz w:val="22"/>
                <w:szCs w:val="22"/>
              </w:rPr>
              <w:t>Savarankiškas darbas</w:t>
            </w:r>
          </w:p>
        </w:tc>
        <w:tc>
          <w:tcPr>
            <w:tcW w:w="708" w:type="dxa"/>
            <w:tcBorders>
              <w:top w:val="single" w:sz="4" w:space="0" w:color="auto"/>
              <w:left w:val="single" w:sz="4" w:space="0" w:color="auto"/>
              <w:bottom w:val="single" w:sz="4" w:space="0" w:color="auto"/>
              <w:right w:val="single" w:sz="4" w:space="0" w:color="auto"/>
            </w:tcBorders>
          </w:tcPr>
          <w:p w14:paraId="43AFCFE2" w14:textId="77777777" w:rsidR="00617ED7" w:rsidRPr="00753C26" w:rsidRDefault="00617ED7" w:rsidP="00617ED7">
            <w:pPr>
              <w:jc w:val="center"/>
            </w:pPr>
            <w:r w:rsidRPr="00753C26">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14:paraId="43AFCFE3" w14:textId="77777777" w:rsidR="00617ED7" w:rsidRPr="00753C26" w:rsidRDefault="00617ED7" w:rsidP="00617ED7">
            <w:r w:rsidRPr="00753C26">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3AFCFE4" w14:textId="77777777" w:rsidR="00617ED7" w:rsidRPr="00753C26" w:rsidRDefault="00617ED7" w:rsidP="00617ED7"/>
        </w:tc>
      </w:tr>
      <w:tr w:rsidR="00617ED7" w:rsidRPr="00753C26" w14:paraId="43AFCFEB" w14:textId="77777777" w:rsidTr="00617ED7">
        <w:tc>
          <w:tcPr>
            <w:tcW w:w="675" w:type="dxa"/>
            <w:tcBorders>
              <w:top w:val="single" w:sz="4" w:space="0" w:color="auto"/>
              <w:left w:val="single" w:sz="4" w:space="0" w:color="auto"/>
              <w:bottom w:val="single" w:sz="4" w:space="0" w:color="auto"/>
              <w:right w:val="single" w:sz="4" w:space="0" w:color="auto"/>
            </w:tcBorders>
          </w:tcPr>
          <w:p w14:paraId="43AFCFE6" w14:textId="77777777" w:rsidR="00617ED7" w:rsidRPr="00753C26" w:rsidRDefault="00617ED7" w:rsidP="00617ED7">
            <w:pPr>
              <w:jc w:val="center"/>
            </w:pPr>
            <w:r w:rsidRPr="00753C26">
              <w:rPr>
                <w:sz w:val="22"/>
                <w:szCs w:val="22"/>
              </w:rPr>
              <w:t>3.6</w:t>
            </w:r>
          </w:p>
        </w:tc>
        <w:tc>
          <w:tcPr>
            <w:tcW w:w="4395" w:type="dxa"/>
            <w:tcBorders>
              <w:top w:val="single" w:sz="4" w:space="0" w:color="auto"/>
              <w:left w:val="single" w:sz="4" w:space="0" w:color="auto"/>
              <w:bottom w:val="single" w:sz="4" w:space="0" w:color="auto"/>
              <w:right w:val="single" w:sz="4" w:space="0" w:color="auto"/>
            </w:tcBorders>
          </w:tcPr>
          <w:p w14:paraId="43AFCFE7" w14:textId="77777777" w:rsidR="00617ED7" w:rsidRPr="00753C26" w:rsidRDefault="00617ED7" w:rsidP="00617ED7">
            <w:r w:rsidRPr="00753C26">
              <w:rPr>
                <w:sz w:val="22"/>
                <w:szCs w:val="22"/>
              </w:rPr>
              <w:t>Elementariųjų funkcijų išvestinės</w:t>
            </w:r>
          </w:p>
        </w:tc>
        <w:tc>
          <w:tcPr>
            <w:tcW w:w="708" w:type="dxa"/>
            <w:tcBorders>
              <w:top w:val="single" w:sz="4" w:space="0" w:color="auto"/>
              <w:left w:val="single" w:sz="4" w:space="0" w:color="auto"/>
              <w:bottom w:val="single" w:sz="4" w:space="0" w:color="auto"/>
              <w:right w:val="single" w:sz="4" w:space="0" w:color="auto"/>
            </w:tcBorders>
          </w:tcPr>
          <w:p w14:paraId="43AFCFE8" w14:textId="77777777" w:rsidR="00617ED7" w:rsidRPr="00753C26" w:rsidRDefault="00617ED7" w:rsidP="00617ED7">
            <w:pPr>
              <w:jc w:val="center"/>
            </w:pPr>
            <w:r w:rsidRPr="00753C26">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14:paraId="43AFCFE9" w14:textId="77777777" w:rsidR="00617ED7" w:rsidRPr="00753C26" w:rsidRDefault="00617ED7" w:rsidP="00617ED7">
            <w:r w:rsidRPr="00753C26">
              <w:rPr>
                <w:sz w:val="22"/>
                <w:szCs w:val="22"/>
              </w:rPr>
              <w:t xml:space="preserve">18,  </w:t>
            </w:r>
            <w:r>
              <w:rPr>
                <w:sz w:val="22"/>
                <w:szCs w:val="22"/>
              </w:rPr>
              <w:t>s</w:t>
            </w:r>
            <w:r w:rsidRPr="00753C26">
              <w:rPr>
                <w:sz w:val="22"/>
                <w:szCs w:val="22"/>
              </w:rPr>
              <w:t xml:space="preserve">ausio 5, </w:t>
            </w:r>
          </w:p>
        </w:tc>
        <w:tc>
          <w:tcPr>
            <w:tcW w:w="1276" w:type="dxa"/>
            <w:tcBorders>
              <w:top w:val="single" w:sz="4" w:space="0" w:color="auto"/>
              <w:left w:val="single" w:sz="4" w:space="0" w:color="auto"/>
              <w:bottom w:val="single" w:sz="4" w:space="0" w:color="auto"/>
              <w:right w:val="single" w:sz="4" w:space="0" w:color="auto"/>
            </w:tcBorders>
          </w:tcPr>
          <w:p w14:paraId="43AFCFEA" w14:textId="77777777" w:rsidR="00617ED7" w:rsidRPr="00753C26" w:rsidRDefault="00617ED7" w:rsidP="00617ED7"/>
        </w:tc>
      </w:tr>
      <w:tr w:rsidR="00617ED7" w:rsidRPr="00753C26" w14:paraId="43AFCFF1" w14:textId="77777777" w:rsidTr="00617ED7">
        <w:tc>
          <w:tcPr>
            <w:tcW w:w="675" w:type="dxa"/>
            <w:tcBorders>
              <w:top w:val="single" w:sz="4" w:space="0" w:color="auto"/>
              <w:left w:val="single" w:sz="4" w:space="0" w:color="auto"/>
              <w:bottom w:val="single" w:sz="4" w:space="0" w:color="auto"/>
              <w:right w:val="single" w:sz="4" w:space="0" w:color="auto"/>
            </w:tcBorders>
          </w:tcPr>
          <w:p w14:paraId="43AFCFEC" w14:textId="77777777" w:rsidR="00617ED7" w:rsidRPr="00753C26" w:rsidRDefault="00617ED7" w:rsidP="00617ED7">
            <w:pPr>
              <w:jc w:val="center"/>
            </w:pPr>
            <w:r w:rsidRPr="00753C26">
              <w:rPr>
                <w:sz w:val="22"/>
                <w:szCs w:val="22"/>
              </w:rPr>
              <w:t>3.7</w:t>
            </w:r>
          </w:p>
        </w:tc>
        <w:tc>
          <w:tcPr>
            <w:tcW w:w="4395" w:type="dxa"/>
            <w:tcBorders>
              <w:top w:val="single" w:sz="4" w:space="0" w:color="auto"/>
              <w:left w:val="single" w:sz="4" w:space="0" w:color="auto"/>
              <w:bottom w:val="single" w:sz="4" w:space="0" w:color="auto"/>
              <w:right w:val="single" w:sz="4" w:space="0" w:color="auto"/>
            </w:tcBorders>
          </w:tcPr>
          <w:p w14:paraId="43AFCFED" w14:textId="77777777" w:rsidR="00617ED7" w:rsidRPr="00753C26" w:rsidRDefault="00617ED7" w:rsidP="00617ED7">
            <w:r w:rsidRPr="00753C26">
              <w:rPr>
                <w:sz w:val="22"/>
                <w:szCs w:val="22"/>
              </w:rPr>
              <w:t>Sandaugos ir dalmens išvestinės</w:t>
            </w:r>
          </w:p>
        </w:tc>
        <w:tc>
          <w:tcPr>
            <w:tcW w:w="708" w:type="dxa"/>
            <w:tcBorders>
              <w:top w:val="single" w:sz="4" w:space="0" w:color="auto"/>
              <w:left w:val="single" w:sz="4" w:space="0" w:color="auto"/>
              <w:bottom w:val="single" w:sz="4" w:space="0" w:color="auto"/>
              <w:right w:val="single" w:sz="4" w:space="0" w:color="auto"/>
            </w:tcBorders>
          </w:tcPr>
          <w:p w14:paraId="43AFCFEE" w14:textId="77777777" w:rsidR="00617ED7" w:rsidRPr="00753C26" w:rsidRDefault="00617ED7" w:rsidP="00617ED7">
            <w:pPr>
              <w:jc w:val="center"/>
            </w:pPr>
            <w:r w:rsidRPr="00753C26">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14:paraId="43AFCFEF" w14:textId="77777777" w:rsidR="00617ED7" w:rsidRPr="00753C26" w:rsidRDefault="00617ED7" w:rsidP="00617ED7">
            <w:r w:rsidRPr="00753C26">
              <w:rPr>
                <w:sz w:val="22"/>
                <w:szCs w:val="22"/>
              </w:rPr>
              <w:t>7, 8</w:t>
            </w:r>
          </w:p>
        </w:tc>
        <w:tc>
          <w:tcPr>
            <w:tcW w:w="1276" w:type="dxa"/>
            <w:tcBorders>
              <w:top w:val="single" w:sz="4" w:space="0" w:color="auto"/>
              <w:left w:val="single" w:sz="4" w:space="0" w:color="auto"/>
              <w:bottom w:val="single" w:sz="4" w:space="0" w:color="auto"/>
              <w:right w:val="single" w:sz="4" w:space="0" w:color="auto"/>
            </w:tcBorders>
          </w:tcPr>
          <w:p w14:paraId="43AFCFF0" w14:textId="77777777" w:rsidR="00617ED7" w:rsidRPr="00753C26" w:rsidRDefault="00617ED7" w:rsidP="00617ED7"/>
        </w:tc>
      </w:tr>
      <w:tr w:rsidR="00617ED7" w:rsidRPr="00753C26" w14:paraId="43AFCFF7" w14:textId="77777777" w:rsidTr="00617ED7">
        <w:tc>
          <w:tcPr>
            <w:tcW w:w="675" w:type="dxa"/>
            <w:tcBorders>
              <w:top w:val="single" w:sz="4" w:space="0" w:color="auto"/>
              <w:left w:val="single" w:sz="4" w:space="0" w:color="auto"/>
              <w:bottom w:val="single" w:sz="4" w:space="0" w:color="auto"/>
              <w:right w:val="single" w:sz="4" w:space="0" w:color="auto"/>
            </w:tcBorders>
          </w:tcPr>
          <w:p w14:paraId="43AFCFF2" w14:textId="77777777" w:rsidR="00617ED7" w:rsidRPr="00753C26" w:rsidRDefault="00617ED7" w:rsidP="00617ED7">
            <w:pPr>
              <w:jc w:val="center"/>
            </w:pPr>
            <w:r w:rsidRPr="00753C26">
              <w:rPr>
                <w:sz w:val="22"/>
                <w:szCs w:val="22"/>
              </w:rPr>
              <w:t>3.8</w:t>
            </w:r>
          </w:p>
        </w:tc>
        <w:tc>
          <w:tcPr>
            <w:tcW w:w="4395" w:type="dxa"/>
            <w:tcBorders>
              <w:top w:val="single" w:sz="4" w:space="0" w:color="auto"/>
              <w:left w:val="single" w:sz="4" w:space="0" w:color="auto"/>
              <w:bottom w:val="single" w:sz="4" w:space="0" w:color="auto"/>
              <w:right w:val="single" w:sz="4" w:space="0" w:color="auto"/>
            </w:tcBorders>
          </w:tcPr>
          <w:p w14:paraId="43AFCFF3" w14:textId="77777777" w:rsidR="00617ED7" w:rsidRPr="00753C26" w:rsidRDefault="00617ED7" w:rsidP="00617ED7">
            <w:r w:rsidRPr="00753C26">
              <w:rPr>
                <w:sz w:val="22"/>
                <w:szCs w:val="22"/>
              </w:rPr>
              <w:t>Sudėtinė funkcija ir jos išvestinė</w:t>
            </w:r>
          </w:p>
        </w:tc>
        <w:tc>
          <w:tcPr>
            <w:tcW w:w="708" w:type="dxa"/>
            <w:tcBorders>
              <w:top w:val="single" w:sz="4" w:space="0" w:color="auto"/>
              <w:left w:val="single" w:sz="4" w:space="0" w:color="auto"/>
              <w:bottom w:val="single" w:sz="4" w:space="0" w:color="auto"/>
              <w:right w:val="single" w:sz="4" w:space="0" w:color="auto"/>
            </w:tcBorders>
          </w:tcPr>
          <w:p w14:paraId="43AFCFF4" w14:textId="77777777" w:rsidR="00617ED7" w:rsidRPr="00753C26" w:rsidRDefault="00617ED7" w:rsidP="00617ED7">
            <w:pPr>
              <w:jc w:val="center"/>
            </w:pPr>
            <w:r w:rsidRPr="00753C26">
              <w:rPr>
                <w:sz w:val="22"/>
                <w:szCs w:val="22"/>
              </w:rPr>
              <w:t>3</w:t>
            </w:r>
          </w:p>
        </w:tc>
        <w:tc>
          <w:tcPr>
            <w:tcW w:w="2410" w:type="dxa"/>
            <w:tcBorders>
              <w:top w:val="single" w:sz="4" w:space="0" w:color="auto"/>
              <w:left w:val="single" w:sz="4" w:space="0" w:color="auto"/>
              <w:bottom w:val="single" w:sz="4" w:space="0" w:color="auto"/>
              <w:right w:val="single" w:sz="4" w:space="0" w:color="auto"/>
            </w:tcBorders>
          </w:tcPr>
          <w:p w14:paraId="43AFCFF5" w14:textId="77777777" w:rsidR="00617ED7" w:rsidRPr="00753C26" w:rsidRDefault="00617ED7" w:rsidP="00617ED7">
            <w:r w:rsidRPr="00753C26">
              <w:rPr>
                <w:sz w:val="22"/>
                <w:szCs w:val="22"/>
              </w:rPr>
              <w:t>8, 12</w:t>
            </w:r>
          </w:p>
        </w:tc>
        <w:tc>
          <w:tcPr>
            <w:tcW w:w="1276" w:type="dxa"/>
            <w:tcBorders>
              <w:top w:val="single" w:sz="4" w:space="0" w:color="auto"/>
              <w:left w:val="single" w:sz="4" w:space="0" w:color="auto"/>
              <w:bottom w:val="single" w:sz="4" w:space="0" w:color="auto"/>
              <w:right w:val="single" w:sz="4" w:space="0" w:color="auto"/>
            </w:tcBorders>
          </w:tcPr>
          <w:p w14:paraId="43AFCFF6" w14:textId="77777777" w:rsidR="00617ED7" w:rsidRPr="00753C26" w:rsidRDefault="00617ED7" w:rsidP="00617ED7">
            <w:r w:rsidRPr="00753C26">
              <w:rPr>
                <w:sz w:val="22"/>
                <w:szCs w:val="22"/>
              </w:rPr>
              <w:t>9</w:t>
            </w:r>
          </w:p>
        </w:tc>
      </w:tr>
      <w:tr w:rsidR="00617ED7" w:rsidRPr="00753C26" w14:paraId="43AFCFFD" w14:textId="77777777" w:rsidTr="00617ED7">
        <w:tc>
          <w:tcPr>
            <w:tcW w:w="675" w:type="dxa"/>
            <w:tcBorders>
              <w:top w:val="single" w:sz="4" w:space="0" w:color="auto"/>
              <w:left w:val="single" w:sz="4" w:space="0" w:color="auto"/>
              <w:bottom w:val="single" w:sz="4" w:space="0" w:color="auto"/>
              <w:right w:val="single" w:sz="4" w:space="0" w:color="auto"/>
            </w:tcBorders>
          </w:tcPr>
          <w:p w14:paraId="43AFCFF8" w14:textId="77777777" w:rsidR="00617ED7" w:rsidRPr="00753C26" w:rsidRDefault="00617ED7" w:rsidP="00617ED7">
            <w:pPr>
              <w:jc w:val="center"/>
            </w:pPr>
          </w:p>
        </w:tc>
        <w:tc>
          <w:tcPr>
            <w:tcW w:w="4395" w:type="dxa"/>
            <w:tcBorders>
              <w:top w:val="single" w:sz="4" w:space="0" w:color="auto"/>
              <w:left w:val="single" w:sz="4" w:space="0" w:color="auto"/>
              <w:bottom w:val="single" w:sz="4" w:space="0" w:color="auto"/>
              <w:right w:val="single" w:sz="4" w:space="0" w:color="auto"/>
            </w:tcBorders>
          </w:tcPr>
          <w:p w14:paraId="43AFCFF9" w14:textId="77777777" w:rsidR="00617ED7" w:rsidRPr="00753C26" w:rsidRDefault="00617ED7" w:rsidP="00617ED7">
            <w:r w:rsidRPr="00753C26">
              <w:rPr>
                <w:sz w:val="22"/>
                <w:szCs w:val="22"/>
              </w:rPr>
              <w:t>KONTROLINIS DARBAS</w:t>
            </w:r>
          </w:p>
        </w:tc>
        <w:tc>
          <w:tcPr>
            <w:tcW w:w="708" w:type="dxa"/>
            <w:tcBorders>
              <w:top w:val="single" w:sz="4" w:space="0" w:color="auto"/>
              <w:left w:val="single" w:sz="4" w:space="0" w:color="auto"/>
              <w:bottom w:val="single" w:sz="4" w:space="0" w:color="auto"/>
              <w:right w:val="single" w:sz="4" w:space="0" w:color="auto"/>
            </w:tcBorders>
          </w:tcPr>
          <w:p w14:paraId="43AFCFFA" w14:textId="77777777" w:rsidR="00617ED7" w:rsidRPr="00753C26" w:rsidRDefault="00617ED7" w:rsidP="00617ED7">
            <w:pPr>
              <w:jc w:val="center"/>
            </w:pPr>
            <w:r w:rsidRPr="00753C26">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14:paraId="43AFCFFB" w14:textId="77777777" w:rsidR="00617ED7" w:rsidRPr="00753C26" w:rsidRDefault="00617ED7" w:rsidP="00617ED7">
            <w:r w:rsidRPr="00753C26">
              <w:rPr>
                <w:sz w:val="22"/>
                <w:szCs w:val="22"/>
              </w:rPr>
              <w:t>14</w:t>
            </w:r>
          </w:p>
        </w:tc>
        <w:tc>
          <w:tcPr>
            <w:tcW w:w="1276" w:type="dxa"/>
            <w:tcBorders>
              <w:top w:val="single" w:sz="4" w:space="0" w:color="auto"/>
              <w:left w:val="single" w:sz="4" w:space="0" w:color="auto"/>
              <w:bottom w:val="single" w:sz="4" w:space="0" w:color="auto"/>
              <w:right w:val="single" w:sz="4" w:space="0" w:color="auto"/>
            </w:tcBorders>
          </w:tcPr>
          <w:p w14:paraId="43AFCFFC" w14:textId="77777777" w:rsidR="00617ED7" w:rsidRPr="00753C26" w:rsidRDefault="00617ED7" w:rsidP="00617ED7"/>
        </w:tc>
      </w:tr>
      <w:tr w:rsidR="00617ED7" w:rsidRPr="00753C26" w14:paraId="43AFD003" w14:textId="77777777" w:rsidTr="00617ED7">
        <w:tc>
          <w:tcPr>
            <w:tcW w:w="675" w:type="dxa"/>
            <w:tcBorders>
              <w:top w:val="single" w:sz="4" w:space="0" w:color="auto"/>
              <w:left w:val="single" w:sz="4" w:space="0" w:color="auto"/>
              <w:bottom w:val="single" w:sz="4" w:space="0" w:color="auto"/>
              <w:right w:val="single" w:sz="4" w:space="0" w:color="auto"/>
            </w:tcBorders>
          </w:tcPr>
          <w:p w14:paraId="43AFCFFE" w14:textId="77777777" w:rsidR="00617ED7" w:rsidRPr="00753C26" w:rsidRDefault="00617ED7" w:rsidP="00617ED7">
            <w:pPr>
              <w:jc w:val="center"/>
            </w:pPr>
            <w:r w:rsidRPr="00753C26">
              <w:rPr>
                <w:sz w:val="22"/>
                <w:szCs w:val="22"/>
              </w:rPr>
              <w:t>3.9</w:t>
            </w:r>
          </w:p>
        </w:tc>
        <w:tc>
          <w:tcPr>
            <w:tcW w:w="4395" w:type="dxa"/>
            <w:tcBorders>
              <w:top w:val="single" w:sz="4" w:space="0" w:color="auto"/>
              <w:left w:val="single" w:sz="4" w:space="0" w:color="auto"/>
              <w:bottom w:val="single" w:sz="4" w:space="0" w:color="auto"/>
              <w:right w:val="single" w:sz="4" w:space="0" w:color="auto"/>
            </w:tcBorders>
          </w:tcPr>
          <w:p w14:paraId="43AFCFFF" w14:textId="77777777" w:rsidR="00617ED7" w:rsidRPr="00753C26" w:rsidRDefault="00617ED7" w:rsidP="00617ED7">
            <w:r w:rsidRPr="00753C26">
              <w:rPr>
                <w:sz w:val="22"/>
                <w:szCs w:val="22"/>
              </w:rPr>
              <w:t>Funkcijos reikšmių kitimo ir išvestinės ryšys</w:t>
            </w:r>
          </w:p>
        </w:tc>
        <w:tc>
          <w:tcPr>
            <w:tcW w:w="708" w:type="dxa"/>
            <w:tcBorders>
              <w:top w:val="single" w:sz="4" w:space="0" w:color="auto"/>
              <w:left w:val="single" w:sz="4" w:space="0" w:color="auto"/>
              <w:bottom w:val="single" w:sz="4" w:space="0" w:color="auto"/>
              <w:right w:val="single" w:sz="4" w:space="0" w:color="auto"/>
            </w:tcBorders>
          </w:tcPr>
          <w:p w14:paraId="43AFD000" w14:textId="77777777" w:rsidR="00617ED7" w:rsidRPr="00753C26" w:rsidRDefault="00617ED7" w:rsidP="00617ED7">
            <w:pPr>
              <w:jc w:val="center"/>
            </w:pPr>
            <w:r w:rsidRPr="00753C26">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14:paraId="43AFD001" w14:textId="77777777" w:rsidR="00617ED7" w:rsidRPr="00753C26" w:rsidRDefault="00617ED7" w:rsidP="00617ED7">
            <w:r w:rsidRPr="00753C26">
              <w:rPr>
                <w:sz w:val="22"/>
                <w:szCs w:val="22"/>
              </w:rPr>
              <w:t>15</w:t>
            </w:r>
          </w:p>
        </w:tc>
        <w:tc>
          <w:tcPr>
            <w:tcW w:w="1276" w:type="dxa"/>
            <w:tcBorders>
              <w:top w:val="single" w:sz="4" w:space="0" w:color="auto"/>
              <w:left w:val="single" w:sz="4" w:space="0" w:color="auto"/>
              <w:bottom w:val="single" w:sz="4" w:space="0" w:color="auto"/>
              <w:right w:val="single" w:sz="4" w:space="0" w:color="auto"/>
            </w:tcBorders>
          </w:tcPr>
          <w:p w14:paraId="43AFD002" w14:textId="77777777" w:rsidR="00617ED7" w:rsidRPr="00753C26" w:rsidRDefault="00617ED7" w:rsidP="00617ED7"/>
        </w:tc>
      </w:tr>
      <w:tr w:rsidR="00617ED7" w:rsidRPr="00753C26" w14:paraId="43AFD009" w14:textId="77777777" w:rsidTr="00617ED7">
        <w:tc>
          <w:tcPr>
            <w:tcW w:w="675" w:type="dxa"/>
            <w:tcBorders>
              <w:top w:val="single" w:sz="4" w:space="0" w:color="auto"/>
              <w:left w:val="single" w:sz="4" w:space="0" w:color="auto"/>
              <w:bottom w:val="single" w:sz="4" w:space="0" w:color="auto"/>
              <w:right w:val="single" w:sz="4" w:space="0" w:color="auto"/>
            </w:tcBorders>
          </w:tcPr>
          <w:p w14:paraId="43AFD004" w14:textId="77777777" w:rsidR="00617ED7" w:rsidRPr="00753C26" w:rsidRDefault="00617ED7" w:rsidP="00617ED7">
            <w:pPr>
              <w:jc w:val="center"/>
            </w:pPr>
            <w:r w:rsidRPr="00753C26">
              <w:rPr>
                <w:sz w:val="22"/>
                <w:szCs w:val="22"/>
              </w:rPr>
              <w:t>3.10</w:t>
            </w:r>
          </w:p>
        </w:tc>
        <w:tc>
          <w:tcPr>
            <w:tcW w:w="4395" w:type="dxa"/>
            <w:tcBorders>
              <w:top w:val="single" w:sz="4" w:space="0" w:color="auto"/>
              <w:left w:val="single" w:sz="4" w:space="0" w:color="auto"/>
              <w:bottom w:val="single" w:sz="4" w:space="0" w:color="auto"/>
              <w:right w:val="single" w:sz="4" w:space="0" w:color="auto"/>
            </w:tcBorders>
          </w:tcPr>
          <w:p w14:paraId="43AFD005" w14:textId="77777777" w:rsidR="00617ED7" w:rsidRPr="00753C26" w:rsidRDefault="00617ED7" w:rsidP="00617ED7">
            <w:r w:rsidRPr="00753C26">
              <w:rPr>
                <w:sz w:val="22"/>
                <w:szCs w:val="22"/>
              </w:rPr>
              <w:t>Tiriame funkcijas</w:t>
            </w:r>
          </w:p>
        </w:tc>
        <w:tc>
          <w:tcPr>
            <w:tcW w:w="708" w:type="dxa"/>
            <w:tcBorders>
              <w:top w:val="single" w:sz="4" w:space="0" w:color="auto"/>
              <w:left w:val="single" w:sz="4" w:space="0" w:color="auto"/>
              <w:bottom w:val="single" w:sz="4" w:space="0" w:color="auto"/>
              <w:right w:val="single" w:sz="4" w:space="0" w:color="auto"/>
            </w:tcBorders>
          </w:tcPr>
          <w:p w14:paraId="43AFD006" w14:textId="77777777" w:rsidR="00617ED7" w:rsidRPr="00753C26" w:rsidRDefault="00617ED7" w:rsidP="00617ED7">
            <w:pPr>
              <w:jc w:val="center"/>
            </w:pPr>
            <w:r w:rsidRPr="00753C26">
              <w:rPr>
                <w:sz w:val="22"/>
                <w:szCs w:val="22"/>
              </w:rPr>
              <w:t>3</w:t>
            </w:r>
          </w:p>
        </w:tc>
        <w:tc>
          <w:tcPr>
            <w:tcW w:w="2410" w:type="dxa"/>
            <w:tcBorders>
              <w:top w:val="single" w:sz="4" w:space="0" w:color="auto"/>
              <w:left w:val="single" w:sz="4" w:space="0" w:color="auto"/>
              <w:bottom w:val="single" w:sz="4" w:space="0" w:color="auto"/>
              <w:right w:val="single" w:sz="4" w:space="0" w:color="auto"/>
            </w:tcBorders>
          </w:tcPr>
          <w:p w14:paraId="43AFD007" w14:textId="77777777" w:rsidR="00617ED7" w:rsidRPr="00753C26" w:rsidRDefault="00617ED7" w:rsidP="00617ED7">
            <w:r w:rsidRPr="00753C26">
              <w:rPr>
                <w:sz w:val="22"/>
                <w:szCs w:val="22"/>
              </w:rPr>
              <w:t>15, 19</w:t>
            </w:r>
          </w:p>
        </w:tc>
        <w:tc>
          <w:tcPr>
            <w:tcW w:w="1276" w:type="dxa"/>
            <w:tcBorders>
              <w:top w:val="single" w:sz="4" w:space="0" w:color="auto"/>
              <w:left w:val="single" w:sz="4" w:space="0" w:color="auto"/>
              <w:bottom w:val="single" w:sz="4" w:space="0" w:color="auto"/>
              <w:right w:val="single" w:sz="4" w:space="0" w:color="auto"/>
            </w:tcBorders>
          </w:tcPr>
          <w:p w14:paraId="43AFD008" w14:textId="77777777" w:rsidR="00617ED7" w:rsidRPr="00753C26" w:rsidRDefault="00617ED7" w:rsidP="00617ED7">
            <w:r w:rsidRPr="00753C26">
              <w:rPr>
                <w:sz w:val="22"/>
                <w:szCs w:val="22"/>
              </w:rPr>
              <w:t>16</w:t>
            </w:r>
          </w:p>
        </w:tc>
      </w:tr>
      <w:tr w:rsidR="00617ED7" w:rsidRPr="00753C26" w14:paraId="43AFD00F" w14:textId="77777777" w:rsidTr="00617ED7">
        <w:tc>
          <w:tcPr>
            <w:tcW w:w="675" w:type="dxa"/>
            <w:tcBorders>
              <w:top w:val="single" w:sz="4" w:space="0" w:color="auto"/>
              <w:left w:val="single" w:sz="4" w:space="0" w:color="auto"/>
              <w:bottom w:val="single" w:sz="4" w:space="0" w:color="auto"/>
              <w:right w:val="single" w:sz="4" w:space="0" w:color="auto"/>
            </w:tcBorders>
          </w:tcPr>
          <w:p w14:paraId="43AFD00A" w14:textId="77777777" w:rsidR="00617ED7" w:rsidRPr="00753C26" w:rsidRDefault="00617ED7" w:rsidP="00617ED7">
            <w:pPr>
              <w:jc w:val="center"/>
            </w:pPr>
            <w:r w:rsidRPr="00753C26">
              <w:rPr>
                <w:sz w:val="22"/>
                <w:szCs w:val="22"/>
              </w:rPr>
              <w:t>3.11</w:t>
            </w:r>
          </w:p>
        </w:tc>
        <w:tc>
          <w:tcPr>
            <w:tcW w:w="4395" w:type="dxa"/>
            <w:tcBorders>
              <w:top w:val="single" w:sz="4" w:space="0" w:color="auto"/>
              <w:left w:val="single" w:sz="4" w:space="0" w:color="auto"/>
              <w:bottom w:val="single" w:sz="4" w:space="0" w:color="auto"/>
              <w:right w:val="single" w:sz="4" w:space="0" w:color="auto"/>
            </w:tcBorders>
          </w:tcPr>
          <w:p w14:paraId="43AFD00B" w14:textId="77777777" w:rsidR="00617ED7" w:rsidRPr="00753C26" w:rsidRDefault="00617ED7" w:rsidP="00617ED7">
            <w:r w:rsidRPr="00753C26">
              <w:rPr>
                <w:sz w:val="22"/>
                <w:szCs w:val="22"/>
                <w:lang w:val="pt-BR"/>
              </w:rPr>
              <w:t xml:space="preserve">F-jos did. ir maž. </w:t>
            </w:r>
            <w:r w:rsidRPr="00753C26">
              <w:rPr>
                <w:sz w:val="22"/>
                <w:szCs w:val="22"/>
              </w:rPr>
              <w:t>Reikšmės uždarame intervale</w:t>
            </w:r>
          </w:p>
        </w:tc>
        <w:tc>
          <w:tcPr>
            <w:tcW w:w="708" w:type="dxa"/>
            <w:tcBorders>
              <w:top w:val="single" w:sz="4" w:space="0" w:color="auto"/>
              <w:left w:val="single" w:sz="4" w:space="0" w:color="auto"/>
              <w:bottom w:val="single" w:sz="4" w:space="0" w:color="auto"/>
              <w:right w:val="single" w:sz="4" w:space="0" w:color="auto"/>
            </w:tcBorders>
          </w:tcPr>
          <w:p w14:paraId="43AFD00C" w14:textId="77777777" w:rsidR="00617ED7" w:rsidRPr="00753C26" w:rsidRDefault="00617ED7" w:rsidP="00617ED7">
            <w:pPr>
              <w:jc w:val="center"/>
            </w:pPr>
            <w:r w:rsidRPr="00753C26">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14:paraId="43AFD00D" w14:textId="77777777" w:rsidR="00617ED7" w:rsidRPr="00753C26" w:rsidRDefault="00617ED7" w:rsidP="00617ED7">
            <w:r w:rsidRPr="00753C26">
              <w:rPr>
                <w:sz w:val="22"/>
                <w:szCs w:val="22"/>
              </w:rPr>
              <w:t>21, 22</w:t>
            </w:r>
          </w:p>
        </w:tc>
        <w:tc>
          <w:tcPr>
            <w:tcW w:w="1276" w:type="dxa"/>
            <w:tcBorders>
              <w:top w:val="single" w:sz="4" w:space="0" w:color="auto"/>
              <w:left w:val="single" w:sz="4" w:space="0" w:color="auto"/>
              <w:bottom w:val="single" w:sz="4" w:space="0" w:color="auto"/>
              <w:right w:val="single" w:sz="4" w:space="0" w:color="auto"/>
            </w:tcBorders>
          </w:tcPr>
          <w:p w14:paraId="43AFD00E" w14:textId="77777777" w:rsidR="00617ED7" w:rsidRPr="00753C26" w:rsidRDefault="00617ED7" w:rsidP="00617ED7"/>
        </w:tc>
      </w:tr>
      <w:tr w:rsidR="00617ED7" w:rsidRPr="00753C26" w14:paraId="43AFD015" w14:textId="77777777" w:rsidTr="00617ED7">
        <w:tc>
          <w:tcPr>
            <w:tcW w:w="675" w:type="dxa"/>
            <w:tcBorders>
              <w:top w:val="single" w:sz="4" w:space="0" w:color="auto"/>
              <w:left w:val="single" w:sz="4" w:space="0" w:color="auto"/>
              <w:bottom w:val="single" w:sz="4" w:space="0" w:color="auto"/>
              <w:right w:val="single" w:sz="4" w:space="0" w:color="auto"/>
            </w:tcBorders>
          </w:tcPr>
          <w:p w14:paraId="43AFD010" w14:textId="77777777" w:rsidR="00617ED7" w:rsidRPr="00753C26" w:rsidRDefault="00617ED7" w:rsidP="00617ED7">
            <w:pPr>
              <w:jc w:val="center"/>
            </w:pPr>
            <w:r w:rsidRPr="00753C26">
              <w:rPr>
                <w:sz w:val="22"/>
                <w:szCs w:val="22"/>
              </w:rPr>
              <w:t>3.12</w:t>
            </w:r>
          </w:p>
        </w:tc>
        <w:tc>
          <w:tcPr>
            <w:tcW w:w="4395" w:type="dxa"/>
            <w:tcBorders>
              <w:top w:val="single" w:sz="4" w:space="0" w:color="auto"/>
              <w:left w:val="single" w:sz="4" w:space="0" w:color="auto"/>
              <w:bottom w:val="single" w:sz="4" w:space="0" w:color="auto"/>
              <w:right w:val="single" w:sz="4" w:space="0" w:color="auto"/>
            </w:tcBorders>
          </w:tcPr>
          <w:p w14:paraId="43AFD011" w14:textId="77777777" w:rsidR="00617ED7" w:rsidRPr="00753C26" w:rsidRDefault="00617ED7" w:rsidP="00617ED7">
            <w:r w:rsidRPr="00753C26">
              <w:rPr>
                <w:sz w:val="22"/>
                <w:szCs w:val="22"/>
              </w:rPr>
              <w:t>Sprendžiame tekstinius uždavinius</w:t>
            </w:r>
          </w:p>
        </w:tc>
        <w:tc>
          <w:tcPr>
            <w:tcW w:w="708" w:type="dxa"/>
            <w:tcBorders>
              <w:top w:val="single" w:sz="4" w:space="0" w:color="auto"/>
              <w:left w:val="single" w:sz="4" w:space="0" w:color="auto"/>
              <w:bottom w:val="single" w:sz="4" w:space="0" w:color="auto"/>
              <w:right w:val="single" w:sz="4" w:space="0" w:color="auto"/>
            </w:tcBorders>
          </w:tcPr>
          <w:p w14:paraId="43AFD012" w14:textId="77777777" w:rsidR="00617ED7" w:rsidRPr="00753C26" w:rsidRDefault="00617ED7" w:rsidP="00617ED7">
            <w:pPr>
              <w:jc w:val="center"/>
            </w:pPr>
            <w:r w:rsidRPr="00753C26">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14:paraId="43AFD013" w14:textId="77777777" w:rsidR="00617ED7" w:rsidRPr="00753C26" w:rsidRDefault="00617ED7" w:rsidP="00617ED7">
            <w:r w:rsidRPr="00753C26">
              <w:rPr>
                <w:sz w:val="22"/>
                <w:szCs w:val="22"/>
              </w:rPr>
              <w:t>22</w:t>
            </w:r>
          </w:p>
        </w:tc>
        <w:tc>
          <w:tcPr>
            <w:tcW w:w="1276" w:type="dxa"/>
            <w:tcBorders>
              <w:top w:val="single" w:sz="4" w:space="0" w:color="auto"/>
              <w:left w:val="single" w:sz="4" w:space="0" w:color="auto"/>
              <w:bottom w:val="single" w:sz="4" w:space="0" w:color="auto"/>
              <w:right w:val="single" w:sz="4" w:space="0" w:color="auto"/>
            </w:tcBorders>
          </w:tcPr>
          <w:p w14:paraId="43AFD014" w14:textId="77777777" w:rsidR="00617ED7" w:rsidRPr="00753C26" w:rsidRDefault="00617ED7" w:rsidP="00617ED7">
            <w:r w:rsidRPr="00753C26">
              <w:rPr>
                <w:sz w:val="22"/>
                <w:szCs w:val="22"/>
              </w:rPr>
              <w:t>23</w:t>
            </w:r>
          </w:p>
        </w:tc>
      </w:tr>
      <w:tr w:rsidR="00617ED7" w:rsidRPr="00753C26" w14:paraId="43AFD01B" w14:textId="77777777" w:rsidTr="00617ED7">
        <w:tc>
          <w:tcPr>
            <w:tcW w:w="675" w:type="dxa"/>
            <w:tcBorders>
              <w:top w:val="single" w:sz="4" w:space="0" w:color="auto"/>
              <w:left w:val="single" w:sz="4" w:space="0" w:color="auto"/>
              <w:bottom w:val="single" w:sz="4" w:space="0" w:color="auto"/>
              <w:right w:val="single" w:sz="4" w:space="0" w:color="auto"/>
            </w:tcBorders>
          </w:tcPr>
          <w:p w14:paraId="43AFD016" w14:textId="77777777" w:rsidR="00617ED7" w:rsidRPr="00753C26" w:rsidRDefault="00617ED7" w:rsidP="00617ED7">
            <w:pPr>
              <w:jc w:val="center"/>
            </w:pPr>
          </w:p>
        </w:tc>
        <w:tc>
          <w:tcPr>
            <w:tcW w:w="4395" w:type="dxa"/>
            <w:tcBorders>
              <w:top w:val="single" w:sz="4" w:space="0" w:color="auto"/>
              <w:left w:val="single" w:sz="4" w:space="0" w:color="auto"/>
              <w:bottom w:val="single" w:sz="4" w:space="0" w:color="auto"/>
              <w:right w:val="single" w:sz="4" w:space="0" w:color="auto"/>
            </w:tcBorders>
          </w:tcPr>
          <w:p w14:paraId="43AFD017" w14:textId="77777777" w:rsidR="00617ED7" w:rsidRPr="00753C26" w:rsidRDefault="00617ED7" w:rsidP="00617ED7">
            <w:r w:rsidRPr="00753C26">
              <w:rPr>
                <w:sz w:val="22"/>
                <w:szCs w:val="22"/>
              </w:rPr>
              <w:t>Apibendriname. Sprendžiame</w:t>
            </w:r>
          </w:p>
        </w:tc>
        <w:tc>
          <w:tcPr>
            <w:tcW w:w="708" w:type="dxa"/>
            <w:tcBorders>
              <w:top w:val="single" w:sz="4" w:space="0" w:color="auto"/>
              <w:left w:val="single" w:sz="4" w:space="0" w:color="auto"/>
              <w:bottom w:val="single" w:sz="4" w:space="0" w:color="auto"/>
              <w:right w:val="single" w:sz="4" w:space="0" w:color="auto"/>
            </w:tcBorders>
          </w:tcPr>
          <w:p w14:paraId="43AFD018" w14:textId="77777777" w:rsidR="00617ED7" w:rsidRPr="00753C26" w:rsidRDefault="00617ED7" w:rsidP="00617ED7">
            <w:pPr>
              <w:jc w:val="center"/>
            </w:pPr>
            <w:r w:rsidRPr="00753C26">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14:paraId="43AFD019" w14:textId="77777777" w:rsidR="00617ED7" w:rsidRPr="00753C26" w:rsidRDefault="00617ED7" w:rsidP="00617ED7">
            <w:r w:rsidRPr="00753C26">
              <w:rPr>
                <w:sz w:val="22"/>
                <w:szCs w:val="22"/>
              </w:rPr>
              <w:t>26</w:t>
            </w:r>
          </w:p>
        </w:tc>
        <w:tc>
          <w:tcPr>
            <w:tcW w:w="1276" w:type="dxa"/>
            <w:tcBorders>
              <w:top w:val="single" w:sz="4" w:space="0" w:color="auto"/>
              <w:left w:val="single" w:sz="4" w:space="0" w:color="auto"/>
              <w:bottom w:val="single" w:sz="4" w:space="0" w:color="auto"/>
              <w:right w:val="single" w:sz="4" w:space="0" w:color="auto"/>
            </w:tcBorders>
          </w:tcPr>
          <w:p w14:paraId="43AFD01A" w14:textId="77777777" w:rsidR="00617ED7" w:rsidRPr="00753C26" w:rsidRDefault="00617ED7" w:rsidP="00617ED7"/>
        </w:tc>
      </w:tr>
      <w:tr w:rsidR="00617ED7" w:rsidRPr="00753C26" w14:paraId="43AFD021" w14:textId="77777777" w:rsidTr="00617ED7">
        <w:tc>
          <w:tcPr>
            <w:tcW w:w="675" w:type="dxa"/>
            <w:tcBorders>
              <w:top w:val="single" w:sz="4" w:space="0" w:color="auto"/>
              <w:left w:val="single" w:sz="4" w:space="0" w:color="auto"/>
              <w:bottom w:val="single" w:sz="4" w:space="0" w:color="auto"/>
              <w:right w:val="single" w:sz="4" w:space="0" w:color="auto"/>
            </w:tcBorders>
          </w:tcPr>
          <w:p w14:paraId="43AFD01C" w14:textId="77777777" w:rsidR="00617ED7" w:rsidRPr="00753C26" w:rsidRDefault="00617ED7" w:rsidP="00617ED7">
            <w:pPr>
              <w:jc w:val="center"/>
            </w:pPr>
          </w:p>
        </w:tc>
        <w:tc>
          <w:tcPr>
            <w:tcW w:w="4395" w:type="dxa"/>
            <w:tcBorders>
              <w:top w:val="single" w:sz="4" w:space="0" w:color="auto"/>
              <w:left w:val="single" w:sz="4" w:space="0" w:color="auto"/>
              <w:bottom w:val="single" w:sz="4" w:space="0" w:color="auto"/>
              <w:right w:val="single" w:sz="4" w:space="0" w:color="auto"/>
            </w:tcBorders>
          </w:tcPr>
          <w:p w14:paraId="43AFD01D" w14:textId="77777777" w:rsidR="00617ED7" w:rsidRPr="00753C26" w:rsidRDefault="00617ED7" w:rsidP="00617ED7">
            <w:r w:rsidRPr="00753C26">
              <w:rPr>
                <w:sz w:val="22"/>
                <w:szCs w:val="22"/>
              </w:rPr>
              <w:t>Testas. Pasitikriname</w:t>
            </w:r>
          </w:p>
        </w:tc>
        <w:tc>
          <w:tcPr>
            <w:tcW w:w="708" w:type="dxa"/>
            <w:tcBorders>
              <w:top w:val="single" w:sz="4" w:space="0" w:color="auto"/>
              <w:left w:val="single" w:sz="4" w:space="0" w:color="auto"/>
              <w:bottom w:val="single" w:sz="4" w:space="0" w:color="auto"/>
              <w:right w:val="single" w:sz="4" w:space="0" w:color="auto"/>
            </w:tcBorders>
          </w:tcPr>
          <w:p w14:paraId="43AFD01E" w14:textId="77777777" w:rsidR="00617ED7" w:rsidRPr="00753C26" w:rsidRDefault="00617ED7" w:rsidP="00617ED7">
            <w:pPr>
              <w:jc w:val="center"/>
            </w:pPr>
            <w:r w:rsidRPr="00753C26">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14:paraId="43AFD01F" w14:textId="77777777" w:rsidR="00617ED7" w:rsidRPr="00753C26" w:rsidRDefault="00617ED7" w:rsidP="00617ED7">
            <w:r w:rsidRPr="00753C26">
              <w:rPr>
                <w:sz w:val="22"/>
                <w:szCs w:val="22"/>
              </w:rPr>
              <w:t>28</w:t>
            </w:r>
          </w:p>
        </w:tc>
        <w:tc>
          <w:tcPr>
            <w:tcW w:w="1276" w:type="dxa"/>
            <w:tcBorders>
              <w:top w:val="single" w:sz="4" w:space="0" w:color="auto"/>
              <w:left w:val="single" w:sz="4" w:space="0" w:color="auto"/>
              <w:bottom w:val="single" w:sz="4" w:space="0" w:color="auto"/>
              <w:right w:val="single" w:sz="4" w:space="0" w:color="auto"/>
            </w:tcBorders>
          </w:tcPr>
          <w:p w14:paraId="43AFD020" w14:textId="77777777" w:rsidR="00617ED7" w:rsidRPr="00753C26" w:rsidRDefault="00617ED7" w:rsidP="00617ED7"/>
        </w:tc>
      </w:tr>
      <w:tr w:rsidR="00617ED7" w:rsidRPr="00753C26" w14:paraId="43AFD027" w14:textId="77777777" w:rsidTr="00617ED7">
        <w:tc>
          <w:tcPr>
            <w:tcW w:w="675" w:type="dxa"/>
            <w:tcBorders>
              <w:top w:val="single" w:sz="4" w:space="0" w:color="auto"/>
              <w:left w:val="single" w:sz="4" w:space="0" w:color="auto"/>
              <w:bottom w:val="single" w:sz="4" w:space="0" w:color="auto"/>
              <w:right w:val="single" w:sz="4" w:space="0" w:color="auto"/>
            </w:tcBorders>
          </w:tcPr>
          <w:p w14:paraId="43AFD022" w14:textId="77777777" w:rsidR="00617ED7" w:rsidRPr="00753C26" w:rsidRDefault="00617ED7" w:rsidP="00617ED7">
            <w:pPr>
              <w:jc w:val="center"/>
            </w:pPr>
          </w:p>
        </w:tc>
        <w:tc>
          <w:tcPr>
            <w:tcW w:w="4395" w:type="dxa"/>
            <w:tcBorders>
              <w:top w:val="single" w:sz="4" w:space="0" w:color="auto"/>
              <w:left w:val="single" w:sz="4" w:space="0" w:color="auto"/>
              <w:bottom w:val="single" w:sz="4" w:space="0" w:color="auto"/>
              <w:right w:val="single" w:sz="4" w:space="0" w:color="auto"/>
            </w:tcBorders>
          </w:tcPr>
          <w:p w14:paraId="43AFD023" w14:textId="77777777" w:rsidR="00617ED7" w:rsidRPr="00753C26" w:rsidRDefault="00617ED7" w:rsidP="00617ED7">
            <w:r w:rsidRPr="00753C26">
              <w:rPr>
                <w:sz w:val="22"/>
                <w:szCs w:val="22"/>
              </w:rPr>
              <w:t>KONTROLINIS DARBAS</w:t>
            </w:r>
          </w:p>
        </w:tc>
        <w:tc>
          <w:tcPr>
            <w:tcW w:w="708" w:type="dxa"/>
            <w:tcBorders>
              <w:top w:val="single" w:sz="4" w:space="0" w:color="auto"/>
              <w:left w:val="single" w:sz="4" w:space="0" w:color="auto"/>
              <w:bottom w:val="single" w:sz="4" w:space="0" w:color="auto"/>
              <w:right w:val="single" w:sz="4" w:space="0" w:color="auto"/>
            </w:tcBorders>
          </w:tcPr>
          <w:p w14:paraId="43AFD024" w14:textId="77777777" w:rsidR="00617ED7" w:rsidRPr="00753C26" w:rsidRDefault="00617ED7" w:rsidP="00617ED7">
            <w:pPr>
              <w:jc w:val="center"/>
            </w:pPr>
            <w:r w:rsidRPr="00753C26">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14:paraId="43AFD025" w14:textId="77777777" w:rsidR="00617ED7" w:rsidRPr="00753C26" w:rsidRDefault="00617ED7" w:rsidP="00617ED7">
            <w:r w:rsidRPr="00753C26">
              <w:rPr>
                <w:sz w:val="22"/>
                <w:szCs w:val="22"/>
              </w:rPr>
              <w:t>28</w:t>
            </w:r>
          </w:p>
        </w:tc>
        <w:tc>
          <w:tcPr>
            <w:tcW w:w="1276" w:type="dxa"/>
            <w:tcBorders>
              <w:top w:val="single" w:sz="4" w:space="0" w:color="auto"/>
              <w:left w:val="single" w:sz="4" w:space="0" w:color="auto"/>
              <w:bottom w:val="single" w:sz="4" w:space="0" w:color="auto"/>
              <w:right w:val="single" w:sz="4" w:space="0" w:color="auto"/>
            </w:tcBorders>
          </w:tcPr>
          <w:p w14:paraId="43AFD026" w14:textId="77777777" w:rsidR="00617ED7" w:rsidRPr="00753C26" w:rsidRDefault="00617ED7" w:rsidP="00617ED7"/>
        </w:tc>
      </w:tr>
      <w:tr w:rsidR="00617ED7" w:rsidRPr="00753C26" w14:paraId="43AFD02D" w14:textId="77777777" w:rsidTr="00617ED7">
        <w:tc>
          <w:tcPr>
            <w:tcW w:w="675" w:type="dxa"/>
            <w:tcBorders>
              <w:top w:val="single" w:sz="4" w:space="0" w:color="auto"/>
              <w:left w:val="single" w:sz="4" w:space="0" w:color="auto"/>
              <w:bottom w:val="single" w:sz="4" w:space="0" w:color="auto"/>
              <w:right w:val="single" w:sz="4" w:space="0" w:color="auto"/>
            </w:tcBorders>
          </w:tcPr>
          <w:p w14:paraId="43AFD028" w14:textId="77777777" w:rsidR="00617ED7" w:rsidRPr="00753C26" w:rsidRDefault="00617ED7" w:rsidP="00617ED7">
            <w:pPr>
              <w:jc w:val="center"/>
            </w:pPr>
          </w:p>
        </w:tc>
        <w:tc>
          <w:tcPr>
            <w:tcW w:w="4395" w:type="dxa"/>
            <w:tcBorders>
              <w:top w:val="single" w:sz="4" w:space="0" w:color="auto"/>
              <w:left w:val="single" w:sz="4" w:space="0" w:color="auto"/>
              <w:bottom w:val="single" w:sz="4" w:space="0" w:color="auto"/>
              <w:right w:val="single" w:sz="4" w:space="0" w:color="auto"/>
            </w:tcBorders>
          </w:tcPr>
          <w:p w14:paraId="43AFD029" w14:textId="77777777" w:rsidR="00617ED7" w:rsidRPr="00753C26" w:rsidRDefault="00617ED7" w:rsidP="00617ED7">
            <w:pPr>
              <w:rPr>
                <w:lang w:val="fi-FI"/>
              </w:rPr>
            </w:pPr>
            <w:r w:rsidRPr="00753C26">
              <w:rPr>
                <w:sz w:val="22"/>
                <w:szCs w:val="22"/>
                <w:lang w:val="fi-FI"/>
              </w:rPr>
              <w:t>Kartojame tai, ko prireiks 4 skyriuje</w:t>
            </w:r>
          </w:p>
        </w:tc>
        <w:tc>
          <w:tcPr>
            <w:tcW w:w="708" w:type="dxa"/>
            <w:tcBorders>
              <w:top w:val="single" w:sz="4" w:space="0" w:color="auto"/>
              <w:left w:val="single" w:sz="4" w:space="0" w:color="auto"/>
              <w:bottom w:val="single" w:sz="4" w:space="0" w:color="auto"/>
              <w:right w:val="single" w:sz="4" w:space="0" w:color="auto"/>
            </w:tcBorders>
          </w:tcPr>
          <w:p w14:paraId="43AFD02A" w14:textId="77777777" w:rsidR="00617ED7" w:rsidRPr="00753C26" w:rsidRDefault="00617ED7" w:rsidP="00617ED7">
            <w:pPr>
              <w:jc w:val="center"/>
            </w:pPr>
            <w:r w:rsidRPr="00753C26">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14:paraId="43AFD02B" w14:textId="77777777" w:rsidR="00617ED7" w:rsidRPr="00753C26" w:rsidRDefault="00617ED7" w:rsidP="00617ED7"/>
        </w:tc>
        <w:tc>
          <w:tcPr>
            <w:tcW w:w="1276" w:type="dxa"/>
            <w:tcBorders>
              <w:top w:val="single" w:sz="4" w:space="0" w:color="auto"/>
              <w:left w:val="single" w:sz="4" w:space="0" w:color="auto"/>
              <w:bottom w:val="single" w:sz="4" w:space="0" w:color="auto"/>
              <w:right w:val="single" w:sz="4" w:space="0" w:color="auto"/>
            </w:tcBorders>
          </w:tcPr>
          <w:p w14:paraId="43AFD02C" w14:textId="77777777" w:rsidR="00617ED7" w:rsidRPr="00753C26" w:rsidRDefault="00617ED7" w:rsidP="00617ED7">
            <w:r w:rsidRPr="00753C26">
              <w:rPr>
                <w:sz w:val="22"/>
                <w:szCs w:val="22"/>
              </w:rPr>
              <w:t>30</w:t>
            </w:r>
          </w:p>
        </w:tc>
      </w:tr>
      <w:tr w:rsidR="00617ED7" w:rsidRPr="00753C26" w14:paraId="43AFD033" w14:textId="77777777" w:rsidTr="00617ED7">
        <w:tc>
          <w:tcPr>
            <w:tcW w:w="675" w:type="dxa"/>
            <w:tcBorders>
              <w:top w:val="single" w:sz="4" w:space="0" w:color="auto"/>
              <w:left w:val="single" w:sz="4" w:space="0" w:color="auto"/>
              <w:bottom w:val="single" w:sz="4" w:space="0" w:color="auto"/>
              <w:right w:val="single" w:sz="4" w:space="0" w:color="auto"/>
            </w:tcBorders>
          </w:tcPr>
          <w:p w14:paraId="43AFD02E" w14:textId="77777777" w:rsidR="00617ED7" w:rsidRPr="00753C26" w:rsidRDefault="00617ED7" w:rsidP="00617ED7">
            <w:pPr>
              <w:jc w:val="center"/>
              <w:rPr>
                <w:b/>
                <w:bCs/>
              </w:rPr>
            </w:pPr>
            <w:r w:rsidRPr="00753C26">
              <w:rPr>
                <w:b/>
                <w:bCs/>
              </w:rPr>
              <w:t>4.</w:t>
            </w:r>
          </w:p>
        </w:tc>
        <w:tc>
          <w:tcPr>
            <w:tcW w:w="4395" w:type="dxa"/>
            <w:tcBorders>
              <w:top w:val="single" w:sz="4" w:space="0" w:color="auto"/>
              <w:left w:val="single" w:sz="4" w:space="0" w:color="auto"/>
              <w:bottom w:val="single" w:sz="4" w:space="0" w:color="auto"/>
              <w:right w:val="single" w:sz="4" w:space="0" w:color="auto"/>
            </w:tcBorders>
          </w:tcPr>
          <w:p w14:paraId="43AFD02F" w14:textId="77777777" w:rsidR="00617ED7" w:rsidRPr="00753C26" w:rsidRDefault="00617ED7" w:rsidP="00617ED7">
            <w:pPr>
              <w:rPr>
                <w:b/>
                <w:bCs/>
              </w:rPr>
            </w:pPr>
            <w:r w:rsidRPr="00753C26">
              <w:rPr>
                <w:b/>
                <w:bCs/>
              </w:rPr>
              <w:t>Integralai</w:t>
            </w:r>
          </w:p>
        </w:tc>
        <w:tc>
          <w:tcPr>
            <w:tcW w:w="708" w:type="dxa"/>
            <w:tcBorders>
              <w:top w:val="single" w:sz="4" w:space="0" w:color="auto"/>
              <w:left w:val="single" w:sz="4" w:space="0" w:color="auto"/>
              <w:bottom w:val="single" w:sz="4" w:space="0" w:color="auto"/>
              <w:right w:val="single" w:sz="4" w:space="0" w:color="auto"/>
            </w:tcBorders>
          </w:tcPr>
          <w:p w14:paraId="43AFD030" w14:textId="77777777" w:rsidR="00617ED7" w:rsidRPr="00753C26" w:rsidRDefault="00617ED7" w:rsidP="00617ED7">
            <w:pPr>
              <w:jc w:val="center"/>
              <w:rPr>
                <w:b/>
                <w:bCs/>
              </w:rPr>
            </w:pPr>
            <w:r w:rsidRPr="00753C26">
              <w:rPr>
                <w:b/>
                <w:bCs/>
              </w:rPr>
              <w:t>14</w:t>
            </w:r>
          </w:p>
        </w:tc>
        <w:tc>
          <w:tcPr>
            <w:tcW w:w="2410" w:type="dxa"/>
            <w:tcBorders>
              <w:top w:val="single" w:sz="4" w:space="0" w:color="auto"/>
              <w:left w:val="single" w:sz="4" w:space="0" w:color="auto"/>
              <w:bottom w:val="single" w:sz="4" w:space="0" w:color="auto"/>
              <w:right w:val="single" w:sz="4" w:space="0" w:color="auto"/>
            </w:tcBorders>
          </w:tcPr>
          <w:p w14:paraId="43AFD031" w14:textId="77777777" w:rsidR="00617ED7" w:rsidRPr="00753C26" w:rsidRDefault="00617ED7" w:rsidP="00617ED7">
            <w:pPr>
              <w:rPr>
                <w:b/>
                <w:bCs/>
              </w:rPr>
            </w:pPr>
          </w:p>
        </w:tc>
        <w:tc>
          <w:tcPr>
            <w:tcW w:w="1276" w:type="dxa"/>
            <w:tcBorders>
              <w:top w:val="single" w:sz="4" w:space="0" w:color="auto"/>
              <w:left w:val="single" w:sz="4" w:space="0" w:color="auto"/>
              <w:bottom w:val="single" w:sz="4" w:space="0" w:color="auto"/>
              <w:right w:val="single" w:sz="4" w:space="0" w:color="auto"/>
            </w:tcBorders>
          </w:tcPr>
          <w:p w14:paraId="43AFD032" w14:textId="77777777" w:rsidR="00617ED7" w:rsidRPr="00753C26" w:rsidRDefault="00617ED7" w:rsidP="00617ED7">
            <w:pPr>
              <w:rPr>
                <w:b/>
                <w:bCs/>
              </w:rPr>
            </w:pPr>
          </w:p>
        </w:tc>
      </w:tr>
    </w:tbl>
    <w:p w14:paraId="43AFD034" w14:textId="77777777" w:rsidR="00617ED7" w:rsidRPr="00EF273E" w:rsidRDefault="00617ED7" w:rsidP="00617ED7">
      <w:pPr>
        <w:rPr>
          <w:color w:val="FF0000"/>
          <w:lang w:val="pt-BR"/>
        </w:rPr>
      </w:pPr>
    </w:p>
    <w:p w14:paraId="43AFD035" w14:textId="77777777" w:rsidR="00617ED7" w:rsidRPr="00AB35F3" w:rsidRDefault="00617ED7" w:rsidP="00A17B50">
      <w:pPr>
        <w:numPr>
          <w:ilvl w:val="0"/>
          <w:numId w:val="33"/>
        </w:numPr>
        <w:jc w:val="both"/>
        <w:rPr>
          <w:b/>
          <w:bCs/>
        </w:rPr>
      </w:pPr>
      <w:r w:rsidRPr="00AB35F3">
        <w:rPr>
          <w:b/>
          <w:bCs/>
        </w:rPr>
        <w:t>Rengiant modulio ir/ar pasirenkamojo dalyko programas, būtinos tokios sudedamosios dalys:</w:t>
      </w:r>
    </w:p>
    <w:p w14:paraId="43AFD036" w14:textId="08F053DD" w:rsidR="00617ED7" w:rsidRPr="00167510" w:rsidRDefault="00617ED7" w:rsidP="00A17B50">
      <w:pPr>
        <w:numPr>
          <w:ilvl w:val="1"/>
          <w:numId w:val="33"/>
        </w:numPr>
        <w:tabs>
          <w:tab w:val="clear" w:pos="720"/>
          <w:tab w:val="num" w:pos="786"/>
        </w:tabs>
        <w:ind w:left="786"/>
        <w:jc w:val="both"/>
        <w:rPr>
          <w:b/>
          <w:bCs/>
        </w:rPr>
      </w:pPr>
      <w:r w:rsidRPr="00167510">
        <w:t>titulinis lapas – gimnazijos pavadinimas, dalyko pavadinimas, mokslo metai, klasė, kursas, valandų skaičius metams, mokytojas, suderinimo ir tvirtinimo žymos (PAVYZDYS Nr.3)</w:t>
      </w:r>
      <w:r w:rsidR="00683F36">
        <w:t>;</w:t>
      </w:r>
    </w:p>
    <w:p w14:paraId="43AFD037" w14:textId="25D02DE5" w:rsidR="00617ED7" w:rsidRPr="00167510" w:rsidRDefault="00617ED7" w:rsidP="00A17B50">
      <w:pPr>
        <w:numPr>
          <w:ilvl w:val="1"/>
          <w:numId w:val="33"/>
        </w:numPr>
        <w:tabs>
          <w:tab w:val="clear" w:pos="720"/>
          <w:tab w:val="num" w:pos="786"/>
        </w:tabs>
        <w:ind w:left="786"/>
        <w:jc w:val="both"/>
        <w:rPr>
          <w:b/>
          <w:bCs/>
        </w:rPr>
      </w:pPr>
      <w:r w:rsidRPr="00167510">
        <w:t xml:space="preserve"> dalyko modulio struktūra: nurodomas tikslas, uždaviniai, didaktinės nuostatos,  turinys, siektini rezultatai, mokinių mokymosi pažangos ir pasiekimų vertinimas, pagrindinės ir papildomosios mokymo(si) priemonės ar kita didaktinė medžiaga</w:t>
      </w:r>
      <w:r w:rsidRPr="001F192A">
        <w:t>.</w:t>
      </w:r>
      <w:r w:rsidRPr="00167510">
        <w:t xml:space="preserve"> (PAVYZDYS Nr. 4)</w:t>
      </w:r>
      <w:r w:rsidR="00683F36">
        <w:t>;</w:t>
      </w:r>
    </w:p>
    <w:p w14:paraId="43AFD038" w14:textId="77777777" w:rsidR="00617ED7" w:rsidRPr="00981DFC" w:rsidRDefault="00617ED7" w:rsidP="00A17B50">
      <w:pPr>
        <w:numPr>
          <w:ilvl w:val="1"/>
          <w:numId w:val="33"/>
        </w:numPr>
        <w:tabs>
          <w:tab w:val="clear" w:pos="720"/>
          <w:tab w:val="num" w:pos="786"/>
        </w:tabs>
        <w:ind w:left="786"/>
        <w:jc w:val="both"/>
        <w:rPr>
          <w:b/>
          <w:bCs/>
          <w:lang w:val="pt-BR"/>
        </w:rPr>
      </w:pPr>
      <w:r w:rsidRPr="00167510">
        <w:t xml:space="preserve"> </w:t>
      </w:r>
      <w:r>
        <w:rPr>
          <w:lang w:val="pt-BR"/>
        </w:rPr>
        <w:t>t</w:t>
      </w:r>
      <w:r w:rsidRPr="00981DFC">
        <w:rPr>
          <w:lang w:val="pt-BR"/>
        </w:rPr>
        <w:t>urinio išdėstymas:</w:t>
      </w:r>
    </w:p>
    <w:p w14:paraId="43AFD039" w14:textId="77777777" w:rsidR="00617ED7" w:rsidRPr="00981DFC" w:rsidRDefault="00617ED7" w:rsidP="00617ED7">
      <w:pPr>
        <w:rPr>
          <w:lang w:val="pt-BR"/>
        </w:rPr>
      </w:pPr>
      <w:r w:rsidRPr="00981DFC">
        <w:rPr>
          <w:lang w:val="pt-BR"/>
        </w:rPr>
        <w:t xml:space="preserve">        </w:t>
      </w:r>
    </w:p>
    <w:p w14:paraId="43AFD03A" w14:textId="77777777" w:rsidR="00617ED7" w:rsidRDefault="00617ED7" w:rsidP="00617ED7">
      <w:pPr>
        <w:ind w:left="1080"/>
        <w:jc w:val="both"/>
      </w:pPr>
    </w:p>
    <w:p w14:paraId="43AFD03B" w14:textId="77777777" w:rsidR="00617ED7" w:rsidRPr="003F50E2" w:rsidRDefault="00617ED7" w:rsidP="00617ED7">
      <w:pPr>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1673"/>
        <w:gridCol w:w="4248"/>
        <w:gridCol w:w="2670"/>
      </w:tblGrid>
      <w:tr w:rsidR="00617ED7" w:rsidRPr="00981DFC" w14:paraId="43AFD042" w14:textId="77777777" w:rsidTr="00617ED7">
        <w:tc>
          <w:tcPr>
            <w:tcW w:w="769" w:type="dxa"/>
            <w:tcBorders>
              <w:top w:val="single" w:sz="4" w:space="0" w:color="auto"/>
              <w:left w:val="single" w:sz="4" w:space="0" w:color="auto"/>
              <w:bottom w:val="single" w:sz="4" w:space="0" w:color="auto"/>
              <w:right w:val="single" w:sz="4" w:space="0" w:color="auto"/>
            </w:tcBorders>
            <w:vAlign w:val="center"/>
          </w:tcPr>
          <w:p w14:paraId="43AFD03C" w14:textId="77777777" w:rsidR="00617ED7" w:rsidRPr="00981DFC" w:rsidRDefault="00617ED7" w:rsidP="00617ED7">
            <w:pPr>
              <w:jc w:val="center"/>
              <w:rPr>
                <w:lang w:val="pt-BR"/>
              </w:rPr>
            </w:pPr>
            <w:r w:rsidRPr="00981DFC">
              <w:rPr>
                <w:sz w:val="22"/>
                <w:szCs w:val="22"/>
                <w:lang w:val="pt-BR"/>
              </w:rPr>
              <w:t>Eil.</w:t>
            </w:r>
          </w:p>
          <w:p w14:paraId="43AFD03D" w14:textId="77777777" w:rsidR="00617ED7" w:rsidRPr="00981DFC" w:rsidRDefault="00617ED7" w:rsidP="00617ED7">
            <w:pPr>
              <w:jc w:val="center"/>
              <w:rPr>
                <w:lang w:val="pt-BR"/>
              </w:rPr>
            </w:pPr>
            <w:r w:rsidRPr="00981DFC">
              <w:rPr>
                <w:sz w:val="22"/>
                <w:szCs w:val="22"/>
                <w:lang w:val="pt-BR"/>
              </w:rPr>
              <w:t>Nr.</w:t>
            </w:r>
          </w:p>
        </w:tc>
        <w:tc>
          <w:tcPr>
            <w:tcW w:w="1673" w:type="dxa"/>
            <w:tcBorders>
              <w:top w:val="single" w:sz="4" w:space="0" w:color="auto"/>
              <w:left w:val="single" w:sz="4" w:space="0" w:color="auto"/>
              <w:bottom w:val="single" w:sz="4" w:space="0" w:color="auto"/>
              <w:right w:val="single" w:sz="4" w:space="0" w:color="auto"/>
            </w:tcBorders>
            <w:vAlign w:val="center"/>
          </w:tcPr>
          <w:p w14:paraId="43AFD03E" w14:textId="77777777" w:rsidR="00617ED7" w:rsidRPr="00981DFC" w:rsidRDefault="00617ED7" w:rsidP="00617ED7">
            <w:pPr>
              <w:jc w:val="center"/>
              <w:rPr>
                <w:lang w:val="pt-BR"/>
              </w:rPr>
            </w:pPr>
            <w:r w:rsidRPr="00981DFC">
              <w:rPr>
                <w:sz w:val="22"/>
                <w:szCs w:val="22"/>
                <w:lang w:val="pt-BR"/>
              </w:rPr>
              <w:t>Valandų skaičius</w:t>
            </w:r>
          </w:p>
          <w:p w14:paraId="43AFD03F" w14:textId="77777777" w:rsidR="00617ED7" w:rsidRPr="00981DFC" w:rsidRDefault="00617ED7" w:rsidP="00617ED7">
            <w:pPr>
              <w:jc w:val="center"/>
              <w:rPr>
                <w:sz w:val="20"/>
                <w:lang w:val="pt-BR"/>
              </w:rPr>
            </w:pPr>
            <w:r w:rsidRPr="00981DFC">
              <w:rPr>
                <w:sz w:val="20"/>
                <w:lang w:val="pt-BR"/>
              </w:rPr>
              <w:t>(numatomos datos)</w:t>
            </w:r>
          </w:p>
        </w:tc>
        <w:tc>
          <w:tcPr>
            <w:tcW w:w="4248" w:type="dxa"/>
            <w:tcBorders>
              <w:top w:val="single" w:sz="4" w:space="0" w:color="auto"/>
              <w:left w:val="single" w:sz="4" w:space="0" w:color="auto"/>
              <w:bottom w:val="single" w:sz="4" w:space="0" w:color="auto"/>
              <w:right w:val="single" w:sz="4" w:space="0" w:color="auto"/>
            </w:tcBorders>
            <w:vAlign w:val="center"/>
          </w:tcPr>
          <w:p w14:paraId="43AFD040" w14:textId="77777777" w:rsidR="00617ED7" w:rsidRPr="00981DFC" w:rsidRDefault="00617ED7" w:rsidP="00617ED7">
            <w:pPr>
              <w:jc w:val="center"/>
              <w:rPr>
                <w:lang w:val="pt-BR"/>
              </w:rPr>
            </w:pPr>
            <w:r w:rsidRPr="00981DFC">
              <w:rPr>
                <w:lang w:val="pt-BR"/>
              </w:rPr>
              <w:t>Temos pavadinimas</w:t>
            </w:r>
          </w:p>
        </w:tc>
        <w:tc>
          <w:tcPr>
            <w:tcW w:w="2670" w:type="dxa"/>
            <w:tcBorders>
              <w:top w:val="single" w:sz="4" w:space="0" w:color="auto"/>
              <w:left w:val="single" w:sz="4" w:space="0" w:color="auto"/>
              <w:bottom w:val="single" w:sz="4" w:space="0" w:color="auto"/>
              <w:right w:val="single" w:sz="4" w:space="0" w:color="auto"/>
            </w:tcBorders>
            <w:vAlign w:val="center"/>
          </w:tcPr>
          <w:p w14:paraId="43AFD041" w14:textId="77777777" w:rsidR="00617ED7" w:rsidRPr="00981DFC" w:rsidRDefault="00617ED7" w:rsidP="00617ED7">
            <w:pPr>
              <w:jc w:val="center"/>
              <w:rPr>
                <w:lang w:val="pt-BR"/>
              </w:rPr>
            </w:pPr>
            <w:r w:rsidRPr="00981DFC">
              <w:rPr>
                <w:sz w:val="22"/>
                <w:szCs w:val="22"/>
                <w:lang w:val="pt-BR"/>
              </w:rPr>
              <w:t>Pastabos</w:t>
            </w:r>
          </w:p>
        </w:tc>
      </w:tr>
      <w:tr w:rsidR="00617ED7" w:rsidRPr="00981DFC" w14:paraId="43AFD047" w14:textId="77777777" w:rsidTr="00617ED7">
        <w:tc>
          <w:tcPr>
            <w:tcW w:w="769" w:type="dxa"/>
            <w:tcBorders>
              <w:top w:val="single" w:sz="4" w:space="0" w:color="auto"/>
              <w:left w:val="single" w:sz="4" w:space="0" w:color="auto"/>
              <w:bottom w:val="single" w:sz="4" w:space="0" w:color="auto"/>
              <w:right w:val="single" w:sz="4" w:space="0" w:color="auto"/>
            </w:tcBorders>
          </w:tcPr>
          <w:p w14:paraId="43AFD043" w14:textId="77777777" w:rsidR="00617ED7" w:rsidRPr="00981DFC" w:rsidRDefault="00617ED7" w:rsidP="00617ED7">
            <w:pPr>
              <w:jc w:val="center"/>
              <w:rPr>
                <w:lang w:val="pt-BR"/>
              </w:rPr>
            </w:pPr>
            <w:r w:rsidRPr="00981DFC">
              <w:rPr>
                <w:lang w:val="pt-BR"/>
              </w:rPr>
              <w:t>1.</w:t>
            </w:r>
          </w:p>
        </w:tc>
        <w:tc>
          <w:tcPr>
            <w:tcW w:w="1673" w:type="dxa"/>
            <w:tcBorders>
              <w:top w:val="single" w:sz="4" w:space="0" w:color="auto"/>
              <w:left w:val="single" w:sz="4" w:space="0" w:color="auto"/>
              <w:bottom w:val="single" w:sz="4" w:space="0" w:color="auto"/>
              <w:right w:val="single" w:sz="4" w:space="0" w:color="auto"/>
            </w:tcBorders>
          </w:tcPr>
          <w:p w14:paraId="43AFD044" w14:textId="77777777" w:rsidR="00617ED7" w:rsidRPr="00981DFC" w:rsidRDefault="00617ED7" w:rsidP="00617ED7">
            <w:pPr>
              <w:rPr>
                <w:lang w:val="pt-BR"/>
              </w:rPr>
            </w:pPr>
          </w:p>
        </w:tc>
        <w:tc>
          <w:tcPr>
            <w:tcW w:w="4248" w:type="dxa"/>
            <w:tcBorders>
              <w:top w:val="single" w:sz="4" w:space="0" w:color="auto"/>
              <w:left w:val="single" w:sz="4" w:space="0" w:color="auto"/>
              <w:bottom w:val="single" w:sz="4" w:space="0" w:color="auto"/>
              <w:right w:val="single" w:sz="4" w:space="0" w:color="auto"/>
            </w:tcBorders>
          </w:tcPr>
          <w:p w14:paraId="43AFD045" w14:textId="77777777" w:rsidR="00617ED7" w:rsidRPr="00981DFC" w:rsidRDefault="00617ED7" w:rsidP="00617ED7">
            <w:pPr>
              <w:rPr>
                <w:lang w:val="pt-BR"/>
              </w:rPr>
            </w:pPr>
          </w:p>
        </w:tc>
        <w:tc>
          <w:tcPr>
            <w:tcW w:w="2670" w:type="dxa"/>
            <w:tcBorders>
              <w:top w:val="single" w:sz="4" w:space="0" w:color="auto"/>
              <w:left w:val="single" w:sz="4" w:space="0" w:color="auto"/>
              <w:bottom w:val="single" w:sz="4" w:space="0" w:color="auto"/>
              <w:right w:val="single" w:sz="4" w:space="0" w:color="auto"/>
            </w:tcBorders>
          </w:tcPr>
          <w:p w14:paraId="43AFD046" w14:textId="77777777" w:rsidR="00617ED7" w:rsidRPr="00981DFC" w:rsidRDefault="00617ED7" w:rsidP="00617ED7">
            <w:pPr>
              <w:rPr>
                <w:lang w:val="pt-BR"/>
              </w:rPr>
            </w:pPr>
          </w:p>
        </w:tc>
      </w:tr>
      <w:tr w:rsidR="00617ED7" w:rsidRPr="00981DFC" w14:paraId="43AFD04C" w14:textId="77777777" w:rsidTr="00617ED7">
        <w:tc>
          <w:tcPr>
            <w:tcW w:w="769" w:type="dxa"/>
            <w:tcBorders>
              <w:top w:val="single" w:sz="4" w:space="0" w:color="auto"/>
              <w:left w:val="single" w:sz="4" w:space="0" w:color="auto"/>
              <w:bottom w:val="single" w:sz="4" w:space="0" w:color="auto"/>
              <w:right w:val="single" w:sz="4" w:space="0" w:color="auto"/>
            </w:tcBorders>
          </w:tcPr>
          <w:p w14:paraId="43AFD048" w14:textId="77777777" w:rsidR="00617ED7" w:rsidRPr="00981DFC" w:rsidRDefault="00617ED7" w:rsidP="00617ED7">
            <w:pPr>
              <w:jc w:val="center"/>
              <w:rPr>
                <w:lang w:val="pt-BR"/>
              </w:rPr>
            </w:pPr>
            <w:r w:rsidRPr="00981DFC">
              <w:rPr>
                <w:lang w:val="pt-BR"/>
              </w:rPr>
              <w:t>2.</w:t>
            </w:r>
          </w:p>
        </w:tc>
        <w:tc>
          <w:tcPr>
            <w:tcW w:w="1673" w:type="dxa"/>
            <w:tcBorders>
              <w:top w:val="single" w:sz="4" w:space="0" w:color="auto"/>
              <w:left w:val="single" w:sz="4" w:space="0" w:color="auto"/>
              <w:bottom w:val="single" w:sz="4" w:space="0" w:color="auto"/>
              <w:right w:val="single" w:sz="4" w:space="0" w:color="auto"/>
            </w:tcBorders>
          </w:tcPr>
          <w:p w14:paraId="43AFD049" w14:textId="77777777" w:rsidR="00617ED7" w:rsidRPr="00981DFC" w:rsidRDefault="00617ED7" w:rsidP="00617ED7">
            <w:pPr>
              <w:rPr>
                <w:lang w:val="pt-BR"/>
              </w:rPr>
            </w:pPr>
          </w:p>
        </w:tc>
        <w:tc>
          <w:tcPr>
            <w:tcW w:w="4248" w:type="dxa"/>
            <w:tcBorders>
              <w:top w:val="single" w:sz="4" w:space="0" w:color="auto"/>
              <w:left w:val="single" w:sz="4" w:space="0" w:color="auto"/>
              <w:bottom w:val="single" w:sz="4" w:space="0" w:color="auto"/>
              <w:right w:val="single" w:sz="4" w:space="0" w:color="auto"/>
            </w:tcBorders>
          </w:tcPr>
          <w:p w14:paraId="43AFD04A" w14:textId="77777777" w:rsidR="00617ED7" w:rsidRPr="00981DFC" w:rsidRDefault="00617ED7" w:rsidP="00617ED7">
            <w:pPr>
              <w:rPr>
                <w:lang w:val="pt-BR"/>
              </w:rPr>
            </w:pPr>
          </w:p>
        </w:tc>
        <w:tc>
          <w:tcPr>
            <w:tcW w:w="2670" w:type="dxa"/>
            <w:tcBorders>
              <w:top w:val="single" w:sz="4" w:space="0" w:color="auto"/>
              <w:left w:val="single" w:sz="4" w:space="0" w:color="auto"/>
              <w:bottom w:val="single" w:sz="4" w:space="0" w:color="auto"/>
              <w:right w:val="single" w:sz="4" w:space="0" w:color="auto"/>
            </w:tcBorders>
          </w:tcPr>
          <w:p w14:paraId="43AFD04B" w14:textId="77777777" w:rsidR="00617ED7" w:rsidRPr="00981DFC" w:rsidRDefault="00617ED7" w:rsidP="00617ED7">
            <w:pPr>
              <w:rPr>
                <w:lang w:val="pt-BR"/>
              </w:rPr>
            </w:pPr>
          </w:p>
        </w:tc>
      </w:tr>
    </w:tbl>
    <w:p w14:paraId="43AFD04D" w14:textId="77777777" w:rsidR="00617ED7" w:rsidRDefault="00617ED7" w:rsidP="00617ED7">
      <w:pPr>
        <w:rPr>
          <w:lang w:val="pt-BR"/>
        </w:rPr>
      </w:pPr>
    </w:p>
    <w:p w14:paraId="43AFD04E" w14:textId="77777777" w:rsidR="00617ED7" w:rsidRDefault="00617ED7" w:rsidP="00617ED7">
      <w:pPr>
        <w:rPr>
          <w:lang w:val="pt-BR"/>
        </w:rPr>
      </w:pPr>
    </w:p>
    <w:p w14:paraId="43AFD04F" w14:textId="77777777" w:rsidR="00617ED7" w:rsidRDefault="00617ED7" w:rsidP="00617ED7">
      <w:pPr>
        <w:rPr>
          <w:lang w:val="pt-BR"/>
        </w:rPr>
      </w:pPr>
    </w:p>
    <w:p w14:paraId="43AFD050" w14:textId="77777777" w:rsidR="00617ED7" w:rsidRDefault="00617ED7" w:rsidP="00617ED7">
      <w:pPr>
        <w:rPr>
          <w:lang w:val="pt-BR"/>
        </w:rPr>
      </w:pPr>
    </w:p>
    <w:p w14:paraId="43AFD051" w14:textId="77777777" w:rsidR="00617ED7" w:rsidRPr="00981DFC" w:rsidRDefault="00617ED7" w:rsidP="00A17B50">
      <w:pPr>
        <w:numPr>
          <w:ilvl w:val="0"/>
          <w:numId w:val="33"/>
        </w:numPr>
        <w:jc w:val="both"/>
      </w:pPr>
      <w:r w:rsidRPr="00F749E0">
        <w:rPr>
          <w:b/>
        </w:rPr>
        <w:t>Neformalaus ugdymo</w:t>
      </w:r>
      <w:r w:rsidRPr="00981DFC">
        <w:t xml:space="preserve"> programos sandara:</w:t>
      </w:r>
    </w:p>
    <w:p w14:paraId="43AFD052" w14:textId="63A75632" w:rsidR="00617ED7" w:rsidRPr="00981DFC" w:rsidRDefault="00617ED7" w:rsidP="00A17B50">
      <w:pPr>
        <w:numPr>
          <w:ilvl w:val="1"/>
          <w:numId w:val="33"/>
        </w:numPr>
        <w:tabs>
          <w:tab w:val="clear" w:pos="720"/>
          <w:tab w:val="num" w:pos="786"/>
        </w:tabs>
        <w:ind w:left="786"/>
        <w:jc w:val="both"/>
      </w:pPr>
      <w:r w:rsidRPr="00981DFC">
        <w:t xml:space="preserve">titulinis lapas -  gimnazijos pavadinimas, programos pavadinimas, mokslo metai, valandų  skaičius metams, klasės,  mokytojas, suderinimo </w:t>
      </w:r>
      <w:r>
        <w:t>žyma, tvirtinimo žyma (PAVYZDYS Nr</w:t>
      </w:r>
      <w:r w:rsidRPr="00981DFC">
        <w:t>.</w:t>
      </w:r>
      <w:r>
        <w:t xml:space="preserve"> 5)</w:t>
      </w:r>
      <w:r w:rsidR="000870C5">
        <w:t>;</w:t>
      </w:r>
    </w:p>
    <w:p w14:paraId="43AFD053" w14:textId="77777777" w:rsidR="00617ED7" w:rsidRDefault="00617ED7" w:rsidP="00A17B50">
      <w:pPr>
        <w:numPr>
          <w:ilvl w:val="1"/>
          <w:numId w:val="33"/>
        </w:numPr>
        <w:tabs>
          <w:tab w:val="clear" w:pos="720"/>
          <w:tab w:val="num" w:pos="786"/>
        </w:tabs>
        <w:ind w:left="709"/>
        <w:jc w:val="both"/>
      </w:pPr>
      <w:r w:rsidRPr="00981DFC">
        <w:t xml:space="preserve"> neformalaus ugdymo programa: rašomas įvadas (situacijos analizė), nurodomas tikslas, uždaviniai, turinys, rezultatai, kurių siekiama, pasiekimų vertinimas</w:t>
      </w:r>
      <w:r>
        <w:t xml:space="preserve">, </w:t>
      </w:r>
      <w:r w:rsidRPr="009001E7">
        <w:t xml:space="preserve">planuojama naudoti virtualioji mokymosi aplinka, skaitmeninis turinys ir mokymosi įrankiai mokantis nuotoliniu </w:t>
      </w:r>
      <w:r w:rsidR="00414773" w:rsidRPr="009001E7">
        <w:t>mok</w:t>
      </w:r>
      <w:r w:rsidRPr="009001E7">
        <w:t xml:space="preserve">ymo proceso organizavimo būdu, ugdymo </w:t>
      </w:r>
      <w:r w:rsidRPr="00981DFC">
        <w:t>programoje dalyvau</w:t>
      </w:r>
      <w:r>
        <w:t>jančių mokinių sąrašas (PAVYZDYS</w:t>
      </w:r>
      <w:r w:rsidRPr="00981DFC">
        <w:t xml:space="preserve"> Nr.</w:t>
      </w:r>
      <w:r>
        <w:t xml:space="preserve"> 6</w:t>
      </w:r>
      <w:r w:rsidRPr="00981DFC">
        <w:t xml:space="preserve"> ir </w:t>
      </w:r>
      <w:r>
        <w:t>PAVYZDYS Nr. 7</w:t>
      </w:r>
      <w:r w:rsidRPr="00981DFC">
        <w:t>).</w:t>
      </w:r>
    </w:p>
    <w:p w14:paraId="43AFD054" w14:textId="77777777" w:rsidR="00617ED7" w:rsidRPr="00981DFC" w:rsidRDefault="00617ED7" w:rsidP="00A17B50">
      <w:pPr>
        <w:numPr>
          <w:ilvl w:val="0"/>
          <w:numId w:val="33"/>
        </w:numPr>
        <w:jc w:val="both"/>
      </w:pPr>
      <w:r w:rsidRPr="005275F3">
        <w:rPr>
          <w:b/>
        </w:rPr>
        <w:t>Klasių vadovų</w:t>
      </w:r>
      <w:r w:rsidRPr="00981DFC">
        <w:t xml:space="preserve"> </w:t>
      </w:r>
      <w:r w:rsidRPr="005275F3">
        <w:rPr>
          <w:b/>
        </w:rPr>
        <w:t>veiklos planus</w:t>
      </w:r>
      <w:r w:rsidRPr="00981DFC">
        <w:t xml:space="preserve"> rengia klasių vadovai.</w:t>
      </w:r>
    </w:p>
    <w:p w14:paraId="43AFD055" w14:textId="0C25D65B" w:rsidR="00617ED7" w:rsidRPr="00981DFC" w:rsidRDefault="00C04B4A" w:rsidP="00A17B50">
      <w:pPr>
        <w:numPr>
          <w:ilvl w:val="1"/>
          <w:numId w:val="33"/>
        </w:numPr>
        <w:tabs>
          <w:tab w:val="clear" w:pos="720"/>
          <w:tab w:val="num" w:pos="786"/>
        </w:tabs>
        <w:ind w:left="786"/>
        <w:jc w:val="both"/>
        <w:rPr>
          <w:lang w:val="pt-BR"/>
        </w:rPr>
      </w:pPr>
      <w:r>
        <w:rPr>
          <w:lang w:val="pt-BR"/>
        </w:rPr>
        <w:t>K</w:t>
      </w:r>
      <w:r w:rsidR="00617ED7" w:rsidRPr="00981DFC">
        <w:rPr>
          <w:lang w:val="pt-BR"/>
        </w:rPr>
        <w:t>lasės vadovo veiklos plano sandara:</w:t>
      </w:r>
    </w:p>
    <w:p w14:paraId="43AFD056" w14:textId="7ED64130" w:rsidR="00617ED7" w:rsidRPr="00981DFC" w:rsidRDefault="00617ED7" w:rsidP="00A17B50">
      <w:pPr>
        <w:numPr>
          <w:ilvl w:val="1"/>
          <w:numId w:val="33"/>
        </w:numPr>
        <w:tabs>
          <w:tab w:val="clear" w:pos="720"/>
          <w:tab w:val="num" w:pos="786"/>
        </w:tabs>
        <w:ind w:left="786"/>
        <w:jc w:val="both"/>
        <w:rPr>
          <w:lang w:val="pt-BR"/>
        </w:rPr>
      </w:pPr>
      <w:r w:rsidRPr="00981DFC">
        <w:rPr>
          <w:lang w:val="pt-BR"/>
        </w:rPr>
        <w:t xml:space="preserve"> titulinis lapas – gimnazijos pavadinimas, klasė ir klasės vadovas, mokslo metai, klasės vadovo parašas, aprobavimo metodinėje grupė</w:t>
      </w:r>
      <w:r>
        <w:rPr>
          <w:lang w:val="pt-BR"/>
        </w:rPr>
        <w:t xml:space="preserve">je ir suderinimo žyma (PAVYZDYS </w:t>
      </w:r>
      <w:r w:rsidRPr="00981DFC">
        <w:rPr>
          <w:lang w:val="pt-BR"/>
        </w:rPr>
        <w:t>Nr.</w:t>
      </w:r>
      <w:r>
        <w:rPr>
          <w:lang w:val="pt-BR"/>
        </w:rPr>
        <w:t xml:space="preserve"> 8)</w:t>
      </w:r>
      <w:r w:rsidR="00C04B4A">
        <w:rPr>
          <w:lang w:val="pt-BR"/>
        </w:rPr>
        <w:t>;</w:t>
      </w:r>
    </w:p>
    <w:p w14:paraId="43AFD057" w14:textId="54E0EC42" w:rsidR="00617ED7" w:rsidRPr="008C3357" w:rsidRDefault="00617ED7" w:rsidP="00A17B50">
      <w:pPr>
        <w:numPr>
          <w:ilvl w:val="1"/>
          <w:numId w:val="33"/>
        </w:numPr>
        <w:tabs>
          <w:tab w:val="clear" w:pos="720"/>
          <w:tab w:val="num" w:pos="786"/>
        </w:tabs>
        <w:ind w:left="786"/>
        <w:jc w:val="both"/>
        <w:rPr>
          <w:szCs w:val="24"/>
          <w:lang w:val="pt-BR"/>
        </w:rPr>
      </w:pPr>
      <w:r>
        <w:rPr>
          <w:lang w:val="pt-BR"/>
        </w:rPr>
        <w:t xml:space="preserve"> </w:t>
      </w:r>
      <w:r w:rsidRPr="008C3357">
        <w:rPr>
          <w:szCs w:val="24"/>
          <w:lang w:val="pt-BR"/>
        </w:rPr>
        <w:t xml:space="preserve">įžanginėje dalyje nurodoma klasės charakteristika, tikslas, uždaviniai, veiklos kryptys (darbas su klase, bendravimas ir bendradarbiavimas su dalykų mokytojais, individualus darbas su auklėtiniais, bendradarbiavimas su šeima, popamokinė veikla gimnazijoje), veiklos programos (Bendrųjų kompetencijų ugdymas, Sveikatos ir lytiškumo ugdymo bei rengimo šeimai bendroji programa, Alkoholio, tabako ir kitų psichiką veikiančių medžiagų vartojimo prevencijos programa, Ugdymo karjerai programa, </w:t>
      </w:r>
      <w:r w:rsidRPr="008C3357">
        <w:rPr>
          <w:szCs w:val="24"/>
        </w:rPr>
        <w:t>Pagrindinio ugdymo etninės kultūros bendroji programa ir Vidurinio ugdymo etninės kultūros bendroji programa</w:t>
      </w:r>
      <w:r w:rsidRPr="008C3357">
        <w:rPr>
          <w:szCs w:val="24"/>
          <w:lang w:val="pt-BR"/>
        </w:rPr>
        <w:t xml:space="preserve">, Žmogaus saugos bendroji programa), bendradarbiavimo įrankiai mokantis nuuotoliniu </w:t>
      </w:r>
      <w:r w:rsidR="00414773" w:rsidRPr="008C3357">
        <w:rPr>
          <w:szCs w:val="24"/>
          <w:lang w:val="pt-BR"/>
        </w:rPr>
        <w:t>mok</w:t>
      </w:r>
      <w:r w:rsidRPr="008C3357">
        <w:rPr>
          <w:szCs w:val="24"/>
          <w:lang w:val="pt-BR"/>
        </w:rPr>
        <w:t>ymo proceso organizavimo būdu ir darbui planuoti naudota literatūra (PAVYZDYS Nr. 9)</w:t>
      </w:r>
      <w:r w:rsidR="000E21A6">
        <w:rPr>
          <w:szCs w:val="24"/>
          <w:lang w:val="pt-BR"/>
        </w:rPr>
        <w:t>;</w:t>
      </w:r>
    </w:p>
    <w:p w14:paraId="43AFD058" w14:textId="180A6758" w:rsidR="00617ED7" w:rsidRPr="00981DFC" w:rsidRDefault="00617ED7" w:rsidP="00A17B50">
      <w:pPr>
        <w:numPr>
          <w:ilvl w:val="1"/>
          <w:numId w:val="33"/>
        </w:numPr>
        <w:tabs>
          <w:tab w:val="clear" w:pos="720"/>
          <w:tab w:val="num" w:pos="786"/>
        </w:tabs>
        <w:ind w:left="786"/>
        <w:jc w:val="both"/>
        <w:rPr>
          <w:lang w:val="pt-BR"/>
        </w:rPr>
      </w:pPr>
      <w:r>
        <w:rPr>
          <w:lang w:val="pt-BR"/>
        </w:rPr>
        <w:t xml:space="preserve"> k</w:t>
      </w:r>
      <w:r w:rsidRPr="00981DFC">
        <w:rPr>
          <w:lang w:val="pt-BR"/>
        </w:rPr>
        <w:t xml:space="preserve">lasės vadovo veiklos planas yra sudaromas mokslo metams, įtraukiant </w:t>
      </w:r>
      <w:r>
        <w:rPr>
          <w:lang w:val="pt-BR"/>
        </w:rPr>
        <w:t>mokinių</w:t>
      </w:r>
      <w:r w:rsidRPr="00981DFC">
        <w:rPr>
          <w:lang w:val="pt-BR"/>
        </w:rPr>
        <w:t xml:space="preserve"> pažintinei</w:t>
      </w:r>
      <w:r>
        <w:rPr>
          <w:lang w:val="pt-BR"/>
        </w:rPr>
        <w:t>, kultūrinei, meninei</w:t>
      </w:r>
      <w:r w:rsidRPr="00981DFC">
        <w:rPr>
          <w:lang w:val="pt-BR"/>
        </w:rPr>
        <w:t xml:space="preserve"> ir k</w:t>
      </w:r>
      <w:r>
        <w:rPr>
          <w:lang w:val="pt-BR"/>
        </w:rPr>
        <w:t>ūrybinei</w:t>
      </w:r>
      <w:r w:rsidRPr="00981DFC">
        <w:rPr>
          <w:lang w:val="pt-BR"/>
        </w:rPr>
        <w:t xml:space="preserve"> veiklai skirtas dienas, gimnazijos renginius ir kitus numatom</w:t>
      </w:r>
      <w:r>
        <w:rPr>
          <w:lang w:val="pt-BR"/>
        </w:rPr>
        <w:t>us darbus</w:t>
      </w:r>
      <w:r w:rsidR="000E21A6">
        <w:rPr>
          <w:lang w:val="pt-BR"/>
        </w:rPr>
        <w:t>;</w:t>
      </w:r>
      <w:r w:rsidRPr="00981DFC">
        <w:rPr>
          <w:lang w:val="pt-BR"/>
        </w:rPr>
        <w:t xml:space="preserve"> </w:t>
      </w:r>
    </w:p>
    <w:p w14:paraId="43AFD059" w14:textId="77777777" w:rsidR="00617ED7" w:rsidRPr="00981DFC" w:rsidRDefault="00617ED7" w:rsidP="00A17B50">
      <w:pPr>
        <w:numPr>
          <w:ilvl w:val="1"/>
          <w:numId w:val="33"/>
        </w:numPr>
        <w:tabs>
          <w:tab w:val="clear" w:pos="720"/>
          <w:tab w:val="num" w:pos="786"/>
        </w:tabs>
        <w:ind w:left="786"/>
        <w:jc w:val="both"/>
        <w:rPr>
          <w:lang w:val="pt-BR"/>
        </w:rPr>
      </w:pPr>
      <w:r w:rsidRPr="00981DFC">
        <w:rPr>
          <w:lang w:val="pt-BR"/>
        </w:rPr>
        <w:t xml:space="preserve"> </w:t>
      </w:r>
      <w:r>
        <w:rPr>
          <w:lang w:val="pt-BR"/>
        </w:rPr>
        <w:t xml:space="preserve">klasės vadovo veiklos </w:t>
      </w:r>
      <w:r>
        <w:t xml:space="preserve">turinio išdėstymas (PAVYZDYS </w:t>
      </w:r>
      <w:r w:rsidRPr="00981DFC">
        <w:t xml:space="preserve"> Nr.1</w:t>
      </w:r>
      <w:r>
        <w:t>0</w:t>
      </w:r>
      <w:r w:rsidRPr="00981DFC">
        <w:t xml:space="preserve">):    </w:t>
      </w:r>
    </w:p>
    <w:p w14:paraId="43AFD05B" w14:textId="77777777" w:rsidR="00617ED7" w:rsidRPr="00981DFC" w:rsidRDefault="00617ED7" w:rsidP="00617ED7">
      <w:pPr>
        <w:ind w:left="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3879"/>
        <w:gridCol w:w="984"/>
        <w:gridCol w:w="3243"/>
      </w:tblGrid>
      <w:tr w:rsidR="00617ED7" w:rsidRPr="00981DFC" w14:paraId="43AFD060" w14:textId="77777777" w:rsidTr="00617ED7">
        <w:tc>
          <w:tcPr>
            <w:tcW w:w="1464" w:type="dxa"/>
            <w:tcBorders>
              <w:top w:val="single" w:sz="4" w:space="0" w:color="auto"/>
              <w:left w:val="single" w:sz="4" w:space="0" w:color="auto"/>
              <w:bottom w:val="single" w:sz="4" w:space="0" w:color="auto"/>
              <w:right w:val="single" w:sz="4" w:space="0" w:color="auto"/>
            </w:tcBorders>
          </w:tcPr>
          <w:p w14:paraId="43AFD05C" w14:textId="77777777" w:rsidR="00617ED7" w:rsidRPr="00981DFC" w:rsidRDefault="00617ED7" w:rsidP="00617ED7">
            <w:pPr>
              <w:jc w:val="center"/>
              <w:rPr>
                <w:sz w:val="20"/>
              </w:rPr>
            </w:pPr>
            <w:r w:rsidRPr="00981DFC">
              <w:rPr>
                <w:sz w:val="20"/>
              </w:rPr>
              <w:t>Data</w:t>
            </w:r>
          </w:p>
        </w:tc>
        <w:tc>
          <w:tcPr>
            <w:tcW w:w="3879" w:type="dxa"/>
            <w:tcBorders>
              <w:top w:val="single" w:sz="4" w:space="0" w:color="auto"/>
              <w:left w:val="single" w:sz="4" w:space="0" w:color="auto"/>
              <w:bottom w:val="single" w:sz="4" w:space="0" w:color="auto"/>
              <w:right w:val="single" w:sz="4" w:space="0" w:color="auto"/>
            </w:tcBorders>
          </w:tcPr>
          <w:p w14:paraId="43AFD05D" w14:textId="77777777" w:rsidR="00617ED7" w:rsidRPr="00981DFC" w:rsidRDefault="00617ED7" w:rsidP="00617ED7">
            <w:pPr>
              <w:jc w:val="center"/>
              <w:rPr>
                <w:sz w:val="20"/>
              </w:rPr>
            </w:pPr>
            <w:r w:rsidRPr="00981DFC">
              <w:rPr>
                <w:sz w:val="20"/>
              </w:rPr>
              <w:t xml:space="preserve">Veiklos turinys </w:t>
            </w:r>
          </w:p>
        </w:tc>
        <w:tc>
          <w:tcPr>
            <w:tcW w:w="984" w:type="dxa"/>
            <w:tcBorders>
              <w:top w:val="single" w:sz="4" w:space="0" w:color="auto"/>
              <w:left w:val="single" w:sz="4" w:space="0" w:color="auto"/>
              <w:bottom w:val="single" w:sz="4" w:space="0" w:color="auto"/>
              <w:right w:val="single" w:sz="4" w:space="0" w:color="auto"/>
            </w:tcBorders>
          </w:tcPr>
          <w:p w14:paraId="43AFD05E" w14:textId="77777777" w:rsidR="00617ED7" w:rsidRPr="00981DFC" w:rsidRDefault="00617ED7" w:rsidP="00617ED7">
            <w:pPr>
              <w:jc w:val="center"/>
              <w:rPr>
                <w:sz w:val="20"/>
              </w:rPr>
            </w:pPr>
            <w:r w:rsidRPr="00981DFC">
              <w:rPr>
                <w:sz w:val="20"/>
              </w:rPr>
              <w:t>Val.</w:t>
            </w:r>
          </w:p>
        </w:tc>
        <w:tc>
          <w:tcPr>
            <w:tcW w:w="3243" w:type="dxa"/>
            <w:tcBorders>
              <w:top w:val="single" w:sz="4" w:space="0" w:color="auto"/>
              <w:left w:val="single" w:sz="4" w:space="0" w:color="auto"/>
              <w:bottom w:val="single" w:sz="4" w:space="0" w:color="auto"/>
              <w:right w:val="single" w:sz="4" w:space="0" w:color="auto"/>
            </w:tcBorders>
          </w:tcPr>
          <w:p w14:paraId="43AFD05F" w14:textId="77777777" w:rsidR="00617ED7" w:rsidRPr="00981DFC" w:rsidRDefault="00617ED7" w:rsidP="00617ED7">
            <w:pPr>
              <w:jc w:val="center"/>
              <w:rPr>
                <w:i/>
                <w:iCs/>
                <w:sz w:val="20"/>
              </w:rPr>
            </w:pPr>
            <w:r>
              <w:rPr>
                <w:sz w:val="20"/>
              </w:rPr>
              <w:t>Netradicinė veikla ir pastabos</w:t>
            </w:r>
            <w:r w:rsidRPr="00981DFC">
              <w:rPr>
                <w:sz w:val="20"/>
              </w:rPr>
              <w:t xml:space="preserve"> </w:t>
            </w:r>
          </w:p>
        </w:tc>
      </w:tr>
      <w:tr w:rsidR="00617ED7" w:rsidRPr="00981DFC" w14:paraId="43AFD065" w14:textId="77777777" w:rsidTr="00617ED7">
        <w:tc>
          <w:tcPr>
            <w:tcW w:w="1464" w:type="dxa"/>
            <w:tcBorders>
              <w:top w:val="single" w:sz="4" w:space="0" w:color="auto"/>
              <w:left w:val="single" w:sz="4" w:space="0" w:color="auto"/>
              <w:bottom w:val="single" w:sz="4" w:space="0" w:color="auto"/>
              <w:right w:val="single" w:sz="4" w:space="0" w:color="auto"/>
            </w:tcBorders>
          </w:tcPr>
          <w:p w14:paraId="43AFD061" w14:textId="77777777" w:rsidR="00617ED7" w:rsidRPr="00981DFC" w:rsidRDefault="00617ED7" w:rsidP="00617ED7">
            <w:pPr>
              <w:rPr>
                <w:sz w:val="20"/>
              </w:rPr>
            </w:pPr>
            <w:r w:rsidRPr="00981DFC">
              <w:rPr>
                <w:sz w:val="20"/>
              </w:rPr>
              <w:t xml:space="preserve">RUGSĖJIS </w:t>
            </w:r>
          </w:p>
        </w:tc>
        <w:tc>
          <w:tcPr>
            <w:tcW w:w="3879" w:type="dxa"/>
            <w:tcBorders>
              <w:top w:val="single" w:sz="4" w:space="0" w:color="auto"/>
              <w:left w:val="single" w:sz="4" w:space="0" w:color="auto"/>
              <w:bottom w:val="single" w:sz="4" w:space="0" w:color="auto"/>
              <w:right w:val="single" w:sz="4" w:space="0" w:color="auto"/>
            </w:tcBorders>
          </w:tcPr>
          <w:p w14:paraId="43AFD062" w14:textId="77777777" w:rsidR="00617ED7" w:rsidRPr="00981DFC" w:rsidRDefault="00617ED7" w:rsidP="00617ED7">
            <w:pPr>
              <w:rPr>
                <w:sz w:val="20"/>
              </w:rPr>
            </w:pPr>
          </w:p>
        </w:tc>
        <w:tc>
          <w:tcPr>
            <w:tcW w:w="984" w:type="dxa"/>
            <w:tcBorders>
              <w:top w:val="single" w:sz="4" w:space="0" w:color="auto"/>
              <w:left w:val="single" w:sz="4" w:space="0" w:color="auto"/>
              <w:bottom w:val="single" w:sz="4" w:space="0" w:color="auto"/>
              <w:right w:val="single" w:sz="4" w:space="0" w:color="auto"/>
            </w:tcBorders>
          </w:tcPr>
          <w:p w14:paraId="43AFD063" w14:textId="77777777" w:rsidR="00617ED7" w:rsidRPr="00981DFC" w:rsidRDefault="00617ED7" w:rsidP="00617ED7">
            <w:pPr>
              <w:rPr>
                <w:sz w:val="20"/>
              </w:rPr>
            </w:pPr>
            <w:r w:rsidRPr="00981DFC">
              <w:rPr>
                <w:sz w:val="20"/>
              </w:rPr>
              <w:t xml:space="preserve"> </w:t>
            </w:r>
          </w:p>
        </w:tc>
        <w:tc>
          <w:tcPr>
            <w:tcW w:w="3243" w:type="dxa"/>
            <w:tcBorders>
              <w:top w:val="single" w:sz="4" w:space="0" w:color="auto"/>
              <w:left w:val="single" w:sz="4" w:space="0" w:color="auto"/>
              <w:bottom w:val="single" w:sz="4" w:space="0" w:color="auto"/>
              <w:right w:val="single" w:sz="4" w:space="0" w:color="auto"/>
            </w:tcBorders>
          </w:tcPr>
          <w:p w14:paraId="43AFD064" w14:textId="77777777" w:rsidR="00617ED7" w:rsidRPr="00981DFC" w:rsidRDefault="00617ED7" w:rsidP="00617ED7">
            <w:pPr>
              <w:rPr>
                <w:sz w:val="20"/>
              </w:rPr>
            </w:pPr>
          </w:p>
        </w:tc>
      </w:tr>
      <w:tr w:rsidR="00617ED7" w:rsidRPr="00981DFC" w14:paraId="43AFD06A" w14:textId="77777777" w:rsidTr="00617ED7">
        <w:tc>
          <w:tcPr>
            <w:tcW w:w="1464" w:type="dxa"/>
            <w:tcBorders>
              <w:top w:val="single" w:sz="4" w:space="0" w:color="auto"/>
              <w:left w:val="single" w:sz="4" w:space="0" w:color="auto"/>
              <w:bottom w:val="single" w:sz="4" w:space="0" w:color="auto"/>
              <w:right w:val="single" w:sz="4" w:space="0" w:color="auto"/>
            </w:tcBorders>
          </w:tcPr>
          <w:p w14:paraId="43AFD066" w14:textId="77777777" w:rsidR="00617ED7" w:rsidRPr="00981DFC" w:rsidRDefault="00617ED7" w:rsidP="00617ED7">
            <w:pPr>
              <w:rPr>
                <w:sz w:val="20"/>
              </w:rPr>
            </w:pPr>
            <w:r w:rsidRPr="00981DFC">
              <w:rPr>
                <w:sz w:val="20"/>
              </w:rPr>
              <w:t xml:space="preserve">I savaitė </w:t>
            </w:r>
          </w:p>
        </w:tc>
        <w:tc>
          <w:tcPr>
            <w:tcW w:w="3879" w:type="dxa"/>
            <w:tcBorders>
              <w:top w:val="single" w:sz="4" w:space="0" w:color="auto"/>
              <w:left w:val="single" w:sz="4" w:space="0" w:color="auto"/>
              <w:bottom w:val="single" w:sz="4" w:space="0" w:color="auto"/>
              <w:right w:val="single" w:sz="4" w:space="0" w:color="auto"/>
            </w:tcBorders>
          </w:tcPr>
          <w:p w14:paraId="43AFD067" w14:textId="77777777" w:rsidR="00617ED7" w:rsidRPr="00981DFC" w:rsidRDefault="00617ED7" w:rsidP="00617ED7">
            <w:pPr>
              <w:rPr>
                <w:sz w:val="20"/>
              </w:rPr>
            </w:pPr>
          </w:p>
        </w:tc>
        <w:tc>
          <w:tcPr>
            <w:tcW w:w="984" w:type="dxa"/>
            <w:tcBorders>
              <w:top w:val="single" w:sz="4" w:space="0" w:color="auto"/>
              <w:left w:val="single" w:sz="4" w:space="0" w:color="auto"/>
              <w:bottom w:val="single" w:sz="4" w:space="0" w:color="auto"/>
              <w:right w:val="single" w:sz="4" w:space="0" w:color="auto"/>
            </w:tcBorders>
          </w:tcPr>
          <w:p w14:paraId="43AFD068" w14:textId="77777777" w:rsidR="00617ED7" w:rsidRPr="00981DFC" w:rsidRDefault="00617ED7" w:rsidP="00617ED7">
            <w:pPr>
              <w:jc w:val="center"/>
              <w:rPr>
                <w:sz w:val="20"/>
              </w:rPr>
            </w:pPr>
          </w:p>
        </w:tc>
        <w:tc>
          <w:tcPr>
            <w:tcW w:w="3243" w:type="dxa"/>
            <w:tcBorders>
              <w:top w:val="single" w:sz="4" w:space="0" w:color="auto"/>
              <w:left w:val="single" w:sz="4" w:space="0" w:color="auto"/>
              <w:bottom w:val="single" w:sz="4" w:space="0" w:color="auto"/>
              <w:right w:val="single" w:sz="4" w:space="0" w:color="auto"/>
            </w:tcBorders>
          </w:tcPr>
          <w:p w14:paraId="43AFD069" w14:textId="77777777" w:rsidR="00617ED7" w:rsidRPr="00981DFC" w:rsidRDefault="00617ED7" w:rsidP="00617ED7">
            <w:pPr>
              <w:rPr>
                <w:sz w:val="20"/>
              </w:rPr>
            </w:pPr>
          </w:p>
        </w:tc>
      </w:tr>
      <w:tr w:rsidR="00617ED7" w:rsidRPr="00981DFC" w14:paraId="43AFD06F" w14:textId="77777777" w:rsidTr="00617ED7">
        <w:tc>
          <w:tcPr>
            <w:tcW w:w="1464" w:type="dxa"/>
            <w:tcBorders>
              <w:top w:val="single" w:sz="4" w:space="0" w:color="auto"/>
              <w:left w:val="single" w:sz="4" w:space="0" w:color="auto"/>
              <w:bottom w:val="single" w:sz="4" w:space="0" w:color="auto"/>
              <w:right w:val="single" w:sz="4" w:space="0" w:color="auto"/>
            </w:tcBorders>
          </w:tcPr>
          <w:p w14:paraId="43AFD06B" w14:textId="77777777" w:rsidR="00617ED7" w:rsidRPr="00981DFC" w:rsidRDefault="00617ED7" w:rsidP="00617ED7">
            <w:pPr>
              <w:rPr>
                <w:sz w:val="20"/>
              </w:rPr>
            </w:pPr>
            <w:r w:rsidRPr="00981DFC">
              <w:rPr>
                <w:sz w:val="20"/>
              </w:rPr>
              <w:t>II savaitė</w:t>
            </w:r>
          </w:p>
        </w:tc>
        <w:tc>
          <w:tcPr>
            <w:tcW w:w="3879" w:type="dxa"/>
            <w:tcBorders>
              <w:top w:val="single" w:sz="4" w:space="0" w:color="auto"/>
              <w:left w:val="single" w:sz="4" w:space="0" w:color="auto"/>
              <w:bottom w:val="single" w:sz="4" w:space="0" w:color="auto"/>
              <w:right w:val="single" w:sz="4" w:space="0" w:color="auto"/>
            </w:tcBorders>
          </w:tcPr>
          <w:p w14:paraId="43AFD06C" w14:textId="77777777" w:rsidR="00617ED7" w:rsidRPr="00981DFC" w:rsidRDefault="00617ED7" w:rsidP="00617ED7">
            <w:pPr>
              <w:rPr>
                <w:sz w:val="20"/>
              </w:rPr>
            </w:pPr>
          </w:p>
        </w:tc>
        <w:tc>
          <w:tcPr>
            <w:tcW w:w="984" w:type="dxa"/>
            <w:tcBorders>
              <w:top w:val="single" w:sz="4" w:space="0" w:color="auto"/>
              <w:left w:val="single" w:sz="4" w:space="0" w:color="auto"/>
              <w:bottom w:val="single" w:sz="4" w:space="0" w:color="auto"/>
              <w:right w:val="single" w:sz="4" w:space="0" w:color="auto"/>
            </w:tcBorders>
          </w:tcPr>
          <w:p w14:paraId="43AFD06D" w14:textId="77777777" w:rsidR="00617ED7" w:rsidRPr="00981DFC" w:rsidRDefault="00617ED7" w:rsidP="00617ED7">
            <w:pPr>
              <w:jc w:val="center"/>
              <w:rPr>
                <w:sz w:val="20"/>
              </w:rPr>
            </w:pPr>
          </w:p>
        </w:tc>
        <w:tc>
          <w:tcPr>
            <w:tcW w:w="3243" w:type="dxa"/>
            <w:tcBorders>
              <w:top w:val="single" w:sz="4" w:space="0" w:color="auto"/>
              <w:left w:val="single" w:sz="4" w:space="0" w:color="auto"/>
              <w:bottom w:val="single" w:sz="4" w:space="0" w:color="auto"/>
              <w:right w:val="single" w:sz="4" w:space="0" w:color="auto"/>
            </w:tcBorders>
          </w:tcPr>
          <w:p w14:paraId="43AFD06E" w14:textId="77777777" w:rsidR="00617ED7" w:rsidRPr="00981DFC" w:rsidRDefault="00617ED7" w:rsidP="00617ED7">
            <w:pPr>
              <w:rPr>
                <w:sz w:val="20"/>
              </w:rPr>
            </w:pPr>
          </w:p>
        </w:tc>
      </w:tr>
      <w:tr w:rsidR="00617ED7" w:rsidRPr="00981DFC" w14:paraId="43AFD074" w14:textId="77777777" w:rsidTr="00617ED7">
        <w:tc>
          <w:tcPr>
            <w:tcW w:w="1464" w:type="dxa"/>
            <w:tcBorders>
              <w:top w:val="single" w:sz="4" w:space="0" w:color="auto"/>
              <w:left w:val="single" w:sz="4" w:space="0" w:color="auto"/>
              <w:bottom w:val="single" w:sz="4" w:space="0" w:color="auto"/>
              <w:right w:val="single" w:sz="4" w:space="0" w:color="auto"/>
            </w:tcBorders>
          </w:tcPr>
          <w:p w14:paraId="43AFD070" w14:textId="77777777" w:rsidR="00617ED7" w:rsidRPr="00981DFC" w:rsidRDefault="00617ED7" w:rsidP="00617ED7">
            <w:pPr>
              <w:rPr>
                <w:sz w:val="20"/>
              </w:rPr>
            </w:pPr>
            <w:r w:rsidRPr="00981DFC">
              <w:rPr>
                <w:sz w:val="20"/>
              </w:rPr>
              <w:t xml:space="preserve">II savaitė </w:t>
            </w:r>
          </w:p>
        </w:tc>
        <w:tc>
          <w:tcPr>
            <w:tcW w:w="3879" w:type="dxa"/>
            <w:tcBorders>
              <w:top w:val="single" w:sz="4" w:space="0" w:color="auto"/>
              <w:left w:val="single" w:sz="4" w:space="0" w:color="auto"/>
              <w:bottom w:val="single" w:sz="4" w:space="0" w:color="auto"/>
              <w:right w:val="single" w:sz="4" w:space="0" w:color="auto"/>
            </w:tcBorders>
          </w:tcPr>
          <w:p w14:paraId="43AFD071" w14:textId="77777777" w:rsidR="00617ED7" w:rsidRPr="00981DFC" w:rsidRDefault="00617ED7" w:rsidP="00617ED7">
            <w:pPr>
              <w:ind w:left="360"/>
              <w:rPr>
                <w:sz w:val="20"/>
              </w:rPr>
            </w:pPr>
          </w:p>
        </w:tc>
        <w:tc>
          <w:tcPr>
            <w:tcW w:w="984" w:type="dxa"/>
            <w:tcBorders>
              <w:top w:val="single" w:sz="4" w:space="0" w:color="auto"/>
              <w:left w:val="single" w:sz="4" w:space="0" w:color="auto"/>
              <w:bottom w:val="single" w:sz="4" w:space="0" w:color="auto"/>
              <w:right w:val="single" w:sz="4" w:space="0" w:color="auto"/>
            </w:tcBorders>
          </w:tcPr>
          <w:p w14:paraId="43AFD072" w14:textId="77777777" w:rsidR="00617ED7" w:rsidRPr="00981DFC" w:rsidRDefault="00617ED7" w:rsidP="00617ED7">
            <w:pPr>
              <w:jc w:val="center"/>
              <w:rPr>
                <w:sz w:val="20"/>
              </w:rPr>
            </w:pPr>
          </w:p>
        </w:tc>
        <w:tc>
          <w:tcPr>
            <w:tcW w:w="3243" w:type="dxa"/>
            <w:tcBorders>
              <w:top w:val="single" w:sz="4" w:space="0" w:color="auto"/>
              <w:left w:val="single" w:sz="4" w:space="0" w:color="auto"/>
              <w:bottom w:val="single" w:sz="4" w:space="0" w:color="auto"/>
              <w:right w:val="single" w:sz="4" w:space="0" w:color="auto"/>
            </w:tcBorders>
          </w:tcPr>
          <w:p w14:paraId="43AFD073" w14:textId="77777777" w:rsidR="00617ED7" w:rsidRPr="00981DFC" w:rsidRDefault="00617ED7" w:rsidP="00617ED7">
            <w:pPr>
              <w:rPr>
                <w:sz w:val="20"/>
              </w:rPr>
            </w:pPr>
          </w:p>
        </w:tc>
      </w:tr>
      <w:tr w:rsidR="00617ED7" w:rsidRPr="00981DFC" w14:paraId="43AFD079" w14:textId="77777777" w:rsidTr="00617ED7">
        <w:tc>
          <w:tcPr>
            <w:tcW w:w="1464" w:type="dxa"/>
            <w:tcBorders>
              <w:top w:val="single" w:sz="4" w:space="0" w:color="auto"/>
              <w:left w:val="single" w:sz="4" w:space="0" w:color="auto"/>
              <w:bottom w:val="single" w:sz="4" w:space="0" w:color="auto"/>
              <w:right w:val="single" w:sz="4" w:space="0" w:color="auto"/>
            </w:tcBorders>
          </w:tcPr>
          <w:p w14:paraId="43AFD075" w14:textId="77777777" w:rsidR="00617ED7" w:rsidRPr="00981DFC" w:rsidRDefault="00617ED7" w:rsidP="00617ED7">
            <w:pPr>
              <w:rPr>
                <w:sz w:val="20"/>
              </w:rPr>
            </w:pPr>
            <w:r w:rsidRPr="00981DFC">
              <w:rPr>
                <w:sz w:val="20"/>
              </w:rPr>
              <w:t xml:space="preserve">III savaitė </w:t>
            </w:r>
          </w:p>
        </w:tc>
        <w:tc>
          <w:tcPr>
            <w:tcW w:w="3879" w:type="dxa"/>
            <w:tcBorders>
              <w:top w:val="single" w:sz="4" w:space="0" w:color="auto"/>
              <w:left w:val="single" w:sz="4" w:space="0" w:color="auto"/>
              <w:bottom w:val="single" w:sz="4" w:space="0" w:color="auto"/>
              <w:right w:val="single" w:sz="4" w:space="0" w:color="auto"/>
            </w:tcBorders>
          </w:tcPr>
          <w:p w14:paraId="43AFD076" w14:textId="77777777" w:rsidR="00617ED7" w:rsidRPr="00981DFC" w:rsidRDefault="00617ED7" w:rsidP="00617ED7">
            <w:pPr>
              <w:rPr>
                <w:sz w:val="20"/>
              </w:rPr>
            </w:pPr>
          </w:p>
        </w:tc>
        <w:tc>
          <w:tcPr>
            <w:tcW w:w="984" w:type="dxa"/>
            <w:tcBorders>
              <w:top w:val="single" w:sz="4" w:space="0" w:color="auto"/>
              <w:left w:val="single" w:sz="4" w:space="0" w:color="auto"/>
              <w:bottom w:val="single" w:sz="4" w:space="0" w:color="auto"/>
              <w:right w:val="single" w:sz="4" w:space="0" w:color="auto"/>
            </w:tcBorders>
          </w:tcPr>
          <w:p w14:paraId="43AFD077" w14:textId="77777777" w:rsidR="00617ED7" w:rsidRPr="00981DFC" w:rsidRDefault="00617ED7" w:rsidP="00617ED7">
            <w:pPr>
              <w:jc w:val="center"/>
              <w:rPr>
                <w:sz w:val="20"/>
              </w:rPr>
            </w:pPr>
          </w:p>
        </w:tc>
        <w:tc>
          <w:tcPr>
            <w:tcW w:w="3243" w:type="dxa"/>
            <w:tcBorders>
              <w:top w:val="single" w:sz="4" w:space="0" w:color="auto"/>
              <w:left w:val="single" w:sz="4" w:space="0" w:color="auto"/>
              <w:bottom w:val="single" w:sz="4" w:space="0" w:color="auto"/>
              <w:right w:val="single" w:sz="4" w:space="0" w:color="auto"/>
            </w:tcBorders>
          </w:tcPr>
          <w:p w14:paraId="43AFD078" w14:textId="77777777" w:rsidR="00617ED7" w:rsidRPr="00981DFC" w:rsidRDefault="00617ED7" w:rsidP="00617ED7">
            <w:pPr>
              <w:rPr>
                <w:sz w:val="20"/>
              </w:rPr>
            </w:pPr>
          </w:p>
        </w:tc>
      </w:tr>
      <w:tr w:rsidR="00617ED7" w:rsidRPr="00981DFC" w14:paraId="43AFD07E" w14:textId="77777777" w:rsidTr="00617ED7">
        <w:tc>
          <w:tcPr>
            <w:tcW w:w="1464" w:type="dxa"/>
            <w:tcBorders>
              <w:top w:val="single" w:sz="4" w:space="0" w:color="auto"/>
              <w:left w:val="single" w:sz="4" w:space="0" w:color="auto"/>
              <w:bottom w:val="single" w:sz="4" w:space="0" w:color="auto"/>
              <w:right w:val="single" w:sz="4" w:space="0" w:color="auto"/>
            </w:tcBorders>
          </w:tcPr>
          <w:p w14:paraId="43AFD07A" w14:textId="77777777" w:rsidR="00617ED7" w:rsidRPr="00981DFC" w:rsidRDefault="00617ED7" w:rsidP="00617ED7">
            <w:pPr>
              <w:rPr>
                <w:sz w:val="20"/>
              </w:rPr>
            </w:pPr>
            <w:r w:rsidRPr="00981DFC">
              <w:rPr>
                <w:sz w:val="20"/>
              </w:rPr>
              <w:t xml:space="preserve">IV savaitė </w:t>
            </w:r>
          </w:p>
        </w:tc>
        <w:tc>
          <w:tcPr>
            <w:tcW w:w="3879" w:type="dxa"/>
            <w:tcBorders>
              <w:top w:val="single" w:sz="4" w:space="0" w:color="auto"/>
              <w:left w:val="single" w:sz="4" w:space="0" w:color="auto"/>
              <w:bottom w:val="single" w:sz="4" w:space="0" w:color="auto"/>
              <w:right w:val="single" w:sz="4" w:space="0" w:color="auto"/>
            </w:tcBorders>
          </w:tcPr>
          <w:p w14:paraId="43AFD07B" w14:textId="77777777" w:rsidR="00617ED7" w:rsidRPr="00981DFC" w:rsidRDefault="00617ED7" w:rsidP="00617ED7">
            <w:pPr>
              <w:rPr>
                <w:sz w:val="20"/>
              </w:rPr>
            </w:pPr>
          </w:p>
        </w:tc>
        <w:tc>
          <w:tcPr>
            <w:tcW w:w="984" w:type="dxa"/>
            <w:tcBorders>
              <w:top w:val="single" w:sz="4" w:space="0" w:color="auto"/>
              <w:left w:val="single" w:sz="4" w:space="0" w:color="auto"/>
              <w:bottom w:val="single" w:sz="4" w:space="0" w:color="auto"/>
              <w:right w:val="single" w:sz="4" w:space="0" w:color="auto"/>
            </w:tcBorders>
          </w:tcPr>
          <w:p w14:paraId="43AFD07C" w14:textId="77777777" w:rsidR="00617ED7" w:rsidRPr="00981DFC" w:rsidRDefault="00617ED7" w:rsidP="00617ED7">
            <w:pPr>
              <w:jc w:val="center"/>
              <w:rPr>
                <w:sz w:val="20"/>
              </w:rPr>
            </w:pPr>
          </w:p>
        </w:tc>
        <w:tc>
          <w:tcPr>
            <w:tcW w:w="3243" w:type="dxa"/>
            <w:tcBorders>
              <w:top w:val="single" w:sz="4" w:space="0" w:color="auto"/>
              <w:left w:val="single" w:sz="4" w:space="0" w:color="auto"/>
              <w:bottom w:val="single" w:sz="4" w:space="0" w:color="auto"/>
              <w:right w:val="single" w:sz="4" w:space="0" w:color="auto"/>
            </w:tcBorders>
          </w:tcPr>
          <w:p w14:paraId="43AFD07D" w14:textId="77777777" w:rsidR="00617ED7" w:rsidRPr="00981DFC" w:rsidRDefault="00617ED7" w:rsidP="00617ED7">
            <w:pPr>
              <w:rPr>
                <w:sz w:val="20"/>
              </w:rPr>
            </w:pPr>
          </w:p>
        </w:tc>
      </w:tr>
      <w:tr w:rsidR="00617ED7" w:rsidRPr="00981DFC" w14:paraId="43AFD083" w14:textId="77777777" w:rsidTr="00617ED7">
        <w:tc>
          <w:tcPr>
            <w:tcW w:w="1464" w:type="dxa"/>
            <w:tcBorders>
              <w:top w:val="single" w:sz="4" w:space="0" w:color="auto"/>
              <w:left w:val="single" w:sz="4" w:space="0" w:color="auto"/>
              <w:bottom w:val="single" w:sz="4" w:space="0" w:color="auto"/>
              <w:right w:val="single" w:sz="4" w:space="0" w:color="auto"/>
            </w:tcBorders>
          </w:tcPr>
          <w:p w14:paraId="43AFD07F" w14:textId="77777777" w:rsidR="00617ED7" w:rsidRPr="00981DFC" w:rsidRDefault="00617ED7" w:rsidP="00617ED7">
            <w:pPr>
              <w:rPr>
                <w:sz w:val="20"/>
              </w:rPr>
            </w:pPr>
            <w:r w:rsidRPr="00981DFC">
              <w:rPr>
                <w:sz w:val="20"/>
              </w:rPr>
              <w:t>SPALIS</w:t>
            </w:r>
          </w:p>
        </w:tc>
        <w:tc>
          <w:tcPr>
            <w:tcW w:w="3879" w:type="dxa"/>
            <w:tcBorders>
              <w:top w:val="single" w:sz="4" w:space="0" w:color="auto"/>
              <w:left w:val="single" w:sz="4" w:space="0" w:color="auto"/>
              <w:bottom w:val="single" w:sz="4" w:space="0" w:color="auto"/>
              <w:right w:val="single" w:sz="4" w:space="0" w:color="auto"/>
            </w:tcBorders>
          </w:tcPr>
          <w:p w14:paraId="43AFD080" w14:textId="77777777" w:rsidR="00617ED7" w:rsidRPr="00981DFC" w:rsidRDefault="00617ED7" w:rsidP="00617ED7">
            <w:pPr>
              <w:rPr>
                <w:sz w:val="20"/>
              </w:rPr>
            </w:pPr>
          </w:p>
        </w:tc>
        <w:tc>
          <w:tcPr>
            <w:tcW w:w="984" w:type="dxa"/>
            <w:tcBorders>
              <w:top w:val="single" w:sz="4" w:space="0" w:color="auto"/>
              <w:left w:val="single" w:sz="4" w:space="0" w:color="auto"/>
              <w:bottom w:val="single" w:sz="4" w:space="0" w:color="auto"/>
              <w:right w:val="single" w:sz="4" w:space="0" w:color="auto"/>
            </w:tcBorders>
          </w:tcPr>
          <w:p w14:paraId="43AFD081" w14:textId="77777777" w:rsidR="00617ED7" w:rsidRPr="00981DFC" w:rsidRDefault="00617ED7" w:rsidP="00617ED7">
            <w:pPr>
              <w:rPr>
                <w:sz w:val="20"/>
              </w:rPr>
            </w:pPr>
          </w:p>
        </w:tc>
        <w:tc>
          <w:tcPr>
            <w:tcW w:w="3243" w:type="dxa"/>
            <w:tcBorders>
              <w:top w:val="single" w:sz="4" w:space="0" w:color="auto"/>
              <w:left w:val="single" w:sz="4" w:space="0" w:color="auto"/>
              <w:bottom w:val="single" w:sz="4" w:space="0" w:color="auto"/>
              <w:right w:val="single" w:sz="4" w:space="0" w:color="auto"/>
            </w:tcBorders>
          </w:tcPr>
          <w:p w14:paraId="43AFD082" w14:textId="77777777" w:rsidR="00617ED7" w:rsidRPr="00981DFC" w:rsidRDefault="00617ED7" w:rsidP="00617ED7">
            <w:pPr>
              <w:rPr>
                <w:sz w:val="20"/>
              </w:rPr>
            </w:pPr>
          </w:p>
        </w:tc>
      </w:tr>
    </w:tbl>
    <w:p w14:paraId="43AFD084" w14:textId="77777777" w:rsidR="00617ED7" w:rsidRPr="00981DFC" w:rsidRDefault="00617ED7" w:rsidP="00617ED7">
      <w:pPr>
        <w:jc w:val="center"/>
        <w:rPr>
          <w:sz w:val="20"/>
          <w:u w:val="single"/>
        </w:rPr>
      </w:pPr>
    </w:p>
    <w:p w14:paraId="43AFD085" w14:textId="77777777" w:rsidR="00617ED7" w:rsidRPr="008811EF" w:rsidRDefault="00617ED7" w:rsidP="00617ED7">
      <w:pPr>
        <w:jc w:val="center"/>
        <w:rPr>
          <w:lang w:val="pt-BR"/>
        </w:rPr>
      </w:pPr>
      <w:r w:rsidRPr="008811EF">
        <w:rPr>
          <w:lang w:val="pt-BR"/>
        </w:rPr>
        <w:t>PAVYZDYS NR.1</w:t>
      </w:r>
    </w:p>
    <w:p w14:paraId="43AFD086" w14:textId="77777777" w:rsidR="00617ED7" w:rsidRPr="008811EF" w:rsidRDefault="00617ED7" w:rsidP="00617ED7">
      <w:pPr>
        <w:jc w:val="center"/>
        <w:rPr>
          <w:lang w:val="pt-BR"/>
        </w:rPr>
      </w:pPr>
    </w:p>
    <w:p w14:paraId="43AFD087" w14:textId="77777777" w:rsidR="00617ED7" w:rsidRPr="008811EF" w:rsidRDefault="00617ED7" w:rsidP="00617ED7">
      <w:pPr>
        <w:jc w:val="center"/>
        <w:rPr>
          <w:lang w:val="pt-BR"/>
        </w:rPr>
      </w:pPr>
    </w:p>
    <w:p w14:paraId="43AFD088" w14:textId="77777777" w:rsidR="00617ED7" w:rsidRPr="008811EF" w:rsidRDefault="00617ED7" w:rsidP="00617ED7">
      <w:pPr>
        <w:jc w:val="center"/>
        <w:rPr>
          <w:lang w:val="pt-BR"/>
        </w:rPr>
      </w:pPr>
    </w:p>
    <w:p w14:paraId="43AFD089" w14:textId="77777777" w:rsidR="00617ED7" w:rsidRPr="008811EF" w:rsidRDefault="00617ED7" w:rsidP="00617ED7">
      <w:pPr>
        <w:pStyle w:val="Antrat1"/>
        <w:rPr>
          <w:rFonts w:ascii="Times New Roman" w:hAnsi="Times New Roman" w:cs="Times New Roman"/>
          <w:b w:val="0"/>
          <w:sz w:val="24"/>
          <w:szCs w:val="24"/>
        </w:rPr>
      </w:pPr>
      <w:r w:rsidRPr="008811EF">
        <w:rPr>
          <w:rFonts w:ascii="Times New Roman" w:hAnsi="Times New Roman" w:cs="Times New Roman"/>
          <w:b w:val="0"/>
          <w:sz w:val="24"/>
          <w:szCs w:val="24"/>
        </w:rPr>
        <w:t>SUDERINTA:</w:t>
      </w:r>
    </w:p>
    <w:p w14:paraId="43AFD08A" w14:textId="77777777" w:rsidR="00617ED7" w:rsidRPr="008811EF" w:rsidRDefault="00617ED7" w:rsidP="00617ED7">
      <w:pPr>
        <w:pStyle w:val="Antrat1"/>
        <w:rPr>
          <w:rFonts w:ascii="Times New Roman" w:hAnsi="Times New Roman" w:cs="Times New Roman"/>
          <w:b w:val="0"/>
          <w:bCs w:val="0"/>
          <w:sz w:val="24"/>
          <w:szCs w:val="24"/>
        </w:rPr>
      </w:pPr>
      <w:r w:rsidRPr="008811EF">
        <w:rPr>
          <w:rFonts w:ascii="Times New Roman" w:hAnsi="Times New Roman" w:cs="Times New Roman"/>
          <w:b w:val="0"/>
          <w:bCs w:val="0"/>
          <w:sz w:val="24"/>
          <w:szCs w:val="24"/>
        </w:rPr>
        <w:t>Direktoriaus pavaduotoja ugdymui</w:t>
      </w:r>
    </w:p>
    <w:p w14:paraId="43AFD08B" w14:textId="77777777" w:rsidR="00617ED7" w:rsidRPr="008811EF" w:rsidRDefault="00617ED7" w:rsidP="00617ED7"/>
    <w:p w14:paraId="43AFD08C" w14:textId="77777777" w:rsidR="00617ED7" w:rsidRPr="008811EF" w:rsidRDefault="00617ED7" w:rsidP="00617ED7">
      <w:r w:rsidRPr="008811EF">
        <w:t>........................................................</w:t>
      </w:r>
    </w:p>
    <w:p w14:paraId="43AFD08D" w14:textId="77777777" w:rsidR="00617ED7" w:rsidRPr="008811EF" w:rsidRDefault="00617ED7" w:rsidP="00617ED7">
      <w:pPr>
        <w:rPr>
          <w:sz w:val="20"/>
        </w:rPr>
      </w:pPr>
      <w:r>
        <w:rPr>
          <w:sz w:val="20"/>
        </w:rPr>
        <w:t>(V</w:t>
      </w:r>
      <w:r w:rsidRPr="008811EF">
        <w:rPr>
          <w:sz w:val="20"/>
        </w:rPr>
        <w:t>ardas, pavardė, parašas)</w:t>
      </w:r>
    </w:p>
    <w:p w14:paraId="43AFD08E" w14:textId="77777777" w:rsidR="00617ED7" w:rsidRPr="008811EF" w:rsidRDefault="00617ED7" w:rsidP="00617ED7">
      <w:pPr>
        <w:rPr>
          <w:sz w:val="20"/>
        </w:rPr>
      </w:pPr>
    </w:p>
    <w:p w14:paraId="43AFD08F" w14:textId="77777777" w:rsidR="00617ED7" w:rsidRPr="008811EF" w:rsidRDefault="00617ED7" w:rsidP="00617ED7">
      <w:pPr>
        <w:rPr>
          <w:sz w:val="20"/>
        </w:rPr>
      </w:pPr>
      <w:r w:rsidRPr="008811EF">
        <w:rPr>
          <w:sz w:val="20"/>
        </w:rPr>
        <w:t>....................................................................</w:t>
      </w:r>
    </w:p>
    <w:p w14:paraId="43AFD090" w14:textId="77777777" w:rsidR="00617ED7" w:rsidRPr="008811EF" w:rsidRDefault="00617ED7" w:rsidP="00617ED7">
      <w:r w:rsidRPr="008811EF">
        <w:rPr>
          <w:sz w:val="20"/>
        </w:rPr>
        <w:t xml:space="preserve">               (data)</w:t>
      </w:r>
    </w:p>
    <w:p w14:paraId="43AFD091" w14:textId="77777777" w:rsidR="00617ED7" w:rsidRPr="008811EF" w:rsidRDefault="00617ED7" w:rsidP="00617ED7"/>
    <w:p w14:paraId="43AFD092" w14:textId="77777777" w:rsidR="00617ED7" w:rsidRPr="008811EF" w:rsidRDefault="00617ED7" w:rsidP="00617ED7"/>
    <w:p w14:paraId="43AFD093" w14:textId="77777777" w:rsidR="00617ED7" w:rsidRPr="008811EF" w:rsidRDefault="00617ED7" w:rsidP="00617ED7"/>
    <w:p w14:paraId="43AFD094" w14:textId="77777777" w:rsidR="00617ED7" w:rsidRPr="008811EF" w:rsidRDefault="00617ED7" w:rsidP="00617ED7"/>
    <w:p w14:paraId="43AFD095" w14:textId="77777777" w:rsidR="00617ED7" w:rsidRPr="008811EF" w:rsidRDefault="00617ED7" w:rsidP="00617ED7">
      <w:pPr>
        <w:pStyle w:val="Antrat2"/>
        <w:rPr>
          <w:sz w:val="32"/>
          <w:szCs w:val="32"/>
        </w:rPr>
      </w:pPr>
      <w:r w:rsidRPr="008811EF">
        <w:rPr>
          <w:sz w:val="32"/>
          <w:szCs w:val="32"/>
        </w:rPr>
        <w:t>PLUNGĖS „SAULĖS“ GIMNAZIJA</w:t>
      </w:r>
    </w:p>
    <w:p w14:paraId="43AFD096" w14:textId="77777777" w:rsidR="00617ED7" w:rsidRPr="008811EF" w:rsidRDefault="00617ED7" w:rsidP="00617ED7">
      <w:pPr>
        <w:jc w:val="center"/>
        <w:rPr>
          <w:sz w:val="32"/>
          <w:szCs w:val="32"/>
        </w:rPr>
      </w:pPr>
    </w:p>
    <w:p w14:paraId="43AFD097" w14:textId="77777777" w:rsidR="00617ED7" w:rsidRPr="008811EF" w:rsidRDefault="00617ED7" w:rsidP="00617ED7">
      <w:pPr>
        <w:jc w:val="center"/>
      </w:pPr>
    </w:p>
    <w:p w14:paraId="43AFD098" w14:textId="77777777" w:rsidR="00617ED7" w:rsidRPr="008811EF" w:rsidRDefault="00617ED7" w:rsidP="00617ED7">
      <w:pPr>
        <w:jc w:val="center"/>
      </w:pPr>
    </w:p>
    <w:p w14:paraId="43AFD099" w14:textId="77777777" w:rsidR="00617ED7" w:rsidRPr="008811EF" w:rsidRDefault="00617ED7" w:rsidP="00617ED7">
      <w:pPr>
        <w:jc w:val="center"/>
      </w:pPr>
    </w:p>
    <w:p w14:paraId="43AFD09A" w14:textId="77777777" w:rsidR="00617ED7" w:rsidRPr="008811EF" w:rsidRDefault="00617ED7" w:rsidP="00617ED7">
      <w:pPr>
        <w:jc w:val="center"/>
        <w:rPr>
          <w:b/>
          <w:bCs/>
          <w:sz w:val="32"/>
          <w:szCs w:val="32"/>
        </w:rPr>
      </w:pPr>
      <w:r w:rsidRPr="008811EF">
        <w:rPr>
          <w:b/>
          <w:bCs/>
          <w:sz w:val="32"/>
          <w:szCs w:val="32"/>
        </w:rPr>
        <w:t>ANGLŲ KALBOS ILGALAIKIS PLANAS</w:t>
      </w:r>
    </w:p>
    <w:p w14:paraId="43AFD09B" w14:textId="77777777" w:rsidR="00617ED7" w:rsidRPr="008811EF" w:rsidRDefault="00617ED7" w:rsidP="00617ED7">
      <w:pPr>
        <w:jc w:val="center"/>
        <w:rPr>
          <w:b/>
          <w:bCs/>
          <w:sz w:val="32"/>
          <w:szCs w:val="32"/>
        </w:rPr>
      </w:pPr>
    </w:p>
    <w:p w14:paraId="43AFD09C" w14:textId="77777777" w:rsidR="00617ED7" w:rsidRPr="008811EF" w:rsidRDefault="00617ED7" w:rsidP="00617ED7">
      <w:pPr>
        <w:jc w:val="center"/>
        <w:rPr>
          <w:b/>
          <w:bCs/>
          <w:sz w:val="36"/>
          <w:szCs w:val="36"/>
        </w:rPr>
      </w:pPr>
      <w:r w:rsidRPr="008811EF">
        <w:rPr>
          <w:b/>
          <w:bCs/>
          <w:sz w:val="36"/>
          <w:szCs w:val="36"/>
        </w:rPr>
        <w:t>20</w:t>
      </w:r>
      <w:r>
        <w:rPr>
          <w:b/>
          <w:bCs/>
          <w:sz w:val="36"/>
          <w:szCs w:val="36"/>
        </w:rPr>
        <w:t>21</w:t>
      </w:r>
      <w:r w:rsidRPr="008811EF">
        <w:rPr>
          <w:b/>
          <w:bCs/>
          <w:sz w:val="36"/>
          <w:szCs w:val="36"/>
        </w:rPr>
        <w:t xml:space="preserve"> – 20</w:t>
      </w:r>
      <w:r>
        <w:rPr>
          <w:b/>
          <w:bCs/>
          <w:sz w:val="36"/>
          <w:szCs w:val="36"/>
        </w:rPr>
        <w:t>22</w:t>
      </w:r>
      <w:r w:rsidRPr="008811EF">
        <w:rPr>
          <w:b/>
          <w:bCs/>
          <w:sz w:val="36"/>
          <w:szCs w:val="36"/>
        </w:rPr>
        <w:t xml:space="preserve"> m.</w:t>
      </w:r>
      <w:r>
        <w:rPr>
          <w:b/>
          <w:bCs/>
          <w:sz w:val="36"/>
          <w:szCs w:val="36"/>
        </w:rPr>
        <w:t xml:space="preserve"> </w:t>
      </w:r>
      <w:r w:rsidRPr="008811EF">
        <w:rPr>
          <w:b/>
          <w:bCs/>
          <w:sz w:val="36"/>
          <w:szCs w:val="36"/>
        </w:rPr>
        <w:t>m.</w:t>
      </w:r>
    </w:p>
    <w:p w14:paraId="43AFD09D" w14:textId="77777777" w:rsidR="00617ED7" w:rsidRPr="008811EF" w:rsidRDefault="00617ED7" w:rsidP="00617ED7">
      <w:pPr>
        <w:jc w:val="center"/>
        <w:rPr>
          <w:b/>
          <w:bCs/>
          <w:sz w:val="32"/>
          <w:szCs w:val="32"/>
        </w:rPr>
      </w:pPr>
    </w:p>
    <w:p w14:paraId="43AFD09E" w14:textId="77777777" w:rsidR="00617ED7" w:rsidRPr="008811EF" w:rsidRDefault="00617ED7" w:rsidP="00617ED7">
      <w:pPr>
        <w:jc w:val="center"/>
        <w:rPr>
          <w:b/>
          <w:bCs/>
          <w:sz w:val="32"/>
          <w:szCs w:val="32"/>
        </w:rPr>
      </w:pPr>
    </w:p>
    <w:p w14:paraId="43AFD09F" w14:textId="77777777" w:rsidR="00617ED7" w:rsidRPr="008811EF" w:rsidRDefault="00617ED7" w:rsidP="00617ED7">
      <w:pPr>
        <w:jc w:val="center"/>
        <w:rPr>
          <w:b/>
          <w:bCs/>
          <w:sz w:val="32"/>
          <w:szCs w:val="32"/>
        </w:rPr>
      </w:pPr>
    </w:p>
    <w:p w14:paraId="43AFD0A0" w14:textId="77777777" w:rsidR="00617ED7" w:rsidRPr="008811EF" w:rsidRDefault="00617ED7" w:rsidP="00617ED7">
      <w:pPr>
        <w:pStyle w:val="Antrat1"/>
        <w:rPr>
          <w:rFonts w:ascii="Times New Roman" w:hAnsi="Times New Roman" w:cs="Times New Roman"/>
          <w:b w:val="0"/>
          <w:bCs w:val="0"/>
          <w:sz w:val="28"/>
          <w:szCs w:val="28"/>
        </w:rPr>
      </w:pPr>
      <w:r w:rsidRPr="008811EF">
        <w:rPr>
          <w:rFonts w:ascii="Times New Roman" w:hAnsi="Times New Roman" w:cs="Times New Roman"/>
          <w:b w:val="0"/>
          <w:bCs w:val="0"/>
          <w:sz w:val="28"/>
          <w:szCs w:val="28"/>
        </w:rPr>
        <w:t xml:space="preserve">KLASĖ                                      III  </w:t>
      </w:r>
    </w:p>
    <w:p w14:paraId="43AFD0A1" w14:textId="77777777" w:rsidR="00617ED7" w:rsidRPr="008811EF" w:rsidRDefault="00617ED7" w:rsidP="00617ED7">
      <w:pPr>
        <w:rPr>
          <w:sz w:val="28"/>
          <w:szCs w:val="28"/>
        </w:rPr>
      </w:pPr>
      <w:r w:rsidRPr="008811EF">
        <w:rPr>
          <w:sz w:val="28"/>
          <w:szCs w:val="28"/>
        </w:rPr>
        <w:t xml:space="preserve">KURSAS                                   Išplėstinis </w:t>
      </w:r>
    </w:p>
    <w:p w14:paraId="43AFD0A2" w14:textId="77777777" w:rsidR="00617ED7" w:rsidRPr="008811EF" w:rsidRDefault="00617ED7" w:rsidP="00617ED7">
      <w:pPr>
        <w:rPr>
          <w:b/>
          <w:bCs/>
          <w:sz w:val="28"/>
          <w:szCs w:val="28"/>
        </w:rPr>
      </w:pPr>
      <w:r w:rsidRPr="008811EF">
        <w:rPr>
          <w:sz w:val="28"/>
          <w:szCs w:val="28"/>
        </w:rPr>
        <w:t>VALANDŲ SK. METAMS      1</w:t>
      </w:r>
      <w:r>
        <w:rPr>
          <w:sz w:val="28"/>
          <w:szCs w:val="28"/>
        </w:rPr>
        <w:t>08</w:t>
      </w:r>
      <w:r w:rsidRPr="008811EF">
        <w:rPr>
          <w:sz w:val="28"/>
          <w:szCs w:val="28"/>
        </w:rPr>
        <w:t xml:space="preserve"> </w:t>
      </w:r>
      <w:r w:rsidRPr="008811EF">
        <w:rPr>
          <w:b/>
          <w:bCs/>
          <w:sz w:val="28"/>
          <w:szCs w:val="28"/>
        </w:rPr>
        <w:t>+ 3</w:t>
      </w:r>
      <w:r>
        <w:rPr>
          <w:b/>
          <w:bCs/>
          <w:sz w:val="28"/>
          <w:szCs w:val="28"/>
        </w:rPr>
        <w:t>6</w:t>
      </w:r>
      <w:r w:rsidRPr="008811EF">
        <w:rPr>
          <w:b/>
          <w:bCs/>
          <w:sz w:val="28"/>
          <w:szCs w:val="28"/>
        </w:rPr>
        <w:t xml:space="preserve"> išlyginamojo modulio valandos</w:t>
      </w:r>
    </w:p>
    <w:p w14:paraId="43AFD0A3" w14:textId="77777777" w:rsidR="00617ED7" w:rsidRPr="008811EF" w:rsidRDefault="00617ED7" w:rsidP="00617ED7">
      <w:pPr>
        <w:rPr>
          <w:sz w:val="28"/>
          <w:szCs w:val="28"/>
        </w:rPr>
      </w:pPr>
      <w:r w:rsidRPr="008811EF">
        <w:rPr>
          <w:sz w:val="28"/>
          <w:szCs w:val="28"/>
        </w:rPr>
        <w:t>MOKYTOJAS                          Vilchelma Kaktienė, anglų k. mokytoja  metodininkė</w:t>
      </w:r>
    </w:p>
    <w:p w14:paraId="43AFD0A4" w14:textId="77777777" w:rsidR="00617ED7" w:rsidRPr="008811EF" w:rsidRDefault="00617ED7" w:rsidP="00617ED7">
      <w:pPr>
        <w:jc w:val="center"/>
      </w:pPr>
    </w:p>
    <w:p w14:paraId="43AFD0A5" w14:textId="77777777" w:rsidR="00617ED7" w:rsidRPr="008811EF" w:rsidRDefault="00617ED7" w:rsidP="00617ED7"/>
    <w:p w14:paraId="43AFD0A6" w14:textId="77777777" w:rsidR="00617ED7" w:rsidRPr="008811EF" w:rsidRDefault="00617ED7" w:rsidP="00617ED7">
      <w:pPr>
        <w:jc w:val="both"/>
      </w:pPr>
    </w:p>
    <w:p w14:paraId="43AFD0A7" w14:textId="77777777" w:rsidR="00617ED7" w:rsidRPr="008811EF" w:rsidRDefault="00617ED7" w:rsidP="00617ED7">
      <w:pPr>
        <w:jc w:val="both"/>
      </w:pPr>
    </w:p>
    <w:p w14:paraId="43AFD0A8" w14:textId="77777777" w:rsidR="00617ED7" w:rsidRPr="008811EF" w:rsidRDefault="00617ED7" w:rsidP="00617ED7">
      <w:pPr>
        <w:jc w:val="both"/>
      </w:pPr>
    </w:p>
    <w:p w14:paraId="43AFD0A9" w14:textId="77777777" w:rsidR="00617ED7" w:rsidRPr="008811EF" w:rsidRDefault="00617ED7" w:rsidP="00617ED7">
      <w:pPr>
        <w:pStyle w:val="Antrat1"/>
        <w:rPr>
          <w:rFonts w:ascii="Times New Roman" w:hAnsi="Times New Roman" w:cs="Times New Roman"/>
          <w:b w:val="0"/>
          <w:sz w:val="24"/>
          <w:szCs w:val="24"/>
          <w:lang w:val="da-DK"/>
        </w:rPr>
      </w:pPr>
      <w:r w:rsidRPr="008811EF">
        <w:rPr>
          <w:rFonts w:ascii="Times New Roman" w:hAnsi="Times New Roman" w:cs="Times New Roman"/>
          <w:b w:val="0"/>
          <w:sz w:val="24"/>
          <w:szCs w:val="24"/>
        </w:rPr>
        <w:t xml:space="preserve">APTARTA  METODINĖJE GRUPĖJE IR SUDERINTA                   </w:t>
      </w:r>
    </w:p>
    <w:p w14:paraId="43AFD0AA" w14:textId="77777777" w:rsidR="00617ED7" w:rsidRPr="008811EF" w:rsidRDefault="00617ED7" w:rsidP="00617ED7">
      <w:pPr>
        <w:jc w:val="both"/>
      </w:pPr>
      <w:r w:rsidRPr="008811EF">
        <w:t xml:space="preserve">Metodinės grupės pirmininkas                                                                   </w:t>
      </w:r>
    </w:p>
    <w:p w14:paraId="43AFD0AB" w14:textId="77777777" w:rsidR="00617ED7" w:rsidRPr="008811EF" w:rsidRDefault="00617ED7" w:rsidP="00617ED7">
      <w:pPr>
        <w:jc w:val="both"/>
        <w:rPr>
          <w:lang w:val="da-DK"/>
        </w:rPr>
      </w:pPr>
      <w:r w:rsidRPr="008811EF">
        <w:rPr>
          <w:lang w:val="da-DK"/>
        </w:rPr>
        <w:t xml:space="preserve"> </w:t>
      </w:r>
    </w:p>
    <w:p w14:paraId="43AFD0AC" w14:textId="77777777" w:rsidR="00617ED7" w:rsidRPr="0099784E" w:rsidRDefault="00617ED7" w:rsidP="00617ED7">
      <w:pPr>
        <w:jc w:val="both"/>
      </w:pPr>
      <w:r w:rsidRPr="0099784E">
        <w:t xml:space="preserve">……………………………………                                                         </w:t>
      </w:r>
    </w:p>
    <w:p w14:paraId="43AFD0AD" w14:textId="1BD977CA" w:rsidR="00617ED7" w:rsidRPr="0099784E" w:rsidRDefault="00617ED7" w:rsidP="00617ED7">
      <w:pPr>
        <w:rPr>
          <w:sz w:val="20"/>
        </w:rPr>
      </w:pPr>
      <w:r w:rsidRPr="0099784E">
        <w:rPr>
          <w:sz w:val="20"/>
        </w:rPr>
        <w:t xml:space="preserve"> (</w:t>
      </w:r>
      <w:r w:rsidR="00DA0AB5">
        <w:rPr>
          <w:sz w:val="20"/>
        </w:rPr>
        <w:t>V</w:t>
      </w:r>
      <w:r w:rsidRPr="0099784E">
        <w:rPr>
          <w:sz w:val="20"/>
        </w:rPr>
        <w:t xml:space="preserve">ardas, pavardė, parašas)                                                                                                </w:t>
      </w:r>
    </w:p>
    <w:p w14:paraId="43AFD0AE" w14:textId="77777777" w:rsidR="00617ED7" w:rsidRPr="0099784E" w:rsidRDefault="00617ED7" w:rsidP="00617ED7">
      <w:pPr>
        <w:jc w:val="both"/>
      </w:pPr>
    </w:p>
    <w:p w14:paraId="43AFD0AF" w14:textId="77777777" w:rsidR="00617ED7" w:rsidRPr="0099784E" w:rsidRDefault="00617ED7" w:rsidP="00617ED7">
      <w:pPr>
        <w:jc w:val="both"/>
      </w:pPr>
      <w:r w:rsidRPr="0099784E">
        <w:t>Protokolo Nr....., (data) ..................</w:t>
      </w:r>
    </w:p>
    <w:p w14:paraId="43AFD0B0" w14:textId="77777777" w:rsidR="00513F67" w:rsidRDefault="00617ED7" w:rsidP="00617ED7">
      <w:pPr>
        <w:rPr>
          <w:color w:val="FF0000"/>
        </w:rPr>
      </w:pPr>
      <w:r w:rsidRPr="0099784E">
        <w:rPr>
          <w:color w:val="FF0000"/>
        </w:rPr>
        <w:t xml:space="preserve">                                                                          </w:t>
      </w:r>
    </w:p>
    <w:p w14:paraId="43AFD0B1" w14:textId="77777777" w:rsidR="00513F67" w:rsidRDefault="00513F67" w:rsidP="00617ED7">
      <w:pPr>
        <w:rPr>
          <w:color w:val="FF0000"/>
        </w:rPr>
      </w:pPr>
    </w:p>
    <w:p w14:paraId="43AFD0B2" w14:textId="77777777" w:rsidR="00513F67" w:rsidRDefault="00513F67" w:rsidP="00617ED7">
      <w:pPr>
        <w:rPr>
          <w:color w:val="FF0000"/>
        </w:rPr>
      </w:pPr>
    </w:p>
    <w:p w14:paraId="43AFD0B3" w14:textId="77777777" w:rsidR="00513F67" w:rsidRDefault="00513F67" w:rsidP="00617ED7">
      <w:pPr>
        <w:rPr>
          <w:color w:val="FF0000"/>
        </w:rPr>
      </w:pPr>
    </w:p>
    <w:p w14:paraId="43AFD0B4" w14:textId="77777777" w:rsidR="00513F67" w:rsidRDefault="00513F67" w:rsidP="00617ED7">
      <w:pPr>
        <w:rPr>
          <w:color w:val="FF0000"/>
        </w:rPr>
      </w:pPr>
    </w:p>
    <w:p w14:paraId="43AFD0B5" w14:textId="77777777" w:rsidR="00513F67" w:rsidRDefault="00513F67" w:rsidP="00617ED7">
      <w:pPr>
        <w:rPr>
          <w:color w:val="FF0000"/>
        </w:rPr>
      </w:pPr>
    </w:p>
    <w:p w14:paraId="43AFD0B6" w14:textId="77777777" w:rsidR="00513F67" w:rsidRDefault="00513F67" w:rsidP="00617ED7">
      <w:pPr>
        <w:rPr>
          <w:color w:val="FF0000"/>
        </w:rPr>
      </w:pPr>
    </w:p>
    <w:p w14:paraId="43AFD0B7" w14:textId="77777777" w:rsidR="00617ED7" w:rsidRPr="0099784E" w:rsidRDefault="00B5098F" w:rsidP="00617ED7">
      <w:r>
        <w:rPr>
          <w:color w:val="FF0000"/>
        </w:rPr>
        <w:lastRenderedPageBreak/>
        <w:t xml:space="preserve">                                                               </w:t>
      </w:r>
      <w:r w:rsidR="00617ED7" w:rsidRPr="0099784E">
        <w:t>PAVYZDYS NR.2</w:t>
      </w:r>
    </w:p>
    <w:p w14:paraId="43AFD0B8" w14:textId="77777777" w:rsidR="00617ED7" w:rsidRPr="0099784E" w:rsidRDefault="00617ED7" w:rsidP="00617ED7"/>
    <w:p w14:paraId="43AFD0B9" w14:textId="77777777" w:rsidR="00617ED7" w:rsidRPr="0099784E" w:rsidRDefault="00617ED7" w:rsidP="00617ED7">
      <w:pPr>
        <w:jc w:val="both"/>
        <w:rPr>
          <w:b/>
          <w:bCs/>
        </w:rPr>
      </w:pPr>
      <w:r w:rsidRPr="0099784E">
        <w:rPr>
          <w:b/>
          <w:bCs/>
        </w:rPr>
        <w:t>DOKUMENTAI,  KURIAIS VADOVAUJAMASI SUDARANT  PLANĄ:</w:t>
      </w:r>
    </w:p>
    <w:p w14:paraId="43AFD0BA" w14:textId="3F9386B8" w:rsidR="00617ED7" w:rsidRPr="00C9466C" w:rsidRDefault="00617ED7" w:rsidP="00617ED7">
      <w:pPr>
        <w:pStyle w:val="Pagrindinistekstas2"/>
        <w:spacing w:line="240" w:lineRule="auto"/>
        <w:jc w:val="both"/>
      </w:pPr>
      <w:r w:rsidRPr="00C9466C">
        <w:rPr>
          <w:b/>
          <w:bCs/>
        </w:rPr>
        <w:t>I ir II klasės</w:t>
      </w:r>
      <w:r w:rsidRPr="00C9466C">
        <w:t xml:space="preserve"> – Pagrindinio ugdymo bendroji programa, patvirtinta Lietuvos Respublika švietimo ir mokslo ministro 2008 m. rugpjūčio 26 d. įsakymu Nr. ISAK – 2433</w:t>
      </w:r>
      <w:r w:rsidR="003A6BC0">
        <w:t>;</w:t>
      </w:r>
      <w:r w:rsidRPr="00C9466C">
        <w:t xml:space="preserve"> </w:t>
      </w:r>
    </w:p>
    <w:p w14:paraId="43AFD0BB" w14:textId="48A6117A" w:rsidR="00617ED7" w:rsidRPr="00C9466C" w:rsidRDefault="00617ED7" w:rsidP="00617ED7">
      <w:pPr>
        <w:pStyle w:val="Pagrindinistekstas2"/>
        <w:spacing w:line="240" w:lineRule="auto"/>
        <w:jc w:val="both"/>
      </w:pPr>
      <w:r w:rsidRPr="00C9466C">
        <w:rPr>
          <w:b/>
        </w:rPr>
        <w:t>I ir II klasės</w:t>
      </w:r>
      <w:r w:rsidRPr="00C9466C">
        <w:t xml:space="preserve"> – Pagrindinio ugdymo lietuvių kalbos ir literatūros bendroji programa, patvirtinta Lietuvos Respublikos švietimo ir mokslo ministro 2016 m. sausio 25 d. įsakymu Nr. V -46</w:t>
      </w:r>
      <w:r w:rsidR="003A6BC0">
        <w:t>;</w:t>
      </w:r>
    </w:p>
    <w:p w14:paraId="43AFD0BC" w14:textId="77777777" w:rsidR="00617ED7" w:rsidRDefault="00617ED7" w:rsidP="00617ED7">
      <w:pPr>
        <w:jc w:val="both"/>
      </w:pPr>
      <w:r w:rsidRPr="00C9466C">
        <w:rPr>
          <w:b/>
          <w:bCs/>
        </w:rPr>
        <w:t>III ir IV klasės</w:t>
      </w:r>
      <w:r w:rsidRPr="00C9466C">
        <w:t xml:space="preserve"> - Vidurinio ugdymo bendroji programa, patvirtinta Lietuvos Respublikos švietimo ir mokslo ministro 2011m. vasario 21d. įsakymu Nr. V-269.</w:t>
      </w:r>
    </w:p>
    <w:p w14:paraId="43AFD0BD" w14:textId="77777777" w:rsidR="00617ED7" w:rsidRPr="003A6BC0" w:rsidRDefault="00617ED7" w:rsidP="00617ED7">
      <w:pPr>
        <w:jc w:val="both"/>
        <w:rPr>
          <w:szCs w:val="24"/>
        </w:rPr>
      </w:pPr>
      <w:r w:rsidRPr="003A6BC0">
        <w:rPr>
          <w:szCs w:val="24"/>
        </w:rPr>
        <w:t>Kiti dokumentai:</w:t>
      </w:r>
    </w:p>
    <w:p w14:paraId="43AFD0BE" w14:textId="77777777" w:rsidR="00617ED7" w:rsidRPr="003A6BC0" w:rsidRDefault="00617ED7" w:rsidP="00A17B50">
      <w:pPr>
        <w:numPr>
          <w:ilvl w:val="0"/>
          <w:numId w:val="18"/>
        </w:numPr>
        <w:suppressAutoHyphens/>
        <w:jc w:val="both"/>
        <w:rPr>
          <w:b/>
          <w:szCs w:val="24"/>
        </w:rPr>
      </w:pPr>
      <w:r w:rsidRPr="003A6BC0">
        <w:rPr>
          <w:b/>
          <w:szCs w:val="24"/>
        </w:rPr>
        <w:t>Sveikatos ir lytiškumo ugdymo bei rengimo šeimai bendroji programa</w:t>
      </w:r>
      <w:r w:rsidRPr="003A6BC0">
        <w:rPr>
          <w:szCs w:val="24"/>
        </w:rPr>
        <w:t xml:space="preserve">, patvirtinta Lietuvos Respublikos švietimo ir mokslo ministro 2016 m. spalio 25d. įsakymu Nr. V- 941;  </w:t>
      </w:r>
      <w:r w:rsidRPr="003A6BC0">
        <w:rPr>
          <w:b/>
          <w:szCs w:val="24"/>
        </w:rPr>
        <w:t>(SP)</w:t>
      </w:r>
    </w:p>
    <w:p w14:paraId="43AFD0BF" w14:textId="77777777" w:rsidR="00617ED7" w:rsidRPr="003A6BC0" w:rsidRDefault="00617ED7" w:rsidP="00A17B50">
      <w:pPr>
        <w:numPr>
          <w:ilvl w:val="0"/>
          <w:numId w:val="18"/>
        </w:numPr>
        <w:suppressAutoHyphens/>
        <w:jc w:val="both"/>
        <w:rPr>
          <w:szCs w:val="24"/>
          <w:lang w:val="pt-BR"/>
        </w:rPr>
      </w:pPr>
      <w:r w:rsidRPr="003A6BC0">
        <w:rPr>
          <w:b/>
          <w:szCs w:val="24"/>
          <w:lang w:val="pt-BR"/>
        </w:rPr>
        <w:t xml:space="preserve">Alkoholio, tabako ir kitų psichiką veikiančių medžiagų vartojimo prevencijos programa, </w:t>
      </w:r>
      <w:r w:rsidRPr="003A6BC0">
        <w:rPr>
          <w:szCs w:val="24"/>
          <w:lang w:val="pt-BR"/>
        </w:rPr>
        <w:t>patvirtinta Lietuvos Respublikos švietimo ir mokslo ministro 2006 m. kovo 17d. įsakymu Nr. V- 494;  (ATP)</w:t>
      </w:r>
    </w:p>
    <w:p w14:paraId="43AFD0C0" w14:textId="77777777" w:rsidR="00617ED7" w:rsidRPr="003A6BC0" w:rsidRDefault="00617ED7" w:rsidP="00A17B50">
      <w:pPr>
        <w:numPr>
          <w:ilvl w:val="0"/>
          <w:numId w:val="18"/>
        </w:numPr>
        <w:suppressAutoHyphens/>
        <w:jc w:val="both"/>
        <w:rPr>
          <w:b/>
          <w:szCs w:val="24"/>
          <w:lang w:val="pt-BR"/>
        </w:rPr>
      </w:pPr>
      <w:r w:rsidRPr="003A6BC0">
        <w:rPr>
          <w:b/>
          <w:szCs w:val="24"/>
          <w:lang w:val="pt-BR"/>
        </w:rPr>
        <w:t>Ugdymo karjerai programa</w:t>
      </w:r>
      <w:r w:rsidRPr="003A6BC0">
        <w:rPr>
          <w:szCs w:val="24"/>
          <w:lang w:val="pt-BR"/>
        </w:rPr>
        <w:t xml:space="preserve">, patvirtinta Lietuvos Respublikos švietimo ir mokslo ministro 2014 m. sausio 15d. įsakymu Nr. V- 72;  </w:t>
      </w:r>
      <w:r w:rsidRPr="003A6BC0">
        <w:rPr>
          <w:b/>
          <w:szCs w:val="24"/>
          <w:lang w:val="pt-BR"/>
        </w:rPr>
        <w:t>(UK)</w:t>
      </w:r>
    </w:p>
    <w:p w14:paraId="43AFD0C1" w14:textId="77777777" w:rsidR="00617ED7" w:rsidRPr="003A6BC0" w:rsidRDefault="00617ED7" w:rsidP="00A17B50">
      <w:pPr>
        <w:numPr>
          <w:ilvl w:val="0"/>
          <w:numId w:val="18"/>
        </w:numPr>
        <w:suppressAutoHyphens/>
        <w:jc w:val="both"/>
        <w:rPr>
          <w:b/>
          <w:szCs w:val="24"/>
          <w:lang w:val="pt-BR"/>
        </w:rPr>
      </w:pPr>
      <w:r w:rsidRPr="003A6BC0">
        <w:rPr>
          <w:b/>
          <w:szCs w:val="24"/>
        </w:rPr>
        <w:t>Pagrindinio ugdymo etninės kultūros bendrosios programos ir vidurinio ugdymo etninės kultūros bendroji programa</w:t>
      </w:r>
      <w:r w:rsidRPr="003A6BC0">
        <w:rPr>
          <w:szCs w:val="24"/>
          <w:lang w:val="pt-BR"/>
        </w:rPr>
        <w:t xml:space="preserve">, patvirtinta Lietuvos Respublikos švietimo ir mokslo ministro 2012 m. balandžio 12d. įsakymu Nr. V- 651;  </w:t>
      </w:r>
      <w:r w:rsidRPr="003A6BC0">
        <w:rPr>
          <w:b/>
          <w:szCs w:val="24"/>
          <w:lang w:val="pt-BR"/>
        </w:rPr>
        <w:t>(EK)</w:t>
      </w:r>
    </w:p>
    <w:p w14:paraId="43AFD0C2" w14:textId="77777777" w:rsidR="00617ED7" w:rsidRPr="003A6BC0" w:rsidRDefault="00617ED7" w:rsidP="00A17B50">
      <w:pPr>
        <w:numPr>
          <w:ilvl w:val="0"/>
          <w:numId w:val="18"/>
        </w:numPr>
        <w:suppressAutoHyphens/>
        <w:jc w:val="both"/>
        <w:rPr>
          <w:szCs w:val="24"/>
          <w:lang w:val="pt-BR"/>
        </w:rPr>
      </w:pPr>
      <w:r w:rsidRPr="003A6BC0">
        <w:rPr>
          <w:b/>
          <w:szCs w:val="24"/>
          <w:lang w:val="pt-BR"/>
        </w:rPr>
        <w:t xml:space="preserve">Žmogaus saugos bendroji programa, </w:t>
      </w:r>
      <w:r w:rsidRPr="003A6BC0">
        <w:rPr>
          <w:szCs w:val="24"/>
          <w:lang w:val="pt-BR"/>
        </w:rPr>
        <w:t xml:space="preserve">patvirtinta Lietuvos Respublikos švietimo ir mokslo ministro 2012 m. liepos 18d. įsakymu Nr. V- 1159;  </w:t>
      </w:r>
      <w:r w:rsidRPr="003A6BC0">
        <w:rPr>
          <w:b/>
          <w:szCs w:val="24"/>
          <w:lang w:val="pt-BR"/>
        </w:rPr>
        <w:t>(ŽS)</w:t>
      </w:r>
    </w:p>
    <w:p w14:paraId="43AFD0C3" w14:textId="77777777" w:rsidR="00617ED7" w:rsidRPr="003A6BC0" w:rsidRDefault="00617ED7" w:rsidP="00A17B50">
      <w:pPr>
        <w:numPr>
          <w:ilvl w:val="0"/>
          <w:numId w:val="18"/>
        </w:numPr>
        <w:suppressAutoHyphens/>
        <w:jc w:val="both"/>
        <w:rPr>
          <w:szCs w:val="24"/>
          <w:lang w:val="pt-BR"/>
        </w:rPr>
      </w:pPr>
      <w:r w:rsidRPr="003A6BC0">
        <w:rPr>
          <w:b/>
          <w:szCs w:val="24"/>
          <w:lang w:val="pt-BR"/>
        </w:rPr>
        <w:t>Kita.</w:t>
      </w:r>
    </w:p>
    <w:p w14:paraId="43AFD0C4" w14:textId="77777777" w:rsidR="00617ED7" w:rsidRPr="003A6BC0" w:rsidRDefault="00617ED7" w:rsidP="00617ED7">
      <w:pPr>
        <w:suppressAutoHyphens/>
        <w:ind w:left="360"/>
        <w:jc w:val="both"/>
        <w:rPr>
          <w:szCs w:val="24"/>
          <w:lang w:val="pt-BR"/>
        </w:rPr>
      </w:pPr>
    </w:p>
    <w:p w14:paraId="43AFD0C5" w14:textId="77777777" w:rsidR="00617ED7" w:rsidRPr="001F192A" w:rsidRDefault="00617ED7" w:rsidP="00617ED7">
      <w:pPr>
        <w:jc w:val="both"/>
        <w:rPr>
          <w:b/>
          <w:bCs/>
        </w:rPr>
      </w:pPr>
      <w:r w:rsidRPr="00C9466C">
        <w:t xml:space="preserve"> </w:t>
      </w:r>
      <w:r w:rsidRPr="001F192A">
        <w:rPr>
          <w:b/>
          <w:bCs/>
        </w:rPr>
        <w:t>TIKSLAS</w:t>
      </w:r>
    </w:p>
    <w:p w14:paraId="43AFD0C6" w14:textId="77777777" w:rsidR="00617ED7" w:rsidRPr="001F192A" w:rsidRDefault="00617ED7" w:rsidP="00617ED7">
      <w:pPr>
        <w:jc w:val="both"/>
      </w:pPr>
      <w:r w:rsidRPr="001F192A">
        <w:t>Ugdyti mokinių komunikacinę kompetenciją, suteikiančią galimybę vartoti kalbą įvairiose asmeninio gyvenimo ir kai kuriose viešojo gyvenimo situacijose; ugdyti asmenines ir socialines vertybines nuostatas, atvirumą pasaulio bendruomenei, toleranciją, kūrybiškumą ir saviraišką užsienio kalba.</w:t>
      </w:r>
    </w:p>
    <w:p w14:paraId="43AFD0C7" w14:textId="77777777" w:rsidR="00617ED7" w:rsidRPr="001F192A" w:rsidRDefault="00617ED7" w:rsidP="00617ED7">
      <w:pPr>
        <w:jc w:val="both"/>
      </w:pPr>
    </w:p>
    <w:p w14:paraId="43AFD0C8" w14:textId="77777777" w:rsidR="00617ED7" w:rsidRPr="001F192A" w:rsidRDefault="00617ED7" w:rsidP="00617ED7">
      <w:pPr>
        <w:rPr>
          <w:b/>
          <w:bCs/>
        </w:rPr>
      </w:pPr>
      <w:r w:rsidRPr="001F192A">
        <w:rPr>
          <w:b/>
          <w:bCs/>
        </w:rPr>
        <w:t>UŽDAVINIAI</w:t>
      </w:r>
    </w:p>
    <w:p w14:paraId="43AFD0C9" w14:textId="77777777" w:rsidR="00617ED7" w:rsidRPr="003548F5" w:rsidRDefault="00617ED7" w:rsidP="00A17B50">
      <w:pPr>
        <w:pStyle w:val="Sraopastraipa1"/>
        <w:numPr>
          <w:ilvl w:val="0"/>
          <w:numId w:val="17"/>
        </w:numPr>
        <w:spacing w:after="120" w:line="240" w:lineRule="auto"/>
        <w:ind w:left="714" w:hanging="357"/>
        <w:jc w:val="both"/>
        <w:rPr>
          <w:rFonts w:ascii="Times New Roman" w:hAnsi="Times New Roman" w:cs="Times New Roman"/>
          <w:sz w:val="24"/>
          <w:szCs w:val="24"/>
          <w:lang w:val="lt-LT"/>
        </w:rPr>
      </w:pPr>
      <w:r w:rsidRPr="003548F5">
        <w:rPr>
          <w:rFonts w:ascii="Times New Roman" w:hAnsi="Times New Roman" w:cs="Times New Roman"/>
          <w:sz w:val="24"/>
          <w:szCs w:val="24"/>
          <w:lang w:val="lt-LT"/>
        </w:rPr>
        <w:t xml:space="preserve">Ugdyti visų kalbinės veiklos rūšių – klausymo, skaitymo, kalbėjimo, rašymo – gebėjimus, suteikiant mokiniams galimybę vartoti užsienio kalbą kaip komunikacijos priemonę (keistis informacija, nuomonėmis, patirtimi); </w:t>
      </w:r>
    </w:p>
    <w:p w14:paraId="43AFD0CA" w14:textId="77777777" w:rsidR="00617ED7" w:rsidRPr="003548F5" w:rsidRDefault="00617ED7" w:rsidP="00A17B50">
      <w:pPr>
        <w:pStyle w:val="Sraopastraipa1"/>
        <w:numPr>
          <w:ilvl w:val="0"/>
          <w:numId w:val="17"/>
        </w:numPr>
        <w:spacing w:after="120" w:line="240" w:lineRule="auto"/>
        <w:ind w:left="714" w:hanging="357"/>
        <w:jc w:val="both"/>
        <w:rPr>
          <w:rFonts w:ascii="Times New Roman" w:hAnsi="Times New Roman" w:cs="Times New Roman"/>
          <w:sz w:val="24"/>
          <w:szCs w:val="24"/>
          <w:lang w:val="lt-LT"/>
        </w:rPr>
      </w:pPr>
      <w:r w:rsidRPr="003548F5">
        <w:rPr>
          <w:rFonts w:ascii="Times New Roman" w:hAnsi="Times New Roman" w:cs="Times New Roman"/>
          <w:sz w:val="24"/>
          <w:szCs w:val="24"/>
          <w:lang w:val="lt-LT"/>
        </w:rPr>
        <w:t xml:space="preserve">plėsti ir gilinti lingvistinę kompetenciją; </w:t>
      </w:r>
    </w:p>
    <w:p w14:paraId="43AFD0CB" w14:textId="77777777" w:rsidR="00617ED7" w:rsidRPr="003548F5" w:rsidRDefault="00617ED7" w:rsidP="00A17B50">
      <w:pPr>
        <w:pStyle w:val="Sraopastraipa1"/>
        <w:numPr>
          <w:ilvl w:val="0"/>
          <w:numId w:val="17"/>
        </w:numPr>
        <w:spacing w:after="120" w:line="240" w:lineRule="auto"/>
        <w:ind w:left="714" w:hanging="357"/>
        <w:jc w:val="both"/>
        <w:rPr>
          <w:rFonts w:ascii="Times New Roman" w:hAnsi="Times New Roman" w:cs="Times New Roman"/>
          <w:sz w:val="24"/>
          <w:szCs w:val="24"/>
          <w:lang w:val="lt-LT"/>
        </w:rPr>
      </w:pPr>
      <w:r w:rsidRPr="003548F5">
        <w:rPr>
          <w:rFonts w:ascii="Times New Roman" w:hAnsi="Times New Roman" w:cs="Times New Roman"/>
          <w:sz w:val="24"/>
          <w:szCs w:val="24"/>
          <w:lang w:val="lt-LT"/>
        </w:rPr>
        <w:t xml:space="preserve">suteikti sociokultūrinių žinių bei gebėjimų, reikalingų bendraujant su užsienio kalba kalbančios tautos atstovais; </w:t>
      </w:r>
    </w:p>
    <w:p w14:paraId="43AFD0CC" w14:textId="77777777" w:rsidR="00617ED7" w:rsidRPr="003548F5" w:rsidRDefault="00617ED7" w:rsidP="00A17B50">
      <w:pPr>
        <w:pStyle w:val="Sraopastraipa1"/>
        <w:numPr>
          <w:ilvl w:val="0"/>
          <w:numId w:val="17"/>
        </w:numPr>
        <w:spacing w:after="120" w:line="240" w:lineRule="auto"/>
        <w:ind w:left="714" w:hanging="357"/>
        <w:jc w:val="both"/>
        <w:rPr>
          <w:rFonts w:ascii="Times New Roman" w:hAnsi="Times New Roman" w:cs="Times New Roman"/>
          <w:sz w:val="24"/>
          <w:szCs w:val="24"/>
          <w:lang w:val="lt-LT"/>
        </w:rPr>
      </w:pPr>
      <w:r w:rsidRPr="003548F5">
        <w:rPr>
          <w:rFonts w:ascii="Times New Roman" w:hAnsi="Times New Roman" w:cs="Times New Roman"/>
          <w:sz w:val="24"/>
          <w:szCs w:val="24"/>
          <w:lang w:val="lt-LT"/>
        </w:rPr>
        <w:t xml:space="preserve">išmokyti įvairių kalbos mokymosi būdų, teksto suvokimo ir kūrimo strategijų; </w:t>
      </w:r>
    </w:p>
    <w:p w14:paraId="43AFD0CD" w14:textId="77777777" w:rsidR="00617ED7" w:rsidRPr="003548F5" w:rsidRDefault="00617ED7" w:rsidP="00A17B50">
      <w:pPr>
        <w:pStyle w:val="Sraopastraipa1"/>
        <w:numPr>
          <w:ilvl w:val="0"/>
          <w:numId w:val="17"/>
        </w:numPr>
        <w:spacing w:after="120" w:line="240" w:lineRule="auto"/>
        <w:ind w:left="714" w:hanging="357"/>
        <w:jc w:val="both"/>
        <w:rPr>
          <w:rFonts w:ascii="Times New Roman" w:hAnsi="Times New Roman" w:cs="Times New Roman"/>
          <w:sz w:val="24"/>
          <w:szCs w:val="24"/>
          <w:lang w:val="lt-LT"/>
        </w:rPr>
      </w:pPr>
      <w:r w:rsidRPr="003548F5">
        <w:rPr>
          <w:rFonts w:ascii="Times New Roman" w:hAnsi="Times New Roman" w:cs="Times New Roman"/>
          <w:sz w:val="24"/>
          <w:szCs w:val="24"/>
          <w:lang w:val="lt-LT"/>
        </w:rPr>
        <w:t xml:space="preserve">organizuoti mokymosi procesą, taikant IKT; </w:t>
      </w:r>
    </w:p>
    <w:p w14:paraId="43AFD0CE" w14:textId="77777777" w:rsidR="00617ED7" w:rsidRPr="003548F5" w:rsidRDefault="00617ED7" w:rsidP="00A17B50">
      <w:pPr>
        <w:pStyle w:val="Sraopastraipa1"/>
        <w:numPr>
          <w:ilvl w:val="0"/>
          <w:numId w:val="17"/>
        </w:numPr>
        <w:spacing w:after="120" w:line="240" w:lineRule="auto"/>
        <w:ind w:left="714" w:hanging="357"/>
        <w:jc w:val="both"/>
        <w:rPr>
          <w:rFonts w:ascii="Times New Roman" w:hAnsi="Times New Roman" w:cs="Times New Roman"/>
          <w:b/>
          <w:bCs/>
          <w:lang w:val="pt-BR"/>
        </w:rPr>
      </w:pPr>
      <w:r w:rsidRPr="00DA3D4C">
        <w:rPr>
          <w:rFonts w:ascii="Times New Roman" w:hAnsi="Times New Roman" w:cs="Times New Roman"/>
          <w:sz w:val="24"/>
          <w:szCs w:val="24"/>
          <w:lang w:val="lt-LT"/>
        </w:rPr>
        <w:t>mokytis bendradarbiauti</w:t>
      </w:r>
      <w:r w:rsidRPr="003548F5">
        <w:rPr>
          <w:rFonts w:ascii="Times New Roman" w:hAnsi="Times New Roman" w:cs="Times New Roman"/>
          <w:lang w:val="lt-LT"/>
        </w:rPr>
        <w:t>.</w:t>
      </w:r>
    </w:p>
    <w:p w14:paraId="43AFD0CF" w14:textId="77777777" w:rsidR="00617ED7" w:rsidRPr="001F192A" w:rsidRDefault="00617ED7" w:rsidP="00617ED7">
      <w:pPr>
        <w:jc w:val="both"/>
        <w:rPr>
          <w:b/>
          <w:bCs/>
          <w:lang w:val="pt-BR"/>
        </w:rPr>
      </w:pPr>
      <w:r w:rsidRPr="001F192A">
        <w:rPr>
          <w:b/>
          <w:bCs/>
          <w:lang w:val="pt-BR"/>
        </w:rPr>
        <w:t>UGDYMO PROCESE NAUDOJAMI  METODAI</w:t>
      </w:r>
    </w:p>
    <w:p w14:paraId="43AFD0D0" w14:textId="77777777" w:rsidR="00617ED7" w:rsidRPr="00041CB1" w:rsidRDefault="00617ED7" w:rsidP="00617ED7">
      <w:pPr>
        <w:rPr>
          <w:lang w:val="pt-BR"/>
        </w:rPr>
      </w:pPr>
      <w:r w:rsidRPr="00041CB1">
        <w:rPr>
          <w:bCs/>
          <w:i/>
          <w:iCs/>
          <w:lang w:val="pt-BR"/>
        </w:rPr>
        <w:t xml:space="preserve">Informaciniai </w:t>
      </w:r>
      <w:r w:rsidRPr="00041CB1">
        <w:rPr>
          <w:lang w:val="pt-BR"/>
        </w:rPr>
        <w:t xml:space="preserve">(aiškinimas, demonstravimas, konsultavimas, testas, kontrolinis darbas ir kt.); </w:t>
      </w:r>
    </w:p>
    <w:p w14:paraId="43AFD0D1" w14:textId="77777777" w:rsidR="00617ED7" w:rsidRPr="00041CB1" w:rsidRDefault="00617ED7" w:rsidP="00617ED7">
      <w:pPr>
        <w:rPr>
          <w:lang w:val="pt-BR"/>
        </w:rPr>
      </w:pPr>
      <w:r w:rsidRPr="00041CB1">
        <w:rPr>
          <w:bCs/>
          <w:i/>
          <w:iCs/>
          <w:lang w:val="pt-BR"/>
        </w:rPr>
        <w:t>Operaciniai</w:t>
      </w:r>
      <w:r w:rsidRPr="00041CB1">
        <w:rPr>
          <w:lang w:val="pt-BR"/>
        </w:rPr>
        <w:t xml:space="preserve"> (praktiniai darbai, pratybos ir kt.).</w:t>
      </w:r>
    </w:p>
    <w:p w14:paraId="43AFD0D2" w14:textId="77777777" w:rsidR="00617ED7" w:rsidRDefault="00617ED7" w:rsidP="00617ED7">
      <w:pPr>
        <w:rPr>
          <w:lang w:val="pt-BR"/>
        </w:rPr>
      </w:pPr>
      <w:r w:rsidRPr="00041CB1">
        <w:rPr>
          <w:bCs/>
          <w:i/>
          <w:iCs/>
          <w:lang w:val="pt-BR"/>
        </w:rPr>
        <w:t>Kūrybiniai</w:t>
      </w:r>
      <w:r w:rsidRPr="00041CB1">
        <w:rPr>
          <w:lang w:val="pt-BR"/>
        </w:rPr>
        <w:t xml:space="preserve"> ( projektavimas, tiriamieji darbai, kūrybinių užduočių atlikimas ir kt.).</w:t>
      </w:r>
    </w:p>
    <w:p w14:paraId="43AFD0D3" w14:textId="77777777" w:rsidR="00617ED7" w:rsidRPr="00041CB1" w:rsidRDefault="00617ED7" w:rsidP="00617ED7">
      <w:pPr>
        <w:pStyle w:val="Antrat1"/>
        <w:rPr>
          <w:rFonts w:ascii="Times New Roman" w:hAnsi="Times New Roman" w:cs="Times New Roman"/>
          <w:sz w:val="24"/>
          <w:szCs w:val="24"/>
        </w:rPr>
      </w:pPr>
      <w:r w:rsidRPr="00041CB1">
        <w:rPr>
          <w:rFonts w:ascii="Times New Roman" w:hAnsi="Times New Roman" w:cs="Times New Roman"/>
          <w:sz w:val="24"/>
          <w:szCs w:val="24"/>
        </w:rPr>
        <w:t>IŠTEKLIAI</w:t>
      </w:r>
    </w:p>
    <w:p w14:paraId="43AFD0D4" w14:textId="77777777" w:rsidR="00617ED7" w:rsidRPr="007D1F71" w:rsidRDefault="00617ED7" w:rsidP="00617ED7">
      <w:pPr>
        <w:pStyle w:val="Antrat1"/>
        <w:numPr>
          <w:ilvl w:val="0"/>
          <w:numId w:val="13"/>
        </w:numPr>
        <w:suppressAutoHyphens w:val="0"/>
        <w:spacing w:before="0" w:after="0"/>
        <w:rPr>
          <w:rFonts w:ascii="Times New Roman" w:hAnsi="Times New Roman" w:cs="Times New Roman"/>
          <w:b w:val="0"/>
          <w:bCs w:val="0"/>
          <w:sz w:val="24"/>
          <w:szCs w:val="24"/>
        </w:rPr>
      </w:pPr>
      <w:r w:rsidRPr="007D1F71">
        <w:rPr>
          <w:rFonts w:ascii="Times New Roman" w:hAnsi="Times New Roman" w:cs="Times New Roman"/>
          <w:b w:val="0"/>
          <w:bCs w:val="0"/>
          <w:sz w:val="24"/>
          <w:szCs w:val="24"/>
        </w:rPr>
        <w:t>Vadovėliai:</w:t>
      </w:r>
    </w:p>
    <w:p w14:paraId="43AFD0D5" w14:textId="77777777" w:rsidR="00617ED7" w:rsidRPr="003548F5" w:rsidRDefault="00617ED7" w:rsidP="00617ED7">
      <w:pPr>
        <w:jc w:val="both"/>
      </w:pPr>
      <w:r w:rsidRPr="003548F5">
        <w:t xml:space="preserve">                  Virginia Evans – Jenny Dooley „Enterpris</w:t>
      </w:r>
      <w:r>
        <w:t>e 3“,</w:t>
      </w:r>
      <w:r w:rsidRPr="003548F5">
        <w:t xml:space="preserve"> </w:t>
      </w:r>
    </w:p>
    <w:p w14:paraId="43AFD0D6" w14:textId="77777777" w:rsidR="00617ED7" w:rsidRPr="003548F5" w:rsidRDefault="00617ED7" w:rsidP="00617ED7">
      <w:pPr>
        <w:jc w:val="both"/>
      </w:pPr>
      <w:r w:rsidRPr="003548F5">
        <w:t xml:space="preserve">                  Virginia E</w:t>
      </w:r>
      <w:r>
        <w:t>vans – Jenny Dooley  „Workbook“,</w:t>
      </w:r>
    </w:p>
    <w:p w14:paraId="43AFD0D7" w14:textId="77777777" w:rsidR="00617ED7" w:rsidRPr="003548F5" w:rsidRDefault="00617ED7" w:rsidP="00617ED7">
      <w:pPr>
        <w:jc w:val="both"/>
      </w:pPr>
      <w:r w:rsidRPr="003548F5">
        <w:t xml:space="preserve">                  Virginia Evans – Jenny </w:t>
      </w:r>
      <w:r>
        <w:t>Dooley   „Enterprise Grammar 3“,</w:t>
      </w:r>
    </w:p>
    <w:p w14:paraId="43AFD0D8" w14:textId="77777777" w:rsidR="00617ED7" w:rsidRPr="003548F5" w:rsidRDefault="00617ED7" w:rsidP="00617ED7">
      <w:pPr>
        <w:jc w:val="both"/>
      </w:pPr>
      <w:r w:rsidRPr="003548F5">
        <w:t xml:space="preserve">                  Virginia Evans – Jenny Dooley   „Test booklet“. </w:t>
      </w:r>
    </w:p>
    <w:p w14:paraId="43AFD0D9" w14:textId="77777777" w:rsidR="00617ED7" w:rsidRPr="003548F5" w:rsidRDefault="00617ED7" w:rsidP="00617ED7">
      <w:pPr>
        <w:numPr>
          <w:ilvl w:val="0"/>
          <w:numId w:val="13"/>
        </w:numPr>
        <w:jc w:val="both"/>
      </w:pPr>
      <w:r w:rsidRPr="003548F5">
        <w:t>Interneto ištekliai.</w:t>
      </w:r>
    </w:p>
    <w:p w14:paraId="43AFD0DA" w14:textId="77777777" w:rsidR="00617ED7" w:rsidRPr="003548F5" w:rsidRDefault="00617ED7" w:rsidP="00617ED7">
      <w:pPr>
        <w:numPr>
          <w:ilvl w:val="0"/>
          <w:numId w:val="13"/>
        </w:numPr>
        <w:jc w:val="both"/>
      </w:pPr>
      <w:r w:rsidRPr="003548F5">
        <w:lastRenderedPageBreak/>
        <w:t>Kompiuterinės mokomosios programos.</w:t>
      </w:r>
    </w:p>
    <w:p w14:paraId="43AFD0DB" w14:textId="77777777" w:rsidR="00617ED7" w:rsidRDefault="00617ED7" w:rsidP="00617ED7">
      <w:pPr>
        <w:numPr>
          <w:ilvl w:val="0"/>
          <w:numId w:val="13"/>
        </w:numPr>
        <w:jc w:val="both"/>
      </w:pPr>
      <w:r w:rsidRPr="003548F5">
        <w:t>Mokytojo sukurta metodinė medžiaga (lentelės, pateiktys ir kt.).</w:t>
      </w:r>
    </w:p>
    <w:p w14:paraId="43AFD0DC" w14:textId="77777777" w:rsidR="00617ED7" w:rsidRPr="002F3F28" w:rsidRDefault="00617ED7" w:rsidP="00617ED7">
      <w:pPr>
        <w:ind w:left="113"/>
        <w:jc w:val="both"/>
        <w:rPr>
          <w:color w:val="FF0000"/>
        </w:rPr>
      </w:pPr>
    </w:p>
    <w:p w14:paraId="43AFD0DD" w14:textId="77777777" w:rsidR="00617ED7" w:rsidRPr="009001E7" w:rsidRDefault="00617ED7" w:rsidP="00617ED7">
      <w:pPr>
        <w:rPr>
          <w:b/>
          <w:lang w:val="pt-BR"/>
        </w:rPr>
      </w:pPr>
      <w:r w:rsidRPr="009001E7">
        <w:rPr>
          <w:b/>
          <w:lang w:val="pt-BR"/>
        </w:rPr>
        <w:t xml:space="preserve">PLANUOJAMA NAUDOTI  VIRTUALIOJI MOKYMOSI APLINKA MOKANTIS NUOTOLINIU </w:t>
      </w:r>
      <w:r w:rsidR="00414773" w:rsidRPr="009001E7">
        <w:rPr>
          <w:b/>
          <w:lang w:val="pt-BR"/>
        </w:rPr>
        <w:t>MOK</w:t>
      </w:r>
      <w:r w:rsidRPr="009001E7">
        <w:rPr>
          <w:b/>
          <w:lang w:val="pt-BR"/>
        </w:rPr>
        <w:t>YMO PROCESO ORGANIZAVIMO BŪDU</w:t>
      </w:r>
    </w:p>
    <w:p w14:paraId="43AFD0DE" w14:textId="77777777" w:rsidR="00617ED7" w:rsidRPr="000B6E22" w:rsidRDefault="00617ED7" w:rsidP="00A17B50">
      <w:pPr>
        <w:pStyle w:val="Sraopastraipa"/>
        <w:numPr>
          <w:ilvl w:val="0"/>
          <w:numId w:val="36"/>
        </w:numPr>
        <w:rPr>
          <w:rFonts w:ascii="Times New Roman" w:hAnsi="Times New Roman"/>
          <w:sz w:val="24"/>
          <w:szCs w:val="24"/>
          <w:lang w:val="pt-BR"/>
        </w:rPr>
      </w:pPr>
      <w:r w:rsidRPr="000B6E22">
        <w:rPr>
          <w:rFonts w:ascii="Times New Roman" w:hAnsi="Times New Roman"/>
          <w:sz w:val="24"/>
          <w:szCs w:val="24"/>
          <w:lang w:val="pt-BR"/>
        </w:rPr>
        <w:t xml:space="preserve">Microsoft Office 365  </w:t>
      </w:r>
    </w:p>
    <w:p w14:paraId="43AFD0DF" w14:textId="77777777" w:rsidR="00617ED7" w:rsidRPr="000B6E22" w:rsidRDefault="00617ED7" w:rsidP="00A17B50">
      <w:pPr>
        <w:pStyle w:val="Sraopastraipa"/>
        <w:numPr>
          <w:ilvl w:val="0"/>
          <w:numId w:val="36"/>
        </w:numPr>
        <w:rPr>
          <w:rFonts w:ascii="Times New Roman" w:hAnsi="Times New Roman"/>
          <w:sz w:val="24"/>
          <w:szCs w:val="24"/>
          <w:lang w:val="pt-BR"/>
        </w:rPr>
      </w:pPr>
      <w:r w:rsidRPr="000B6E22">
        <w:rPr>
          <w:rFonts w:ascii="Times New Roman" w:hAnsi="Times New Roman"/>
          <w:sz w:val="24"/>
          <w:szCs w:val="24"/>
          <w:lang w:val="pt-BR"/>
        </w:rPr>
        <w:t>Moodle</w:t>
      </w:r>
    </w:p>
    <w:p w14:paraId="43AFD0E0" w14:textId="77777777" w:rsidR="00617ED7" w:rsidRPr="009001E7" w:rsidRDefault="00617ED7" w:rsidP="00617ED7">
      <w:pPr>
        <w:rPr>
          <w:b/>
          <w:lang w:val="pt-BR"/>
        </w:rPr>
      </w:pPr>
      <w:r w:rsidRPr="009001E7">
        <w:rPr>
          <w:b/>
          <w:lang w:val="pt-BR"/>
        </w:rPr>
        <w:t xml:space="preserve">PLANUOJAMAS NAUDOTI SKAITMENINIS TURINYS IR MOKYMOSI ĮRANKIAI MOKANTIS NUOTOLINIU </w:t>
      </w:r>
      <w:r w:rsidR="009D3ADE" w:rsidRPr="009001E7">
        <w:rPr>
          <w:b/>
          <w:lang w:val="pt-BR"/>
        </w:rPr>
        <w:t>MOK</w:t>
      </w:r>
      <w:r w:rsidRPr="009001E7">
        <w:rPr>
          <w:b/>
          <w:lang w:val="pt-BR"/>
        </w:rPr>
        <w:t>YMO PROCESO ORGANIZAVIMO BŪDU</w:t>
      </w:r>
    </w:p>
    <w:p w14:paraId="43AFD0E1" w14:textId="77777777" w:rsidR="00617ED7" w:rsidRPr="009001E7" w:rsidRDefault="00617ED7" w:rsidP="00617ED7">
      <w:pPr>
        <w:rPr>
          <w:b/>
          <w:lang w:val="pt-BR"/>
        </w:rPr>
      </w:pPr>
    </w:p>
    <w:p w14:paraId="43AFD0E2" w14:textId="77777777" w:rsidR="00617ED7" w:rsidRPr="000B6E22" w:rsidRDefault="00617ED7" w:rsidP="00A17B50">
      <w:pPr>
        <w:pStyle w:val="Sraopastraipa"/>
        <w:numPr>
          <w:ilvl w:val="0"/>
          <w:numId w:val="37"/>
        </w:numPr>
        <w:rPr>
          <w:rFonts w:ascii="Times New Roman" w:hAnsi="Times New Roman"/>
          <w:sz w:val="24"/>
          <w:szCs w:val="24"/>
          <w:lang w:val="pt-BR"/>
        </w:rPr>
      </w:pPr>
      <w:r w:rsidRPr="000B6E22">
        <w:rPr>
          <w:rFonts w:ascii="Times New Roman" w:hAnsi="Times New Roman"/>
          <w:sz w:val="24"/>
          <w:szCs w:val="24"/>
          <w:lang w:val="pt-BR"/>
        </w:rPr>
        <w:t>EDUKA klasė</w:t>
      </w:r>
    </w:p>
    <w:p w14:paraId="43AFD0E3" w14:textId="77777777" w:rsidR="00617ED7" w:rsidRPr="000B6E22" w:rsidRDefault="00617ED7" w:rsidP="00A17B50">
      <w:pPr>
        <w:pStyle w:val="Sraopastraipa"/>
        <w:numPr>
          <w:ilvl w:val="0"/>
          <w:numId w:val="37"/>
        </w:numPr>
        <w:rPr>
          <w:rFonts w:ascii="Times New Roman" w:hAnsi="Times New Roman"/>
          <w:sz w:val="24"/>
          <w:szCs w:val="24"/>
          <w:lang w:val="pt-BR"/>
        </w:rPr>
      </w:pPr>
      <w:r w:rsidRPr="000B6E22">
        <w:rPr>
          <w:rFonts w:ascii="Times New Roman" w:hAnsi="Times New Roman"/>
          <w:sz w:val="24"/>
          <w:szCs w:val="24"/>
          <w:lang w:val="pt-BR"/>
        </w:rPr>
        <w:t>Egzaminatorius</w:t>
      </w:r>
    </w:p>
    <w:p w14:paraId="43AFD0E4" w14:textId="77777777" w:rsidR="00617ED7" w:rsidRPr="000B6E22" w:rsidRDefault="00617ED7" w:rsidP="00A17B50">
      <w:pPr>
        <w:pStyle w:val="Sraopastraipa"/>
        <w:numPr>
          <w:ilvl w:val="0"/>
          <w:numId w:val="37"/>
        </w:numPr>
        <w:rPr>
          <w:rFonts w:ascii="Times New Roman" w:hAnsi="Times New Roman"/>
          <w:sz w:val="24"/>
          <w:szCs w:val="24"/>
          <w:lang w:val="pt-BR"/>
        </w:rPr>
      </w:pPr>
      <w:r w:rsidRPr="000B6E22">
        <w:rPr>
          <w:rFonts w:ascii="Times New Roman" w:hAnsi="Times New Roman"/>
          <w:sz w:val="24"/>
          <w:szCs w:val="24"/>
          <w:lang w:val="pt-BR"/>
        </w:rPr>
        <w:t>Zoom</w:t>
      </w:r>
    </w:p>
    <w:p w14:paraId="43AFD0E5" w14:textId="77777777" w:rsidR="00617ED7" w:rsidRPr="000B6E22" w:rsidRDefault="00617ED7" w:rsidP="00A17B50">
      <w:pPr>
        <w:pStyle w:val="Sraopastraipa"/>
        <w:numPr>
          <w:ilvl w:val="0"/>
          <w:numId w:val="37"/>
        </w:numPr>
        <w:rPr>
          <w:rFonts w:ascii="Times New Roman" w:hAnsi="Times New Roman"/>
          <w:sz w:val="24"/>
          <w:szCs w:val="24"/>
          <w:lang w:val="pt-BR"/>
        </w:rPr>
      </w:pPr>
      <w:r w:rsidRPr="000B6E22">
        <w:rPr>
          <w:rFonts w:ascii="Times New Roman" w:hAnsi="Times New Roman"/>
          <w:sz w:val="24"/>
          <w:szCs w:val="24"/>
          <w:lang w:val="pt-BR"/>
        </w:rPr>
        <w:t>Kahoot</w:t>
      </w:r>
    </w:p>
    <w:p w14:paraId="43AFD0E6" w14:textId="77777777" w:rsidR="00617ED7" w:rsidRPr="000B6E22" w:rsidRDefault="00617ED7" w:rsidP="00A17B50">
      <w:pPr>
        <w:pStyle w:val="Sraopastraipa"/>
        <w:numPr>
          <w:ilvl w:val="0"/>
          <w:numId w:val="37"/>
        </w:numPr>
        <w:rPr>
          <w:rFonts w:ascii="Times New Roman" w:hAnsi="Times New Roman"/>
          <w:sz w:val="24"/>
          <w:szCs w:val="24"/>
          <w:lang w:val="pt-BR"/>
        </w:rPr>
      </w:pPr>
      <w:r w:rsidRPr="000B6E22">
        <w:rPr>
          <w:rFonts w:ascii="Times New Roman" w:hAnsi="Times New Roman"/>
          <w:sz w:val="24"/>
          <w:szCs w:val="24"/>
          <w:lang w:val="pt-BR"/>
        </w:rPr>
        <w:t>Kt.</w:t>
      </w:r>
    </w:p>
    <w:p w14:paraId="43AFD0E7" w14:textId="77777777" w:rsidR="00617ED7" w:rsidRPr="001F192A" w:rsidRDefault="00617ED7" w:rsidP="00617ED7">
      <w:pPr>
        <w:rPr>
          <w:b/>
          <w:bCs/>
          <w:lang w:val="pt-BR"/>
        </w:rPr>
      </w:pPr>
      <w:r w:rsidRPr="001F192A">
        <w:rPr>
          <w:b/>
          <w:bCs/>
          <w:lang w:val="pt-BR"/>
        </w:rPr>
        <w:t>MOKYMOSI PAŽANGOS IR PASIEKIMŲ VERTINIMAS</w:t>
      </w:r>
    </w:p>
    <w:p w14:paraId="43AFD0E8" w14:textId="77777777" w:rsidR="00617ED7" w:rsidRPr="00041CB1" w:rsidRDefault="00617ED7" w:rsidP="00617ED7">
      <w:pPr>
        <w:jc w:val="both"/>
        <w:rPr>
          <w:bCs/>
          <w:lang w:val="pt-BR"/>
        </w:rPr>
      </w:pPr>
      <w:r w:rsidRPr="00041CB1">
        <w:rPr>
          <w:bCs/>
          <w:lang w:val="pt-BR"/>
        </w:rPr>
        <w:t>1. Vertinimas vykdomas vadovaujantis:</w:t>
      </w:r>
    </w:p>
    <w:p w14:paraId="43AFD0E9" w14:textId="5AD8B84A" w:rsidR="00617ED7" w:rsidRPr="00A51C69" w:rsidRDefault="00617ED7" w:rsidP="00617ED7">
      <w:pPr>
        <w:ind w:left="360"/>
        <w:jc w:val="both"/>
        <w:rPr>
          <w:lang w:val="pt-BR"/>
        </w:rPr>
      </w:pPr>
      <w:r w:rsidRPr="00A51C69">
        <w:rPr>
          <w:lang w:val="pt-BR"/>
        </w:rPr>
        <w:t xml:space="preserve">1.1. Pradinio, </w:t>
      </w:r>
      <w:r w:rsidR="00721AD5">
        <w:rPr>
          <w:lang w:val="pt-BR"/>
        </w:rPr>
        <w:t>P</w:t>
      </w:r>
      <w:r w:rsidRPr="00A51C69">
        <w:rPr>
          <w:lang w:val="pt-BR"/>
        </w:rPr>
        <w:t xml:space="preserve">agrindinio ir </w:t>
      </w:r>
      <w:r w:rsidR="00721AD5">
        <w:rPr>
          <w:lang w:val="pt-BR"/>
        </w:rPr>
        <w:t>V</w:t>
      </w:r>
      <w:r w:rsidRPr="00A51C69">
        <w:rPr>
          <w:lang w:val="pt-BR"/>
        </w:rPr>
        <w:t>idurinio ugdymo programų aprašu, patvirtintu LR švietimo ir mokslo ministro 2015 m. gru</w:t>
      </w:r>
      <w:r>
        <w:rPr>
          <w:lang w:val="pt-BR"/>
        </w:rPr>
        <w:t>odžio 21d. įsakymu Nr. V – 1309</w:t>
      </w:r>
      <w:r w:rsidR="00721AD5">
        <w:rPr>
          <w:lang w:val="pt-BR"/>
        </w:rPr>
        <w:t>;</w:t>
      </w:r>
    </w:p>
    <w:p w14:paraId="43AFD0EA" w14:textId="03092320" w:rsidR="00617ED7" w:rsidRPr="00A51C69" w:rsidRDefault="00617ED7" w:rsidP="00617ED7">
      <w:pPr>
        <w:ind w:left="360"/>
        <w:jc w:val="both"/>
      </w:pPr>
      <w:r w:rsidRPr="00A51C69">
        <w:t xml:space="preserve">1.2. </w:t>
      </w:r>
      <w:r w:rsidR="00721AD5">
        <w:t>g</w:t>
      </w:r>
      <w:r w:rsidRPr="00A51C69">
        <w:t>imnazijos ,,Mokinių pažangos ir pasiekimų verti</w:t>
      </w:r>
      <w:r>
        <w:t>nimo tvarkos aprašu“</w:t>
      </w:r>
      <w:r w:rsidR="00721AD5">
        <w:t>;</w:t>
      </w:r>
    </w:p>
    <w:p w14:paraId="43AFD0EB" w14:textId="4643C0E3" w:rsidR="00617ED7" w:rsidRPr="00A51C69" w:rsidRDefault="00617ED7" w:rsidP="00617ED7">
      <w:pPr>
        <w:ind w:left="360"/>
        <w:jc w:val="both"/>
      </w:pPr>
      <w:r w:rsidRPr="00A51C69">
        <w:t xml:space="preserve">1.3. </w:t>
      </w:r>
      <w:r w:rsidR="00721AD5">
        <w:t>i</w:t>
      </w:r>
      <w:r w:rsidRPr="00A51C69">
        <w:t>ndividualia mokytojo vertinimo tvarka:</w:t>
      </w:r>
    </w:p>
    <w:p w14:paraId="43AFD0EC" w14:textId="6C6B3C9E" w:rsidR="00617ED7" w:rsidRPr="00041CB1" w:rsidRDefault="00826781" w:rsidP="00A17B50">
      <w:pPr>
        <w:numPr>
          <w:ilvl w:val="0"/>
          <w:numId w:val="22"/>
        </w:numPr>
        <w:suppressAutoHyphens/>
        <w:jc w:val="both"/>
      </w:pPr>
      <w:r>
        <w:t>a</w:t>
      </w:r>
      <w:r w:rsidR="00617ED7" w:rsidRPr="00041CB1">
        <w:t>tsižvelgiant į pamokos uždavinius, nuolat taikomas formuojamasis vertinimas. Kiekvieno skyriaus pabaigoje taikomas diagnostinis vertinim</w:t>
      </w:r>
      <w:r w:rsidR="00617ED7">
        <w:t>as,</w:t>
      </w:r>
      <w:r w:rsidR="00617ED7" w:rsidRPr="00041CB1">
        <w:t xml:space="preserve"> kuris vykdomas atsižvelgiant į Bendrosiose programose numatytus pasiekimus, pasiekimų lygius, žinių ir gebėjimų santykį, </w:t>
      </w:r>
      <w:r w:rsidR="00617ED7" w:rsidRPr="00041CB1">
        <w:rPr>
          <w:u w:val="single"/>
        </w:rPr>
        <w:t>taikant mokiniams iš anksto žinomus, su jais aptartus kriterijus</w:t>
      </w:r>
      <w:r w:rsidR="00617ED7" w:rsidRPr="00041CB1">
        <w:t>. Teorinio kontrolinio darbo ir praktinio atsiskaitomojo darbo užduotys vertinamos balais, kurių bendra suma sudaro 10 balų. Balai verčiami į pažymį taikant matematines apvalinimo taisykles</w:t>
      </w:r>
      <w:r>
        <w:t>;</w:t>
      </w:r>
    </w:p>
    <w:p w14:paraId="43AFD0ED" w14:textId="74250E6B" w:rsidR="00617ED7" w:rsidRPr="009519A9" w:rsidRDefault="00826781" w:rsidP="00A17B50">
      <w:pPr>
        <w:numPr>
          <w:ilvl w:val="0"/>
          <w:numId w:val="22"/>
        </w:numPr>
        <w:suppressAutoHyphens/>
        <w:jc w:val="both"/>
      </w:pPr>
      <w:r>
        <w:t>k</w:t>
      </w:r>
      <w:r w:rsidR="00617ED7" w:rsidRPr="00041CB1">
        <w:t xml:space="preserve">artą per pusmetį mokinys įvertinamas suminiu pažymiu, kuris įrašomas į dienyną. </w:t>
      </w:r>
      <w:r w:rsidR="00617ED7" w:rsidRPr="009519A9">
        <w:t>Suminio pažymio sudedamosios dalys:</w:t>
      </w:r>
    </w:p>
    <w:p w14:paraId="43AFD0EE" w14:textId="5FB1481F" w:rsidR="00617ED7" w:rsidRPr="00041CB1" w:rsidRDefault="00617ED7" w:rsidP="00A17B50">
      <w:pPr>
        <w:pStyle w:val="Sraopastraipa"/>
        <w:numPr>
          <w:ilvl w:val="0"/>
          <w:numId w:val="21"/>
        </w:numPr>
        <w:rPr>
          <w:rFonts w:ascii="Times New Roman" w:hAnsi="Times New Roman"/>
          <w:sz w:val="24"/>
          <w:szCs w:val="24"/>
          <w:lang w:val="lt-LT"/>
        </w:rPr>
      </w:pPr>
      <w:r>
        <w:rPr>
          <w:rFonts w:ascii="Times New Roman" w:hAnsi="Times New Roman"/>
          <w:sz w:val="24"/>
          <w:szCs w:val="24"/>
          <w:lang w:val="lt-LT"/>
        </w:rPr>
        <w:t>d</w:t>
      </w:r>
      <w:r w:rsidRPr="00041CB1">
        <w:rPr>
          <w:rFonts w:ascii="Times New Roman" w:hAnsi="Times New Roman"/>
          <w:sz w:val="24"/>
          <w:szCs w:val="24"/>
          <w:lang w:val="lt-LT"/>
        </w:rPr>
        <w:t>alyvavimas rajoninėje IT programavimo olimpiadoje ir ruošimasis jai (</w:t>
      </w:r>
      <w:r>
        <w:rPr>
          <w:rFonts w:ascii="Times New Roman" w:hAnsi="Times New Roman"/>
          <w:sz w:val="24"/>
          <w:szCs w:val="24"/>
          <w:lang w:val="lt-LT"/>
        </w:rPr>
        <w:t>papildomų uždavinių sprendimas)</w:t>
      </w:r>
      <w:r w:rsidR="00827860">
        <w:rPr>
          <w:rFonts w:ascii="Times New Roman" w:hAnsi="Times New Roman"/>
          <w:sz w:val="24"/>
          <w:szCs w:val="24"/>
          <w:lang w:val="lt-LT"/>
        </w:rPr>
        <w:t>;</w:t>
      </w:r>
    </w:p>
    <w:p w14:paraId="43AFD0EF" w14:textId="46C1B50E" w:rsidR="00617ED7" w:rsidRPr="00041CB1" w:rsidRDefault="00617ED7" w:rsidP="00A17B50">
      <w:pPr>
        <w:pStyle w:val="Sraopastraipa"/>
        <w:numPr>
          <w:ilvl w:val="0"/>
          <w:numId w:val="21"/>
        </w:numPr>
        <w:rPr>
          <w:rFonts w:ascii="Times New Roman" w:hAnsi="Times New Roman"/>
          <w:sz w:val="24"/>
          <w:szCs w:val="24"/>
          <w:lang w:val="lt-LT"/>
        </w:rPr>
      </w:pPr>
      <w:r>
        <w:rPr>
          <w:rFonts w:ascii="Times New Roman" w:hAnsi="Times New Roman"/>
          <w:sz w:val="24"/>
          <w:szCs w:val="24"/>
          <w:lang w:val="lt-LT"/>
        </w:rPr>
        <w:t>p</w:t>
      </w:r>
      <w:r w:rsidRPr="00041CB1">
        <w:rPr>
          <w:rFonts w:ascii="Times New Roman" w:hAnsi="Times New Roman"/>
          <w:sz w:val="24"/>
          <w:szCs w:val="24"/>
          <w:lang w:val="lt-LT"/>
        </w:rPr>
        <w:t xml:space="preserve">ranešimo rengimas ir pristatymas </w:t>
      </w:r>
      <w:r w:rsidRPr="00041CB1">
        <w:rPr>
          <w:rFonts w:ascii="Times New Roman" w:hAnsi="Times New Roman"/>
          <w:noProof/>
          <w:sz w:val="24"/>
          <w:szCs w:val="24"/>
          <w:lang w:val="lt-LT"/>
        </w:rPr>
        <w:t xml:space="preserve">popamokiniuose </w:t>
      </w:r>
      <w:r>
        <w:rPr>
          <w:rFonts w:ascii="Times New Roman" w:hAnsi="Times New Roman"/>
          <w:sz w:val="24"/>
          <w:szCs w:val="24"/>
          <w:lang w:val="lt-LT"/>
        </w:rPr>
        <w:t>renginiuose</w:t>
      </w:r>
      <w:r w:rsidR="00827860">
        <w:rPr>
          <w:rFonts w:ascii="Times New Roman" w:hAnsi="Times New Roman"/>
          <w:sz w:val="24"/>
          <w:szCs w:val="24"/>
          <w:lang w:val="lt-LT"/>
        </w:rPr>
        <w:t>;</w:t>
      </w:r>
    </w:p>
    <w:p w14:paraId="43AFD0F0" w14:textId="440E7396" w:rsidR="00617ED7" w:rsidRPr="00041CB1" w:rsidRDefault="00617ED7" w:rsidP="00A17B50">
      <w:pPr>
        <w:pStyle w:val="Sraopastraipa"/>
        <w:numPr>
          <w:ilvl w:val="0"/>
          <w:numId w:val="21"/>
        </w:numPr>
        <w:rPr>
          <w:rFonts w:ascii="Times New Roman" w:hAnsi="Times New Roman"/>
          <w:sz w:val="24"/>
          <w:szCs w:val="24"/>
          <w:lang w:val="lt-LT"/>
        </w:rPr>
      </w:pPr>
      <w:r>
        <w:rPr>
          <w:rFonts w:ascii="Times New Roman" w:hAnsi="Times New Roman"/>
          <w:sz w:val="24"/>
          <w:szCs w:val="24"/>
          <w:lang w:val="lt-LT"/>
        </w:rPr>
        <w:t>p</w:t>
      </w:r>
      <w:r w:rsidRPr="00041CB1">
        <w:rPr>
          <w:rFonts w:ascii="Times New Roman" w:hAnsi="Times New Roman"/>
          <w:sz w:val="24"/>
          <w:szCs w:val="24"/>
          <w:lang w:val="lt-LT"/>
        </w:rPr>
        <w:t>apildomų užduočių atlikimas ne</w:t>
      </w:r>
      <w:r>
        <w:rPr>
          <w:rFonts w:ascii="Times New Roman" w:hAnsi="Times New Roman"/>
          <w:sz w:val="24"/>
          <w:szCs w:val="24"/>
          <w:lang w:val="lt-LT"/>
        </w:rPr>
        <w:t xml:space="preserve"> pamokos metu ir jų pristatymas</w:t>
      </w:r>
      <w:r w:rsidR="00827860">
        <w:rPr>
          <w:rFonts w:ascii="Times New Roman" w:hAnsi="Times New Roman"/>
          <w:sz w:val="24"/>
          <w:szCs w:val="24"/>
          <w:lang w:val="lt-LT"/>
        </w:rPr>
        <w:t>;</w:t>
      </w:r>
    </w:p>
    <w:p w14:paraId="43AFD0F1" w14:textId="1EBA25A1" w:rsidR="00617ED7" w:rsidRPr="00041CB1" w:rsidRDefault="00617ED7" w:rsidP="00A17B50">
      <w:pPr>
        <w:pStyle w:val="Sraopastraipa"/>
        <w:numPr>
          <w:ilvl w:val="0"/>
          <w:numId w:val="21"/>
        </w:numPr>
        <w:rPr>
          <w:rFonts w:ascii="Times New Roman" w:hAnsi="Times New Roman"/>
          <w:sz w:val="24"/>
          <w:szCs w:val="24"/>
          <w:lang w:val="lt-LT"/>
        </w:rPr>
      </w:pPr>
      <w:r>
        <w:rPr>
          <w:rFonts w:ascii="Times New Roman" w:hAnsi="Times New Roman"/>
          <w:sz w:val="24"/>
          <w:szCs w:val="24"/>
          <w:lang w:val="lt-LT"/>
        </w:rPr>
        <w:t>p</w:t>
      </w:r>
      <w:r w:rsidRPr="00041CB1">
        <w:rPr>
          <w:rFonts w:ascii="Times New Roman" w:hAnsi="Times New Roman"/>
          <w:sz w:val="24"/>
          <w:szCs w:val="24"/>
          <w:lang w:val="lt-LT"/>
        </w:rPr>
        <w:t>amokos praktinio darbo atli</w:t>
      </w:r>
      <w:r>
        <w:rPr>
          <w:rFonts w:ascii="Times New Roman" w:hAnsi="Times New Roman"/>
          <w:sz w:val="24"/>
          <w:szCs w:val="24"/>
          <w:lang w:val="lt-LT"/>
        </w:rPr>
        <w:t>kimas (klasės darbo vertinimas)</w:t>
      </w:r>
      <w:r w:rsidR="00827860">
        <w:rPr>
          <w:rFonts w:ascii="Times New Roman" w:hAnsi="Times New Roman"/>
          <w:sz w:val="24"/>
          <w:szCs w:val="24"/>
          <w:lang w:val="lt-LT"/>
        </w:rPr>
        <w:t>;</w:t>
      </w:r>
    </w:p>
    <w:p w14:paraId="43AFD0F2" w14:textId="180901A5" w:rsidR="00617ED7" w:rsidRPr="00041CB1" w:rsidRDefault="00617ED7" w:rsidP="00A17B50">
      <w:pPr>
        <w:pStyle w:val="Sraopastraipa"/>
        <w:numPr>
          <w:ilvl w:val="0"/>
          <w:numId w:val="21"/>
        </w:numPr>
        <w:rPr>
          <w:rFonts w:ascii="Times New Roman" w:hAnsi="Times New Roman"/>
          <w:sz w:val="24"/>
          <w:szCs w:val="24"/>
          <w:lang w:val="lt-LT"/>
        </w:rPr>
      </w:pPr>
      <w:r>
        <w:rPr>
          <w:rFonts w:ascii="Times New Roman" w:hAnsi="Times New Roman"/>
          <w:sz w:val="24"/>
          <w:szCs w:val="24"/>
          <w:lang w:val="lt-LT"/>
        </w:rPr>
        <w:t>s</w:t>
      </w:r>
      <w:r w:rsidRPr="00041CB1">
        <w:rPr>
          <w:rFonts w:ascii="Times New Roman" w:hAnsi="Times New Roman"/>
          <w:sz w:val="24"/>
          <w:szCs w:val="24"/>
          <w:lang w:val="lt-LT"/>
        </w:rPr>
        <w:t>avarankiški darbai ir testai atli</w:t>
      </w:r>
      <w:r>
        <w:rPr>
          <w:rFonts w:ascii="Times New Roman" w:hAnsi="Times New Roman"/>
          <w:sz w:val="24"/>
          <w:szCs w:val="24"/>
          <w:lang w:val="lt-LT"/>
        </w:rPr>
        <w:t>ekami per pamokas</w:t>
      </w:r>
      <w:r w:rsidR="00827860">
        <w:rPr>
          <w:rFonts w:ascii="Times New Roman" w:hAnsi="Times New Roman"/>
          <w:sz w:val="24"/>
          <w:szCs w:val="24"/>
          <w:lang w:val="lt-LT"/>
        </w:rPr>
        <w:t>;</w:t>
      </w:r>
    </w:p>
    <w:p w14:paraId="43AFD0F3" w14:textId="4CD15897" w:rsidR="00617ED7" w:rsidRPr="00041CB1" w:rsidRDefault="00617ED7" w:rsidP="00A17B50">
      <w:pPr>
        <w:pStyle w:val="Sraopastraipa"/>
        <w:numPr>
          <w:ilvl w:val="0"/>
          <w:numId w:val="21"/>
        </w:numPr>
        <w:rPr>
          <w:rFonts w:ascii="Times New Roman" w:hAnsi="Times New Roman"/>
          <w:sz w:val="24"/>
          <w:szCs w:val="24"/>
          <w:lang w:val="lt-LT"/>
        </w:rPr>
      </w:pPr>
      <w:r>
        <w:rPr>
          <w:rFonts w:ascii="Times New Roman" w:hAnsi="Times New Roman"/>
          <w:sz w:val="24"/>
          <w:szCs w:val="24"/>
          <w:lang w:val="lt-LT"/>
        </w:rPr>
        <w:t>namų darbų vertinimas</w:t>
      </w:r>
      <w:r w:rsidR="00827860">
        <w:rPr>
          <w:rFonts w:ascii="Times New Roman" w:hAnsi="Times New Roman"/>
          <w:sz w:val="24"/>
          <w:szCs w:val="24"/>
          <w:lang w:val="lt-LT"/>
        </w:rPr>
        <w:t>;</w:t>
      </w:r>
    </w:p>
    <w:p w14:paraId="43AFD0F4" w14:textId="77777777" w:rsidR="00617ED7" w:rsidRPr="00041CB1" w:rsidRDefault="00617ED7" w:rsidP="00A17B50">
      <w:pPr>
        <w:pStyle w:val="Sraopastraipa"/>
        <w:numPr>
          <w:ilvl w:val="0"/>
          <w:numId w:val="21"/>
        </w:numPr>
        <w:rPr>
          <w:rFonts w:ascii="Times New Roman" w:hAnsi="Times New Roman"/>
          <w:sz w:val="24"/>
          <w:szCs w:val="24"/>
          <w:lang w:val="lt-LT"/>
        </w:rPr>
      </w:pPr>
      <w:r>
        <w:rPr>
          <w:rFonts w:ascii="Times New Roman" w:hAnsi="Times New Roman"/>
          <w:sz w:val="24"/>
          <w:szCs w:val="24"/>
          <w:lang w:val="lt-LT"/>
        </w:rPr>
        <w:t>k</w:t>
      </w:r>
      <w:r w:rsidRPr="00041CB1">
        <w:rPr>
          <w:rFonts w:ascii="Times New Roman" w:hAnsi="Times New Roman"/>
          <w:sz w:val="24"/>
          <w:szCs w:val="24"/>
          <w:lang w:val="lt-LT"/>
        </w:rPr>
        <w:t>ita.</w:t>
      </w:r>
    </w:p>
    <w:p w14:paraId="43AFD0F5" w14:textId="77777777" w:rsidR="00617ED7" w:rsidRPr="00AA19AD" w:rsidRDefault="00617ED7" w:rsidP="00617ED7">
      <w:pPr>
        <w:ind w:left="360"/>
        <w:jc w:val="both"/>
      </w:pPr>
      <w:r w:rsidRPr="00AA19AD">
        <w:rPr>
          <w:b/>
        </w:rPr>
        <w:t xml:space="preserve"> </w:t>
      </w:r>
      <w:r w:rsidRPr="00AA19AD">
        <w:t xml:space="preserve">Mokinys, nerašęs kontrolinio darbo arba neatlikęs praktikos darbo, turi jį parašyti (atlikti) per tris savaites. </w:t>
      </w:r>
    </w:p>
    <w:p w14:paraId="43AFD0F6" w14:textId="77777777" w:rsidR="00617ED7" w:rsidRDefault="00617ED7" w:rsidP="00617ED7">
      <w:pPr>
        <w:widowControl w:val="0"/>
        <w:autoSpaceDE w:val="0"/>
        <w:autoSpaceDN w:val="0"/>
        <w:adjustRightInd w:val="0"/>
        <w:spacing w:line="280" w:lineRule="exact"/>
        <w:ind w:left="360" w:right="369" w:hanging="360"/>
        <w:jc w:val="both"/>
        <w:rPr>
          <w:bCs/>
        </w:rPr>
      </w:pPr>
      <w:r w:rsidRPr="00041CB1">
        <w:rPr>
          <w:bCs/>
        </w:rPr>
        <w:t>2. Mokinių pasiekimai vertinami.... (pvz., pažymiu, įskaityta/neįskaityta/atleista, taikomas kaupiamasis vertinimas ar suminis pažymys ir kt.).</w:t>
      </w:r>
    </w:p>
    <w:p w14:paraId="43AFD0F7" w14:textId="77777777" w:rsidR="00617ED7" w:rsidRPr="00041CB1" w:rsidRDefault="00617ED7" w:rsidP="00617ED7">
      <w:pPr>
        <w:widowControl w:val="0"/>
        <w:autoSpaceDE w:val="0"/>
        <w:autoSpaceDN w:val="0"/>
        <w:adjustRightInd w:val="0"/>
        <w:spacing w:line="280" w:lineRule="exact"/>
        <w:ind w:left="360" w:right="369" w:hanging="360"/>
        <w:jc w:val="both"/>
        <w:rPr>
          <w:bCs/>
        </w:rPr>
      </w:pPr>
    </w:p>
    <w:p w14:paraId="43AFD0F8" w14:textId="77777777" w:rsidR="00617ED7" w:rsidRPr="000321A7" w:rsidRDefault="00617ED7" w:rsidP="00617ED7">
      <w:pPr>
        <w:spacing w:line="360" w:lineRule="auto"/>
        <w:jc w:val="both"/>
        <w:rPr>
          <w:b/>
          <w:bCs/>
        </w:rPr>
      </w:pPr>
      <w:r w:rsidRPr="000321A7">
        <w:rPr>
          <w:b/>
          <w:bCs/>
        </w:rPr>
        <w:t>MOKYMOSI PAGALBOS  TEIKIMAS MOKINIAMS</w:t>
      </w:r>
    </w:p>
    <w:p w14:paraId="43AFD0F9" w14:textId="77777777" w:rsidR="00617ED7" w:rsidRPr="00041CB1" w:rsidRDefault="00617ED7" w:rsidP="00617ED7">
      <w:pPr>
        <w:spacing w:line="360" w:lineRule="auto"/>
        <w:jc w:val="both"/>
        <w:rPr>
          <w:bCs/>
        </w:rPr>
      </w:pPr>
      <w:r w:rsidRPr="00041CB1">
        <w:rPr>
          <w:bCs/>
        </w:rPr>
        <w:t>Mokymosi pagalba mokiniui teikiama vadovaujantis :</w:t>
      </w:r>
    </w:p>
    <w:p w14:paraId="43AFD0FA" w14:textId="77777777" w:rsidR="00617ED7" w:rsidRPr="001F192A" w:rsidRDefault="00617ED7" w:rsidP="00617ED7">
      <w:pPr>
        <w:numPr>
          <w:ilvl w:val="0"/>
          <w:numId w:val="14"/>
        </w:numPr>
        <w:tabs>
          <w:tab w:val="clear" w:pos="720"/>
          <w:tab w:val="num" w:pos="540"/>
        </w:tabs>
        <w:ind w:left="540"/>
      </w:pPr>
      <w:r w:rsidRPr="001F192A">
        <w:t xml:space="preserve">Einamųjų metų gimnazijos ugdymo planu; </w:t>
      </w:r>
    </w:p>
    <w:p w14:paraId="43AFD0FB" w14:textId="77777777" w:rsidR="00617ED7" w:rsidRPr="00041CB1" w:rsidRDefault="00617ED7" w:rsidP="00617ED7">
      <w:pPr>
        <w:numPr>
          <w:ilvl w:val="0"/>
          <w:numId w:val="14"/>
        </w:numPr>
        <w:tabs>
          <w:tab w:val="clear" w:pos="720"/>
          <w:tab w:val="num" w:pos="540"/>
        </w:tabs>
        <w:ind w:left="538" w:hanging="357"/>
        <w:rPr>
          <w:bCs/>
        </w:rPr>
      </w:pPr>
      <w:r w:rsidRPr="00041CB1">
        <w:rPr>
          <w:bCs/>
        </w:rPr>
        <w:t>Individualia mokytojo teikiamos pagalbos mokiniui sistema. Jei mokytojas neteikia pagalbos (pvz.</w:t>
      </w:r>
      <w:r>
        <w:rPr>
          <w:bCs/>
        </w:rPr>
        <w:t>,</w:t>
      </w:r>
      <w:r w:rsidRPr="00041CB1">
        <w:rPr>
          <w:bCs/>
        </w:rPr>
        <w:t xml:space="preserve"> </w:t>
      </w:r>
      <w:r>
        <w:rPr>
          <w:bCs/>
        </w:rPr>
        <w:t>fizinis ugdymas</w:t>
      </w:r>
      <w:r w:rsidRPr="00041CB1">
        <w:rPr>
          <w:bCs/>
        </w:rPr>
        <w:t>), tai individualios pagalbos teikimo aprašymo nereikia.</w:t>
      </w:r>
    </w:p>
    <w:p w14:paraId="43AFD0FC" w14:textId="77777777" w:rsidR="00617ED7" w:rsidRPr="001F192A" w:rsidRDefault="00617ED7" w:rsidP="00617ED7">
      <w:pPr>
        <w:ind w:left="180"/>
      </w:pPr>
    </w:p>
    <w:p w14:paraId="43AFD0FD" w14:textId="77777777" w:rsidR="00617ED7" w:rsidRDefault="00617ED7" w:rsidP="00617ED7">
      <w:pPr>
        <w:ind w:left="538"/>
        <w:rPr>
          <w:color w:val="FF0000"/>
        </w:rPr>
      </w:pPr>
    </w:p>
    <w:p w14:paraId="43AFD0FE" w14:textId="77777777" w:rsidR="00617ED7" w:rsidRDefault="00617ED7" w:rsidP="00617ED7">
      <w:pPr>
        <w:rPr>
          <w:color w:val="FF0000"/>
        </w:rPr>
      </w:pPr>
    </w:p>
    <w:p w14:paraId="43AFD0FF" w14:textId="77777777" w:rsidR="00617ED7" w:rsidRDefault="00617ED7" w:rsidP="00617ED7">
      <w:pPr>
        <w:rPr>
          <w:color w:val="FF0000"/>
        </w:rPr>
      </w:pPr>
    </w:p>
    <w:p w14:paraId="43AFD100" w14:textId="77777777" w:rsidR="00617ED7" w:rsidRDefault="00617ED7" w:rsidP="00617ED7">
      <w:pPr>
        <w:rPr>
          <w:color w:val="FF0000"/>
        </w:rPr>
      </w:pPr>
    </w:p>
    <w:p w14:paraId="43AFD101" w14:textId="77777777" w:rsidR="00617ED7" w:rsidRDefault="00617ED7" w:rsidP="00617ED7">
      <w:pPr>
        <w:rPr>
          <w:color w:val="FF0000"/>
        </w:rPr>
      </w:pPr>
    </w:p>
    <w:p w14:paraId="43AFD102" w14:textId="77777777" w:rsidR="00617ED7" w:rsidRDefault="00617ED7" w:rsidP="00617ED7">
      <w:pPr>
        <w:rPr>
          <w:color w:val="FF0000"/>
        </w:rPr>
      </w:pPr>
    </w:p>
    <w:p w14:paraId="43AFD103" w14:textId="77777777" w:rsidR="00617ED7" w:rsidRDefault="00617ED7" w:rsidP="00617ED7">
      <w:pPr>
        <w:rPr>
          <w:color w:val="FF0000"/>
        </w:rPr>
      </w:pPr>
    </w:p>
    <w:p w14:paraId="43AFD104" w14:textId="77777777" w:rsidR="00617ED7" w:rsidRDefault="00617ED7" w:rsidP="00617ED7">
      <w:pPr>
        <w:rPr>
          <w:color w:val="FF0000"/>
        </w:rPr>
      </w:pPr>
    </w:p>
    <w:p w14:paraId="43AFD105" w14:textId="77777777" w:rsidR="00617ED7" w:rsidRPr="000321A7" w:rsidRDefault="00617ED7" w:rsidP="00617ED7">
      <w:pPr>
        <w:rPr>
          <w:color w:val="FF0000"/>
        </w:rPr>
      </w:pPr>
    </w:p>
    <w:p w14:paraId="43AFD106" w14:textId="77777777" w:rsidR="00617ED7" w:rsidRPr="001F192A" w:rsidRDefault="00617ED7" w:rsidP="00617ED7">
      <w:pPr>
        <w:jc w:val="center"/>
      </w:pPr>
      <w:r w:rsidRPr="001F192A">
        <w:t>PAVYZDYS NR.3</w:t>
      </w:r>
    </w:p>
    <w:p w14:paraId="43AFD107" w14:textId="77777777" w:rsidR="00617ED7" w:rsidRPr="001F192A" w:rsidRDefault="00617ED7" w:rsidP="00617ED7">
      <w:pPr>
        <w:jc w:val="center"/>
      </w:pPr>
      <w:r w:rsidRPr="001F192A">
        <w:t xml:space="preserve">                                                                                 PATVIRTINTA                                                                                                       </w:t>
      </w:r>
    </w:p>
    <w:p w14:paraId="43AFD108" w14:textId="77777777" w:rsidR="00617ED7" w:rsidRPr="001F192A" w:rsidRDefault="00617ED7" w:rsidP="00617ED7">
      <w:pPr>
        <w:jc w:val="center"/>
        <w:rPr>
          <w:lang w:val="de-DE"/>
        </w:rPr>
      </w:pPr>
      <w:r w:rsidRPr="001F192A">
        <w:rPr>
          <w:lang w:val="de-DE"/>
        </w:rPr>
        <w:t xml:space="preserve">                                                                                            Gimnazijos direktoriaus</w:t>
      </w:r>
    </w:p>
    <w:p w14:paraId="43AFD109" w14:textId="77777777" w:rsidR="00617ED7" w:rsidRPr="001F192A" w:rsidRDefault="00617ED7" w:rsidP="00617ED7">
      <w:pPr>
        <w:jc w:val="center"/>
      </w:pPr>
      <w:r w:rsidRPr="001F192A">
        <w:rPr>
          <w:lang w:val="de-DE"/>
        </w:rPr>
        <w:t xml:space="preserve">                                                                                                  </w:t>
      </w:r>
      <w:r w:rsidRPr="001F192A">
        <w:t>20</w:t>
      </w:r>
      <w:r>
        <w:t>21</w:t>
      </w:r>
      <w:r w:rsidRPr="001F192A">
        <w:t xml:space="preserve"> m.  rugpjūčio </w:t>
      </w:r>
      <w:r>
        <w:t>31</w:t>
      </w:r>
      <w:r w:rsidRPr="001F192A">
        <w:t xml:space="preserve"> d. </w:t>
      </w:r>
    </w:p>
    <w:p w14:paraId="43AFD10A" w14:textId="77777777" w:rsidR="00617ED7" w:rsidRPr="001F192A" w:rsidRDefault="00617ED7" w:rsidP="00617ED7">
      <w:pPr>
        <w:jc w:val="center"/>
        <w:rPr>
          <w:lang w:val="de-DE"/>
        </w:rPr>
      </w:pPr>
      <w:r w:rsidRPr="001F192A">
        <w:rPr>
          <w:lang w:val="de-DE"/>
        </w:rPr>
        <w:t xml:space="preserve">                                                                                           įsakymu  Nr. V - ……</w:t>
      </w:r>
    </w:p>
    <w:p w14:paraId="43AFD10B" w14:textId="77777777" w:rsidR="00617ED7" w:rsidRPr="001F192A" w:rsidRDefault="00617ED7" w:rsidP="00617ED7">
      <w:pPr>
        <w:rPr>
          <w:lang w:val="de-DE"/>
        </w:rPr>
      </w:pPr>
      <w:r w:rsidRPr="001F192A">
        <w:rPr>
          <w:lang w:val="de-DE"/>
        </w:rPr>
        <w:t xml:space="preserve"> </w:t>
      </w:r>
    </w:p>
    <w:p w14:paraId="43AFD10C" w14:textId="77777777" w:rsidR="00617ED7" w:rsidRPr="001F192A" w:rsidRDefault="00617ED7" w:rsidP="00617ED7">
      <w:pPr>
        <w:jc w:val="center"/>
        <w:rPr>
          <w:lang w:val="de-DE"/>
        </w:rPr>
      </w:pPr>
    </w:p>
    <w:p w14:paraId="43AFD10D" w14:textId="77777777" w:rsidR="00617ED7" w:rsidRPr="001F192A" w:rsidRDefault="00617ED7" w:rsidP="00617ED7">
      <w:pPr>
        <w:jc w:val="center"/>
        <w:rPr>
          <w:lang w:val="de-DE"/>
        </w:rPr>
      </w:pPr>
    </w:p>
    <w:p w14:paraId="43AFD10E" w14:textId="77777777" w:rsidR="00617ED7" w:rsidRPr="001F192A" w:rsidRDefault="00617ED7" w:rsidP="00617ED7">
      <w:pPr>
        <w:rPr>
          <w:sz w:val="20"/>
        </w:rPr>
      </w:pPr>
      <w:r w:rsidRPr="001F192A">
        <w:rPr>
          <w:lang w:val="de-DE"/>
        </w:rPr>
        <w:t xml:space="preserve">                                                                                                                         </w:t>
      </w:r>
    </w:p>
    <w:p w14:paraId="43AFD10F" w14:textId="77777777" w:rsidR="00617ED7" w:rsidRPr="001F192A" w:rsidRDefault="00617ED7" w:rsidP="00617ED7">
      <w:pPr>
        <w:rPr>
          <w:sz w:val="20"/>
        </w:rPr>
      </w:pPr>
    </w:p>
    <w:p w14:paraId="43AFD110" w14:textId="77777777" w:rsidR="00617ED7" w:rsidRPr="001F192A" w:rsidRDefault="00617ED7" w:rsidP="00617ED7"/>
    <w:p w14:paraId="43AFD111" w14:textId="77777777" w:rsidR="00617ED7" w:rsidRPr="001F192A" w:rsidRDefault="00617ED7" w:rsidP="00617ED7"/>
    <w:p w14:paraId="43AFD112" w14:textId="77777777" w:rsidR="00617ED7" w:rsidRPr="001F192A" w:rsidRDefault="00617ED7" w:rsidP="00617ED7"/>
    <w:p w14:paraId="43AFD113" w14:textId="77777777" w:rsidR="00617ED7" w:rsidRPr="00BF5BE6" w:rsidRDefault="00617ED7" w:rsidP="00617ED7">
      <w:pPr>
        <w:pStyle w:val="Antrat2"/>
        <w:rPr>
          <w:sz w:val="32"/>
          <w:szCs w:val="32"/>
        </w:rPr>
      </w:pPr>
      <w:r w:rsidRPr="00BF5BE6">
        <w:rPr>
          <w:sz w:val="32"/>
          <w:szCs w:val="32"/>
        </w:rPr>
        <w:t>PLUNGĖS „SAULĖS“ GIMNAZIJA</w:t>
      </w:r>
    </w:p>
    <w:p w14:paraId="43AFD114" w14:textId="77777777" w:rsidR="00617ED7" w:rsidRPr="001F192A" w:rsidRDefault="00617ED7" w:rsidP="00617ED7">
      <w:pPr>
        <w:jc w:val="center"/>
        <w:rPr>
          <w:sz w:val="28"/>
          <w:szCs w:val="28"/>
        </w:rPr>
      </w:pPr>
    </w:p>
    <w:p w14:paraId="43AFD115" w14:textId="77777777" w:rsidR="00617ED7" w:rsidRPr="001F192A" w:rsidRDefault="00617ED7" w:rsidP="00617ED7">
      <w:pPr>
        <w:rPr>
          <w:b/>
          <w:bCs/>
          <w:sz w:val="32"/>
          <w:szCs w:val="32"/>
        </w:rPr>
      </w:pPr>
    </w:p>
    <w:p w14:paraId="43AFD116" w14:textId="77777777" w:rsidR="00617ED7" w:rsidRPr="001F192A" w:rsidRDefault="00617ED7" w:rsidP="00617ED7">
      <w:pPr>
        <w:rPr>
          <w:b/>
          <w:bCs/>
          <w:sz w:val="32"/>
          <w:szCs w:val="32"/>
        </w:rPr>
      </w:pPr>
    </w:p>
    <w:p w14:paraId="43AFD117" w14:textId="77777777" w:rsidR="00617ED7" w:rsidRPr="001F192A" w:rsidRDefault="00617ED7" w:rsidP="00617ED7">
      <w:pPr>
        <w:rPr>
          <w:b/>
          <w:bCs/>
          <w:sz w:val="32"/>
          <w:szCs w:val="32"/>
        </w:rPr>
      </w:pPr>
    </w:p>
    <w:p w14:paraId="43AFD118" w14:textId="77777777" w:rsidR="00617ED7" w:rsidRPr="001F192A" w:rsidRDefault="00617ED7" w:rsidP="00617ED7">
      <w:pPr>
        <w:jc w:val="center"/>
        <w:rPr>
          <w:b/>
          <w:bCs/>
          <w:sz w:val="32"/>
          <w:szCs w:val="32"/>
        </w:rPr>
      </w:pPr>
      <w:r w:rsidRPr="001F192A">
        <w:rPr>
          <w:b/>
          <w:bCs/>
          <w:sz w:val="32"/>
          <w:szCs w:val="32"/>
        </w:rPr>
        <w:t>MODULIS II KLASEI</w:t>
      </w:r>
    </w:p>
    <w:p w14:paraId="43AFD119" w14:textId="77777777" w:rsidR="00617ED7" w:rsidRPr="001F192A" w:rsidRDefault="00617ED7" w:rsidP="00617ED7">
      <w:pPr>
        <w:jc w:val="center"/>
        <w:rPr>
          <w:b/>
          <w:bCs/>
          <w:sz w:val="32"/>
          <w:szCs w:val="32"/>
        </w:rPr>
      </w:pPr>
    </w:p>
    <w:p w14:paraId="43AFD11A" w14:textId="77777777" w:rsidR="00617ED7" w:rsidRPr="001F192A" w:rsidRDefault="00617ED7" w:rsidP="00617ED7">
      <w:pPr>
        <w:jc w:val="center"/>
        <w:rPr>
          <w:b/>
          <w:bCs/>
          <w:sz w:val="32"/>
          <w:szCs w:val="32"/>
        </w:rPr>
      </w:pPr>
      <w:r w:rsidRPr="001F192A">
        <w:rPr>
          <w:b/>
          <w:bCs/>
          <w:sz w:val="32"/>
          <w:szCs w:val="32"/>
        </w:rPr>
        <w:t>„MATEMATIKOS KURSO KARTOJIMAS“</w:t>
      </w:r>
    </w:p>
    <w:p w14:paraId="43AFD11B" w14:textId="77777777" w:rsidR="00617ED7" w:rsidRPr="001F192A" w:rsidRDefault="00617ED7" w:rsidP="00617ED7">
      <w:pPr>
        <w:jc w:val="center"/>
        <w:rPr>
          <w:b/>
          <w:bCs/>
          <w:sz w:val="32"/>
          <w:szCs w:val="32"/>
        </w:rPr>
      </w:pPr>
      <w:r w:rsidRPr="001F192A">
        <w:rPr>
          <w:b/>
          <w:bCs/>
          <w:sz w:val="32"/>
          <w:szCs w:val="32"/>
        </w:rPr>
        <w:t>20</w:t>
      </w:r>
      <w:r>
        <w:rPr>
          <w:b/>
          <w:bCs/>
          <w:sz w:val="32"/>
          <w:szCs w:val="32"/>
        </w:rPr>
        <w:t>21</w:t>
      </w:r>
      <w:r w:rsidRPr="001F192A">
        <w:rPr>
          <w:b/>
          <w:bCs/>
          <w:sz w:val="32"/>
          <w:szCs w:val="32"/>
        </w:rPr>
        <w:t xml:space="preserve"> – 20</w:t>
      </w:r>
      <w:r>
        <w:rPr>
          <w:b/>
          <w:bCs/>
          <w:sz w:val="32"/>
          <w:szCs w:val="32"/>
        </w:rPr>
        <w:t>22</w:t>
      </w:r>
      <w:r w:rsidRPr="001F192A">
        <w:rPr>
          <w:b/>
          <w:bCs/>
          <w:sz w:val="32"/>
          <w:szCs w:val="32"/>
        </w:rPr>
        <w:t xml:space="preserve"> m. m. </w:t>
      </w:r>
    </w:p>
    <w:p w14:paraId="43AFD11C" w14:textId="77777777" w:rsidR="00617ED7" w:rsidRPr="001F192A" w:rsidRDefault="00617ED7" w:rsidP="00617ED7">
      <w:pPr>
        <w:jc w:val="center"/>
      </w:pPr>
    </w:p>
    <w:p w14:paraId="43AFD11D" w14:textId="77777777" w:rsidR="00617ED7" w:rsidRPr="001F192A" w:rsidRDefault="00617ED7" w:rsidP="00617ED7">
      <w:pPr>
        <w:jc w:val="center"/>
      </w:pPr>
    </w:p>
    <w:p w14:paraId="43AFD11E" w14:textId="77777777" w:rsidR="00617ED7" w:rsidRPr="001F192A" w:rsidRDefault="00617ED7" w:rsidP="00617ED7">
      <w:pPr>
        <w:jc w:val="center"/>
      </w:pPr>
    </w:p>
    <w:p w14:paraId="43AFD11F" w14:textId="77777777" w:rsidR="00617ED7" w:rsidRPr="001F192A" w:rsidRDefault="00617ED7" w:rsidP="00617ED7">
      <w:pPr>
        <w:jc w:val="center"/>
      </w:pPr>
    </w:p>
    <w:p w14:paraId="43AFD120" w14:textId="77777777" w:rsidR="00617ED7" w:rsidRPr="001F192A" w:rsidRDefault="00617ED7" w:rsidP="00617ED7">
      <w:pPr>
        <w:jc w:val="center"/>
      </w:pPr>
    </w:p>
    <w:p w14:paraId="43AFD121" w14:textId="77777777" w:rsidR="00617ED7" w:rsidRPr="001F192A" w:rsidRDefault="00617ED7" w:rsidP="00617ED7">
      <w:pPr>
        <w:jc w:val="center"/>
      </w:pPr>
    </w:p>
    <w:p w14:paraId="43AFD122" w14:textId="77777777" w:rsidR="00617ED7" w:rsidRPr="00F521A1" w:rsidRDefault="00617ED7" w:rsidP="00617ED7">
      <w:pPr>
        <w:pStyle w:val="Antrat1"/>
        <w:rPr>
          <w:rFonts w:ascii="Times New Roman" w:hAnsi="Times New Roman" w:cs="Times New Roman"/>
          <w:b w:val="0"/>
          <w:bCs w:val="0"/>
          <w:sz w:val="28"/>
          <w:szCs w:val="28"/>
        </w:rPr>
      </w:pPr>
      <w:r w:rsidRPr="00F521A1">
        <w:rPr>
          <w:rFonts w:ascii="Times New Roman" w:hAnsi="Times New Roman" w:cs="Times New Roman"/>
          <w:b w:val="0"/>
          <w:bCs w:val="0"/>
          <w:sz w:val="28"/>
          <w:szCs w:val="28"/>
        </w:rPr>
        <w:t xml:space="preserve">KLASĖ                                      II c </w:t>
      </w:r>
    </w:p>
    <w:p w14:paraId="43AFD123" w14:textId="77777777" w:rsidR="00617ED7" w:rsidRPr="00F521A1" w:rsidRDefault="00617ED7" w:rsidP="00617ED7">
      <w:pPr>
        <w:rPr>
          <w:sz w:val="28"/>
          <w:szCs w:val="28"/>
        </w:rPr>
      </w:pPr>
      <w:r w:rsidRPr="00F521A1">
        <w:rPr>
          <w:sz w:val="28"/>
          <w:szCs w:val="28"/>
        </w:rPr>
        <w:t>KURSAS                                    -</w:t>
      </w:r>
    </w:p>
    <w:p w14:paraId="43AFD124" w14:textId="77777777" w:rsidR="00617ED7" w:rsidRPr="00F521A1" w:rsidRDefault="00617ED7" w:rsidP="00617ED7">
      <w:pPr>
        <w:rPr>
          <w:sz w:val="28"/>
          <w:szCs w:val="28"/>
        </w:rPr>
      </w:pPr>
      <w:r w:rsidRPr="00F521A1">
        <w:rPr>
          <w:sz w:val="28"/>
          <w:szCs w:val="28"/>
        </w:rPr>
        <w:t>VALANDŲ SK. METAMS      3</w:t>
      </w:r>
      <w:r>
        <w:rPr>
          <w:sz w:val="28"/>
          <w:szCs w:val="28"/>
        </w:rPr>
        <w:t>7</w:t>
      </w:r>
    </w:p>
    <w:p w14:paraId="43AFD125" w14:textId="77777777" w:rsidR="00617ED7" w:rsidRPr="00F521A1" w:rsidRDefault="00617ED7" w:rsidP="00617ED7">
      <w:r w:rsidRPr="00F521A1">
        <w:rPr>
          <w:sz w:val="28"/>
          <w:szCs w:val="28"/>
        </w:rPr>
        <w:t xml:space="preserve">MOKYTOJAS                          Ilona Stasytienė, matematikos vyr. mokytoja </w:t>
      </w:r>
    </w:p>
    <w:p w14:paraId="43AFD126" w14:textId="77777777" w:rsidR="00617ED7" w:rsidRPr="00F521A1" w:rsidRDefault="00617ED7" w:rsidP="00617ED7">
      <w:pPr>
        <w:jc w:val="both"/>
      </w:pPr>
    </w:p>
    <w:p w14:paraId="43AFD127" w14:textId="77777777" w:rsidR="00617ED7" w:rsidRPr="001F192A" w:rsidRDefault="00617ED7" w:rsidP="00617ED7">
      <w:pPr>
        <w:jc w:val="both"/>
      </w:pPr>
    </w:p>
    <w:p w14:paraId="43AFD128" w14:textId="77777777" w:rsidR="00617ED7" w:rsidRPr="001F192A" w:rsidRDefault="00617ED7" w:rsidP="00617ED7">
      <w:pPr>
        <w:jc w:val="both"/>
        <w:rPr>
          <w:sz w:val="28"/>
          <w:szCs w:val="28"/>
        </w:rPr>
      </w:pPr>
    </w:p>
    <w:p w14:paraId="43AFD129" w14:textId="77777777" w:rsidR="00617ED7" w:rsidRPr="001F192A" w:rsidRDefault="00617ED7" w:rsidP="00617ED7">
      <w:pPr>
        <w:jc w:val="both"/>
      </w:pPr>
    </w:p>
    <w:p w14:paraId="43AFD12A" w14:textId="77777777" w:rsidR="00617ED7" w:rsidRPr="001F192A" w:rsidRDefault="00617ED7" w:rsidP="00617ED7">
      <w:pPr>
        <w:jc w:val="both"/>
      </w:pPr>
    </w:p>
    <w:p w14:paraId="43AFD12B" w14:textId="77777777" w:rsidR="00617ED7" w:rsidRPr="001F192A" w:rsidRDefault="00617ED7" w:rsidP="00617ED7">
      <w:pPr>
        <w:jc w:val="both"/>
      </w:pPr>
    </w:p>
    <w:p w14:paraId="43AFD12C" w14:textId="77777777" w:rsidR="00617ED7" w:rsidRPr="00F521A1" w:rsidRDefault="00617ED7" w:rsidP="00617ED7">
      <w:pPr>
        <w:pStyle w:val="Antrat1"/>
        <w:rPr>
          <w:rFonts w:ascii="Times New Roman" w:hAnsi="Times New Roman" w:cs="Times New Roman"/>
          <w:b w:val="0"/>
          <w:sz w:val="24"/>
          <w:szCs w:val="24"/>
          <w:lang w:val="da-DK"/>
        </w:rPr>
      </w:pPr>
      <w:r w:rsidRPr="00F521A1">
        <w:rPr>
          <w:rFonts w:ascii="Times New Roman" w:hAnsi="Times New Roman" w:cs="Times New Roman"/>
          <w:b w:val="0"/>
          <w:sz w:val="24"/>
          <w:szCs w:val="24"/>
        </w:rPr>
        <w:t>APTARTA  METODINĖJE GRUPĖJE IR SUDERINTA</w:t>
      </w:r>
    </w:p>
    <w:p w14:paraId="43AFD12D" w14:textId="77777777" w:rsidR="00617ED7" w:rsidRPr="001F192A" w:rsidRDefault="00617ED7" w:rsidP="00617ED7">
      <w:pPr>
        <w:jc w:val="both"/>
      </w:pPr>
      <w:r w:rsidRPr="001F192A">
        <w:t>Metodinės grupės pirmininkas</w:t>
      </w:r>
    </w:p>
    <w:p w14:paraId="43AFD12E" w14:textId="77777777" w:rsidR="00617ED7" w:rsidRPr="001F192A" w:rsidRDefault="00617ED7" w:rsidP="00617ED7">
      <w:pPr>
        <w:jc w:val="both"/>
        <w:rPr>
          <w:lang w:val="da-DK"/>
        </w:rPr>
      </w:pPr>
    </w:p>
    <w:p w14:paraId="43AFD12F" w14:textId="77777777" w:rsidR="00617ED7" w:rsidRPr="0099784E" w:rsidRDefault="00617ED7" w:rsidP="00617ED7">
      <w:pPr>
        <w:jc w:val="both"/>
      </w:pPr>
      <w:r w:rsidRPr="0099784E">
        <w:t>……………………………………</w:t>
      </w:r>
    </w:p>
    <w:p w14:paraId="43AFD130" w14:textId="77777777" w:rsidR="00617ED7" w:rsidRPr="0099784E" w:rsidRDefault="00617ED7" w:rsidP="00617ED7">
      <w:pPr>
        <w:rPr>
          <w:sz w:val="20"/>
        </w:rPr>
      </w:pPr>
      <w:r w:rsidRPr="0099784E">
        <w:rPr>
          <w:sz w:val="20"/>
        </w:rPr>
        <w:t xml:space="preserve"> (Vardas, pavardė, parašas)</w:t>
      </w:r>
    </w:p>
    <w:p w14:paraId="43AFD131" w14:textId="77777777" w:rsidR="00617ED7" w:rsidRPr="0099784E" w:rsidRDefault="00617ED7" w:rsidP="00617ED7">
      <w:pPr>
        <w:jc w:val="both"/>
      </w:pPr>
    </w:p>
    <w:p w14:paraId="43AFD132" w14:textId="77777777" w:rsidR="00617ED7" w:rsidRPr="0099784E" w:rsidRDefault="00617ED7" w:rsidP="00617ED7">
      <w:pPr>
        <w:jc w:val="both"/>
      </w:pPr>
      <w:r w:rsidRPr="0099784E">
        <w:t>Protokolo Nr....., (data) .................</w:t>
      </w:r>
    </w:p>
    <w:p w14:paraId="43AFD133" w14:textId="77777777" w:rsidR="00B5098F" w:rsidRDefault="00617ED7" w:rsidP="00617ED7">
      <w:pPr>
        <w:pStyle w:val="Antrat2"/>
        <w:jc w:val="left"/>
        <w:rPr>
          <w:b w:val="0"/>
          <w:bCs w:val="0"/>
          <w:sz w:val="24"/>
          <w:szCs w:val="24"/>
        </w:rPr>
      </w:pPr>
      <w:r w:rsidRPr="001F192A">
        <w:rPr>
          <w:b w:val="0"/>
          <w:bCs w:val="0"/>
          <w:sz w:val="24"/>
          <w:szCs w:val="24"/>
        </w:rPr>
        <w:lastRenderedPageBreak/>
        <w:t xml:space="preserve">                                                               </w:t>
      </w:r>
    </w:p>
    <w:p w14:paraId="43AFD134" w14:textId="77777777" w:rsidR="00B5098F" w:rsidRDefault="00B5098F" w:rsidP="00617ED7">
      <w:pPr>
        <w:pStyle w:val="Antrat2"/>
        <w:jc w:val="left"/>
        <w:rPr>
          <w:b w:val="0"/>
          <w:bCs w:val="0"/>
          <w:sz w:val="24"/>
          <w:szCs w:val="24"/>
        </w:rPr>
      </w:pPr>
    </w:p>
    <w:p w14:paraId="43AFD135" w14:textId="77777777" w:rsidR="00B5098F" w:rsidRDefault="00B5098F" w:rsidP="00617ED7">
      <w:pPr>
        <w:pStyle w:val="Antrat2"/>
        <w:jc w:val="left"/>
        <w:rPr>
          <w:b w:val="0"/>
          <w:bCs w:val="0"/>
          <w:sz w:val="24"/>
          <w:szCs w:val="24"/>
        </w:rPr>
      </w:pPr>
    </w:p>
    <w:p w14:paraId="43AFD136" w14:textId="77777777" w:rsidR="00B5098F" w:rsidRDefault="00B5098F" w:rsidP="00617ED7">
      <w:pPr>
        <w:pStyle w:val="Antrat2"/>
        <w:jc w:val="left"/>
        <w:rPr>
          <w:b w:val="0"/>
          <w:bCs w:val="0"/>
          <w:sz w:val="24"/>
          <w:szCs w:val="24"/>
        </w:rPr>
      </w:pPr>
    </w:p>
    <w:p w14:paraId="43AFD137" w14:textId="77777777" w:rsidR="00B5098F" w:rsidRDefault="00B5098F" w:rsidP="00617ED7">
      <w:pPr>
        <w:pStyle w:val="Antrat2"/>
        <w:jc w:val="left"/>
        <w:rPr>
          <w:b w:val="0"/>
          <w:bCs w:val="0"/>
          <w:sz w:val="24"/>
          <w:szCs w:val="24"/>
        </w:rPr>
      </w:pPr>
    </w:p>
    <w:p w14:paraId="43AFD138" w14:textId="77777777" w:rsidR="00617ED7" w:rsidRPr="001F192A" w:rsidRDefault="00B5098F" w:rsidP="00617ED7">
      <w:pPr>
        <w:pStyle w:val="Antrat2"/>
        <w:jc w:val="left"/>
        <w:rPr>
          <w:b w:val="0"/>
          <w:bCs w:val="0"/>
          <w:sz w:val="24"/>
          <w:szCs w:val="24"/>
        </w:rPr>
      </w:pPr>
      <w:r>
        <w:rPr>
          <w:b w:val="0"/>
          <w:bCs w:val="0"/>
          <w:sz w:val="24"/>
          <w:szCs w:val="24"/>
        </w:rPr>
        <w:t xml:space="preserve">                                                               </w:t>
      </w:r>
      <w:r w:rsidR="00617ED7" w:rsidRPr="001F192A">
        <w:rPr>
          <w:b w:val="0"/>
          <w:bCs w:val="0"/>
          <w:sz w:val="24"/>
          <w:szCs w:val="24"/>
        </w:rPr>
        <w:t xml:space="preserve">  PAVYZDYS NR. 4</w:t>
      </w:r>
    </w:p>
    <w:p w14:paraId="43AFD139" w14:textId="77777777" w:rsidR="00617ED7" w:rsidRPr="001F192A" w:rsidRDefault="00617ED7" w:rsidP="00617ED7"/>
    <w:p w14:paraId="43AFD13A" w14:textId="77777777" w:rsidR="00617ED7" w:rsidRPr="001F192A" w:rsidRDefault="00617ED7" w:rsidP="00617ED7">
      <w:pPr>
        <w:pStyle w:val="Antrat2"/>
        <w:jc w:val="left"/>
        <w:rPr>
          <w:sz w:val="24"/>
          <w:szCs w:val="24"/>
        </w:rPr>
      </w:pPr>
      <w:r w:rsidRPr="001F192A">
        <w:rPr>
          <w:sz w:val="24"/>
          <w:szCs w:val="24"/>
        </w:rPr>
        <w:t>TIKSLAI.</w:t>
      </w:r>
    </w:p>
    <w:p w14:paraId="43AFD13B" w14:textId="77777777" w:rsidR="00617ED7" w:rsidRPr="001F192A" w:rsidRDefault="00617ED7" w:rsidP="00617ED7">
      <w:r w:rsidRPr="001F192A">
        <w:t>Programoje išskiriami bendrieji tikslai, orientuoti į asmens bendrosios kompetencijos, t. y. bendrųjų vertybinių nuostatų, gebėjimų ir žinių visumos ugdymą, bei specialieji tos programos siekiai.</w:t>
      </w:r>
    </w:p>
    <w:p w14:paraId="43AFD13C" w14:textId="77777777" w:rsidR="00617ED7" w:rsidRPr="001F192A" w:rsidRDefault="00617ED7" w:rsidP="00617ED7"/>
    <w:p w14:paraId="43AFD13D" w14:textId="77777777" w:rsidR="00617ED7" w:rsidRPr="001F192A" w:rsidRDefault="00617ED7" w:rsidP="00617ED7"/>
    <w:p w14:paraId="43AFD13E" w14:textId="77777777" w:rsidR="00617ED7" w:rsidRPr="001F192A" w:rsidRDefault="00617ED7" w:rsidP="00617ED7">
      <w:pPr>
        <w:pStyle w:val="Antrat2"/>
        <w:jc w:val="left"/>
        <w:rPr>
          <w:sz w:val="24"/>
          <w:szCs w:val="24"/>
        </w:rPr>
      </w:pPr>
      <w:r w:rsidRPr="001F192A">
        <w:rPr>
          <w:sz w:val="24"/>
          <w:szCs w:val="24"/>
        </w:rPr>
        <w:t xml:space="preserve">UŽDAVINIAI.   </w:t>
      </w:r>
    </w:p>
    <w:p w14:paraId="43AFD13F" w14:textId="77777777" w:rsidR="00617ED7" w:rsidRPr="001F192A" w:rsidRDefault="00617ED7" w:rsidP="00617ED7">
      <w:r w:rsidRPr="001F192A">
        <w:t>Uždaviniuose numatomi žingsniai, veiksmai, priemonės bendriesiems ir specialiesiems programos tikslams pasiekti.</w:t>
      </w:r>
    </w:p>
    <w:p w14:paraId="43AFD140" w14:textId="77777777" w:rsidR="00617ED7" w:rsidRPr="001F192A" w:rsidRDefault="00617ED7" w:rsidP="00617ED7"/>
    <w:p w14:paraId="43AFD141" w14:textId="77777777" w:rsidR="00617ED7" w:rsidRPr="001F192A" w:rsidRDefault="00617ED7" w:rsidP="00617ED7"/>
    <w:p w14:paraId="43AFD142" w14:textId="77777777" w:rsidR="00617ED7" w:rsidRPr="001F192A" w:rsidRDefault="00617ED7" w:rsidP="00617ED7">
      <w:pPr>
        <w:rPr>
          <w:b/>
          <w:bCs/>
        </w:rPr>
      </w:pPr>
      <w:r w:rsidRPr="001F192A">
        <w:rPr>
          <w:b/>
          <w:bCs/>
        </w:rPr>
        <w:t>DIDAKTINĖS NUOSTATOS.</w:t>
      </w:r>
    </w:p>
    <w:p w14:paraId="43AFD143" w14:textId="77777777" w:rsidR="00617ED7" w:rsidRPr="009001E7" w:rsidRDefault="00617ED7" w:rsidP="00617ED7">
      <w:r w:rsidRPr="001F192A">
        <w:t>Di</w:t>
      </w:r>
      <w:r>
        <w:t>daktinėse nuostatose aptariami p</w:t>
      </w:r>
      <w:r w:rsidRPr="001F192A">
        <w:t>rogramos tikslams įgyvendinti numatomos ugdymo strategijos, būdai, mokymo ir mokymosi metodai, mokymosi aplinkai sukurti atrinktų mokymo priemonių naudojimo būdai, informacinių komunikacinių technologijų taikymas</w:t>
      </w:r>
      <w:r w:rsidRPr="009001E7">
        <w:t xml:space="preserve">, planuojama naudoti virtualioji mokymosi aplinka, skaitmeninis turinys ir mokymosi įrankiai mokantis nuotoliniu </w:t>
      </w:r>
      <w:r w:rsidR="009D3ADE" w:rsidRPr="009001E7">
        <w:t>mok</w:t>
      </w:r>
      <w:r w:rsidRPr="009001E7">
        <w:t>ymo proceso organizavimo būdu.</w:t>
      </w:r>
    </w:p>
    <w:p w14:paraId="43AFD144" w14:textId="77777777" w:rsidR="00617ED7" w:rsidRPr="009001E7" w:rsidRDefault="00617ED7" w:rsidP="00617ED7"/>
    <w:p w14:paraId="43AFD145" w14:textId="77777777" w:rsidR="00617ED7" w:rsidRPr="00AD1551" w:rsidRDefault="00617ED7" w:rsidP="00617ED7">
      <w:pPr>
        <w:rPr>
          <w:b/>
        </w:rPr>
      </w:pPr>
      <w:r w:rsidRPr="00AD1551">
        <w:rPr>
          <w:b/>
        </w:rPr>
        <w:t>TURINYS</w:t>
      </w:r>
    </w:p>
    <w:p w14:paraId="43AFD146" w14:textId="77777777" w:rsidR="00617ED7" w:rsidRPr="001F192A" w:rsidRDefault="00617ED7" w:rsidP="00617ED7">
      <w:r w:rsidRPr="001F192A">
        <w:t>Programos turinyje pateikiama tematika, aprašomi ugdytini</w:t>
      </w:r>
      <w:r>
        <w:t>ų</w:t>
      </w:r>
      <w:r w:rsidRPr="001F192A">
        <w:t xml:space="preserve"> gebėjimai ir nuostatos. Programos turinys gali būti įvairiai detalizuotas: suskirstytas į sritis, stambius skyrius, poskyrius, temas ir kt.</w:t>
      </w:r>
    </w:p>
    <w:p w14:paraId="43AFD147" w14:textId="77777777" w:rsidR="00617ED7" w:rsidRPr="001F192A" w:rsidRDefault="00617ED7" w:rsidP="00617ED7"/>
    <w:p w14:paraId="43AFD148" w14:textId="77777777" w:rsidR="00617ED7" w:rsidRPr="001F192A" w:rsidRDefault="00617ED7" w:rsidP="00617ED7"/>
    <w:p w14:paraId="43AFD149" w14:textId="77777777" w:rsidR="00617ED7" w:rsidRPr="001F192A" w:rsidRDefault="00617ED7" w:rsidP="00617ED7">
      <w:pPr>
        <w:pStyle w:val="Antrat2"/>
        <w:jc w:val="left"/>
        <w:rPr>
          <w:sz w:val="24"/>
          <w:szCs w:val="24"/>
        </w:rPr>
      </w:pPr>
      <w:r w:rsidRPr="001F192A">
        <w:rPr>
          <w:sz w:val="24"/>
          <w:szCs w:val="24"/>
        </w:rPr>
        <w:t>SIEKTINI  REZULTATAI.</w:t>
      </w:r>
    </w:p>
    <w:p w14:paraId="43AFD14A" w14:textId="77777777" w:rsidR="00617ED7" w:rsidRPr="001F192A" w:rsidRDefault="00617ED7" w:rsidP="00617ED7">
      <w:r w:rsidRPr="001F192A">
        <w:t>Šioje dalyje nusakoma, kokius esminius gebėjimus, žinias ir sup</w:t>
      </w:r>
      <w:r>
        <w:t>ratimą bei nuostatas bus įgiję p</w:t>
      </w:r>
      <w:r w:rsidRPr="001F192A">
        <w:t>rogramą baigę mokiniai.</w:t>
      </w:r>
    </w:p>
    <w:p w14:paraId="43AFD14B" w14:textId="77777777" w:rsidR="00617ED7" w:rsidRPr="001F192A" w:rsidRDefault="00617ED7" w:rsidP="00617ED7"/>
    <w:p w14:paraId="43AFD14C" w14:textId="77777777" w:rsidR="00617ED7" w:rsidRPr="001F192A" w:rsidRDefault="00617ED7" w:rsidP="00617ED7"/>
    <w:p w14:paraId="43AFD14D" w14:textId="77777777" w:rsidR="00617ED7" w:rsidRPr="001F192A" w:rsidRDefault="00617ED7" w:rsidP="00617ED7">
      <w:pPr>
        <w:rPr>
          <w:b/>
          <w:bCs/>
          <w:lang w:val="pt-BR"/>
        </w:rPr>
      </w:pPr>
      <w:r w:rsidRPr="001F192A">
        <w:rPr>
          <w:b/>
          <w:bCs/>
          <w:lang w:val="pt-BR"/>
        </w:rPr>
        <w:t>MOKYMOSI PASIEKIMŲ IR PAŽANGOS VERTINIMAS IR ĮVERTINIMAS.</w:t>
      </w:r>
    </w:p>
    <w:p w14:paraId="43AFD14E" w14:textId="77777777" w:rsidR="00617ED7" w:rsidRPr="001F192A" w:rsidRDefault="00617ED7" w:rsidP="00617ED7">
      <w:pPr>
        <w:rPr>
          <w:lang w:val="pt-BR"/>
        </w:rPr>
      </w:pPr>
      <w:r w:rsidRPr="001F192A">
        <w:rPr>
          <w:lang w:val="pt-BR"/>
        </w:rPr>
        <w:t>Mokymosi rezultatų vertinimo ir įvertinimo dalyje aptariami bendrieji mokymosi rezultatų ver</w:t>
      </w:r>
      <w:r>
        <w:rPr>
          <w:lang w:val="pt-BR"/>
        </w:rPr>
        <w:t>t</w:t>
      </w:r>
      <w:r w:rsidRPr="001F192A">
        <w:rPr>
          <w:lang w:val="pt-BR"/>
        </w:rPr>
        <w:t>inimo principai, išskiriama, kaip bus vertinama mokymosi pažanga ugdymo proceso metu, taikant formuojamojo vertinimo būdus ir diagnostinį vertinimą (kontroliniai darbai ir kt.), koks bus apibendrinamasis mokymo</w:t>
      </w:r>
      <w:r>
        <w:rPr>
          <w:lang w:val="pt-BR"/>
        </w:rPr>
        <w:t>si pasiekimų vertinimas baigus p</w:t>
      </w:r>
      <w:r w:rsidRPr="001F192A">
        <w:rPr>
          <w:lang w:val="pt-BR"/>
        </w:rPr>
        <w:t>rogramą (testas, projektas, kūrybinis darbas ir kt.) ar jos dalį.</w:t>
      </w:r>
    </w:p>
    <w:p w14:paraId="43AFD14F" w14:textId="77777777" w:rsidR="00617ED7" w:rsidRPr="001F192A" w:rsidRDefault="00617ED7" w:rsidP="00617ED7">
      <w:pPr>
        <w:rPr>
          <w:lang w:val="pt-BR"/>
        </w:rPr>
      </w:pPr>
    </w:p>
    <w:p w14:paraId="43AFD150" w14:textId="77777777" w:rsidR="00617ED7" w:rsidRPr="001F192A" w:rsidRDefault="00617ED7" w:rsidP="00617ED7">
      <w:pPr>
        <w:rPr>
          <w:lang w:val="pt-BR"/>
        </w:rPr>
      </w:pPr>
    </w:p>
    <w:p w14:paraId="43AFD151" w14:textId="5881B810" w:rsidR="00617ED7" w:rsidRPr="00F521A1" w:rsidRDefault="00617ED7" w:rsidP="00617ED7">
      <w:pPr>
        <w:pStyle w:val="Antrat1"/>
        <w:rPr>
          <w:rFonts w:ascii="Times New Roman" w:hAnsi="Times New Roman" w:cs="Times New Roman"/>
          <w:sz w:val="24"/>
          <w:szCs w:val="24"/>
        </w:rPr>
      </w:pPr>
      <w:r w:rsidRPr="00F521A1">
        <w:rPr>
          <w:rFonts w:ascii="Times New Roman" w:hAnsi="Times New Roman" w:cs="Times New Roman"/>
          <w:sz w:val="24"/>
          <w:szCs w:val="24"/>
        </w:rPr>
        <w:t>PAGRINDINĖS IR PAPILDOMOSIOS MOKYMO(SI) PRIEMONĖS AR DIDAKTINĖ MEDŽIAGA.</w:t>
      </w:r>
    </w:p>
    <w:p w14:paraId="43AFD152" w14:textId="77777777" w:rsidR="00617ED7" w:rsidRPr="001F192A" w:rsidRDefault="00617ED7" w:rsidP="00617ED7">
      <w:r w:rsidRPr="001F192A">
        <w:t>Šioje dalyje fiksuojamos mokymo ir mokymosi priemonės, kurios bus reikalingos ugdymo procesui.</w:t>
      </w:r>
    </w:p>
    <w:p w14:paraId="43AFD153" w14:textId="77777777" w:rsidR="00617ED7" w:rsidRPr="001F192A" w:rsidRDefault="00617ED7" w:rsidP="00617ED7">
      <w:pPr>
        <w:ind w:left="540"/>
        <w:jc w:val="both"/>
      </w:pPr>
    </w:p>
    <w:p w14:paraId="43AFD154" w14:textId="77777777" w:rsidR="00617ED7" w:rsidRDefault="00617ED7" w:rsidP="00617ED7">
      <w:pPr>
        <w:ind w:left="540"/>
        <w:jc w:val="both"/>
      </w:pPr>
    </w:p>
    <w:p w14:paraId="43AFD155" w14:textId="77777777" w:rsidR="00617ED7" w:rsidRDefault="00617ED7" w:rsidP="00617ED7">
      <w:pPr>
        <w:ind w:left="540"/>
        <w:jc w:val="both"/>
      </w:pPr>
    </w:p>
    <w:p w14:paraId="43AFD156" w14:textId="77777777" w:rsidR="00617ED7" w:rsidRDefault="00617ED7" w:rsidP="00617ED7">
      <w:pPr>
        <w:ind w:left="540"/>
        <w:jc w:val="both"/>
      </w:pPr>
    </w:p>
    <w:p w14:paraId="43AFD157" w14:textId="77777777" w:rsidR="00617ED7" w:rsidRDefault="00617ED7" w:rsidP="00617ED7">
      <w:pPr>
        <w:ind w:left="540"/>
        <w:jc w:val="both"/>
      </w:pPr>
    </w:p>
    <w:p w14:paraId="43AFD158" w14:textId="77777777" w:rsidR="00617ED7" w:rsidRDefault="00617ED7" w:rsidP="00617ED7">
      <w:pPr>
        <w:ind w:left="540"/>
        <w:jc w:val="both"/>
      </w:pPr>
    </w:p>
    <w:p w14:paraId="43AFD159" w14:textId="77777777" w:rsidR="00617ED7" w:rsidRPr="001F192A" w:rsidRDefault="00617ED7" w:rsidP="00617ED7">
      <w:pPr>
        <w:ind w:left="540"/>
        <w:jc w:val="both"/>
      </w:pPr>
    </w:p>
    <w:p w14:paraId="43AFD15A" w14:textId="77777777" w:rsidR="00617ED7" w:rsidRPr="001F192A" w:rsidRDefault="00617ED7" w:rsidP="00617ED7">
      <w:pPr>
        <w:ind w:left="540"/>
        <w:jc w:val="both"/>
      </w:pPr>
    </w:p>
    <w:p w14:paraId="43AFD15B" w14:textId="77777777" w:rsidR="00B5098F" w:rsidRDefault="00B5098F" w:rsidP="00617ED7">
      <w:pPr>
        <w:jc w:val="center"/>
      </w:pPr>
    </w:p>
    <w:p w14:paraId="43AFD15C" w14:textId="77777777" w:rsidR="00B5098F" w:rsidRDefault="00B5098F" w:rsidP="00617ED7">
      <w:pPr>
        <w:jc w:val="center"/>
      </w:pPr>
    </w:p>
    <w:p w14:paraId="43AFD15D" w14:textId="77777777" w:rsidR="00B5098F" w:rsidRDefault="00B5098F" w:rsidP="00617ED7">
      <w:pPr>
        <w:jc w:val="center"/>
      </w:pPr>
    </w:p>
    <w:p w14:paraId="43AFD15E" w14:textId="77777777" w:rsidR="00617ED7" w:rsidRPr="001F192A" w:rsidRDefault="00617ED7" w:rsidP="00617ED7">
      <w:pPr>
        <w:jc w:val="center"/>
      </w:pPr>
      <w:r w:rsidRPr="001F192A">
        <w:lastRenderedPageBreak/>
        <w:t xml:space="preserve">PAVYZDYS Nr. </w:t>
      </w:r>
      <w:r>
        <w:t>5</w:t>
      </w:r>
    </w:p>
    <w:p w14:paraId="43AFD15F" w14:textId="77777777" w:rsidR="00617ED7" w:rsidRPr="001F192A" w:rsidRDefault="00617ED7" w:rsidP="00617ED7">
      <w:pPr>
        <w:jc w:val="center"/>
      </w:pPr>
      <w:r w:rsidRPr="001F192A">
        <w:t xml:space="preserve">                                                                                 PATVIRTINTA                                                                                                       </w:t>
      </w:r>
    </w:p>
    <w:p w14:paraId="43AFD160" w14:textId="77777777" w:rsidR="00617ED7" w:rsidRPr="001F192A" w:rsidRDefault="00617ED7" w:rsidP="00617ED7">
      <w:pPr>
        <w:jc w:val="center"/>
        <w:rPr>
          <w:lang w:val="de-DE"/>
        </w:rPr>
      </w:pPr>
      <w:r w:rsidRPr="001F192A">
        <w:rPr>
          <w:lang w:val="de-DE"/>
        </w:rPr>
        <w:t xml:space="preserve">                                                                                            Gimnazijos direktoriaus</w:t>
      </w:r>
    </w:p>
    <w:p w14:paraId="43AFD161" w14:textId="77777777" w:rsidR="00617ED7" w:rsidRPr="001F192A" w:rsidRDefault="00617ED7" w:rsidP="00617ED7">
      <w:pPr>
        <w:jc w:val="center"/>
      </w:pPr>
      <w:r w:rsidRPr="001F192A">
        <w:rPr>
          <w:lang w:val="de-DE"/>
        </w:rPr>
        <w:t xml:space="preserve">                                                                                                </w:t>
      </w:r>
      <w:r w:rsidRPr="001F192A">
        <w:t>20</w:t>
      </w:r>
      <w:r>
        <w:t>21</w:t>
      </w:r>
      <w:r w:rsidRPr="001F192A">
        <w:t xml:space="preserve"> m.  rugpjūčio </w:t>
      </w:r>
      <w:r>
        <w:t xml:space="preserve">31 </w:t>
      </w:r>
      <w:r w:rsidRPr="001F192A">
        <w:t xml:space="preserve">d. </w:t>
      </w:r>
    </w:p>
    <w:p w14:paraId="43AFD162" w14:textId="77777777" w:rsidR="00617ED7" w:rsidRPr="001F192A" w:rsidRDefault="00617ED7" w:rsidP="00617ED7">
      <w:pPr>
        <w:jc w:val="center"/>
        <w:rPr>
          <w:lang w:val="de-DE"/>
        </w:rPr>
      </w:pPr>
      <w:r w:rsidRPr="001F192A">
        <w:rPr>
          <w:lang w:val="de-DE"/>
        </w:rPr>
        <w:t xml:space="preserve">                                                                                           įsakymu  Nr. V - ……</w:t>
      </w:r>
    </w:p>
    <w:p w14:paraId="43AFD163" w14:textId="77777777" w:rsidR="00617ED7" w:rsidRPr="001F192A" w:rsidRDefault="00617ED7" w:rsidP="00617ED7">
      <w:pPr>
        <w:rPr>
          <w:lang w:val="de-DE"/>
        </w:rPr>
      </w:pPr>
      <w:r w:rsidRPr="001F192A">
        <w:rPr>
          <w:lang w:val="de-DE"/>
        </w:rPr>
        <w:t xml:space="preserve"> </w:t>
      </w:r>
    </w:p>
    <w:p w14:paraId="43AFD164" w14:textId="77777777" w:rsidR="00617ED7" w:rsidRPr="001F192A" w:rsidRDefault="00617ED7" w:rsidP="00617ED7">
      <w:pPr>
        <w:jc w:val="right"/>
        <w:rPr>
          <w:lang w:val="de-DE"/>
        </w:rPr>
      </w:pPr>
      <w:r w:rsidRPr="001F192A">
        <w:rPr>
          <w:lang w:val="de-DE"/>
        </w:rPr>
        <w:t xml:space="preserve">                                                                                          </w:t>
      </w:r>
    </w:p>
    <w:p w14:paraId="43AFD165" w14:textId="77777777" w:rsidR="00617ED7" w:rsidRPr="001F192A" w:rsidRDefault="00617ED7" w:rsidP="00617ED7">
      <w:pPr>
        <w:jc w:val="right"/>
        <w:rPr>
          <w:lang w:val="de-DE"/>
        </w:rPr>
      </w:pPr>
    </w:p>
    <w:p w14:paraId="43AFD166" w14:textId="77777777" w:rsidR="00617ED7" w:rsidRPr="001F192A" w:rsidRDefault="00617ED7" w:rsidP="00617ED7">
      <w:pPr>
        <w:jc w:val="right"/>
        <w:rPr>
          <w:lang w:val="de-DE"/>
        </w:rPr>
      </w:pPr>
    </w:p>
    <w:p w14:paraId="43AFD167" w14:textId="77777777" w:rsidR="00617ED7" w:rsidRPr="008811EF" w:rsidRDefault="00617ED7" w:rsidP="00617ED7">
      <w:pPr>
        <w:pStyle w:val="Antrat2"/>
        <w:ind w:left="1296"/>
        <w:jc w:val="left"/>
        <w:rPr>
          <w:sz w:val="32"/>
          <w:szCs w:val="32"/>
        </w:rPr>
      </w:pPr>
      <w:r w:rsidRPr="008811EF">
        <w:rPr>
          <w:sz w:val="32"/>
          <w:szCs w:val="32"/>
        </w:rPr>
        <w:t xml:space="preserve">                PLUNGĖS „SAULĖS“ GIMNAZIJA</w:t>
      </w:r>
    </w:p>
    <w:p w14:paraId="43AFD168" w14:textId="77777777" w:rsidR="00617ED7" w:rsidRPr="00F521A1" w:rsidRDefault="00617ED7" w:rsidP="00617ED7"/>
    <w:p w14:paraId="43AFD169" w14:textId="77777777" w:rsidR="00617ED7" w:rsidRPr="00F521A1" w:rsidRDefault="00617ED7" w:rsidP="00617ED7">
      <w:pPr>
        <w:jc w:val="center"/>
        <w:rPr>
          <w:sz w:val="28"/>
          <w:szCs w:val="28"/>
          <w:lang w:val="de-DE"/>
        </w:rPr>
      </w:pPr>
    </w:p>
    <w:p w14:paraId="43AFD16A" w14:textId="77777777" w:rsidR="00617ED7" w:rsidRPr="00F521A1" w:rsidRDefault="00617ED7" w:rsidP="00617ED7">
      <w:pPr>
        <w:rPr>
          <w:b/>
          <w:bCs/>
          <w:sz w:val="32"/>
          <w:szCs w:val="32"/>
          <w:lang w:val="de-DE"/>
        </w:rPr>
      </w:pPr>
    </w:p>
    <w:p w14:paraId="43AFD16B" w14:textId="77777777" w:rsidR="00617ED7" w:rsidRPr="00F521A1" w:rsidRDefault="00617ED7" w:rsidP="00617ED7">
      <w:pPr>
        <w:pStyle w:val="Antrat1"/>
        <w:jc w:val="center"/>
        <w:rPr>
          <w:rFonts w:ascii="Times New Roman" w:hAnsi="Times New Roman" w:cs="Times New Roman"/>
          <w:sz w:val="28"/>
          <w:szCs w:val="28"/>
        </w:rPr>
      </w:pPr>
      <w:r w:rsidRPr="00F521A1">
        <w:rPr>
          <w:rFonts w:ascii="Times New Roman" w:hAnsi="Times New Roman" w:cs="Times New Roman"/>
        </w:rPr>
        <w:t>NEFORMALIOJO   ŠVIETIMO  PROGRAMA</w:t>
      </w:r>
    </w:p>
    <w:p w14:paraId="43AFD16C" w14:textId="77777777" w:rsidR="00617ED7" w:rsidRPr="00F521A1" w:rsidRDefault="00617ED7" w:rsidP="00617ED7">
      <w:pPr>
        <w:rPr>
          <w:b/>
          <w:bCs/>
          <w:sz w:val="32"/>
          <w:szCs w:val="32"/>
          <w:lang w:val="de-DE"/>
        </w:rPr>
      </w:pPr>
    </w:p>
    <w:p w14:paraId="43AFD16D" w14:textId="77777777" w:rsidR="00617ED7" w:rsidRPr="00F521A1" w:rsidRDefault="00617ED7" w:rsidP="00617ED7">
      <w:pPr>
        <w:jc w:val="center"/>
        <w:rPr>
          <w:b/>
          <w:bCs/>
          <w:sz w:val="32"/>
          <w:szCs w:val="32"/>
          <w:lang w:val="de-DE"/>
        </w:rPr>
      </w:pPr>
    </w:p>
    <w:p w14:paraId="43AFD16E" w14:textId="77777777" w:rsidR="00617ED7" w:rsidRPr="00F521A1" w:rsidRDefault="00617ED7" w:rsidP="00617ED7">
      <w:pPr>
        <w:jc w:val="center"/>
        <w:rPr>
          <w:b/>
          <w:bCs/>
          <w:sz w:val="32"/>
          <w:szCs w:val="32"/>
          <w:lang w:val="de-DE"/>
        </w:rPr>
      </w:pPr>
    </w:p>
    <w:p w14:paraId="43AFD16F" w14:textId="77777777" w:rsidR="00617ED7" w:rsidRPr="00F521A1" w:rsidRDefault="00617ED7" w:rsidP="00617ED7">
      <w:pPr>
        <w:jc w:val="center"/>
        <w:rPr>
          <w:b/>
          <w:bCs/>
          <w:sz w:val="32"/>
          <w:szCs w:val="32"/>
          <w:lang w:val="de-DE"/>
        </w:rPr>
      </w:pPr>
      <w:r w:rsidRPr="00F521A1">
        <w:rPr>
          <w:b/>
          <w:bCs/>
          <w:sz w:val="32"/>
          <w:szCs w:val="32"/>
          <w:lang w:val="de-DE"/>
        </w:rPr>
        <w:t>ŠOKIŲ STUDIJA „HERAJA“</w:t>
      </w:r>
    </w:p>
    <w:p w14:paraId="43AFD170" w14:textId="77777777" w:rsidR="00617ED7" w:rsidRPr="00F521A1" w:rsidRDefault="00617ED7" w:rsidP="00617ED7">
      <w:pPr>
        <w:jc w:val="center"/>
        <w:rPr>
          <w:b/>
          <w:bCs/>
          <w:sz w:val="32"/>
          <w:szCs w:val="32"/>
          <w:lang w:val="de-DE"/>
        </w:rPr>
      </w:pPr>
    </w:p>
    <w:p w14:paraId="43AFD171" w14:textId="77777777" w:rsidR="00617ED7" w:rsidRPr="00F521A1" w:rsidRDefault="00617ED7" w:rsidP="00617ED7">
      <w:pPr>
        <w:jc w:val="center"/>
        <w:rPr>
          <w:b/>
          <w:bCs/>
          <w:sz w:val="32"/>
          <w:szCs w:val="32"/>
          <w:lang w:val="de-DE"/>
        </w:rPr>
      </w:pPr>
      <w:r w:rsidRPr="00F521A1">
        <w:rPr>
          <w:b/>
          <w:bCs/>
          <w:sz w:val="32"/>
          <w:szCs w:val="32"/>
          <w:lang w:val="de-DE"/>
        </w:rPr>
        <w:t xml:space="preserve"> 20</w:t>
      </w:r>
      <w:r>
        <w:rPr>
          <w:b/>
          <w:bCs/>
          <w:sz w:val="32"/>
          <w:szCs w:val="32"/>
          <w:lang w:val="de-DE"/>
        </w:rPr>
        <w:t>21</w:t>
      </w:r>
      <w:r w:rsidRPr="00F521A1">
        <w:rPr>
          <w:b/>
          <w:bCs/>
          <w:sz w:val="32"/>
          <w:szCs w:val="32"/>
          <w:lang w:val="de-DE"/>
        </w:rPr>
        <w:t xml:space="preserve">  –  20</w:t>
      </w:r>
      <w:r>
        <w:rPr>
          <w:b/>
          <w:bCs/>
          <w:sz w:val="32"/>
          <w:szCs w:val="32"/>
          <w:lang w:val="de-DE"/>
        </w:rPr>
        <w:t>22</w:t>
      </w:r>
      <w:r w:rsidRPr="00F521A1">
        <w:rPr>
          <w:b/>
          <w:bCs/>
          <w:sz w:val="32"/>
          <w:szCs w:val="32"/>
          <w:lang w:val="de-DE"/>
        </w:rPr>
        <w:t xml:space="preserve">  m. m. </w:t>
      </w:r>
    </w:p>
    <w:p w14:paraId="43AFD172" w14:textId="77777777" w:rsidR="00617ED7" w:rsidRPr="00F521A1" w:rsidRDefault="00617ED7" w:rsidP="00617ED7">
      <w:pPr>
        <w:jc w:val="center"/>
        <w:rPr>
          <w:lang w:val="de-DE"/>
        </w:rPr>
      </w:pPr>
    </w:p>
    <w:p w14:paraId="43AFD173" w14:textId="77777777" w:rsidR="00617ED7" w:rsidRPr="00F521A1" w:rsidRDefault="00617ED7" w:rsidP="00617ED7">
      <w:pPr>
        <w:jc w:val="center"/>
        <w:rPr>
          <w:lang w:val="de-DE"/>
        </w:rPr>
      </w:pPr>
    </w:p>
    <w:p w14:paraId="43AFD174" w14:textId="77777777" w:rsidR="00617ED7" w:rsidRPr="00F521A1" w:rsidRDefault="00617ED7" w:rsidP="00617ED7">
      <w:pPr>
        <w:jc w:val="center"/>
        <w:rPr>
          <w:lang w:val="de-DE"/>
        </w:rPr>
      </w:pPr>
    </w:p>
    <w:p w14:paraId="43AFD175" w14:textId="77777777" w:rsidR="00617ED7" w:rsidRPr="00F521A1" w:rsidRDefault="00617ED7" w:rsidP="00617ED7">
      <w:pPr>
        <w:pStyle w:val="Antrat1"/>
        <w:rPr>
          <w:rFonts w:ascii="Times New Roman" w:hAnsi="Times New Roman" w:cs="Times New Roman"/>
          <w:b w:val="0"/>
          <w:bCs w:val="0"/>
          <w:sz w:val="28"/>
          <w:szCs w:val="28"/>
        </w:rPr>
      </w:pPr>
    </w:p>
    <w:p w14:paraId="43AFD176" w14:textId="77777777" w:rsidR="00617ED7" w:rsidRPr="00F521A1" w:rsidRDefault="00617ED7" w:rsidP="00617ED7">
      <w:pPr>
        <w:pStyle w:val="Antrat1"/>
        <w:rPr>
          <w:rFonts w:ascii="Times New Roman" w:hAnsi="Times New Roman" w:cs="Times New Roman"/>
          <w:b w:val="0"/>
          <w:bCs w:val="0"/>
          <w:sz w:val="28"/>
          <w:szCs w:val="28"/>
        </w:rPr>
      </w:pPr>
      <w:r w:rsidRPr="00F521A1">
        <w:rPr>
          <w:rFonts w:ascii="Times New Roman" w:hAnsi="Times New Roman" w:cs="Times New Roman"/>
          <w:b w:val="0"/>
          <w:bCs w:val="0"/>
          <w:sz w:val="28"/>
          <w:szCs w:val="28"/>
        </w:rPr>
        <w:t xml:space="preserve">KLASĖS                                       IIIa, IIIb, IIIc, IIId         </w:t>
      </w:r>
    </w:p>
    <w:p w14:paraId="43AFD177" w14:textId="77777777" w:rsidR="00617ED7" w:rsidRPr="00F521A1" w:rsidRDefault="00617ED7" w:rsidP="00617ED7">
      <w:pPr>
        <w:rPr>
          <w:sz w:val="28"/>
          <w:szCs w:val="28"/>
        </w:rPr>
      </w:pPr>
      <w:r w:rsidRPr="00F521A1">
        <w:rPr>
          <w:sz w:val="28"/>
          <w:szCs w:val="28"/>
        </w:rPr>
        <w:t>VALANDŲ SK. METAMS         7</w:t>
      </w:r>
      <w:r>
        <w:rPr>
          <w:sz w:val="28"/>
          <w:szCs w:val="28"/>
        </w:rPr>
        <w:t>2</w:t>
      </w:r>
      <w:r w:rsidRPr="00F521A1">
        <w:rPr>
          <w:sz w:val="28"/>
          <w:szCs w:val="28"/>
        </w:rPr>
        <w:t xml:space="preserve"> val. </w:t>
      </w:r>
    </w:p>
    <w:p w14:paraId="43AFD178" w14:textId="77777777" w:rsidR="00617ED7" w:rsidRPr="00F521A1" w:rsidRDefault="00617ED7" w:rsidP="00617ED7">
      <w:r w:rsidRPr="00F521A1">
        <w:rPr>
          <w:sz w:val="28"/>
          <w:szCs w:val="28"/>
        </w:rPr>
        <w:t>MOKYTOJAS                              Kristina Savickienė, sportinių šokių vyr. mokytoja</w:t>
      </w:r>
    </w:p>
    <w:p w14:paraId="43AFD179" w14:textId="77777777" w:rsidR="00617ED7" w:rsidRPr="00F521A1" w:rsidRDefault="00617ED7" w:rsidP="00617ED7">
      <w:pPr>
        <w:rPr>
          <w:sz w:val="28"/>
          <w:szCs w:val="28"/>
        </w:rPr>
      </w:pPr>
      <w:r w:rsidRPr="00F521A1">
        <w:rPr>
          <w:sz w:val="28"/>
          <w:szCs w:val="28"/>
        </w:rPr>
        <w:t xml:space="preserve">UŽSIĖMIMAI VYKSTA:            trečiadieniais ir penktadieniais 8 pamoką  </w:t>
      </w:r>
    </w:p>
    <w:p w14:paraId="43AFD17A" w14:textId="77777777" w:rsidR="00617ED7" w:rsidRPr="00F521A1" w:rsidRDefault="00617ED7" w:rsidP="00617ED7">
      <w:pPr>
        <w:rPr>
          <w:sz w:val="28"/>
          <w:szCs w:val="28"/>
        </w:rPr>
      </w:pPr>
      <w:r w:rsidRPr="00F521A1">
        <w:rPr>
          <w:sz w:val="28"/>
          <w:szCs w:val="28"/>
        </w:rPr>
        <w:t xml:space="preserve">                                                      gimnazijos choreografijos salėje. </w:t>
      </w:r>
    </w:p>
    <w:p w14:paraId="43AFD17B" w14:textId="77777777" w:rsidR="00617ED7" w:rsidRPr="00F521A1" w:rsidRDefault="00617ED7" w:rsidP="00617ED7"/>
    <w:p w14:paraId="43AFD17C" w14:textId="77777777" w:rsidR="00617ED7" w:rsidRPr="00F521A1" w:rsidRDefault="00617ED7" w:rsidP="00617ED7"/>
    <w:p w14:paraId="43AFD17D" w14:textId="77777777" w:rsidR="00617ED7" w:rsidRPr="00F521A1" w:rsidRDefault="00617ED7" w:rsidP="00617ED7"/>
    <w:p w14:paraId="43AFD17E" w14:textId="77777777" w:rsidR="00617ED7" w:rsidRPr="00F521A1" w:rsidRDefault="00617ED7" w:rsidP="00617ED7">
      <w:pPr>
        <w:pStyle w:val="Antrat1"/>
        <w:jc w:val="both"/>
        <w:rPr>
          <w:rFonts w:ascii="Times New Roman" w:hAnsi="Times New Roman" w:cs="Times New Roman"/>
          <w:sz w:val="24"/>
          <w:szCs w:val="24"/>
        </w:rPr>
      </w:pPr>
      <w:r>
        <w:rPr>
          <w:rFonts w:ascii="Times New Roman" w:hAnsi="Times New Roman" w:cs="Times New Roman"/>
          <w:sz w:val="24"/>
          <w:szCs w:val="24"/>
        </w:rPr>
        <w:t>S</w:t>
      </w:r>
      <w:r w:rsidRPr="00F521A1">
        <w:rPr>
          <w:rFonts w:ascii="Times New Roman" w:hAnsi="Times New Roman" w:cs="Times New Roman"/>
          <w:sz w:val="24"/>
          <w:szCs w:val="24"/>
        </w:rPr>
        <w:t xml:space="preserve">UDERINTA                                                       </w:t>
      </w:r>
    </w:p>
    <w:p w14:paraId="43AFD17F" w14:textId="77777777" w:rsidR="00617ED7" w:rsidRPr="00F521A1" w:rsidRDefault="00617ED7" w:rsidP="00617ED7">
      <w:pPr>
        <w:pStyle w:val="Antrat1"/>
        <w:jc w:val="both"/>
        <w:rPr>
          <w:rFonts w:ascii="Times New Roman" w:hAnsi="Times New Roman" w:cs="Times New Roman"/>
          <w:b w:val="0"/>
          <w:sz w:val="24"/>
          <w:szCs w:val="24"/>
        </w:rPr>
      </w:pPr>
      <w:r w:rsidRPr="00F521A1">
        <w:rPr>
          <w:rFonts w:ascii="Times New Roman" w:hAnsi="Times New Roman" w:cs="Times New Roman"/>
          <w:b w:val="0"/>
          <w:sz w:val="24"/>
          <w:szCs w:val="24"/>
        </w:rPr>
        <w:t>Neformaliojo švietimo programos  vadovė</w:t>
      </w:r>
    </w:p>
    <w:p w14:paraId="43AFD180" w14:textId="77777777" w:rsidR="00617ED7" w:rsidRPr="00F521A1" w:rsidRDefault="00617ED7" w:rsidP="00617ED7">
      <w:r w:rsidRPr="00F521A1">
        <w:t>Kristina Savickienė   .......................</w:t>
      </w:r>
    </w:p>
    <w:p w14:paraId="43AFD181" w14:textId="77777777" w:rsidR="00617ED7" w:rsidRPr="00F521A1" w:rsidRDefault="00617ED7" w:rsidP="00617ED7">
      <w:pPr>
        <w:rPr>
          <w:sz w:val="16"/>
          <w:szCs w:val="16"/>
        </w:rPr>
      </w:pPr>
      <w:r w:rsidRPr="00F521A1">
        <w:rPr>
          <w:sz w:val="16"/>
          <w:szCs w:val="16"/>
        </w:rPr>
        <w:t xml:space="preserve">                          </w:t>
      </w:r>
      <w:r>
        <w:rPr>
          <w:sz w:val="16"/>
          <w:szCs w:val="16"/>
        </w:rPr>
        <w:t xml:space="preserve">                             ( P</w:t>
      </w:r>
      <w:r w:rsidRPr="00F521A1">
        <w:rPr>
          <w:sz w:val="16"/>
          <w:szCs w:val="16"/>
        </w:rPr>
        <w:t>arašas)</w:t>
      </w:r>
    </w:p>
    <w:p w14:paraId="43AFD182" w14:textId="77777777" w:rsidR="00617ED7" w:rsidRPr="00F521A1" w:rsidRDefault="00617ED7" w:rsidP="00617ED7">
      <w:pPr>
        <w:rPr>
          <w:sz w:val="16"/>
          <w:szCs w:val="16"/>
        </w:rPr>
      </w:pPr>
    </w:p>
    <w:p w14:paraId="43AFD183" w14:textId="77777777" w:rsidR="00617ED7" w:rsidRPr="00F521A1" w:rsidRDefault="00617ED7" w:rsidP="00617ED7"/>
    <w:p w14:paraId="43AFD184" w14:textId="77777777" w:rsidR="00617ED7" w:rsidRPr="00F521A1" w:rsidRDefault="00617ED7" w:rsidP="00617ED7">
      <w:pPr>
        <w:pStyle w:val="Antrat1"/>
        <w:jc w:val="both"/>
        <w:rPr>
          <w:rFonts w:ascii="Times New Roman" w:hAnsi="Times New Roman" w:cs="Times New Roman"/>
          <w:b w:val="0"/>
          <w:sz w:val="24"/>
          <w:szCs w:val="24"/>
        </w:rPr>
      </w:pPr>
      <w:r w:rsidRPr="00F521A1">
        <w:rPr>
          <w:rFonts w:ascii="Times New Roman" w:hAnsi="Times New Roman" w:cs="Times New Roman"/>
          <w:b w:val="0"/>
          <w:sz w:val="24"/>
          <w:szCs w:val="24"/>
        </w:rPr>
        <w:t xml:space="preserve">Direktoriaus pavaduotoja ugdymui                                     </w:t>
      </w:r>
    </w:p>
    <w:p w14:paraId="43AFD185" w14:textId="77777777" w:rsidR="00617ED7" w:rsidRPr="00F521A1" w:rsidRDefault="00617ED7" w:rsidP="00617ED7">
      <w:r w:rsidRPr="00F521A1">
        <w:t xml:space="preserve">Vitalija Grimalienė        ...............                                                                                       </w:t>
      </w:r>
    </w:p>
    <w:p w14:paraId="43AFD186" w14:textId="77777777" w:rsidR="00617ED7" w:rsidRDefault="00617ED7" w:rsidP="00617ED7">
      <w:pPr>
        <w:rPr>
          <w:sz w:val="16"/>
          <w:szCs w:val="16"/>
        </w:rPr>
      </w:pPr>
      <w:r w:rsidRPr="00F521A1">
        <w:rPr>
          <w:sz w:val="16"/>
          <w:szCs w:val="16"/>
        </w:rPr>
        <w:t xml:space="preserve">                                                 </w:t>
      </w:r>
      <w:r>
        <w:rPr>
          <w:sz w:val="16"/>
          <w:szCs w:val="16"/>
        </w:rPr>
        <w:t xml:space="preserve">           ( P</w:t>
      </w:r>
      <w:r w:rsidRPr="00F521A1">
        <w:rPr>
          <w:sz w:val="16"/>
          <w:szCs w:val="16"/>
        </w:rPr>
        <w:t xml:space="preserve">arašas)                   </w:t>
      </w:r>
    </w:p>
    <w:p w14:paraId="43AFD187" w14:textId="77777777" w:rsidR="00B5098F" w:rsidRDefault="00617ED7" w:rsidP="00617ED7">
      <w:pPr>
        <w:rPr>
          <w:sz w:val="16"/>
          <w:szCs w:val="16"/>
        </w:rPr>
      </w:pPr>
      <w:r w:rsidRPr="00F521A1">
        <w:rPr>
          <w:sz w:val="16"/>
          <w:szCs w:val="16"/>
        </w:rPr>
        <w:t xml:space="preserve">                                                                               </w:t>
      </w:r>
    </w:p>
    <w:p w14:paraId="43AFD188" w14:textId="77777777" w:rsidR="00B5098F" w:rsidRDefault="00B5098F" w:rsidP="00617ED7">
      <w:pPr>
        <w:rPr>
          <w:sz w:val="16"/>
          <w:szCs w:val="16"/>
        </w:rPr>
      </w:pPr>
    </w:p>
    <w:p w14:paraId="43AFD189" w14:textId="77777777" w:rsidR="00B5098F" w:rsidRDefault="00B5098F" w:rsidP="00617ED7">
      <w:pPr>
        <w:rPr>
          <w:sz w:val="16"/>
          <w:szCs w:val="16"/>
        </w:rPr>
      </w:pPr>
    </w:p>
    <w:p w14:paraId="43AFD18A" w14:textId="77777777" w:rsidR="00B5098F" w:rsidRDefault="00B5098F" w:rsidP="00617ED7">
      <w:pPr>
        <w:rPr>
          <w:sz w:val="16"/>
          <w:szCs w:val="16"/>
        </w:rPr>
      </w:pPr>
    </w:p>
    <w:p w14:paraId="43AFD18B" w14:textId="77777777" w:rsidR="00B5098F" w:rsidRDefault="00B5098F" w:rsidP="00617ED7">
      <w:pPr>
        <w:rPr>
          <w:sz w:val="16"/>
          <w:szCs w:val="16"/>
        </w:rPr>
      </w:pPr>
    </w:p>
    <w:p w14:paraId="43AFD18C" w14:textId="77777777" w:rsidR="00B5098F" w:rsidRDefault="00B5098F" w:rsidP="00617ED7">
      <w:pPr>
        <w:rPr>
          <w:sz w:val="16"/>
          <w:szCs w:val="16"/>
        </w:rPr>
      </w:pPr>
    </w:p>
    <w:p w14:paraId="43AFD18D" w14:textId="77777777" w:rsidR="00B5098F" w:rsidRDefault="00B5098F" w:rsidP="00617ED7">
      <w:pPr>
        <w:rPr>
          <w:sz w:val="16"/>
          <w:szCs w:val="16"/>
        </w:rPr>
      </w:pPr>
    </w:p>
    <w:p w14:paraId="43AFD18E" w14:textId="77777777" w:rsidR="00B5098F" w:rsidRDefault="00B5098F" w:rsidP="00617ED7">
      <w:pPr>
        <w:rPr>
          <w:sz w:val="16"/>
          <w:szCs w:val="16"/>
        </w:rPr>
      </w:pPr>
    </w:p>
    <w:p w14:paraId="43AFD18F" w14:textId="77777777" w:rsidR="00B5098F" w:rsidRDefault="00B5098F" w:rsidP="00617ED7">
      <w:pPr>
        <w:rPr>
          <w:sz w:val="16"/>
          <w:szCs w:val="16"/>
        </w:rPr>
      </w:pPr>
    </w:p>
    <w:p w14:paraId="43AFD190" w14:textId="77777777" w:rsidR="00B5098F" w:rsidRDefault="00B5098F" w:rsidP="00617ED7">
      <w:pPr>
        <w:rPr>
          <w:sz w:val="16"/>
          <w:szCs w:val="16"/>
        </w:rPr>
      </w:pPr>
    </w:p>
    <w:p w14:paraId="43AFD191" w14:textId="77777777" w:rsidR="00B5098F" w:rsidRDefault="00B5098F" w:rsidP="00617ED7">
      <w:pPr>
        <w:rPr>
          <w:sz w:val="16"/>
          <w:szCs w:val="16"/>
        </w:rPr>
      </w:pPr>
    </w:p>
    <w:p w14:paraId="43AFD192" w14:textId="77777777" w:rsidR="00617ED7" w:rsidRPr="001F008D" w:rsidRDefault="00B5098F" w:rsidP="00617ED7">
      <w:pPr>
        <w:rPr>
          <w:bCs/>
        </w:rPr>
      </w:pPr>
      <w:r>
        <w:rPr>
          <w:sz w:val="16"/>
          <w:szCs w:val="16"/>
        </w:rPr>
        <w:lastRenderedPageBreak/>
        <w:t xml:space="preserve">                                                                                        </w:t>
      </w:r>
      <w:r w:rsidR="00617ED7" w:rsidRPr="00F521A1">
        <w:rPr>
          <w:sz w:val="16"/>
          <w:szCs w:val="16"/>
        </w:rPr>
        <w:t xml:space="preserve">  </w:t>
      </w:r>
      <w:r w:rsidR="00617ED7" w:rsidRPr="001F008D">
        <w:rPr>
          <w:bCs/>
        </w:rPr>
        <w:t>PAVYZDYS Nr. 6</w:t>
      </w:r>
    </w:p>
    <w:p w14:paraId="43AFD193" w14:textId="77777777" w:rsidR="00617ED7" w:rsidRPr="002F15BD" w:rsidRDefault="00617ED7" w:rsidP="00617ED7">
      <w:pPr>
        <w:pStyle w:val="Antrat1"/>
        <w:jc w:val="center"/>
        <w:rPr>
          <w:rFonts w:ascii="Times New Roman" w:hAnsi="Times New Roman" w:cs="Times New Roman"/>
        </w:rPr>
      </w:pPr>
    </w:p>
    <w:p w14:paraId="43AFD194" w14:textId="77777777" w:rsidR="00617ED7" w:rsidRPr="002F15BD" w:rsidRDefault="00617ED7" w:rsidP="00617ED7">
      <w:pPr>
        <w:pStyle w:val="Antrat1"/>
        <w:jc w:val="center"/>
        <w:rPr>
          <w:rFonts w:ascii="Times New Roman" w:hAnsi="Times New Roman" w:cs="Times New Roman"/>
        </w:rPr>
      </w:pPr>
      <w:r w:rsidRPr="002F15BD">
        <w:rPr>
          <w:rFonts w:ascii="Times New Roman" w:hAnsi="Times New Roman" w:cs="Times New Roman"/>
        </w:rPr>
        <w:t xml:space="preserve">  </w:t>
      </w:r>
    </w:p>
    <w:p w14:paraId="43AFD195" w14:textId="77777777" w:rsidR="00617ED7" w:rsidRPr="002F15BD" w:rsidRDefault="00617ED7" w:rsidP="00617ED7">
      <w:pPr>
        <w:rPr>
          <w:iCs/>
        </w:rPr>
      </w:pPr>
      <w:r w:rsidRPr="002F15BD">
        <w:rPr>
          <w:b/>
          <w:bCs/>
        </w:rPr>
        <w:t xml:space="preserve">ĮVADAS         </w:t>
      </w:r>
      <w:r w:rsidRPr="002F15BD">
        <w:rPr>
          <w:iCs/>
        </w:rPr>
        <w:t>Aprašoma situacijos analizė</w:t>
      </w:r>
      <w:r>
        <w:rPr>
          <w:iCs/>
        </w:rPr>
        <w:t>.</w:t>
      </w:r>
      <w:r w:rsidRPr="002F15BD">
        <w:rPr>
          <w:iCs/>
        </w:rPr>
        <w:t xml:space="preserve"> </w:t>
      </w:r>
    </w:p>
    <w:p w14:paraId="43AFD196" w14:textId="77777777" w:rsidR="00617ED7" w:rsidRPr="002F15BD" w:rsidRDefault="00617ED7" w:rsidP="00617ED7">
      <w:pPr>
        <w:rPr>
          <w:b/>
          <w:bCs/>
        </w:rPr>
      </w:pPr>
    </w:p>
    <w:p w14:paraId="43AFD197" w14:textId="77777777" w:rsidR="00617ED7" w:rsidRPr="002F15BD" w:rsidRDefault="00617ED7" w:rsidP="00617ED7">
      <w:pPr>
        <w:rPr>
          <w:b/>
          <w:bCs/>
        </w:rPr>
      </w:pPr>
    </w:p>
    <w:p w14:paraId="43AFD198" w14:textId="77777777" w:rsidR="00617ED7" w:rsidRPr="002F15BD" w:rsidRDefault="00617ED7" w:rsidP="00617ED7"/>
    <w:p w14:paraId="43AFD199" w14:textId="77777777" w:rsidR="00617ED7" w:rsidRPr="002F15BD" w:rsidRDefault="00617ED7" w:rsidP="00617ED7">
      <w:pPr>
        <w:pStyle w:val="Antrat2"/>
        <w:jc w:val="left"/>
        <w:rPr>
          <w:sz w:val="24"/>
          <w:szCs w:val="24"/>
        </w:rPr>
      </w:pPr>
      <w:r w:rsidRPr="002F15BD">
        <w:rPr>
          <w:sz w:val="24"/>
          <w:szCs w:val="24"/>
        </w:rPr>
        <w:t xml:space="preserve">TIKSLAS       </w:t>
      </w:r>
      <w:r w:rsidRPr="002F15BD">
        <w:rPr>
          <w:b w:val="0"/>
          <w:bCs w:val="0"/>
          <w:iCs/>
          <w:sz w:val="24"/>
          <w:szCs w:val="24"/>
        </w:rPr>
        <w:t>Vienas bendras tikslas</w:t>
      </w:r>
      <w:r>
        <w:rPr>
          <w:b w:val="0"/>
          <w:bCs w:val="0"/>
          <w:iCs/>
          <w:sz w:val="24"/>
          <w:szCs w:val="24"/>
        </w:rPr>
        <w:t>.</w:t>
      </w:r>
      <w:r w:rsidRPr="002F15BD">
        <w:rPr>
          <w:sz w:val="24"/>
          <w:szCs w:val="24"/>
        </w:rPr>
        <w:t xml:space="preserve"> </w:t>
      </w:r>
    </w:p>
    <w:p w14:paraId="43AFD19A" w14:textId="77777777" w:rsidR="00617ED7" w:rsidRPr="002F15BD" w:rsidRDefault="00617ED7" w:rsidP="00617ED7"/>
    <w:p w14:paraId="43AFD19B" w14:textId="77777777" w:rsidR="00617ED7" w:rsidRPr="002F15BD" w:rsidRDefault="00617ED7" w:rsidP="00617ED7">
      <w:pPr>
        <w:rPr>
          <w:sz w:val="28"/>
          <w:szCs w:val="28"/>
        </w:rPr>
      </w:pPr>
    </w:p>
    <w:p w14:paraId="43AFD19C" w14:textId="77777777" w:rsidR="00617ED7" w:rsidRPr="002F15BD" w:rsidRDefault="00617ED7" w:rsidP="00617ED7">
      <w:pPr>
        <w:rPr>
          <w:sz w:val="28"/>
          <w:szCs w:val="28"/>
        </w:rPr>
      </w:pPr>
    </w:p>
    <w:p w14:paraId="43AFD19D" w14:textId="77777777" w:rsidR="00617ED7" w:rsidRPr="002F15BD" w:rsidRDefault="00617ED7" w:rsidP="00617ED7">
      <w:pPr>
        <w:pStyle w:val="Antrat2"/>
        <w:jc w:val="left"/>
        <w:rPr>
          <w:b w:val="0"/>
          <w:bCs w:val="0"/>
          <w:iCs/>
          <w:sz w:val="24"/>
          <w:szCs w:val="24"/>
        </w:rPr>
      </w:pPr>
      <w:r w:rsidRPr="002F15BD">
        <w:rPr>
          <w:sz w:val="24"/>
          <w:szCs w:val="24"/>
        </w:rPr>
        <w:t xml:space="preserve">UŽDAVINIAI   </w:t>
      </w:r>
      <w:r w:rsidRPr="002F15BD">
        <w:rPr>
          <w:b w:val="0"/>
          <w:bCs w:val="0"/>
          <w:iCs/>
          <w:sz w:val="24"/>
          <w:szCs w:val="24"/>
        </w:rPr>
        <w:t>Konkretūs įgyvendinami uždaviniai, atitinkantys neformaliojo švietimo  programos dalyvių  poreikius ir galimybes, nurodant</w:t>
      </w:r>
      <w:r>
        <w:rPr>
          <w:b w:val="0"/>
          <w:bCs w:val="0"/>
          <w:iCs/>
          <w:sz w:val="24"/>
          <w:szCs w:val="24"/>
        </w:rPr>
        <w:t>,</w:t>
      </w:r>
      <w:r w:rsidRPr="002F15BD">
        <w:rPr>
          <w:b w:val="0"/>
          <w:bCs w:val="0"/>
          <w:iCs/>
          <w:sz w:val="24"/>
          <w:szCs w:val="24"/>
        </w:rPr>
        <w:t xml:space="preserve"> kokios bus ugdomos kompetencijos. </w:t>
      </w:r>
    </w:p>
    <w:p w14:paraId="43AFD19E" w14:textId="77777777" w:rsidR="00617ED7" w:rsidRDefault="00617ED7" w:rsidP="00617ED7">
      <w:pPr>
        <w:pStyle w:val="Antrat2"/>
        <w:jc w:val="left"/>
        <w:rPr>
          <w:sz w:val="24"/>
          <w:szCs w:val="24"/>
        </w:rPr>
      </w:pPr>
      <w:r w:rsidRPr="002F15BD">
        <w:rPr>
          <w:sz w:val="24"/>
          <w:szCs w:val="24"/>
        </w:rPr>
        <w:t xml:space="preserve"> </w:t>
      </w:r>
    </w:p>
    <w:p w14:paraId="43AFD19F" w14:textId="77777777" w:rsidR="00617ED7" w:rsidRPr="008E57C5" w:rsidRDefault="00617ED7" w:rsidP="00617ED7"/>
    <w:p w14:paraId="43AFD1A0" w14:textId="77777777" w:rsidR="00617ED7" w:rsidRPr="002F15BD" w:rsidRDefault="00617ED7" w:rsidP="00617ED7">
      <w:pPr>
        <w:pStyle w:val="Antrat2"/>
        <w:jc w:val="left"/>
        <w:rPr>
          <w:sz w:val="24"/>
          <w:szCs w:val="24"/>
        </w:rPr>
      </w:pPr>
      <w:r w:rsidRPr="002F15BD">
        <w:rPr>
          <w:sz w:val="24"/>
          <w:szCs w:val="24"/>
        </w:rPr>
        <w:t xml:space="preserve">    </w:t>
      </w:r>
    </w:p>
    <w:p w14:paraId="43AFD1A1" w14:textId="77777777" w:rsidR="00617ED7" w:rsidRPr="002F15BD" w:rsidRDefault="00617ED7" w:rsidP="00617ED7">
      <w:pPr>
        <w:rPr>
          <w:i/>
          <w:iCs/>
        </w:rPr>
      </w:pPr>
      <w:r w:rsidRPr="002F15BD">
        <w:rPr>
          <w:b/>
          <w:bCs/>
        </w:rPr>
        <w:t>TURINYS</w:t>
      </w:r>
      <w:r w:rsidRPr="002F15BD">
        <w:t xml:space="preserve">    </w:t>
      </w:r>
      <w:r w:rsidRPr="002F15BD">
        <w:rPr>
          <w:i/>
          <w:iCs/>
        </w:rPr>
        <w:t xml:space="preserve">Skelbiama planuojamos veiklos programa, nurodant veiklos laikotarpį, metodus ir valandų skaičių:    </w:t>
      </w:r>
    </w:p>
    <w:p w14:paraId="43AFD1A2" w14:textId="77777777" w:rsidR="00617ED7" w:rsidRPr="002F15BD" w:rsidRDefault="00617ED7" w:rsidP="00617ED7">
      <w:pPr>
        <w:rPr>
          <w:sz w:val="28"/>
          <w:szCs w:val="28"/>
        </w:rPr>
      </w:pPr>
    </w:p>
    <w:tbl>
      <w:tblPr>
        <w:tblW w:w="9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040"/>
        <w:gridCol w:w="900"/>
        <w:gridCol w:w="2464"/>
      </w:tblGrid>
      <w:tr w:rsidR="00617ED7" w:rsidRPr="002F15BD" w14:paraId="43AFD1A8" w14:textId="77777777" w:rsidTr="00617ED7">
        <w:tc>
          <w:tcPr>
            <w:tcW w:w="1368" w:type="dxa"/>
            <w:tcBorders>
              <w:top w:val="single" w:sz="4" w:space="0" w:color="auto"/>
              <w:left w:val="single" w:sz="4" w:space="0" w:color="auto"/>
              <w:bottom w:val="single" w:sz="4" w:space="0" w:color="auto"/>
              <w:right w:val="single" w:sz="4" w:space="0" w:color="auto"/>
            </w:tcBorders>
          </w:tcPr>
          <w:p w14:paraId="43AFD1A3" w14:textId="77777777" w:rsidR="00617ED7" w:rsidRPr="002F15BD" w:rsidRDefault="00617ED7" w:rsidP="00617ED7">
            <w:pPr>
              <w:rPr>
                <w:sz w:val="28"/>
                <w:szCs w:val="28"/>
              </w:rPr>
            </w:pPr>
            <w:r w:rsidRPr="002F15BD">
              <w:rPr>
                <w:sz w:val="28"/>
                <w:szCs w:val="28"/>
              </w:rPr>
              <w:t xml:space="preserve">Data  </w:t>
            </w:r>
          </w:p>
        </w:tc>
        <w:tc>
          <w:tcPr>
            <w:tcW w:w="5040" w:type="dxa"/>
            <w:tcBorders>
              <w:top w:val="single" w:sz="4" w:space="0" w:color="auto"/>
              <w:left w:val="single" w:sz="4" w:space="0" w:color="auto"/>
              <w:bottom w:val="single" w:sz="4" w:space="0" w:color="auto"/>
              <w:right w:val="single" w:sz="4" w:space="0" w:color="auto"/>
            </w:tcBorders>
          </w:tcPr>
          <w:p w14:paraId="43AFD1A4" w14:textId="77777777" w:rsidR="00617ED7" w:rsidRPr="002F15BD" w:rsidRDefault="00617ED7" w:rsidP="00617ED7">
            <w:pPr>
              <w:rPr>
                <w:sz w:val="28"/>
                <w:szCs w:val="28"/>
              </w:rPr>
            </w:pPr>
            <w:r w:rsidRPr="002F15BD">
              <w:rPr>
                <w:sz w:val="28"/>
                <w:szCs w:val="28"/>
              </w:rPr>
              <w:t xml:space="preserve"> Veikla  </w:t>
            </w:r>
          </w:p>
        </w:tc>
        <w:tc>
          <w:tcPr>
            <w:tcW w:w="900" w:type="dxa"/>
            <w:tcBorders>
              <w:top w:val="single" w:sz="4" w:space="0" w:color="auto"/>
              <w:left w:val="single" w:sz="4" w:space="0" w:color="auto"/>
              <w:bottom w:val="single" w:sz="4" w:space="0" w:color="auto"/>
              <w:right w:val="single" w:sz="4" w:space="0" w:color="auto"/>
            </w:tcBorders>
          </w:tcPr>
          <w:p w14:paraId="43AFD1A5" w14:textId="77777777" w:rsidR="00617ED7" w:rsidRPr="002F15BD" w:rsidRDefault="00617ED7" w:rsidP="00617ED7">
            <w:pPr>
              <w:rPr>
                <w:sz w:val="28"/>
                <w:szCs w:val="28"/>
              </w:rPr>
            </w:pPr>
            <w:r w:rsidRPr="002F15BD">
              <w:rPr>
                <w:sz w:val="28"/>
                <w:szCs w:val="28"/>
              </w:rPr>
              <w:t xml:space="preserve">Val. </w:t>
            </w:r>
          </w:p>
          <w:p w14:paraId="43AFD1A6" w14:textId="77777777" w:rsidR="00617ED7" w:rsidRPr="002F15BD" w:rsidRDefault="00617ED7" w:rsidP="00617ED7">
            <w:pPr>
              <w:rPr>
                <w:sz w:val="28"/>
                <w:szCs w:val="28"/>
              </w:rPr>
            </w:pPr>
            <w:r w:rsidRPr="002F15BD">
              <w:rPr>
                <w:sz w:val="28"/>
                <w:szCs w:val="28"/>
              </w:rPr>
              <w:t xml:space="preserve"> </w:t>
            </w:r>
          </w:p>
        </w:tc>
        <w:tc>
          <w:tcPr>
            <w:tcW w:w="2464" w:type="dxa"/>
            <w:tcBorders>
              <w:top w:val="single" w:sz="4" w:space="0" w:color="auto"/>
              <w:left w:val="single" w:sz="4" w:space="0" w:color="auto"/>
              <w:bottom w:val="single" w:sz="4" w:space="0" w:color="auto"/>
              <w:right w:val="single" w:sz="4" w:space="0" w:color="auto"/>
            </w:tcBorders>
          </w:tcPr>
          <w:p w14:paraId="43AFD1A7" w14:textId="77777777" w:rsidR="00617ED7" w:rsidRPr="002F15BD" w:rsidRDefault="00617ED7" w:rsidP="00617ED7">
            <w:pPr>
              <w:rPr>
                <w:sz w:val="28"/>
                <w:szCs w:val="28"/>
              </w:rPr>
            </w:pPr>
            <w:r w:rsidRPr="002F15BD">
              <w:rPr>
                <w:sz w:val="28"/>
                <w:szCs w:val="28"/>
              </w:rPr>
              <w:t xml:space="preserve">Ugdymo ( si) </w:t>
            </w:r>
            <w:r>
              <w:rPr>
                <w:sz w:val="28"/>
                <w:szCs w:val="28"/>
              </w:rPr>
              <w:t>m</w:t>
            </w:r>
            <w:r w:rsidRPr="002F15BD">
              <w:rPr>
                <w:sz w:val="28"/>
                <w:szCs w:val="28"/>
              </w:rPr>
              <w:t xml:space="preserve">etodai </w:t>
            </w:r>
          </w:p>
        </w:tc>
      </w:tr>
      <w:tr w:rsidR="00617ED7" w:rsidRPr="002F15BD" w14:paraId="43AFD1B1" w14:textId="77777777" w:rsidTr="00617ED7">
        <w:tc>
          <w:tcPr>
            <w:tcW w:w="1368" w:type="dxa"/>
            <w:tcBorders>
              <w:top w:val="single" w:sz="4" w:space="0" w:color="auto"/>
              <w:left w:val="single" w:sz="4" w:space="0" w:color="auto"/>
              <w:bottom w:val="single" w:sz="4" w:space="0" w:color="auto"/>
              <w:right w:val="single" w:sz="4" w:space="0" w:color="auto"/>
            </w:tcBorders>
          </w:tcPr>
          <w:p w14:paraId="43AFD1A9" w14:textId="77777777" w:rsidR="00617ED7" w:rsidRPr="002F15BD" w:rsidRDefault="00617ED7" w:rsidP="00617ED7">
            <w:pPr>
              <w:rPr>
                <w:i/>
                <w:iCs/>
              </w:rPr>
            </w:pPr>
            <w:r w:rsidRPr="002F15BD">
              <w:rPr>
                <w:i/>
                <w:iCs/>
              </w:rPr>
              <w:t xml:space="preserve">Rugsėjis  </w:t>
            </w:r>
          </w:p>
        </w:tc>
        <w:tc>
          <w:tcPr>
            <w:tcW w:w="5040" w:type="dxa"/>
            <w:tcBorders>
              <w:top w:val="single" w:sz="4" w:space="0" w:color="auto"/>
              <w:left w:val="single" w:sz="4" w:space="0" w:color="auto"/>
              <w:bottom w:val="single" w:sz="4" w:space="0" w:color="auto"/>
              <w:right w:val="single" w:sz="4" w:space="0" w:color="auto"/>
            </w:tcBorders>
          </w:tcPr>
          <w:p w14:paraId="43AFD1AA" w14:textId="77777777" w:rsidR="00617ED7" w:rsidRPr="002F15BD" w:rsidRDefault="00617ED7" w:rsidP="00617ED7">
            <w:r w:rsidRPr="002F15BD">
              <w:t xml:space="preserve">Mokslo metų pradžia  </w:t>
            </w:r>
          </w:p>
        </w:tc>
        <w:tc>
          <w:tcPr>
            <w:tcW w:w="900" w:type="dxa"/>
            <w:tcBorders>
              <w:top w:val="single" w:sz="4" w:space="0" w:color="auto"/>
              <w:left w:val="single" w:sz="4" w:space="0" w:color="auto"/>
              <w:bottom w:val="single" w:sz="4" w:space="0" w:color="auto"/>
              <w:right w:val="single" w:sz="4" w:space="0" w:color="auto"/>
            </w:tcBorders>
          </w:tcPr>
          <w:p w14:paraId="43AFD1AB" w14:textId="77777777" w:rsidR="00617ED7" w:rsidRPr="002F15BD" w:rsidRDefault="00617ED7" w:rsidP="00617ED7">
            <w:pPr>
              <w:jc w:val="center"/>
            </w:pPr>
            <w:r w:rsidRPr="002F15BD">
              <w:t>1</w:t>
            </w:r>
          </w:p>
          <w:p w14:paraId="43AFD1AC" w14:textId="77777777" w:rsidR="00617ED7" w:rsidRPr="002F15BD" w:rsidRDefault="00617ED7" w:rsidP="00617ED7">
            <w:pPr>
              <w:jc w:val="center"/>
            </w:pPr>
          </w:p>
          <w:p w14:paraId="43AFD1AD" w14:textId="77777777" w:rsidR="00617ED7" w:rsidRPr="002F15BD" w:rsidRDefault="00617ED7" w:rsidP="00617ED7">
            <w:pPr>
              <w:jc w:val="center"/>
            </w:pPr>
          </w:p>
          <w:p w14:paraId="43AFD1AE" w14:textId="77777777" w:rsidR="00617ED7" w:rsidRPr="002F15BD" w:rsidRDefault="00617ED7" w:rsidP="00617ED7">
            <w:pPr>
              <w:jc w:val="center"/>
            </w:pPr>
          </w:p>
        </w:tc>
        <w:tc>
          <w:tcPr>
            <w:tcW w:w="2464" w:type="dxa"/>
            <w:tcBorders>
              <w:top w:val="single" w:sz="4" w:space="0" w:color="auto"/>
              <w:left w:val="single" w:sz="4" w:space="0" w:color="auto"/>
              <w:bottom w:val="single" w:sz="4" w:space="0" w:color="auto"/>
              <w:right w:val="single" w:sz="4" w:space="0" w:color="auto"/>
            </w:tcBorders>
          </w:tcPr>
          <w:p w14:paraId="43AFD1AF" w14:textId="77777777" w:rsidR="00617ED7" w:rsidRPr="002F15BD" w:rsidRDefault="00617ED7" w:rsidP="00617ED7">
            <w:r w:rsidRPr="002F15BD">
              <w:t>Dalyvavimas gimnazijos mokslo metų pradžios šventėje</w:t>
            </w:r>
          </w:p>
          <w:p w14:paraId="43AFD1B0" w14:textId="77777777" w:rsidR="00617ED7" w:rsidRPr="002F15BD" w:rsidRDefault="00617ED7" w:rsidP="00617ED7"/>
        </w:tc>
      </w:tr>
      <w:tr w:rsidR="00617ED7" w:rsidRPr="002F15BD" w14:paraId="43AFD1B7" w14:textId="77777777" w:rsidTr="00617ED7">
        <w:tc>
          <w:tcPr>
            <w:tcW w:w="1368" w:type="dxa"/>
            <w:tcBorders>
              <w:top w:val="single" w:sz="4" w:space="0" w:color="auto"/>
              <w:left w:val="single" w:sz="4" w:space="0" w:color="auto"/>
              <w:bottom w:val="single" w:sz="4" w:space="0" w:color="auto"/>
              <w:right w:val="single" w:sz="4" w:space="0" w:color="auto"/>
            </w:tcBorders>
          </w:tcPr>
          <w:p w14:paraId="43AFD1B2" w14:textId="77777777" w:rsidR="00617ED7" w:rsidRPr="002F15BD" w:rsidRDefault="00617ED7" w:rsidP="00617ED7">
            <w:pPr>
              <w:rPr>
                <w:i/>
                <w:iCs/>
              </w:rPr>
            </w:pPr>
          </w:p>
        </w:tc>
        <w:tc>
          <w:tcPr>
            <w:tcW w:w="5040" w:type="dxa"/>
            <w:tcBorders>
              <w:top w:val="single" w:sz="4" w:space="0" w:color="auto"/>
              <w:left w:val="single" w:sz="4" w:space="0" w:color="auto"/>
              <w:bottom w:val="single" w:sz="4" w:space="0" w:color="auto"/>
              <w:right w:val="single" w:sz="4" w:space="0" w:color="auto"/>
            </w:tcBorders>
          </w:tcPr>
          <w:p w14:paraId="43AFD1B3" w14:textId="77777777" w:rsidR="00617ED7" w:rsidRPr="002F15BD" w:rsidRDefault="00617ED7" w:rsidP="00617ED7">
            <w:r w:rsidRPr="002F15BD">
              <w:t xml:space="preserve">Koncertas Senamiesčio aikštėje </w:t>
            </w:r>
          </w:p>
        </w:tc>
        <w:tc>
          <w:tcPr>
            <w:tcW w:w="900" w:type="dxa"/>
            <w:tcBorders>
              <w:top w:val="single" w:sz="4" w:space="0" w:color="auto"/>
              <w:left w:val="single" w:sz="4" w:space="0" w:color="auto"/>
              <w:bottom w:val="single" w:sz="4" w:space="0" w:color="auto"/>
              <w:right w:val="single" w:sz="4" w:space="0" w:color="auto"/>
            </w:tcBorders>
          </w:tcPr>
          <w:p w14:paraId="43AFD1B4" w14:textId="77777777" w:rsidR="00617ED7" w:rsidRPr="002F15BD" w:rsidRDefault="00617ED7" w:rsidP="00617ED7">
            <w:pPr>
              <w:jc w:val="center"/>
            </w:pPr>
            <w:r w:rsidRPr="002F15BD">
              <w:t>1</w:t>
            </w:r>
          </w:p>
        </w:tc>
        <w:tc>
          <w:tcPr>
            <w:tcW w:w="2464" w:type="dxa"/>
            <w:tcBorders>
              <w:top w:val="single" w:sz="4" w:space="0" w:color="auto"/>
              <w:left w:val="single" w:sz="4" w:space="0" w:color="auto"/>
              <w:bottom w:val="single" w:sz="4" w:space="0" w:color="auto"/>
              <w:right w:val="single" w:sz="4" w:space="0" w:color="auto"/>
            </w:tcBorders>
          </w:tcPr>
          <w:p w14:paraId="43AFD1B5" w14:textId="77777777" w:rsidR="00617ED7" w:rsidRPr="002F15BD" w:rsidRDefault="00617ED7" w:rsidP="00617ED7">
            <w:r w:rsidRPr="002F15BD">
              <w:t xml:space="preserve">Dalyvavimas rajono mokyklų koncerte   </w:t>
            </w:r>
          </w:p>
          <w:p w14:paraId="43AFD1B6" w14:textId="77777777" w:rsidR="00617ED7" w:rsidRPr="002F15BD" w:rsidRDefault="00617ED7" w:rsidP="00617ED7"/>
        </w:tc>
      </w:tr>
      <w:tr w:rsidR="00617ED7" w:rsidRPr="002F15BD" w14:paraId="43AFD1BD" w14:textId="77777777" w:rsidTr="00617ED7">
        <w:tc>
          <w:tcPr>
            <w:tcW w:w="1368" w:type="dxa"/>
            <w:tcBorders>
              <w:top w:val="single" w:sz="4" w:space="0" w:color="auto"/>
              <w:left w:val="single" w:sz="4" w:space="0" w:color="auto"/>
              <w:bottom w:val="single" w:sz="4" w:space="0" w:color="auto"/>
              <w:right w:val="single" w:sz="4" w:space="0" w:color="auto"/>
            </w:tcBorders>
          </w:tcPr>
          <w:p w14:paraId="43AFD1B8" w14:textId="77777777" w:rsidR="00617ED7" w:rsidRPr="002F15BD" w:rsidRDefault="00617ED7" w:rsidP="00617ED7">
            <w:pPr>
              <w:rPr>
                <w:i/>
                <w:iCs/>
              </w:rPr>
            </w:pPr>
          </w:p>
        </w:tc>
        <w:tc>
          <w:tcPr>
            <w:tcW w:w="5040" w:type="dxa"/>
            <w:tcBorders>
              <w:top w:val="single" w:sz="4" w:space="0" w:color="auto"/>
              <w:left w:val="single" w:sz="4" w:space="0" w:color="auto"/>
              <w:bottom w:val="single" w:sz="4" w:space="0" w:color="auto"/>
              <w:right w:val="single" w:sz="4" w:space="0" w:color="auto"/>
            </w:tcBorders>
          </w:tcPr>
          <w:p w14:paraId="43AFD1B9" w14:textId="77777777" w:rsidR="00617ED7" w:rsidRPr="002F15BD" w:rsidRDefault="00617ED7" w:rsidP="00617ED7">
            <w:r w:rsidRPr="002F15BD">
              <w:t xml:space="preserve">Būrelio veiklos planavimas ir aptarimas </w:t>
            </w:r>
          </w:p>
        </w:tc>
        <w:tc>
          <w:tcPr>
            <w:tcW w:w="900" w:type="dxa"/>
            <w:tcBorders>
              <w:top w:val="single" w:sz="4" w:space="0" w:color="auto"/>
              <w:left w:val="single" w:sz="4" w:space="0" w:color="auto"/>
              <w:bottom w:val="single" w:sz="4" w:space="0" w:color="auto"/>
              <w:right w:val="single" w:sz="4" w:space="0" w:color="auto"/>
            </w:tcBorders>
          </w:tcPr>
          <w:p w14:paraId="43AFD1BA" w14:textId="77777777" w:rsidR="00617ED7" w:rsidRPr="002F15BD" w:rsidRDefault="00617ED7" w:rsidP="00617ED7">
            <w:pPr>
              <w:jc w:val="center"/>
            </w:pPr>
            <w:r w:rsidRPr="002F15BD">
              <w:t>1</w:t>
            </w:r>
          </w:p>
        </w:tc>
        <w:tc>
          <w:tcPr>
            <w:tcW w:w="2464" w:type="dxa"/>
            <w:tcBorders>
              <w:top w:val="single" w:sz="4" w:space="0" w:color="auto"/>
              <w:left w:val="single" w:sz="4" w:space="0" w:color="auto"/>
              <w:bottom w:val="single" w:sz="4" w:space="0" w:color="auto"/>
              <w:right w:val="single" w:sz="4" w:space="0" w:color="auto"/>
            </w:tcBorders>
          </w:tcPr>
          <w:p w14:paraId="43AFD1BB" w14:textId="77777777" w:rsidR="00617ED7" w:rsidRPr="002F15BD" w:rsidRDefault="00617ED7" w:rsidP="00617ED7">
            <w:r w:rsidRPr="002F15BD">
              <w:t xml:space="preserve">Pokalbis, demonstravimas </w:t>
            </w:r>
          </w:p>
          <w:p w14:paraId="43AFD1BC" w14:textId="77777777" w:rsidR="00617ED7" w:rsidRPr="002F15BD" w:rsidRDefault="00617ED7" w:rsidP="00617ED7">
            <w:pPr>
              <w:rPr>
                <w:b/>
                <w:bCs/>
              </w:rPr>
            </w:pPr>
          </w:p>
        </w:tc>
      </w:tr>
      <w:tr w:rsidR="00617ED7" w:rsidRPr="002F15BD" w14:paraId="43AFD1C3" w14:textId="77777777" w:rsidTr="00617ED7">
        <w:tc>
          <w:tcPr>
            <w:tcW w:w="1368" w:type="dxa"/>
            <w:tcBorders>
              <w:top w:val="single" w:sz="4" w:space="0" w:color="auto"/>
              <w:left w:val="single" w:sz="4" w:space="0" w:color="auto"/>
              <w:bottom w:val="single" w:sz="4" w:space="0" w:color="auto"/>
              <w:right w:val="single" w:sz="4" w:space="0" w:color="auto"/>
            </w:tcBorders>
          </w:tcPr>
          <w:p w14:paraId="43AFD1BE" w14:textId="77777777" w:rsidR="00617ED7" w:rsidRPr="002F15BD" w:rsidRDefault="00617ED7" w:rsidP="00617ED7">
            <w:pPr>
              <w:rPr>
                <w:i/>
                <w:iCs/>
              </w:rPr>
            </w:pPr>
          </w:p>
        </w:tc>
        <w:tc>
          <w:tcPr>
            <w:tcW w:w="5040" w:type="dxa"/>
            <w:tcBorders>
              <w:top w:val="single" w:sz="4" w:space="0" w:color="auto"/>
              <w:left w:val="single" w:sz="4" w:space="0" w:color="auto"/>
              <w:bottom w:val="single" w:sz="4" w:space="0" w:color="auto"/>
              <w:right w:val="single" w:sz="4" w:space="0" w:color="auto"/>
            </w:tcBorders>
          </w:tcPr>
          <w:p w14:paraId="43AFD1BF" w14:textId="77777777" w:rsidR="00617ED7" w:rsidRPr="002F15BD" w:rsidRDefault="00617ED7" w:rsidP="00617ED7">
            <w:r w:rsidRPr="002F15BD">
              <w:t xml:space="preserve">Šokių techninis ar teorinis veiklos įtvirtinimas </w:t>
            </w:r>
          </w:p>
        </w:tc>
        <w:tc>
          <w:tcPr>
            <w:tcW w:w="900" w:type="dxa"/>
            <w:tcBorders>
              <w:top w:val="single" w:sz="4" w:space="0" w:color="auto"/>
              <w:left w:val="single" w:sz="4" w:space="0" w:color="auto"/>
              <w:bottom w:val="single" w:sz="4" w:space="0" w:color="auto"/>
              <w:right w:val="single" w:sz="4" w:space="0" w:color="auto"/>
            </w:tcBorders>
          </w:tcPr>
          <w:p w14:paraId="43AFD1C0" w14:textId="77777777" w:rsidR="00617ED7" w:rsidRPr="002F15BD" w:rsidRDefault="00617ED7" w:rsidP="00617ED7">
            <w:pPr>
              <w:jc w:val="center"/>
              <w:rPr>
                <w:iCs/>
              </w:rPr>
            </w:pPr>
            <w:r w:rsidRPr="002F15BD">
              <w:rPr>
                <w:iCs/>
              </w:rPr>
              <w:t xml:space="preserve">5 </w:t>
            </w:r>
          </w:p>
        </w:tc>
        <w:tc>
          <w:tcPr>
            <w:tcW w:w="2464" w:type="dxa"/>
            <w:tcBorders>
              <w:top w:val="single" w:sz="4" w:space="0" w:color="auto"/>
              <w:left w:val="single" w:sz="4" w:space="0" w:color="auto"/>
              <w:bottom w:val="single" w:sz="4" w:space="0" w:color="auto"/>
              <w:right w:val="single" w:sz="4" w:space="0" w:color="auto"/>
            </w:tcBorders>
          </w:tcPr>
          <w:p w14:paraId="43AFD1C1" w14:textId="77777777" w:rsidR="00617ED7" w:rsidRPr="002F15BD" w:rsidRDefault="00617ED7" w:rsidP="00617ED7">
            <w:r w:rsidRPr="002F15BD">
              <w:t xml:space="preserve"> Darbas grupėse </w:t>
            </w:r>
          </w:p>
          <w:p w14:paraId="43AFD1C2" w14:textId="77777777" w:rsidR="00617ED7" w:rsidRPr="002F15BD" w:rsidRDefault="00617ED7" w:rsidP="00617ED7"/>
        </w:tc>
      </w:tr>
      <w:tr w:rsidR="00617ED7" w:rsidRPr="002F15BD" w14:paraId="43AFD1C8" w14:textId="77777777" w:rsidTr="00617ED7">
        <w:tc>
          <w:tcPr>
            <w:tcW w:w="1368" w:type="dxa"/>
            <w:tcBorders>
              <w:top w:val="single" w:sz="4" w:space="0" w:color="auto"/>
              <w:left w:val="single" w:sz="4" w:space="0" w:color="auto"/>
              <w:bottom w:val="single" w:sz="4" w:space="0" w:color="auto"/>
              <w:right w:val="single" w:sz="4" w:space="0" w:color="auto"/>
            </w:tcBorders>
          </w:tcPr>
          <w:p w14:paraId="43AFD1C4" w14:textId="77777777" w:rsidR="00617ED7" w:rsidRPr="002F15BD" w:rsidRDefault="00617ED7" w:rsidP="00617ED7">
            <w:pPr>
              <w:rPr>
                <w:i/>
                <w:iCs/>
                <w:sz w:val="28"/>
                <w:szCs w:val="28"/>
              </w:rPr>
            </w:pPr>
          </w:p>
        </w:tc>
        <w:tc>
          <w:tcPr>
            <w:tcW w:w="5040" w:type="dxa"/>
            <w:tcBorders>
              <w:top w:val="single" w:sz="4" w:space="0" w:color="auto"/>
              <w:left w:val="single" w:sz="4" w:space="0" w:color="auto"/>
              <w:bottom w:val="single" w:sz="4" w:space="0" w:color="auto"/>
              <w:right w:val="single" w:sz="4" w:space="0" w:color="auto"/>
            </w:tcBorders>
          </w:tcPr>
          <w:p w14:paraId="43AFD1C5" w14:textId="77777777" w:rsidR="00617ED7" w:rsidRPr="002F15BD" w:rsidRDefault="00617ED7" w:rsidP="00617ED7"/>
        </w:tc>
        <w:tc>
          <w:tcPr>
            <w:tcW w:w="900" w:type="dxa"/>
            <w:tcBorders>
              <w:top w:val="single" w:sz="4" w:space="0" w:color="auto"/>
              <w:left w:val="single" w:sz="4" w:space="0" w:color="auto"/>
              <w:bottom w:val="single" w:sz="4" w:space="0" w:color="auto"/>
              <w:right w:val="single" w:sz="4" w:space="0" w:color="auto"/>
            </w:tcBorders>
          </w:tcPr>
          <w:p w14:paraId="43AFD1C6" w14:textId="77777777" w:rsidR="00617ED7" w:rsidRPr="002F15BD" w:rsidRDefault="00617ED7" w:rsidP="00617ED7">
            <w:pPr>
              <w:jc w:val="center"/>
              <w:rPr>
                <w:i/>
                <w:iCs/>
                <w:sz w:val="28"/>
                <w:szCs w:val="28"/>
              </w:rPr>
            </w:pPr>
          </w:p>
        </w:tc>
        <w:tc>
          <w:tcPr>
            <w:tcW w:w="2464" w:type="dxa"/>
            <w:tcBorders>
              <w:top w:val="single" w:sz="4" w:space="0" w:color="auto"/>
              <w:left w:val="single" w:sz="4" w:space="0" w:color="auto"/>
              <w:bottom w:val="single" w:sz="4" w:space="0" w:color="auto"/>
              <w:right w:val="single" w:sz="4" w:space="0" w:color="auto"/>
            </w:tcBorders>
          </w:tcPr>
          <w:p w14:paraId="43AFD1C7" w14:textId="77777777" w:rsidR="00617ED7" w:rsidRPr="002F15BD" w:rsidRDefault="00617ED7" w:rsidP="00617ED7"/>
        </w:tc>
      </w:tr>
    </w:tbl>
    <w:p w14:paraId="43AFD1C9" w14:textId="77777777" w:rsidR="00617ED7" w:rsidRPr="002F15BD" w:rsidRDefault="00617ED7" w:rsidP="00617ED7">
      <w:pPr>
        <w:rPr>
          <w:sz w:val="28"/>
          <w:szCs w:val="28"/>
        </w:rPr>
      </w:pPr>
      <w:r w:rsidRPr="002F15BD">
        <w:rPr>
          <w:sz w:val="28"/>
          <w:szCs w:val="28"/>
        </w:rPr>
        <w:t xml:space="preserve">                                                                    Iš viso valandų:    70       </w:t>
      </w:r>
    </w:p>
    <w:p w14:paraId="43AFD1CA" w14:textId="77777777" w:rsidR="00617ED7" w:rsidRPr="002F15BD" w:rsidRDefault="00617ED7" w:rsidP="00617ED7">
      <w:pPr>
        <w:rPr>
          <w:sz w:val="28"/>
          <w:szCs w:val="28"/>
        </w:rPr>
      </w:pPr>
    </w:p>
    <w:p w14:paraId="43AFD1CB" w14:textId="77777777" w:rsidR="00617ED7" w:rsidRPr="002F15BD" w:rsidRDefault="00617ED7" w:rsidP="00617ED7">
      <w:pPr>
        <w:rPr>
          <w:sz w:val="28"/>
          <w:szCs w:val="28"/>
        </w:rPr>
      </w:pPr>
      <w:r w:rsidRPr="002F15BD">
        <w:rPr>
          <w:sz w:val="28"/>
          <w:szCs w:val="28"/>
        </w:rPr>
        <w:t xml:space="preserve">REZULTATAI, KURIŲ SIEKIAMA:  </w:t>
      </w:r>
      <w:r w:rsidRPr="002F15BD">
        <w:rPr>
          <w:iCs/>
        </w:rPr>
        <w:t>aprašomi laukiami rezultatai</w:t>
      </w:r>
      <w:r w:rsidRPr="002F15BD">
        <w:rPr>
          <w:sz w:val="28"/>
          <w:szCs w:val="28"/>
        </w:rPr>
        <w:t xml:space="preserve">   </w:t>
      </w:r>
    </w:p>
    <w:p w14:paraId="43AFD1CC" w14:textId="77777777" w:rsidR="00617ED7" w:rsidRPr="002F15BD" w:rsidRDefault="00617ED7" w:rsidP="00617ED7">
      <w:pPr>
        <w:rPr>
          <w:sz w:val="28"/>
          <w:szCs w:val="28"/>
        </w:rPr>
      </w:pPr>
    </w:p>
    <w:p w14:paraId="43AFD1CD" w14:textId="77777777" w:rsidR="00617ED7" w:rsidRPr="002F15BD" w:rsidRDefault="00617ED7" w:rsidP="00617ED7">
      <w:pPr>
        <w:rPr>
          <w:sz w:val="28"/>
          <w:szCs w:val="28"/>
        </w:rPr>
      </w:pPr>
    </w:p>
    <w:p w14:paraId="43AFD1CE" w14:textId="77777777" w:rsidR="00617ED7" w:rsidRPr="002F15BD" w:rsidRDefault="00617ED7" w:rsidP="00617ED7">
      <w:pPr>
        <w:rPr>
          <w:iCs/>
        </w:rPr>
      </w:pPr>
      <w:r w:rsidRPr="002F15BD">
        <w:rPr>
          <w:sz w:val="28"/>
          <w:szCs w:val="28"/>
        </w:rPr>
        <w:t xml:space="preserve">PASIEKIMŲ VERTINIMAS:   </w:t>
      </w:r>
      <w:r w:rsidRPr="002F15BD">
        <w:rPr>
          <w:iCs/>
        </w:rPr>
        <w:t>nurodom</w:t>
      </w:r>
      <w:r>
        <w:rPr>
          <w:iCs/>
        </w:rPr>
        <w:t>as</w:t>
      </w:r>
      <w:r w:rsidRPr="002F15BD">
        <w:rPr>
          <w:iCs/>
        </w:rPr>
        <w:t xml:space="preserve">  dalyvių pasiekimų vertinimas ( įsivertinimas), </w:t>
      </w:r>
    </w:p>
    <w:p w14:paraId="43AFD1CF" w14:textId="77777777" w:rsidR="00617ED7" w:rsidRDefault="00617ED7" w:rsidP="00617ED7">
      <w:pPr>
        <w:rPr>
          <w:iCs/>
        </w:rPr>
      </w:pPr>
      <w:r w:rsidRPr="002F15BD">
        <w:rPr>
          <w:iCs/>
        </w:rPr>
        <w:t xml:space="preserve">                                             </w:t>
      </w:r>
      <w:r>
        <w:rPr>
          <w:iCs/>
        </w:rPr>
        <w:t xml:space="preserve">              metodai, dažnumas</w:t>
      </w:r>
      <w:r w:rsidRPr="002F15BD">
        <w:rPr>
          <w:iCs/>
        </w:rPr>
        <w:t xml:space="preserve"> </w:t>
      </w:r>
    </w:p>
    <w:p w14:paraId="43AFD1D0" w14:textId="77777777" w:rsidR="00617ED7" w:rsidRPr="009001E7" w:rsidRDefault="00617ED7" w:rsidP="00617ED7">
      <w:pPr>
        <w:rPr>
          <w:sz w:val="28"/>
          <w:szCs w:val="28"/>
          <w:lang w:val="pt-BR"/>
        </w:rPr>
      </w:pPr>
      <w:r w:rsidRPr="009001E7">
        <w:rPr>
          <w:iCs/>
          <w:sz w:val="28"/>
          <w:szCs w:val="28"/>
        </w:rPr>
        <w:t xml:space="preserve">  </w:t>
      </w:r>
      <w:r w:rsidRPr="009001E7">
        <w:rPr>
          <w:sz w:val="28"/>
          <w:szCs w:val="28"/>
          <w:lang w:val="pt-BR"/>
        </w:rPr>
        <w:t xml:space="preserve">PLANUOJAMA NAUDOTI VIRTUALIOJI MOKYMOSI APLINKA, SKAITMENINIS TURINYS IR MOKYMOSI ĮRANKIAI MOKANTIS NUOTOLINIU </w:t>
      </w:r>
      <w:r w:rsidR="009D3ADE" w:rsidRPr="009001E7">
        <w:rPr>
          <w:sz w:val="28"/>
          <w:szCs w:val="28"/>
          <w:lang w:val="pt-BR"/>
        </w:rPr>
        <w:t>MOK</w:t>
      </w:r>
      <w:r w:rsidRPr="009001E7">
        <w:rPr>
          <w:sz w:val="28"/>
          <w:szCs w:val="28"/>
          <w:lang w:val="pt-BR"/>
        </w:rPr>
        <w:t>YMO PROCESO ORGANIZAVIMO BŪDU:</w:t>
      </w:r>
    </w:p>
    <w:p w14:paraId="43AFD1D1" w14:textId="77777777" w:rsidR="00617ED7" w:rsidRPr="001F1822" w:rsidRDefault="00617ED7" w:rsidP="00617ED7">
      <w:pPr>
        <w:rPr>
          <w:iCs/>
        </w:rPr>
      </w:pPr>
    </w:p>
    <w:p w14:paraId="43AFD1D2" w14:textId="77777777" w:rsidR="004C73B5" w:rsidRDefault="004C73B5" w:rsidP="00617ED7">
      <w:pPr>
        <w:jc w:val="center"/>
      </w:pPr>
    </w:p>
    <w:p w14:paraId="43AFD1D3" w14:textId="77777777" w:rsidR="004C73B5" w:rsidRDefault="004C73B5" w:rsidP="00617ED7">
      <w:pPr>
        <w:jc w:val="center"/>
      </w:pPr>
    </w:p>
    <w:p w14:paraId="43AFD1D4" w14:textId="77777777" w:rsidR="004C73B5" w:rsidRDefault="004C73B5" w:rsidP="00617ED7">
      <w:pPr>
        <w:jc w:val="center"/>
      </w:pPr>
    </w:p>
    <w:p w14:paraId="43AFD1D5" w14:textId="77777777" w:rsidR="004C73B5" w:rsidRDefault="004C73B5" w:rsidP="00617ED7">
      <w:pPr>
        <w:jc w:val="center"/>
      </w:pPr>
    </w:p>
    <w:p w14:paraId="43AFD1D6" w14:textId="77777777" w:rsidR="004C73B5" w:rsidRDefault="004C73B5" w:rsidP="00617ED7">
      <w:pPr>
        <w:jc w:val="center"/>
      </w:pPr>
    </w:p>
    <w:p w14:paraId="43AFD1D7" w14:textId="77777777" w:rsidR="004C73B5" w:rsidRDefault="004C73B5" w:rsidP="00617ED7">
      <w:pPr>
        <w:jc w:val="center"/>
      </w:pPr>
    </w:p>
    <w:p w14:paraId="43AFD1D8" w14:textId="77777777" w:rsidR="004C73B5" w:rsidRDefault="004C73B5" w:rsidP="00617ED7">
      <w:pPr>
        <w:jc w:val="center"/>
      </w:pPr>
    </w:p>
    <w:p w14:paraId="43AFD1D9" w14:textId="77777777" w:rsidR="00617ED7" w:rsidRDefault="00617ED7" w:rsidP="00617ED7">
      <w:pPr>
        <w:jc w:val="center"/>
      </w:pPr>
      <w:r w:rsidRPr="001F192A">
        <w:lastRenderedPageBreak/>
        <w:t xml:space="preserve">PAVYZDYS Nr. </w:t>
      </w:r>
      <w:r>
        <w:t>7</w:t>
      </w:r>
    </w:p>
    <w:p w14:paraId="43AFD1DA" w14:textId="77777777" w:rsidR="00617ED7" w:rsidRDefault="00617ED7" w:rsidP="00617ED7">
      <w:pPr>
        <w:jc w:val="center"/>
      </w:pPr>
    </w:p>
    <w:p w14:paraId="43AFD1DB" w14:textId="77777777" w:rsidR="00617ED7" w:rsidRDefault="00617ED7" w:rsidP="00617ED7">
      <w:pPr>
        <w:jc w:val="center"/>
      </w:pPr>
    </w:p>
    <w:p w14:paraId="43AFD1DC" w14:textId="77777777" w:rsidR="00617ED7" w:rsidRDefault="00617ED7" w:rsidP="00617ED7">
      <w:pPr>
        <w:jc w:val="center"/>
      </w:pPr>
    </w:p>
    <w:p w14:paraId="43AFD1DD" w14:textId="77777777" w:rsidR="00617ED7" w:rsidRPr="001F192A" w:rsidRDefault="00617ED7" w:rsidP="00617ED7">
      <w:pPr>
        <w:jc w:val="center"/>
      </w:pPr>
    </w:p>
    <w:p w14:paraId="43AFD1DE" w14:textId="77777777" w:rsidR="00617ED7" w:rsidRPr="00A8057C" w:rsidRDefault="00617ED7" w:rsidP="00617ED7">
      <w:pPr>
        <w:jc w:val="center"/>
      </w:pPr>
      <w:r w:rsidRPr="00A8057C">
        <w:t xml:space="preserve">Neformaliojo švietimo programos </w:t>
      </w:r>
    </w:p>
    <w:p w14:paraId="43AFD1DF" w14:textId="77777777" w:rsidR="00617ED7" w:rsidRPr="00A8057C" w:rsidRDefault="00617ED7" w:rsidP="00617ED7">
      <w:pPr>
        <w:jc w:val="center"/>
      </w:pPr>
      <w:r w:rsidRPr="00A8057C">
        <w:t xml:space="preserve">ŠOKIŲ STUDIJA ,,HERAJA“ </w:t>
      </w:r>
    </w:p>
    <w:p w14:paraId="43AFD1E0" w14:textId="77777777" w:rsidR="00617ED7" w:rsidRPr="001F192A" w:rsidRDefault="00617ED7" w:rsidP="00617ED7">
      <w:pPr>
        <w:jc w:val="center"/>
      </w:pPr>
    </w:p>
    <w:p w14:paraId="43AFD1E1" w14:textId="77777777" w:rsidR="00617ED7" w:rsidRPr="001F192A" w:rsidRDefault="00617ED7" w:rsidP="00617ED7">
      <w:pPr>
        <w:jc w:val="center"/>
      </w:pPr>
      <w:r w:rsidRPr="001F192A">
        <w:t>DALYVIŲ SĄRAŠAS</w:t>
      </w:r>
    </w:p>
    <w:p w14:paraId="43AFD1E2" w14:textId="77777777" w:rsidR="00617ED7" w:rsidRPr="001F192A" w:rsidRDefault="00617ED7" w:rsidP="00617ED7">
      <w:pPr>
        <w:jc w:val="center"/>
      </w:pPr>
    </w:p>
    <w:p w14:paraId="43AFD1E3" w14:textId="77777777" w:rsidR="00617ED7" w:rsidRPr="001F192A" w:rsidRDefault="00617ED7" w:rsidP="00617ED7">
      <w:pPr>
        <w:jc w:val="center"/>
      </w:pPr>
      <w:r w:rsidRPr="001F192A">
        <w:t>20</w:t>
      </w:r>
      <w:r>
        <w:t>21</w:t>
      </w:r>
      <w:r w:rsidRPr="001F192A">
        <w:t xml:space="preserve"> -20</w:t>
      </w:r>
      <w:r>
        <w:t>22</w:t>
      </w:r>
      <w:r w:rsidRPr="001F192A">
        <w:t xml:space="preserve">  m. m.  </w:t>
      </w:r>
    </w:p>
    <w:p w14:paraId="43AFD1E4" w14:textId="77777777" w:rsidR="00617ED7" w:rsidRPr="001F192A" w:rsidRDefault="00617ED7" w:rsidP="00617ED7">
      <w:pPr>
        <w:jc w:val="center"/>
      </w:pPr>
    </w:p>
    <w:p w14:paraId="43AFD1E5" w14:textId="77777777" w:rsidR="00617ED7" w:rsidRPr="001F192A" w:rsidRDefault="00617ED7" w:rsidP="00617ED7">
      <w:pPr>
        <w:jc w:val="center"/>
      </w:pPr>
    </w:p>
    <w:p w14:paraId="43AFD1E6" w14:textId="77777777" w:rsidR="00617ED7" w:rsidRPr="001F192A" w:rsidRDefault="00617ED7" w:rsidP="00617ED7">
      <w:pPr>
        <w:jc w:val="center"/>
      </w:pPr>
    </w:p>
    <w:p w14:paraId="43AFD1E7" w14:textId="77777777" w:rsidR="00617ED7" w:rsidRPr="001F192A" w:rsidRDefault="00617ED7" w:rsidP="00617ED7">
      <w:pPr>
        <w:jc w:val="center"/>
      </w:pPr>
    </w:p>
    <w:p w14:paraId="43AFD1E8" w14:textId="77777777" w:rsidR="00617ED7" w:rsidRPr="001F192A" w:rsidRDefault="00617ED7" w:rsidP="00617ED7">
      <w:r w:rsidRPr="001F192A">
        <w:t xml:space="preserve">Nr.  </w:t>
      </w:r>
      <w:r>
        <w:t>Pavardė, vardas</w:t>
      </w:r>
      <w:r w:rsidRPr="001F192A">
        <w:t xml:space="preserve">     Kl.</w:t>
      </w:r>
    </w:p>
    <w:p w14:paraId="43AFD1E9" w14:textId="77777777" w:rsidR="00617ED7" w:rsidRPr="001F192A" w:rsidRDefault="00617ED7" w:rsidP="00617ED7"/>
    <w:p w14:paraId="43AFD1EA" w14:textId="77777777" w:rsidR="00617ED7" w:rsidRPr="001F192A" w:rsidRDefault="00617ED7" w:rsidP="00617ED7">
      <w:r w:rsidRPr="001F192A">
        <w:t>1.</w:t>
      </w:r>
    </w:p>
    <w:p w14:paraId="43AFD1EB" w14:textId="77777777" w:rsidR="00617ED7" w:rsidRPr="001F192A" w:rsidRDefault="00617ED7" w:rsidP="00617ED7">
      <w:r w:rsidRPr="001F192A">
        <w:t>2.</w:t>
      </w:r>
    </w:p>
    <w:p w14:paraId="43AFD1EC" w14:textId="77777777" w:rsidR="00617ED7" w:rsidRPr="001F192A" w:rsidRDefault="00617ED7" w:rsidP="00617ED7">
      <w:r w:rsidRPr="001F192A">
        <w:t>3.</w:t>
      </w:r>
    </w:p>
    <w:p w14:paraId="43AFD1ED" w14:textId="77777777" w:rsidR="00617ED7" w:rsidRPr="001F192A" w:rsidRDefault="00617ED7" w:rsidP="00617ED7">
      <w:r w:rsidRPr="001F192A">
        <w:t>4.</w:t>
      </w:r>
    </w:p>
    <w:p w14:paraId="43AFD1EE" w14:textId="77777777" w:rsidR="00617ED7" w:rsidRPr="001F192A" w:rsidRDefault="00617ED7" w:rsidP="00617ED7">
      <w:r w:rsidRPr="001F192A">
        <w:t xml:space="preserve">5. </w:t>
      </w:r>
    </w:p>
    <w:p w14:paraId="43AFD1EF" w14:textId="77777777" w:rsidR="00617ED7" w:rsidRPr="001F192A" w:rsidRDefault="00617ED7" w:rsidP="00617ED7"/>
    <w:p w14:paraId="43AFD1F0" w14:textId="77777777" w:rsidR="00617ED7" w:rsidRPr="001F192A" w:rsidRDefault="00617ED7" w:rsidP="00617ED7"/>
    <w:p w14:paraId="43AFD1F1" w14:textId="77777777" w:rsidR="00617ED7" w:rsidRPr="001F192A" w:rsidRDefault="00617ED7" w:rsidP="00617ED7"/>
    <w:p w14:paraId="43AFD1F2" w14:textId="77777777" w:rsidR="00617ED7" w:rsidRPr="001F192A" w:rsidRDefault="00617ED7" w:rsidP="00617ED7"/>
    <w:p w14:paraId="43AFD1F3" w14:textId="77777777" w:rsidR="00617ED7" w:rsidRPr="001F192A" w:rsidRDefault="00617ED7" w:rsidP="00617ED7"/>
    <w:p w14:paraId="43AFD1F4" w14:textId="77777777" w:rsidR="00617ED7" w:rsidRPr="001F192A" w:rsidRDefault="00617ED7" w:rsidP="00617ED7">
      <w:r w:rsidRPr="001F192A">
        <w:t xml:space="preserve">7 merginos </w:t>
      </w:r>
    </w:p>
    <w:p w14:paraId="43AFD1F5" w14:textId="77777777" w:rsidR="00617ED7" w:rsidRPr="001F192A" w:rsidRDefault="00617ED7" w:rsidP="00617ED7">
      <w:r w:rsidRPr="001F192A">
        <w:t xml:space="preserve">3 vaikinai </w:t>
      </w:r>
    </w:p>
    <w:p w14:paraId="43AFD1F6" w14:textId="77777777" w:rsidR="00617ED7" w:rsidRPr="001F192A" w:rsidRDefault="00617ED7" w:rsidP="00617ED7"/>
    <w:p w14:paraId="43AFD1F7" w14:textId="77777777" w:rsidR="00617ED7" w:rsidRPr="001F192A" w:rsidRDefault="00617ED7" w:rsidP="00617ED7"/>
    <w:p w14:paraId="43AFD1F8" w14:textId="77777777" w:rsidR="00617ED7" w:rsidRPr="001F192A" w:rsidRDefault="00617ED7" w:rsidP="00617ED7"/>
    <w:p w14:paraId="43AFD1F9" w14:textId="77777777" w:rsidR="00617ED7" w:rsidRPr="001F192A" w:rsidRDefault="00617ED7" w:rsidP="00617ED7"/>
    <w:p w14:paraId="43AFD1FA" w14:textId="77777777" w:rsidR="00617ED7" w:rsidRPr="001F192A" w:rsidRDefault="00617ED7" w:rsidP="00617ED7"/>
    <w:p w14:paraId="43AFD1FB" w14:textId="77777777" w:rsidR="00617ED7" w:rsidRPr="001F192A" w:rsidRDefault="00617ED7" w:rsidP="00617ED7"/>
    <w:p w14:paraId="43AFD1FC" w14:textId="77777777" w:rsidR="00617ED7" w:rsidRPr="001F192A" w:rsidRDefault="00617ED7" w:rsidP="00617ED7"/>
    <w:p w14:paraId="43AFD1FD" w14:textId="77777777" w:rsidR="00617ED7" w:rsidRPr="001F192A" w:rsidRDefault="00617ED7" w:rsidP="00617ED7"/>
    <w:p w14:paraId="43AFD1FE" w14:textId="77777777" w:rsidR="00617ED7" w:rsidRPr="001F192A" w:rsidRDefault="00617ED7" w:rsidP="00617ED7">
      <w:r w:rsidRPr="001F192A">
        <w:t xml:space="preserve">Šokių studijos ,,Heraja“ vadovė                                     ............................     Kristina Savickienė </w:t>
      </w:r>
    </w:p>
    <w:p w14:paraId="43AFD1FF" w14:textId="77777777" w:rsidR="00617ED7" w:rsidRPr="001F192A" w:rsidRDefault="00617ED7" w:rsidP="00617ED7">
      <w:pPr>
        <w:jc w:val="center"/>
        <w:rPr>
          <w:i/>
          <w:iCs/>
          <w:sz w:val="16"/>
          <w:szCs w:val="16"/>
        </w:rPr>
      </w:pPr>
      <w:r w:rsidRPr="001F192A">
        <w:rPr>
          <w:i/>
          <w:iCs/>
          <w:sz w:val="16"/>
          <w:szCs w:val="16"/>
        </w:rPr>
        <w:t xml:space="preserve">                           </w:t>
      </w:r>
      <w:r>
        <w:rPr>
          <w:i/>
          <w:iCs/>
          <w:sz w:val="16"/>
          <w:szCs w:val="16"/>
        </w:rPr>
        <w:t xml:space="preserve">                             ( p</w:t>
      </w:r>
      <w:r w:rsidRPr="001F192A">
        <w:rPr>
          <w:i/>
          <w:iCs/>
          <w:sz w:val="16"/>
          <w:szCs w:val="16"/>
        </w:rPr>
        <w:t>arašas)</w:t>
      </w:r>
    </w:p>
    <w:p w14:paraId="43AFD200" w14:textId="77777777" w:rsidR="00617ED7" w:rsidRPr="001F192A" w:rsidRDefault="00617ED7" w:rsidP="00617ED7"/>
    <w:p w14:paraId="43AFD201" w14:textId="77777777" w:rsidR="00617ED7" w:rsidRPr="001F192A" w:rsidRDefault="00617ED7" w:rsidP="00617ED7"/>
    <w:p w14:paraId="43AFD202" w14:textId="77777777" w:rsidR="00617ED7" w:rsidRPr="001F192A" w:rsidRDefault="00617ED7" w:rsidP="00617ED7">
      <w:pPr>
        <w:jc w:val="right"/>
        <w:rPr>
          <w:b/>
          <w:bCs/>
        </w:rPr>
      </w:pPr>
    </w:p>
    <w:p w14:paraId="43AFD203" w14:textId="77777777" w:rsidR="00617ED7" w:rsidRPr="001F192A" w:rsidRDefault="00617ED7" w:rsidP="00617ED7">
      <w:pPr>
        <w:jc w:val="right"/>
        <w:rPr>
          <w:b/>
          <w:bCs/>
        </w:rPr>
      </w:pPr>
    </w:p>
    <w:p w14:paraId="43AFD204" w14:textId="77777777" w:rsidR="00617ED7" w:rsidRPr="001F192A" w:rsidRDefault="00617ED7" w:rsidP="00617ED7">
      <w:pPr>
        <w:jc w:val="right"/>
        <w:rPr>
          <w:b/>
          <w:bCs/>
        </w:rPr>
      </w:pPr>
    </w:p>
    <w:p w14:paraId="43AFD205" w14:textId="77777777" w:rsidR="00617ED7" w:rsidRPr="001F192A" w:rsidRDefault="00617ED7" w:rsidP="00617ED7">
      <w:pPr>
        <w:jc w:val="right"/>
        <w:rPr>
          <w:b/>
          <w:bCs/>
        </w:rPr>
      </w:pPr>
    </w:p>
    <w:p w14:paraId="43AFD206" w14:textId="77777777" w:rsidR="00617ED7" w:rsidRPr="001F192A" w:rsidRDefault="00617ED7" w:rsidP="00617ED7">
      <w:pPr>
        <w:jc w:val="right"/>
        <w:rPr>
          <w:b/>
          <w:bCs/>
        </w:rPr>
      </w:pPr>
    </w:p>
    <w:p w14:paraId="43AFD207" w14:textId="77777777" w:rsidR="00617ED7" w:rsidRPr="001F192A" w:rsidRDefault="00617ED7" w:rsidP="00617ED7">
      <w:pPr>
        <w:jc w:val="right"/>
        <w:rPr>
          <w:b/>
          <w:bCs/>
        </w:rPr>
      </w:pPr>
    </w:p>
    <w:p w14:paraId="43AFD208" w14:textId="77777777" w:rsidR="00617ED7" w:rsidRPr="001F192A" w:rsidRDefault="00617ED7" w:rsidP="00617ED7">
      <w:pPr>
        <w:jc w:val="right"/>
        <w:rPr>
          <w:b/>
          <w:bCs/>
        </w:rPr>
      </w:pPr>
    </w:p>
    <w:p w14:paraId="43AFD209" w14:textId="77777777" w:rsidR="00617ED7" w:rsidRPr="001F192A" w:rsidRDefault="00617ED7" w:rsidP="00617ED7">
      <w:pPr>
        <w:jc w:val="right"/>
        <w:rPr>
          <w:b/>
          <w:bCs/>
        </w:rPr>
      </w:pPr>
    </w:p>
    <w:p w14:paraId="43AFD20A" w14:textId="77777777" w:rsidR="00617ED7" w:rsidRDefault="00617ED7" w:rsidP="00617ED7">
      <w:pPr>
        <w:jc w:val="right"/>
        <w:rPr>
          <w:b/>
          <w:bCs/>
        </w:rPr>
      </w:pPr>
    </w:p>
    <w:p w14:paraId="43AFD20B" w14:textId="77777777" w:rsidR="004C73B5" w:rsidRDefault="004C73B5" w:rsidP="00617ED7">
      <w:pPr>
        <w:jc w:val="right"/>
        <w:rPr>
          <w:b/>
          <w:bCs/>
        </w:rPr>
      </w:pPr>
    </w:p>
    <w:p w14:paraId="43AFD20C" w14:textId="77777777" w:rsidR="004C73B5" w:rsidRDefault="004C73B5" w:rsidP="00617ED7">
      <w:pPr>
        <w:jc w:val="right"/>
        <w:rPr>
          <w:b/>
          <w:bCs/>
        </w:rPr>
      </w:pPr>
    </w:p>
    <w:p w14:paraId="43AFD20D" w14:textId="77777777" w:rsidR="004C73B5" w:rsidRDefault="004C73B5" w:rsidP="00617ED7">
      <w:pPr>
        <w:jc w:val="right"/>
        <w:rPr>
          <w:b/>
          <w:bCs/>
        </w:rPr>
      </w:pPr>
    </w:p>
    <w:p w14:paraId="43AFD20E" w14:textId="77777777" w:rsidR="004C73B5" w:rsidRDefault="004C73B5" w:rsidP="00617ED7">
      <w:pPr>
        <w:jc w:val="right"/>
        <w:rPr>
          <w:b/>
          <w:bCs/>
        </w:rPr>
      </w:pPr>
    </w:p>
    <w:p w14:paraId="43AFD20F" w14:textId="77777777" w:rsidR="004C73B5" w:rsidRDefault="004C73B5" w:rsidP="00617ED7">
      <w:pPr>
        <w:jc w:val="right"/>
        <w:rPr>
          <w:b/>
          <w:bCs/>
        </w:rPr>
      </w:pPr>
    </w:p>
    <w:p w14:paraId="43AFD210" w14:textId="77777777" w:rsidR="004C73B5" w:rsidRDefault="004C73B5" w:rsidP="00617ED7">
      <w:pPr>
        <w:jc w:val="right"/>
        <w:rPr>
          <w:b/>
          <w:bCs/>
        </w:rPr>
      </w:pPr>
    </w:p>
    <w:p w14:paraId="43AFD211" w14:textId="77777777" w:rsidR="004C73B5" w:rsidRPr="001F192A" w:rsidRDefault="004C73B5" w:rsidP="00617ED7">
      <w:pPr>
        <w:jc w:val="right"/>
        <w:rPr>
          <w:b/>
          <w:bCs/>
        </w:rPr>
      </w:pPr>
    </w:p>
    <w:p w14:paraId="43AFD212" w14:textId="77777777" w:rsidR="00617ED7" w:rsidRPr="001F192A" w:rsidRDefault="00617ED7" w:rsidP="00617ED7">
      <w:pPr>
        <w:jc w:val="right"/>
        <w:rPr>
          <w:b/>
          <w:bCs/>
        </w:rPr>
      </w:pPr>
    </w:p>
    <w:p w14:paraId="43AFD213" w14:textId="77777777" w:rsidR="00617ED7" w:rsidRPr="005F2EE9" w:rsidRDefault="00617ED7" w:rsidP="00617ED7">
      <w:pPr>
        <w:jc w:val="center"/>
      </w:pPr>
      <w:r w:rsidRPr="005F2EE9">
        <w:lastRenderedPageBreak/>
        <w:t>PAVYZDYS NR.8</w:t>
      </w:r>
    </w:p>
    <w:p w14:paraId="43AFD214" w14:textId="77777777" w:rsidR="00617ED7" w:rsidRPr="005F2EE9" w:rsidRDefault="00617ED7" w:rsidP="00617ED7">
      <w:pPr>
        <w:jc w:val="center"/>
      </w:pPr>
    </w:p>
    <w:p w14:paraId="43AFD215" w14:textId="77777777" w:rsidR="00617ED7" w:rsidRPr="005F2EE9" w:rsidRDefault="00617ED7" w:rsidP="00617ED7">
      <w:pPr>
        <w:jc w:val="center"/>
      </w:pPr>
    </w:p>
    <w:p w14:paraId="43AFD216" w14:textId="77777777" w:rsidR="00617ED7" w:rsidRPr="005F2EE9" w:rsidRDefault="00617ED7" w:rsidP="00617ED7">
      <w:pPr>
        <w:jc w:val="center"/>
      </w:pPr>
    </w:p>
    <w:p w14:paraId="43AFD217" w14:textId="77777777" w:rsidR="00617ED7" w:rsidRPr="005F2EE9" w:rsidRDefault="00617ED7" w:rsidP="00617ED7">
      <w:pPr>
        <w:pStyle w:val="Antrat1"/>
        <w:rPr>
          <w:rFonts w:ascii="Times New Roman" w:hAnsi="Times New Roman" w:cs="Times New Roman"/>
          <w:b w:val="0"/>
          <w:sz w:val="24"/>
          <w:szCs w:val="24"/>
        </w:rPr>
      </w:pPr>
      <w:r w:rsidRPr="005F2EE9">
        <w:rPr>
          <w:rFonts w:ascii="Times New Roman" w:hAnsi="Times New Roman" w:cs="Times New Roman"/>
          <w:b w:val="0"/>
          <w:sz w:val="24"/>
          <w:szCs w:val="24"/>
        </w:rPr>
        <w:t>SUDERINTA:</w:t>
      </w:r>
    </w:p>
    <w:p w14:paraId="43AFD218" w14:textId="77777777" w:rsidR="00617ED7" w:rsidRPr="005F2EE9" w:rsidRDefault="00617ED7" w:rsidP="00617ED7">
      <w:pPr>
        <w:pStyle w:val="Antrat1"/>
        <w:rPr>
          <w:rFonts w:ascii="Times New Roman" w:hAnsi="Times New Roman" w:cs="Times New Roman"/>
          <w:b w:val="0"/>
          <w:bCs w:val="0"/>
          <w:sz w:val="24"/>
          <w:szCs w:val="24"/>
        </w:rPr>
      </w:pPr>
      <w:r w:rsidRPr="005F2EE9">
        <w:rPr>
          <w:rFonts w:ascii="Times New Roman" w:hAnsi="Times New Roman" w:cs="Times New Roman"/>
          <w:b w:val="0"/>
          <w:bCs w:val="0"/>
          <w:sz w:val="24"/>
          <w:szCs w:val="24"/>
        </w:rPr>
        <w:t>Direktoriaus pavaduotoja ugdymui</w:t>
      </w:r>
    </w:p>
    <w:p w14:paraId="43AFD219" w14:textId="77777777" w:rsidR="00617ED7" w:rsidRPr="005F2EE9" w:rsidRDefault="00617ED7" w:rsidP="00617ED7"/>
    <w:p w14:paraId="43AFD21A" w14:textId="77777777" w:rsidR="00617ED7" w:rsidRPr="005F2EE9" w:rsidRDefault="00617ED7" w:rsidP="00617ED7">
      <w:r w:rsidRPr="005F2EE9">
        <w:t>........................................................</w:t>
      </w:r>
    </w:p>
    <w:p w14:paraId="43AFD21B" w14:textId="77777777" w:rsidR="00617ED7" w:rsidRPr="005F2EE9" w:rsidRDefault="00617ED7" w:rsidP="00617ED7">
      <w:pPr>
        <w:rPr>
          <w:sz w:val="20"/>
        </w:rPr>
      </w:pPr>
      <w:r>
        <w:rPr>
          <w:sz w:val="20"/>
        </w:rPr>
        <w:t>(V</w:t>
      </w:r>
      <w:r w:rsidRPr="005F2EE9">
        <w:rPr>
          <w:sz w:val="20"/>
        </w:rPr>
        <w:t>ardas, pavardė, parašas)</w:t>
      </w:r>
    </w:p>
    <w:p w14:paraId="43AFD21C" w14:textId="77777777" w:rsidR="00617ED7" w:rsidRPr="005F2EE9" w:rsidRDefault="00617ED7" w:rsidP="00617ED7">
      <w:pPr>
        <w:rPr>
          <w:sz w:val="20"/>
        </w:rPr>
      </w:pPr>
    </w:p>
    <w:p w14:paraId="43AFD21D" w14:textId="77777777" w:rsidR="00617ED7" w:rsidRPr="005F2EE9" w:rsidRDefault="00617ED7" w:rsidP="00617ED7">
      <w:pPr>
        <w:rPr>
          <w:sz w:val="20"/>
        </w:rPr>
      </w:pPr>
      <w:r w:rsidRPr="005F2EE9">
        <w:rPr>
          <w:sz w:val="20"/>
        </w:rPr>
        <w:t>....................................................................</w:t>
      </w:r>
    </w:p>
    <w:p w14:paraId="43AFD21E" w14:textId="77777777" w:rsidR="00617ED7" w:rsidRPr="005F2EE9" w:rsidRDefault="00617ED7" w:rsidP="00617ED7">
      <w:r>
        <w:rPr>
          <w:sz w:val="20"/>
        </w:rPr>
        <w:t xml:space="preserve">               (D</w:t>
      </w:r>
      <w:r w:rsidRPr="005F2EE9">
        <w:rPr>
          <w:sz w:val="20"/>
        </w:rPr>
        <w:t>ata)</w:t>
      </w:r>
    </w:p>
    <w:p w14:paraId="43AFD21F" w14:textId="77777777" w:rsidR="00617ED7" w:rsidRPr="005F2EE9" w:rsidRDefault="00617ED7" w:rsidP="00617ED7"/>
    <w:p w14:paraId="43AFD220" w14:textId="77777777" w:rsidR="00617ED7" w:rsidRPr="005F2EE9" w:rsidRDefault="00617ED7" w:rsidP="00617ED7"/>
    <w:p w14:paraId="43AFD221" w14:textId="77777777" w:rsidR="00617ED7" w:rsidRPr="005F2EE9" w:rsidRDefault="00617ED7" w:rsidP="00617ED7"/>
    <w:p w14:paraId="43AFD222" w14:textId="77777777" w:rsidR="00617ED7" w:rsidRPr="005F2EE9" w:rsidRDefault="00617ED7" w:rsidP="00617ED7"/>
    <w:p w14:paraId="43AFD223" w14:textId="77777777" w:rsidR="00617ED7" w:rsidRPr="007468F5" w:rsidRDefault="00617ED7" w:rsidP="00617ED7">
      <w:pPr>
        <w:pStyle w:val="Antrat2"/>
        <w:rPr>
          <w:sz w:val="32"/>
          <w:szCs w:val="32"/>
        </w:rPr>
      </w:pPr>
      <w:r w:rsidRPr="007468F5">
        <w:rPr>
          <w:sz w:val="32"/>
          <w:szCs w:val="32"/>
        </w:rPr>
        <w:t>PLUNGĖS „SAULĖS“ GIMNAZIJA</w:t>
      </w:r>
    </w:p>
    <w:p w14:paraId="43AFD224" w14:textId="77777777" w:rsidR="00617ED7" w:rsidRPr="007468F5" w:rsidRDefault="00617ED7" w:rsidP="00617ED7">
      <w:pPr>
        <w:jc w:val="center"/>
        <w:rPr>
          <w:sz w:val="32"/>
          <w:szCs w:val="32"/>
        </w:rPr>
      </w:pPr>
    </w:p>
    <w:p w14:paraId="43AFD225" w14:textId="77777777" w:rsidR="00617ED7" w:rsidRPr="005F2EE9" w:rsidRDefault="00617ED7" w:rsidP="00617ED7">
      <w:pPr>
        <w:jc w:val="center"/>
      </w:pPr>
    </w:p>
    <w:p w14:paraId="43AFD226" w14:textId="77777777" w:rsidR="00617ED7" w:rsidRPr="005F2EE9" w:rsidRDefault="00617ED7" w:rsidP="00617ED7">
      <w:pPr>
        <w:jc w:val="center"/>
      </w:pPr>
    </w:p>
    <w:p w14:paraId="43AFD227" w14:textId="77777777" w:rsidR="00617ED7" w:rsidRPr="005F2EE9" w:rsidRDefault="00617ED7" w:rsidP="00617ED7">
      <w:pPr>
        <w:jc w:val="center"/>
      </w:pPr>
    </w:p>
    <w:p w14:paraId="43AFD228" w14:textId="77777777" w:rsidR="00617ED7" w:rsidRPr="005F2EE9" w:rsidRDefault="00617ED7" w:rsidP="00617ED7">
      <w:pPr>
        <w:jc w:val="center"/>
      </w:pPr>
    </w:p>
    <w:p w14:paraId="43AFD229" w14:textId="77777777" w:rsidR="00617ED7" w:rsidRPr="005F2EE9" w:rsidRDefault="00617ED7" w:rsidP="00617ED7">
      <w:pPr>
        <w:jc w:val="center"/>
        <w:rPr>
          <w:b/>
          <w:bCs/>
          <w:sz w:val="32"/>
          <w:szCs w:val="32"/>
        </w:rPr>
      </w:pPr>
      <w:r w:rsidRPr="005F2EE9">
        <w:rPr>
          <w:b/>
          <w:bCs/>
          <w:sz w:val="32"/>
          <w:szCs w:val="32"/>
        </w:rPr>
        <w:t>KLASĖS VADOVO VEIKLOS PLANAS</w:t>
      </w:r>
    </w:p>
    <w:p w14:paraId="43AFD22A" w14:textId="77777777" w:rsidR="00617ED7" w:rsidRPr="005F2EE9" w:rsidRDefault="00617ED7" w:rsidP="00617ED7">
      <w:pPr>
        <w:jc w:val="center"/>
        <w:rPr>
          <w:b/>
          <w:bCs/>
          <w:sz w:val="32"/>
          <w:szCs w:val="32"/>
        </w:rPr>
      </w:pPr>
    </w:p>
    <w:p w14:paraId="43AFD22B" w14:textId="77777777" w:rsidR="00617ED7" w:rsidRPr="005F2EE9" w:rsidRDefault="00617ED7" w:rsidP="00617ED7">
      <w:pPr>
        <w:jc w:val="center"/>
        <w:rPr>
          <w:b/>
          <w:bCs/>
          <w:sz w:val="36"/>
          <w:szCs w:val="36"/>
        </w:rPr>
      </w:pPr>
      <w:r>
        <w:rPr>
          <w:b/>
          <w:bCs/>
          <w:sz w:val="36"/>
          <w:szCs w:val="36"/>
        </w:rPr>
        <w:t>2021 – 2022</w:t>
      </w:r>
      <w:r w:rsidRPr="005F2EE9">
        <w:rPr>
          <w:b/>
          <w:bCs/>
          <w:sz w:val="36"/>
          <w:szCs w:val="36"/>
        </w:rPr>
        <w:t xml:space="preserve"> m.</w:t>
      </w:r>
      <w:r>
        <w:rPr>
          <w:b/>
          <w:bCs/>
          <w:sz w:val="36"/>
          <w:szCs w:val="36"/>
        </w:rPr>
        <w:t xml:space="preserve"> </w:t>
      </w:r>
      <w:r w:rsidRPr="005F2EE9">
        <w:rPr>
          <w:b/>
          <w:bCs/>
          <w:sz w:val="36"/>
          <w:szCs w:val="36"/>
        </w:rPr>
        <w:t>m.</w:t>
      </w:r>
    </w:p>
    <w:p w14:paraId="43AFD22C" w14:textId="77777777" w:rsidR="00617ED7" w:rsidRPr="005F2EE9" w:rsidRDefault="00617ED7" w:rsidP="00617ED7">
      <w:pPr>
        <w:jc w:val="center"/>
        <w:rPr>
          <w:b/>
          <w:bCs/>
          <w:sz w:val="32"/>
          <w:szCs w:val="32"/>
        </w:rPr>
      </w:pPr>
    </w:p>
    <w:p w14:paraId="43AFD22D" w14:textId="77777777" w:rsidR="00617ED7" w:rsidRPr="005F2EE9" w:rsidRDefault="00617ED7" w:rsidP="00617ED7">
      <w:pPr>
        <w:jc w:val="center"/>
        <w:rPr>
          <w:b/>
          <w:bCs/>
          <w:sz w:val="32"/>
          <w:szCs w:val="32"/>
        </w:rPr>
      </w:pPr>
    </w:p>
    <w:p w14:paraId="43AFD22E" w14:textId="77777777" w:rsidR="00617ED7" w:rsidRPr="005F2EE9" w:rsidRDefault="00617ED7" w:rsidP="00617ED7">
      <w:pPr>
        <w:jc w:val="center"/>
        <w:rPr>
          <w:b/>
          <w:bCs/>
          <w:sz w:val="32"/>
          <w:szCs w:val="32"/>
        </w:rPr>
      </w:pPr>
    </w:p>
    <w:p w14:paraId="43AFD22F" w14:textId="77777777" w:rsidR="00617ED7" w:rsidRPr="005F2EE9" w:rsidRDefault="00617ED7" w:rsidP="00617ED7">
      <w:pPr>
        <w:pStyle w:val="Antrat1"/>
        <w:rPr>
          <w:rFonts w:ascii="Times New Roman" w:hAnsi="Times New Roman" w:cs="Times New Roman"/>
          <w:b w:val="0"/>
          <w:bCs w:val="0"/>
          <w:sz w:val="28"/>
          <w:szCs w:val="28"/>
        </w:rPr>
      </w:pPr>
      <w:r w:rsidRPr="005F2EE9">
        <w:rPr>
          <w:rFonts w:ascii="Times New Roman" w:hAnsi="Times New Roman" w:cs="Times New Roman"/>
          <w:b w:val="0"/>
          <w:bCs w:val="0"/>
          <w:sz w:val="28"/>
          <w:szCs w:val="28"/>
        </w:rPr>
        <w:t xml:space="preserve">KLASĖ                                     III e  </w:t>
      </w:r>
    </w:p>
    <w:p w14:paraId="43AFD230" w14:textId="77777777" w:rsidR="00617ED7" w:rsidRPr="005F2EE9" w:rsidRDefault="00617ED7" w:rsidP="00617ED7">
      <w:pPr>
        <w:rPr>
          <w:sz w:val="28"/>
          <w:szCs w:val="28"/>
        </w:rPr>
      </w:pPr>
      <w:r w:rsidRPr="005F2EE9">
        <w:rPr>
          <w:sz w:val="28"/>
          <w:szCs w:val="28"/>
        </w:rPr>
        <w:t>KLASĖS VADOVAS              Vilchelma Kaktienė, anglų k. mokytoja  metodininkė</w:t>
      </w:r>
    </w:p>
    <w:p w14:paraId="43AFD231" w14:textId="77777777" w:rsidR="00617ED7" w:rsidRPr="005F2EE9" w:rsidRDefault="00617ED7" w:rsidP="00617ED7">
      <w:pPr>
        <w:jc w:val="center"/>
      </w:pPr>
    </w:p>
    <w:p w14:paraId="43AFD232" w14:textId="77777777" w:rsidR="00617ED7" w:rsidRPr="005F2EE9" w:rsidRDefault="00617ED7" w:rsidP="00617ED7"/>
    <w:p w14:paraId="43AFD233" w14:textId="77777777" w:rsidR="00617ED7" w:rsidRPr="005F2EE9" w:rsidRDefault="00617ED7" w:rsidP="00617ED7">
      <w:pPr>
        <w:jc w:val="both"/>
      </w:pPr>
    </w:p>
    <w:p w14:paraId="43AFD234" w14:textId="77777777" w:rsidR="00617ED7" w:rsidRPr="005F2EE9" w:rsidRDefault="00617ED7" w:rsidP="00617ED7">
      <w:pPr>
        <w:jc w:val="both"/>
      </w:pPr>
    </w:p>
    <w:p w14:paraId="43AFD235" w14:textId="77777777" w:rsidR="00617ED7" w:rsidRPr="005F2EE9" w:rsidRDefault="00617ED7" w:rsidP="00617ED7">
      <w:pPr>
        <w:jc w:val="both"/>
      </w:pPr>
    </w:p>
    <w:p w14:paraId="43AFD236" w14:textId="77777777" w:rsidR="00617ED7" w:rsidRPr="005F2EE9" w:rsidRDefault="00617ED7" w:rsidP="00617ED7">
      <w:pPr>
        <w:jc w:val="both"/>
      </w:pPr>
    </w:p>
    <w:p w14:paraId="43AFD237" w14:textId="77777777" w:rsidR="00617ED7" w:rsidRPr="005F2EE9" w:rsidRDefault="00617ED7" w:rsidP="00617ED7">
      <w:pPr>
        <w:pStyle w:val="Antrat1"/>
        <w:rPr>
          <w:rFonts w:ascii="Times New Roman" w:hAnsi="Times New Roman" w:cs="Times New Roman"/>
          <w:b w:val="0"/>
          <w:sz w:val="24"/>
          <w:szCs w:val="24"/>
          <w:lang w:val="da-DK"/>
        </w:rPr>
      </w:pPr>
      <w:r w:rsidRPr="005F2EE9">
        <w:rPr>
          <w:rFonts w:ascii="Times New Roman" w:hAnsi="Times New Roman" w:cs="Times New Roman"/>
          <w:b w:val="0"/>
          <w:sz w:val="24"/>
          <w:szCs w:val="24"/>
        </w:rPr>
        <w:t xml:space="preserve">APTARTA  KLASĖS VADOVŲ METODINĖJE GRUPĖJE IR SUDERINTA                   </w:t>
      </w:r>
    </w:p>
    <w:p w14:paraId="43AFD238" w14:textId="77777777" w:rsidR="00617ED7" w:rsidRPr="005F2EE9" w:rsidRDefault="00617ED7" w:rsidP="00617ED7">
      <w:pPr>
        <w:jc w:val="both"/>
        <w:rPr>
          <w:lang w:val="da-DK"/>
        </w:rPr>
      </w:pPr>
      <w:r w:rsidRPr="005F2EE9">
        <w:rPr>
          <w:lang w:val="da-DK"/>
        </w:rPr>
        <w:t xml:space="preserve">Metodinės grupės pirmininkas                                                                   </w:t>
      </w:r>
    </w:p>
    <w:p w14:paraId="43AFD239" w14:textId="77777777" w:rsidR="00617ED7" w:rsidRPr="005F2EE9" w:rsidRDefault="00617ED7" w:rsidP="00617ED7">
      <w:pPr>
        <w:jc w:val="both"/>
        <w:rPr>
          <w:lang w:val="da-DK"/>
        </w:rPr>
      </w:pPr>
      <w:r w:rsidRPr="005F2EE9">
        <w:rPr>
          <w:lang w:val="da-DK"/>
        </w:rPr>
        <w:t xml:space="preserve"> </w:t>
      </w:r>
    </w:p>
    <w:p w14:paraId="43AFD23A" w14:textId="77777777" w:rsidR="00617ED7" w:rsidRPr="005F2EE9" w:rsidRDefault="00617ED7" w:rsidP="00617ED7">
      <w:pPr>
        <w:jc w:val="both"/>
        <w:rPr>
          <w:lang w:val="da-DK"/>
        </w:rPr>
      </w:pPr>
      <w:r w:rsidRPr="005F2EE9">
        <w:rPr>
          <w:lang w:val="da-DK"/>
        </w:rPr>
        <w:t xml:space="preserve">……………………………………                                                         </w:t>
      </w:r>
    </w:p>
    <w:p w14:paraId="43AFD23B" w14:textId="77777777" w:rsidR="00617ED7" w:rsidRPr="001F192A" w:rsidRDefault="00617ED7" w:rsidP="00617ED7">
      <w:pPr>
        <w:rPr>
          <w:sz w:val="20"/>
          <w:lang w:val="da-DK"/>
        </w:rPr>
      </w:pPr>
      <w:r>
        <w:rPr>
          <w:sz w:val="20"/>
          <w:lang w:val="da-DK"/>
        </w:rPr>
        <w:t xml:space="preserve"> (V</w:t>
      </w:r>
      <w:r w:rsidRPr="001F192A">
        <w:rPr>
          <w:sz w:val="20"/>
          <w:lang w:val="da-DK"/>
        </w:rPr>
        <w:t xml:space="preserve">ardas, pavardė, parašas)                                                                                                </w:t>
      </w:r>
    </w:p>
    <w:p w14:paraId="43AFD23C" w14:textId="77777777" w:rsidR="00617ED7" w:rsidRPr="001F192A" w:rsidRDefault="00617ED7" w:rsidP="00617ED7">
      <w:pPr>
        <w:jc w:val="both"/>
        <w:rPr>
          <w:lang w:val="da-DK"/>
        </w:rPr>
      </w:pPr>
    </w:p>
    <w:p w14:paraId="43AFD23D" w14:textId="77777777" w:rsidR="00617ED7" w:rsidRDefault="00617ED7" w:rsidP="00617ED7">
      <w:pPr>
        <w:jc w:val="both"/>
        <w:rPr>
          <w:lang w:val="da-DK"/>
        </w:rPr>
      </w:pPr>
      <w:r w:rsidRPr="001F192A">
        <w:rPr>
          <w:lang w:val="da-DK"/>
        </w:rPr>
        <w:t>Protokolo Nr....., (data) ..................</w:t>
      </w:r>
    </w:p>
    <w:p w14:paraId="43AFD23E" w14:textId="77777777" w:rsidR="004C73B5" w:rsidRDefault="004C73B5" w:rsidP="00617ED7">
      <w:pPr>
        <w:jc w:val="both"/>
        <w:rPr>
          <w:lang w:val="da-DK"/>
        </w:rPr>
      </w:pPr>
    </w:p>
    <w:p w14:paraId="43AFD23F" w14:textId="77777777" w:rsidR="004C73B5" w:rsidRDefault="004C73B5" w:rsidP="00617ED7">
      <w:pPr>
        <w:jc w:val="both"/>
        <w:rPr>
          <w:lang w:val="da-DK"/>
        </w:rPr>
      </w:pPr>
    </w:p>
    <w:p w14:paraId="43AFD240" w14:textId="77777777" w:rsidR="004C73B5" w:rsidRDefault="004C73B5" w:rsidP="00617ED7">
      <w:pPr>
        <w:jc w:val="both"/>
        <w:rPr>
          <w:lang w:val="da-DK"/>
        </w:rPr>
      </w:pPr>
    </w:p>
    <w:p w14:paraId="43AFD241" w14:textId="77777777" w:rsidR="004C73B5" w:rsidRDefault="004C73B5" w:rsidP="00617ED7">
      <w:pPr>
        <w:jc w:val="both"/>
        <w:rPr>
          <w:lang w:val="da-DK"/>
        </w:rPr>
      </w:pPr>
    </w:p>
    <w:p w14:paraId="43AFD242" w14:textId="77777777" w:rsidR="004C73B5" w:rsidRDefault="004C73B5" w:rsidP="00617ED7">
      <w:pPr>
        <w:jc w:val="both"/>
        <w:rPr>
          <w:lang w:val="da-DK"/>
        </w:rPr>
      </w:pPr>
    </w:p>
    <w:p w14:paraId="43AFD243" w14:textId="77777777" w:rsidR="004C73B5" w:rsidRDefault="004C73B5" w:rsidP="00617ED7">
      <w:pPr>
        <w:jc w:val="both"/>
        <w:rPr>
          <w:lang w:val="da-DK"/>
        </w:rPr>
      </w:pPr>
    </w:p>
    <w:p w14:paraId="43AFD244" w14:textId="77777777" w:rsidR="004C73B5" w:rsidRDefault="004C73B5" w:rsidP="00617ED7">
      <w:pPr>
        <w:jc w:val="both"/>
        <w:rPr>
          <w:lang w:val="da-DK"/>
        </w:rPr>
      </w:pPr>
    </w:p>
    <w:p w14:paraId="43AFD245" w14:textId="77777777" w:rsidR="004C73B5" w:rsidRDefault="004C73B5" w:rsidP="00617ED7">
      <w:pPr>
        <w:jc w:val="both"/>
        <w:rPr>
          <w:lang w:val="da-DK"/>
        </w:rPr>
      </w:pPr>
    </w:p>
    <w:p w14:paraId="43AFD246" w14:textId="77777777" w:rsidR="00617ED7" w:rsidRPr="001F192A" w:rsidRDefault="00617ED7" w:rsidP="00617ED7">
      <w:pPr>
        <w:rPr>
          <w:lang w:val="da-DK"/>
        </w:rPr>
      </w:pPr>
      <w:r w:rsidRPr="001F192A">
        <w:rPr>
          <w:lang w:val="da-DK"/>
        </w:rPr>
        <w:lastRenderedPageBreak/>
        <w:t xml:space="preserve">                                                                            </w:t>
      </w:r>
    </w:p>
    <w:p w14:paraId="43AFD247" w14:textId="77777777" w:rsidR="00617ED7" w:rsidRPr="001F192A" w:rsidRDefault="00617ED7" w:rsidP="00617ED7">
      <w:pPr>
        <w:ind w:left="360"/>
        <w:jc w:val="center"/>
        <w:rPr>
          <w:lang w:val="da-DK"/>
        </w:rPr>
      </w:pPr>
      <w:r w:rsidRPr="001F192A">
        <w:rPr>
          <w:lang w:val="da-DK"/>
        </w:rPr>
        <w:t>PAVYZDYS Nr.</w:t>
      </w:r>
      <w:r>
        <w:rPr>
          <w:lang w:val="da-DK"/>
        </w:rPr>
        <w:t>9</w:t>
      </w:r>
    </w:p>
    <w:p w14:paraId="43AFD248" w14:textId="77777777" w:rsidR="00617ED7" w:rsidRPr="001F192A" w:rsidRDefault="00617ED7" w:rsidP="00617ED7">
      <w:pPr>
        <w:ind w:left="360"/>
        <w:rPr>
          <w:sz w:val="28"/>
          <w:szCs w:val="28"/>
          <w:lang w:val="da-DK"/>
        </w:rPr>
      </w:pPr>
    </w:p>
    <w:p w14:paraId="43AFD249" w14:textId="77777777" w:rsidR="00617ED7" w:rsidRPr="001F192A" w:rsidRDefault="00617ED7" w:rsidP="00617ED7">
      <w:pPr>
        <w:ind w:left="360"/>
        <w:rPr>
          <w:sz w:val="28"/>
          <w:szCs w:val="28"/>
          <w:lang w:val="da-DK"/>
        </w:rPr>
      </w:pPr>
    </w:p>
    <w:p w14:paraId="43AFD24A" w14:textId="77777777" w:rsidR="00617ED7" w:rsidRPr="001F192A" w:rsidRDefault="00617ED7" w:rsidP="00617ED7">
      <w:pPr>
        <w:ind w:left="3888"/>
      </w:pPr>
    </w:p>
    <w:p w14:paraId="43AFD24B" w14:textId="77777777" w:rsidR="00617ED7" w:rsidRPr="001F192A" w:rsidRDefault="00617ED7" w:rsidP="00617ED7">
      <w:pPr>
        <w:ind w:left="360"/>
        <w:rPr>
          <w:sz w:val="28"/>
          <w:szCs w:val="28"/>
          <w:lang w:val="da-DK"/>
        </w:rPr>
      </w:pPr>
    </w:p>
    <w:p w14:paraId="43AFD24C" w14:textId="77777777" w:rsidR="00617ED7" w:rsidRPr="001F192A" w:rsidRDefault="00617ED7" w:rsidP="00617ED7">
      <w:pPr>
        <w:ind w:left="360" w:hanging="360"/>
        <w:jc w:val="both"/>
        <w:rPr>
          <w:lang w:val="da-DK"/>
        </w:rPr>
      </w:pPr>
      <w:r w:rsidRPr="001F192A">
        <w:rPr>
          <w:b/>
          <w:bCs/>
          <w:sz w:val="28"/>
          <w:szCs w:val="28"/>
          <w:lang w:val="da-DK"/>
        </w:rPr>
        <w:t>Trumpa klasės charakteristika</w:t>
      </w:r>
      <w:r w:rsidRPr="001F192A">
        <w:rPr>
          <w:lang w:val="da-DK"/>
        </w:rPr>
        <w:t xml:space="preserve"> (statistika, klasės savivalda (klasės seniūnas, jo pavaduotojas, parlamento nariai, atsakingas už lankomumą), mokinių požiūris į mokymąsi, tarpusavio santykiai). </w:t>
      </w:r>
    </w:p>
    <w:p w14:paraId="43AFD24D" w14:textId="77777777" w:rsidR="00617ED7" w:rsidRPr="001F192A" w:rsidRDefault="00617ED7" w:rsidP="00617ED7">
      <w:pPr>
        <w:ind w:left="360"/>
        <w:rPr>
          <w:sz w:val="28"/>
          <w:szCs w:val="28"/>
          <w:lang w:val="da-DK"/>
        </w:rPr>
      </w:pPr>
    </w:p>
    <w:p w14:paraId="43AFD24E" w14:textId="77777777" w:rsidR="00617ED7" w:rsidRPr="001F192A" w:rsidRDefault="00617ED7" w:rsidP="00617ED7">
      <w:pPr>
        <w:ind w:left="360" w:hanging="360"/>
        <w:rPr>
          <w:b/>
          <w:bCs/>
          <w:sz w:val="28"/>
          <w:szCs w:val="28"/>
          <w:lang w:val="da-DK"/>
        </w:rPr>
      </w:pPr>
    </w:p>
    <w:p w14:paraId="43AFD24F" w14:textId="77777777" w:rsidR="00617ED7" w:rsidRPr="001F192A" w:rsidRDefault="00617ED7" w:rsidP="00617ED7">
      <w:pPr>
        <w:ind w:left="360" w:hanging="360"/>
        <w:rPr>
          <w:b/>
          <w:bCs/>
          <w:sz w:val="28"/>
          <w:szCs w:val="28"/>
          <w:lang w:val="da-DK"/>
        </w:rPr>
      </w:pPr>
    </w:p>
    <w:p w14:paraId="43AFD250" w14:textId="77777777" w:rsidR="00617ED7" w:rsidRPr="001F192A" w:rsidRDefault="00617ED7" w:rsidP="00617ED7">
      <w:pPr>
        <w:ind w:left="360" w:hanging="360"/>
        <w:rPr>
          <w:b/>
          <w:bCs/>
          <w:sz w:val="28"/>
          <w:szCs w:val="28"/>
          <w:lang w:val="da-DK"/>
        </w:rPr>
      </w:pPr>
      <w:r w:rsidRPr="001F192A">
        <w:rPr>
          <w:b/>
          <w:bCs/>
          <w:sz w:val="28"/>
          <w:szCs w:val="28"/>
          <w:lang w:val="da-DK"/>
        </w:rPr>
        <w:t>Tikslas</w:t>
      </w:r>
    </w:p>
    <w:p w14:paraId="43AFD251" w14:textId="77777777" w:rsidR="00617ED7" w:rsidRPr="001F192A" w:rsidRDefault="00617ED7" w:rsidP="00617ED7">
      <w:pPr>
        <w:ind w:left="360"/>
        <w:jc w:val="both"/>
      </w:pPr>
      <w:r w:rsidRPr="001F192A">
        <w:rPr>
          <w:lang w:val="da-DK"/>
        </w:rPr>
        <w:t xml:space="preserve">Koordinuoti ugdymo procesą klasėje, siekiant panaudoti visas galimybes ugdant visavertę, savarankišką, mąstančią ir kūrybingą asmenybę. </w:t>
      </w:r>
      <w:r w:rsidRPr="001F192A">
        <w:t xml:space="preserve">Klasės auklėtojas atsakingas už auklėtinių pilietiškumo ir demokratiškumo ugdymą. </w:t>
      </w:r>
    </w:p>
    <w:p w14:paraId="43AFD252" w14:textId="77777777" w:rsidR="00617ED7" w:rsidRPr="001F192A" w:rsidRDefault="00617ED7" w:rsidP="00617ED7">
      <w:pPr>
        <w:ind w:left="360"/>
        <w:rPr>
          <w:sz w:val="28"/>
          <w:szCs w:val="28"/>
        </w:rPr>
      </w:pPr>
    </w:p>
    <w:p w14:paraId="43AFD253" w14:textId="77777777" w:rsidR="00617ED7" w:rsidRPr="001F192A" w:rsidRDefault="00617ED7" w:rsidP="00617ED7">
      <w:pPr>
        <w:ind w:left="360" w:hanging="360"/>
        <w:rPr>
          <w:b/>
          <w:bCs/>
          <w:sz w:val="28"/>
          <w:szCs w:val="28"/>
        </w:rPr>
      </w:pPr>
    </w:p>
    <w:p w14:paraId="43AFD254" w14:textId="77777777" w:rsidR="00617ED7" w:rsidRPr="001F192A" w:rsidRDefault="00617ED7" w:rsidP="00617ED7">
      <w:pPr>
        <w:ind w:left="360" w:hanging="360"/>
        <w:rPr>
          <w:b/>
          <w:bCs/>
          <w:sz w:val="28"/>
          <w:szCs w:val="28"/>
        </w:rPr>
      </w:pPr>
    </w:p>
    <w:p w14:paraId="43AFD255" w14:textId="77777777" w:rsidR="00617ED7" w:rsidRPr="001F192A" w:rsidRDefault="00617ED7" w:rsidP="00617ED7">
      <w:pPr>
        <w:ind w:left="360" w:hanging="360"/>
        <w:rPr>
          <w:b/>
          <w:bCs/>
          <w:sz w:val="28"/>
          <w:szCs w:val="28"/>
        </w:rPr>
      </w:pPr>
      <w:r w:rsidRPr="001F192A">
        <w:rPr>
          <w:b/>
          <w:bCs/>
          <w:sz w:val="28"/>
          <w:szCs w:val="28"/>
        </w:rPr>
        <w:t>Uždaviniai</w:t>
      </w:r>
    </w:p>
    <w:p w14:paraId="43AFD256" w14:textId="77777777" w:rsidR="00617ED7" w:rsidRPr="001F192A" w:rsidRDefault="00617ED7" w:rsidP="00617ED7">
      <w:pPr>
        <w:numPr>
          <w:ilvl w:val="0"/>
          <w:numId w:val="15"/>
        </w:numPr>
        <w:jc w:val="both"/>
      </w:pPr>
      <w:r w:rsidRPr="001F192A">
        <w:t>ugdyti pozityviai mąstančią, savikritišką, atsakingą už savo poelgius asmenybę;</w:t>
      </w:r>
    </w:p>
    <w:p w14:paraId="43AFD257" w14:textId="77777777" w:rsidR="00617ED7" w:rsidRPr="001F192A" w:rsidRDefault="00617ED7" w:rsidP="00617ED7">
      <w:pPr>
        <w:numPr>
          <w:ilvl w:val="0"/>
          <w:numId w:val="15"/>
        </w:numPr>
        <w:jc w:val="both"/>
      </w:pPr>
      <w:r w:rsidRPr="001F192A">
        <w:t>ugdyti mandagius, sąžiningus, savarankiškus  savo šalies piliečius;</w:t>
      </w:r>
    </w:p>
    <w:p w14:paraId="43AFD258" w14:textId="77777777" w:rsidR="00617ED7" w:rsidRPr="001F192A" w:rsidRDefault="00617ED7" w:rsidP="00617ED7">
      <w:pPr>
        <w:numPr>
          <w:ilvl w:val="0"/>
          <w:numId w:val="15"/>
        </w:numPr>
        <w:jc w:val="both"/>
      </w:pPr>
      <w:r w:rsidRPr="001F192A">
        <w:t>siekti, kad auklėtiniai nusiteiktų sėkmingai mokytis, gebėtų įsivertinti savo mokymosi galimybes, kontroliuotų savo mokymąsi, mokėtų taikyti tinkamiausias mokymosi strategijas;</w:t>
      </w:r>
    </w:p>
    <w:p w14:paraId="43AFD259" w14:textId="77777777" w:rsidR="00617ED7" w:rsidRPr="001F192A" w:rsidRDefault="00617ED7" w:rsidP="00617ED7">
      <w:pPr>
        <w:numPr>
          <w:ilvl w:val="0"/>
          <w:numId w:val="15"/>
        </w:numPr>
        <w:jc w:val="both"/>
      </w:pPr>
      <w:r w:rsidRPr="001F192A">
        <w:t>padėti įveikti mokymosi ir bendravimo sunkumus, bendradarbiaujant su dalykų mokytojais;</w:t>
      </w:r>
    </w:p>
    <w:p w14:paraId="43AFD25A" w14:textId="77777777" w:rsidR="00617ED7" w:rsidRPr="001F192A" w:rsidRDefault="00617ED7" w:rsidP="00617ED7">
      <w:pPr>
        <w:numPr>
          <w:ilvl w:val="0"/>
          <w:numId w:val="15"/>
        </w:numPr>
        <w:jc w:val="both"/>
      </w:pPr>
      <w:r w:rsidRPr="001F192A">
        <w:t>ugdyti kritiškai mąstantį ir kūrybingą šiuolaikinės informacinės visuomenės narį, mokantį dirbti komandoje, siekti bendrų tikslų, gebantį spręsti problemas;</w:t>
      </w:r>
    </w:p>
    <w:p w14:paraId="43AFD25B" w14:textId="77777777" w:rsidR="00617ED7" w:rsidRDefault="00617ED7" w:rsidP="00617ED7">
      <w:pPr>
        <w:numPr>
          <w:ilvl w:val="0"/>
          <w:numId w:val="15"/>
        </w:numPr>
        <w:jc w:val="both"/>
      </w:pPr>
      <w:r w:rsidRPr="001F192A">
        <w:t>siekti, kad auklėtiniai rūpintųsi savo sveikata ir vengtų žalingų įpročių.</w:t>
      </w:r>
    </w:p>
    <w:p w14:paraId="43AFD25C" w14:textId="77777777" w:rsidR="00617ED7" w:rsidRDefault="00617ED7" w:rsidP="00617ED7">
      <w:pPr>
        <w:ind w:left="720"/>
        <w:jc w:val="both"/>
      </w:pPr>
    </w:p>
    <w:p w14:paraId="43AFD25D" w14:textId="77777777" w:rsidR="00617ED7" w:rsidRPr="001F192A" w:rsidRDefault="00617ED7" w:rsidP="00617ED7">
      <w:pPr>
        <w:ind w:left="720"/>
        <w:jc w:val="both"/>
      </w:pPr>
    </w:p>
    <w:p w14:paraId="43AFD25E" w14:textId="77777777" w:rsidR="00617ED7" w:rsidRPr="001F192A" w:rsidRDefault="00617ED7" w:rsidP="00617ED7">
      <w:pPr>
        <w:ind w:left="360" w:hanging="360"/>
        <w:rPr>
          <w:b/>
          <w:bCs/>
          <w:sz w:val="28"/>
          <w:szCs w:val="28"/>
        </w:rPr>
      </w:pPr>
      <w:r w:rsidRPr="001F192A">
        <w:rPr>
          <w:b/>
          <w:bCs/>
          <w:sz w:val="28"/>
          <w:szCs w:val="28"/>
        </w:rPr>
        <w:t xml:space="preserve">Veiklos kryptys </w:t>
      </w:r>
    </w:p>
    <w:p w14:paraId="43AFD25F" w14:textId="77777777" w:rsidR="00617ED7" w:rsidRPr="0099784E" w:rsidRDefault="00617ED7" w:rsidP="00617ED7">
      <w:pPr>
        <w:numPr>
          <w:ilvl w:val="0"/>
          <w:numId w:val="16"/>
        </w:numPr>
        <w:rPr>
          <w:lang w:val="es-ES_tradnl"/>
        </w:rPr>
      </w:pPr>
      <w:r w:rsidRPr="0099784E">
        <w:rPr>
          <w:lang w:val="es-ES_tradnl"/>
        </w:rPr>
        <w:t>bendravimas ir bendradarbiavimas su dalykų mokytojais;</w:t>
      </w:r>
    </w:p>
    <w:p w14:paraId="43AFD260" w14:textId="77777777" w:rsidR="00617ED7" w:rsidRPr="001F192A" w:rsidRDefault="00617ED7" w:rsidP="00617ED7">
      <w:pPr>
        <w:numPr>
          <w:ilvl w:val="0"/>
          <w:numId w:val="16"/>
        </w:numPr>
      </w:pPr>
      <w:r w:rsidRPr="001F192A">
        <w:t>individualus darbas su auklėtiniais;</w:t>
      </w:r>
    </w:p>
    <w:p w14:paraId="43AFD261" w14:textId="77777777" w:rsidR="00617ED7" w:rsidRPr="001F192A" w:rsidRDefault="00617ED7" w:rsidP="00617ED7">
      <w:pPr>
        <w:numPr>
          <w:ilvl w:val="0"/>
          <w:numId w:val="16"/>
        </w:numPr>
      </w:pPr>
      <w:r w:rsidRPr="001F192A">
        <w:t>bendradarbiavimas su šeima;</w:t>
      </w:r>
    </w:p>
    <w:p w14:paraId="43AFD262" w14:textId="77777777" w:rsidR="00617ED7" w:rsidRPr="001F192A" w:rsidRDefault="00617ED7" w:rsidP="00617ED7">
      <w:pPr>
        <w:numPr>
          <w:ilvl w:val="0"/>
          <w:numId w:val="16"/>
        </w:numPr>
      </w:pPr>
      <w:r w:rsidRPr="001F192A">
        <w:t>klasės dokumentacijos tvarkymas;</w:t>
      </w:r>
    </w:p>
    <w:p w14:paraId="43AFD263" w14:textId="77777777" w:rsidR="00617ED7" w:rsidRPr="001F192A" w:rsidRDefault="00617ED7" w:rsidP="00617ED7">
      <w:pPr>
        <w:numPr>
          <w:ilvl w:val="0"/>
          <w:numId w:val="16"/>
        </w:numPr>
        <w:rPr>
          <w:sz w:val="28"/>
          <w:szCs w:val="28"/>
        </w:rPr>
      </w:pPr>
      <w:r w:rsidRPr="001F192A">
        <w:t xml:space="preserve">gimnazijos </w:t>
      </w:r>
      <w:r w:rsidRPr="001F192A">
        <w:rPr>
          <w:noProof/>
        </w:rPr>
        <w:t xml:space="preserve">popamokinė </w:t>
      </w:r>
      <w:r w:rsidRPr="001F192A">
        <w:t xml:space="preserve">veikla. </w:t>
      </w:r>
    </w:p>
    <w:p w14:paraId="43AFD264" w14:textId="77777777" w:rsidR="00617ED7" w:rsidRPr="001F192A" w:rsidRDefault="00617ED7" w:rsidP="00617ED7">
      <w:pPr>
        <w:rPr>
          <w:b/>
          <w:bCs/>
          <w:sz w:val="28"/>
          <w:szCs w:val="28"/>
        </w:rPr>
      </w:pPr>
    </w:p>
    <w:p w14:paraId="43AFD265" w14:textId="77777777" w:rsidR="00617ED7" w:rsidRPr="001F192A" w:rsidRDefault="00617ED7" w:rsidP="00617ED7">
      <w:pPr>
        <w:rPr>
          <w:b/>
          <w:bCs/>
          <w:sz w:val="28"/>
          <w:szCs w:val="28"/>
        </w:rPr>
      </w:pPr>
      <w:r w:rsidRPr="001F192A">
        <w:rPr>
          <w:b/>
          <w:bCs/>
          <w:sz w:val="28"/>
          <w:szCs w:val="28"/>
        </w:rPr>
        <w:t xml:space="preserve">Integruojamos programos </w:t>
      </w:r>
    </w:p>
    <w:p w14:paraId="43AFD266" w14:textId="77777777" w:rsidR="00617ED7" w:rsidRPr="00CA6DBD" w:rsidRDefault="00617ED7" w:rsidP="00A17B50">
      <w:pPr>
        <w:numPr>
          <w:ilvl w:val="0"/>
          <w:numId w:val="24"/>
        </w:numPr>
      </w:pPr>
      <w:r w:rsidRPr="00CA6DBD">
        <w:t>Bendrųjų kompetencijų ugdymo;</w:t>
      </w:r>
    </w:p>
    <w:p w14:paraId="43AFD267" w14:textId="77777777" w:rsidR="00617ED7" w:rsidRPr="00CA6DBD" w:rsidRDefault="00617ED7" w:rsidP="00A17B50">
      <w:pPr>
        <w:numPr>
          <w:ilvl w:val="0"/>
          <w:numId w:val="24"/>
        </w:numPr>
      </w:pPr>
      <w:r w:rsidRPr="00CA6DBD">
        <w:t>Sveikatos ir lytiškumo ugdymo bei rengimo šeimai bendroji programa;</w:t>
      </w:r>
    </w:p>
    <w:p w14:paraId="43AFD268" w14:textId="77777777" w:rsidR="00617ED7" w:rsidRPr="00CA6DBD" w:rsidRDefault="00617ED7" w:rsidP="00A17B50">
      <w:pPr>
        <w:numPr>
          <w:ilvl w:val="0"/>
          <w:numId w:val="24"/>
        </w:numPr>
      </w:pPr>
      <w:r w:rsidRPr="00CA6DBD">
        <w:rPr>
          <w:lang w:val="pt-BR"/>
        </w:rPr>
        <w:t xml:space="preserve">Alkoholio, tabako ir kitų psichiką veikiančių medžiagų vartojimo prevencijos programa; </w:t>
      </w:r>
    </w:p>
    <w:p w14:paraId="43AFD269" w14:textId="77777777" w:rsidR="00617ED7" w:rsidRPr="00CA6DBD" w:rsidRDefault="00617ED7" w:rsidP="00A17B50">
      <w:pPr>
        <w:numPr>
          <w:ilvl w:val="0"/>
          <w:numId w:val="24"/>
        </w:numPr>
      </w:pPr>
      <w:r w:rsidRPr="00CA6DBD">
        <w:rPr>
          <w:lang w:val="pt-BR"/>
        </w:rPr>
        <w:t xml:space="preserve">Ugdymo karjerai programa; </w:t>
      </w:r>
    </w:p>
    <w:p w14:paraId="43AFD26A" w14:textId="77777777" w:rsidR="00617ED7" w:rsidRPr="00CA6DBD" w:rsidRDefault="00617ED7" w:rsidP="00A17B50">
      <w:pPr>
        <w:numPr>
          <w:ilvl w:val="0"/>
          <w:numId w:val="24"/>
        </w:numPr>
      </w:pPr>
      <w:r w:rsidRPr="00CA6DBD">
        <w:t>Pagrindinio ugdymo etninės kultūros bendroji programa ir Vidurinio ugdymo etninės kultūros bendroji programa</w:t>
      </w:r>
      <w:r w:rsidRPr="00CA6DBD">
        <w:rPr>
          <w:lang w:val="pt-BR"/>
        </w:rPr>
        <w:t>;</w:t>
      </w:r>
    </w:p>
    <w:p w14:paraId="43AFD26B" w14:textId="77777777" w:rsidR="00617ED7" w:rsidRPr="00EE466F" w:rsidRDefault="00617ED7" w:rsidP="00A17B50">
      <w:pPr>
        <w:numPr>
          <w:ilvl w:val="0"/>
          <w:numId w:val="24"/>
        </w:numPr>
      </w:pPr>
      <w:r w:rsidRPr="00CA6DBD">
        <w:rPr>
          <w:lang w:val="pt-BR"/>
        </w:rPr>
        <w:t>Žmogaus saugos bendroji programa.</w:t>
      </w:r>
    </w:p>
    <w:p w14:paraId="43AFD26C" w14:textId="77777777" w:rsidR="00617ED7" w:rsidRPr="00C55038" w:rsidRDefault="00617ED7" w:rsidP="00617ED7">
      <w:pPr>
        <w:ind w:left="786"/>
      </w:pPr>
    </w:p>
    <w:p w14:paraId="43AFD26D" w14:textId="77777777" w:rsidR="00617ED7" w:rsidRPr="009001E7" w:rsidRDefault="00617ED7" w:rsidP="00617ED7">
      <w:pPr>
        <w:rPr>
          <w:b/>
          <w:sz w:val="28"/>
          <w:szCs w:val="28"/>
        </w:rPr>
      </w:pPr>
      <w:r w:rsidRPr="009001E7">
        <w:rPr>
          <w:b/>
          <w:sz w:val="28"/>
          <w:szCs w:val="28"/>
        </w:rPr>
        <w:t xml:space="preserve">Bendravimo įrankiai mokantis nuotoliniu </w:t>
      </w:r>
      <w:r w:rsidR="009D3ADE" w:rsidRPr="009001E7">
        <w:rPr>
          <w:b/>
          <w:sz w:val="28"/>
          <w:szCs w:val="28"/>
        </w:rPr>
        <w:t>mok</w:t>
      </w:r>
      <w:r w:rsidRPr="009001E7">
        <w:rPr>
          <w:b/>
          <w:sz w:val="28"/>
          <w:szCs w:val="28"/>
        </w:rPr>
        <w:t>ymo proceso organizavimo būdu</w:t>
      </w:r>
    </w:p>
    <w:p w14:paraId="43AFD26E" w14:textId="77777777" w:rsidR="00617ED7" w:rsidRPr="009001E7" w:rsidRDefault="00617ED7" w:rsidP="00A17B50">
      <w:pPr>
        <w:pStyle w:val="Sraopastraipa"/>
        <w:numPr>
          <w:ilvl w:val="0"/>
          <w:numId w:val="38"/>
        </w:numPr>
        <w:rPr>
          <w:rFonts w:ascii="Times New Roman" w:hAnsi="Times New Roman"/>
          <w:sz w:val="24"/>
          <w:szCs w:val="24"/>
        </w:rPr>
      </w:pPr>
      <w:r w:rsidRPr="009001E7">
        <w:rPr>
          <w:rFonts w:ascii="Times New Roman" w:hAnsi="Times New Roman"/>
          <w:sz w:val="24"/>
          <w:szCs w:val="24"/>
        </w:rPr>
        <w:t>ZOOM</w:t>
      </w:r>
    </w:p>
    <w:p w14:paraId="43AFD26F" w14:textId="77777777" w:rsidR="00617ED7" w:rsidRPr="009001E7" w:rsidRDefault="00617ED7" w:rsidP="00A17B50">
      <w:pPr>
        <w:pStyle w:val="Sraopastraipa"/>
        <w:numPr>
          <w:ilvl w:val="0"/>
          <w:numId w:val="38"/>
        </w:numPr>
        <w:rPr>
          <w:rFonts w:ascii="Times New Roman" w:hAnsi="Times New Roman"/>
          <w:sz w:val="24"/>
          <w:szCs w:val="24"/>
        </w:rPr>
      </w:pPr>
      <w:r w:rsidRPr="009001E7">
        <w:rPr>
          <w:rFonts w:ascii="Times New Roman" w:hAnsi="Times New Roman"/>
          <w:sz w:val="24"/>
          <w:szCs w:val="24"/>
        </w:rPr>
        <w:t>Kt.</w:t>
      </w:r>
    </w:p>
    <w:p w14:paraId="43AFD270" w14:textId="77777777" w:rsidR="00617ED7" w:rsidRPr="001F192A" w:rsidRDefault="00617ED7" w:rsidP="00617ED7">
      <w:pPr>
        <w:rPr>
          <w:b/>
          <w:bCs/>
          <w:sz w:val="28"/>
          <w:szCs w:val="28"/>
        </w:rPr>
      </w:pPr>
      <w:r w:rsidRPr="001F192A">
        <w:rPr>
          <w:b/>
          <w:bCs/>
          <w:sz w:val="28"/>
          <w:szCs w:val="28"/>
        </w:rPr>
        <w:t xml:space="preserve">Literatūra </w:t>
      </w:r>
    </w:p>
    <w:p w14:paraId="43AFD271" w14:textId="77777777" w:rsidR="00617ED7" w:rsidRPr="001F192A" w:rsidRDefault="00617ED7" w:rsidP="00617ED7">
      <w:pPr>
        <w:numPr>
          <w:ilvl w:val="1"/>
          <w:numId w:val="11"/>
        </w:numPr>
        <w:tabs>
          <w:tab w:val="clear" w:pos="1440"/>
          <w:tab w:val="num" w:pos="1080"/>
        </w:tabs>
        <w:ind w:hanging="720"/>
      </w:pPr>
      <w:r w:rsidRPr="001F192A">
        <w:t>F. Ivanauskaitė. ,,Individualioji klasės auklėtojo veiklos programa“ 2000 ;</w:t>
      </w:r>
    </w:p>
    <w:p w14:paraId="43AFD272" w14:textId="77777777" w:rsidR="00617ED7" w:rsidRPr="001F192A" w:rsidRDefault="00617ED7" w:rsidP="00617ED7">
      <w:pPr>
        <w:numPr>
          <w:ilvl w:val="1"/>
          <w:numId w:val="11"/>
        </w:numPr>
        <w:tabs>
          <w:tab w:val="clear" w:pos="1440"/>
          <w:tab w:val="num" w:pos="1080"/>
        </w:tabs>
        <w:ind w:hanging="720"/>
      </w:pPr>
      <w:r w:rsidRPr="001F192A">
        <w:t xml:space="preserve">Švietimo vadybos įvadas; </w:t>
      </w:r>
    </w:p>
    <w:p w14:paraId="43AFD273" w14:textId="77777777" w:rsidR="00617ED7" w:rsidRPr="001F192A" w:rsidRDefault="00617ED7" w:rsidP="00617ED7">
      <w:pPr>
        <w:numPr>
          <w:ilvl w:val="1"/>
          <w:numId w:val="11"/>
        </w:numPr>
        <w:tabs>
          <w:tab w:val="clear" w:pos="1440"/>
          <w:tab w:val="num" w:pos="1080"/>
        </w:tabs>
        <w:ind w:hanging="720"/>
      </w:pPr>
      <w:r w:rsidRPr="001F192A">
        <w:lastRenderedPageBreak/>
        <w:t>Plungės ,,Saulės“ gimnazijos ugdymo planas 2015 – 2016 m.</w:t>
      </w:r>
      <w:r>
        <w:t xml:space="preserve"> </w:t>
      </w:r>
      <w:r w:rsidRPr="001F192A">
        <w:t xml:space="preserve">m. </w:t>
      </w:r>
    </w:p>
    <w:p w14:paraId="43AFD274" w14:textId="77777777" w:rsidR="00617ED7" w:rsidRPr="001F192A" w:rsidRDefault="00617ED7" w:rsidP="00617ED7">
      <w:pPr>
        <w:numPr>
          <w:ilvl w:val="1"/>
          <w:numId w:val="11"/>
        </w:numPr>
        <w:tabs>
          <w:tab w:val="clear" w:pos="1440"/>
          <w:tab w:val="num" w:pos="1080"/>
        </w:tabs>
        <w:ind w:left="1080"/>
      </w:pPr>
      <w:r w:rsidRPr="001F192A">
        <w:t>Klasės auklėtojo vaidmuo ugdymo procese (paruošta pagal įmonės ,,Virtualus tinklas” nuotolinių kursų medžiagą).</w:t>
      </w:r>
    </w:p>
    <w:p w14:paraId="43AFD275" w14:textId="77777777" w:rsidR="00617ED7" w:rsidRPr="001F192A" w:rsidRDefault="00617ED7" w:rsidP="00617ED7">
      <w:pPr>
        <w:numPr>
          <w:ilvl w:val="1"/>
          <w:numId w:val="11"/>
        </w:numPr>
        <w:tabs>
          <w:tab w:val="clear" w:pos="1440"/>
          <w:tab w:val="num" w:pos="1080"/>
        </w:tabs>
        <w:ind w:hanging="720"/>
        <w:rPr>
          <w:lang w:val="pt-BR"/>
        </w:rPr>
      </w:pPr>
      <w:r w:rsidRPr="001F192A">
        <w:t xml:space="preserve">Aramačiūtė V. Auklėjimas ir dvasinė asmenybės branda. </w:t>
      </w:r>
      <w:r w:rsidRPr="001F192A">
        <w:rPr>
          <w:lang w:val="pt-BR"/>
        </w:rPr>
        <w:t>2005, V.</w:t>
      </w:r>
    </w:p>
    <w:p w14:paraId="43AFD276" w14:textId="77777777" w:rsidR="00617ED7" w:rsidRPr="001F192A" w:rsidRDefault="00617ED7" w:rsidP="00617ED7">
      <w:pPr>
        <w:numPr>
          <w:ilvl w:val="1"/>
          <w:numId w:val="11"/>
        </w:numPr>
        <w:tabs>
          <w:tab w:val="clear" w:pos="1440"/>
          <w:tab w:val="num" w:pos="1080"/>
        </w:tabs>
        <w:ind w:hanging="720"/>
        <w:rPr>
          <w:lang w:val="pt-BR"/>
        </w:rPr>
      </w:pPr>
      <w:r w:rsidRPr="001F192A">
        <w:rPr>
          <w:lang w:val="pt-BR"/>
        </w:rPr>
        <w:t>Dumčienė A. Auklėjimo pagrindai. 2004, K.</w:t>
      </w:r>
    </w:p>
    <w:p w14:paraId="43AFD277" w14:textId="77777777" w:rsidR="00617ED7" w:rsidRPr="001F192A" w:rsidRDefault="00617ED7" w:rsidP="00617ED7">
      <w:pPr>
        <w:numPr>
          <w:ilvl w:val="1"/>
          <w:numId w:val="11"/>
        </w:numPr>
        <w:tabs>
          <w:tab w:val="clear" w:pos="1440"/>
          <w:tab w:val="num" w:pos="1080"/>
        </w:tabs>
        <w:ind w:hanging="720"/>
        <w:rPr>
          <w:lang w:val="pt-BR"/>
        </w:rPr>
      </w:pPr>
      <w:r w:rsidRPr="001F192A">
        <w:rPr>
          <w:lang w:val="pt-BR"/>
        </w:rPr>
        <w:t>Dumčienė A. Auklėjimo teorijos seminarai. 2004, K.</w:t>
      </w:r>
    </w:p>
    <w:p w14:paraId="43AFD278" w14:textId="77777777" w:rsidR="00617ED7" w:rsidRPr="001F192A" w:rsidRDefault="00617ED7" w:rsidP="00617ED7">
      <w:pPr>
        <w:numPr>
          <w:ilvl w:val="1"/>
          <w:numId w:val="11"/>
        </w:numPr>
        <w:tabs>
          <w:tab w:val="clear" w:pos="1440"/>
          <w:tab w:val="num" w:pos="1080"/>
        </w:tabs>
        <w:ind w:hanging="720"/>
        <w:rPr>
          <w:lang w:val="pt-BR"/>
        </w:rPr>
      </w:pPr>
      <w:r w:rsidRPr="001F192A">
        <w:rPr>
          <w:lang w:val="pt-BR"/>
        </w:rPr>
        <w:t xml:space="preserve">Martišauskienė E. Kai kurie klasės auklėtojo veiklos ypatumai. 1992, V. </w:t>
      </w:r>
    </w:p>
    <w:p w14:paraId="43AFD279" w14:textId="77777777" w:rsidR="00617ED7" w:rsidRPr="001F192A" w:rsidRDefault="00617ED7" w:rsidP="00617ED7">
      <w:pPr>
        <w:numPr>
          <w:ilvl w:val="1"/>
          <w:numId w:val="11"/>
        </w:numPr>
        <w:tabs>
          <w:tab w:val="clear" w:pos="1440"/>
          <w:tab w:val="num" w:pos="1080"/>
        </w:tabs>
        <w:ind w:hanging="720"/>
        <w:rPr>
          <w:lang w:val="pt-BR"/>
        </w:rPr>
      </w:pPr>
      <w:r w:rsidRPr="001F192A">
        <w:rPr>
          <w:lang w:val="pt-BR"/>
        </w:rPr>
        <w:t>Dripe Andrejs Auklėtojo užrašai. 1990, K.</w:t>
      </w:r>
    </w:p>
    <w:p w14:paraId="43AFD27A" w14:textId="77777777" w:rsidR="00617ED7" w:rsidRPr="001F192A" w:rsidRDefault="00617ED7" w:rsidP="00617ED7">
      <w:pPr>
        <w:numPr>
          <w:ilvl w:val="1"/>
          <w:numId w:val="11"/>
        </w:numPr>
        <w:tabs>
          <w:tab w:val="clear" w:pos="1440"/>
          <w:tab w:val="num" w:pos="1080"/>
        </w:tabs>
        <w:ind w:hanging="720"/>
        <w:rPr>
          <w:lang w:val="pt-BR"/>
        </w:rPr>
      </w:pPr>
      <w:r w:rsidRPr="001F192A">
        <w:rPr>
          <w:lang w:val="pt-BR"/>
        </w:rPr>
        <w:t>Šimtas mitų apie vaikų auklėjimą. 2007, V.</w:t>
      </w:r>
    </w:p>
    <w:p w14:paraId="43AFD27B" w14:textId="77777777" w:rsidR="00617ED7" w:rsidRPr="001F192A" w:rsidRDefault="00617ED7" w:rsidP="00617ED7">
      <w:pPr>
        <w:numPr>
          <w:ilvl w:val="1"/>
          <w:numId w:val="11"/>
        </w:numPr>
        <w:tabs>
          <w:tab w:val="clear" w:pos="1440"/>
          <w:tab w:val="num" w:pos="1080"/>
        </w:tabs>
        <w:ind w:hanging="720"/>
        <w:rPr>
          <w:lang w:val="nl-NL"/>
        </w:rPr>
      </w:pPr>
      <w:r w:rsidRPr="001F192A">
        <w:rPr>
          <w:lang w:val="nl-NL"/>
        </w:rPr>
        <w:t>Dysterweg A. Pedagoginiai raštai. 1998, K.</w:t>
      </w:r>
    </w:p>
    <w:p w14:paraId="43AFD27C" w14:textId="77777777" w:rsidR="00617ED7" w:rsidRPr="001F192A" w:rsidRDefault="00617ED7" w:rsidP="00617ED7">
      <w:pPr>
        <w:numPr>
          <w:ilvl w:val="1"/>
          <w:numId w:val="11"/>
        </w:numPr>
        <w:tabs>
          <w:tab w:val="clear" w:pos="1440"/>
          <w:tab w:val="num" w:pos="1080"/>
        </w:tabs>
        <w:ind w:hanging="720"/>
        <w:rPr>
          <w:lang w:val="pt-BR"/>
        </w:rPr>
      </w:pPr>
      <w:r w:rsidRPr="001F192A">
        <w:rPr>
          <w:lang w:val="pt-BR"/>
        </w:rPr>
        <w:t>Antikos pedagogai.  Pedagoginiai raštai. 1991, K.</w:t>
      </w:r>
    </w:p>
    <w:p w14:paraId="43AFD27D" w14:textId="77777777" w:rsidR="00617ED7" w:rsidRPr="001F192A" w:rsidRDefault="00617ED7" w:rsidP="00617ED7">
      <w:pPr>
        <w:numPr>
          <w:ilvl w:val="1"/>
          <w:numId w:val="11"/>
        </w:numPr>
        <w:tabs>
          <w:tab w:val="clear" w:pos="1440"/>
          <w:tab w:val="num" w:pos="1080"/>
        </w:tabs>
        <w:ind w:hanging="720"/>
        <w:rPr>
          <w:lang w:val="pt-BR"/>
        </w:rPr>
      </w:pPr>
      <w:r w:rsidRPr="001F192A">
        <w:rPr>
          <w:lang w:val="pt-BR"/>
        </w:rPr>
        <w:t xml:space="preserve">Kyburienė L. Klasės valdymo psichologiniai aspektai. 2006, Kėdainiai </w:t>
      </w:r>
    </w:p>
    <w:p w14:paraId="43AFD27E" w14:textId="77777777" w:rsidR="00617ED7" w:rsidRPr="001F192A" w:rsidRDefault="00617ED7" w:rsidP="00617ED7">
      <w:pPr>
        <w:numPr>
          <w:ilvl w:val="1"/>
          <w:numId w:val="11"/>
        </w:numPr>
        <w:tabs>
          <w:tab w:val="clear" w:pos="1440"/>
          <w:tab w:val="num" w:pos="1080"/>
        </w:tabs>
        <w:ind w:hanging="720"/>
        <w:rPr>
          <w:lang w:val="de-DE"/>
        </w:rPr>
      </w:pPr>
      <w:r w:rsidRPr="001F192A">
        <w:rPr>
          <w:lang w:val="de-DE"/>
        </w:rPr>
        <w:t>Jensen Eric. Tobulas mokymas. 1999, V.</w:t>
      </w:r>
    </w:p>
    <w:p w14:paraId="43AFD27F" w14:textId="77777777" w:rsidR="00617ED7" w:rsidRPr="001F192A" w:rsidRDefault="00617ED7" w:rsidP="00617ED7">
      <w:pPr>
        <w:numPr>
          <w:ilvl w:val="1"/>
          <w:numId w:val="11"/>
        </w:numPr>
        <w:tabs>
          <w:tab w:val="clear" w:pos="1440"/>
          <w:tab w:val="num" w:pos="1080"/>
        </w:tabs>
        <w:ind w:hanging="720"/>
        <w:rPr>
          <w:lang w:val="de-DE"/>
        </w:rPr>
      </w:pPr>
      <w:r w:rsidRPr="001F192A">
        <w:rPr>
          <w:lang w:val="de-DE"/>
        </w:rPr>
        <w:t>Ivanauskienė F. Individualioji klasės auklėtojo veiklos programa. 2000, Radviliškis</w:t>
      </w:r>
    </w:p>
    <w:p w14:paraId="43AFD280" w14:textId="77777777" w:rsidR="00617ED7" w:rsidRPr="001F192A" w:rsidRDefault="00617ED7" w:rsidP="00617ED7">
      <w:pPr>
        <w:numPr>
          <w:ilvl w:val="1"/>
          <w:numId w:val="11"/>
        </w:numPr>
        <w:tabs>
          <w:tab w:val="clear" w:pos="1440"/>
          <w:tab w:val="num" w:pos="1080"/>
        </w:tabs>
        <w:ind w:hanging="720"/>
        <w:rPr>
          <w:lang w:val="de-DE"/>
        </w:rPr>
      </w:pPr>
      <w:r w:rsidRPr="001F192A">
        <w:rPr>
          <w:lang w:val="de-DE"/>
        </w:rPr>
        <w:t>Lietuvos pedagogų kvalifikacijos institutas Mokinių pažinimo metodai ir metodikos mokyklos vadovui, klasės auklėtojui. 1995, V..</w:t>
      </w:r>
    </w:p>
    <w:p w14:paraId="43AFD281" w14:textId="77777777" w:rsidR="00617ED7" w:rsidRPr="001F192A" w:rsidRDefault="00617ED7" w:rsidP="00617ED7">
      <w:pPr>
        <w:numPr>
          <w:ilvl w:val="1"/>
          <w:numId w:val="11"/>
        </w:numPr>
        <w:tabs>
          <w:tab w:val="clear" w:pos="1440"/>
          <w:tab w:val="num" w:pos="1080"/>
        </w:tabs>
        <w:ind w:hanging="720"/>
        <w:rPr>
          <w:lang w:val="de-DE"/>
        </w:rPr>
      </w:pPr>
      <w:r w:rsidRPr="001F192A">
        <w:rPr>
          <w:lang w:val="de-DE"/>
        </w:rPr>
        <w:t>Vanagienė E. Klasės vadovo užrašai. 2005, V.</w:t>
      </w:r>
    </w:p>
    <w:p w14:paraId="43AFD282" w14:textId="77777777" w:rsidR="00617ED7" w:rsidRPr="001F192A" w:rsidRDefault="00617ED7" w:rsidP="00617ED7">
      <w:pPr>
        <w:numPr>
          <w:ilvl w:val="1"/>
          <w:numId w:val="11"/>
        </w:numPr>
        <w:tabs>
          <w:tab w:val="clear" w:pos="1440"/>
          <w:tab w:val="num" w:pos="1080"/>
        </w:tabs>
        <w:ind w:hanging="720"/>
        <w:rPr>
          <w:lang w:val="de-DE"/>
        </w:rPr>
      </w:pPr>
      <w:r w:rsidRPr="001F192A">
        <w:rPr>
          <w:lang w:val="de-DE"/>
        </w:rPr>
        <w:t>Vengalienė E. Klasės vadovo knyga. 2004, K.</w:t>
      </w:r>
    </w:p>
    <w:p w14:paraId="43AFD283" w14:textId="77777777" w:rsidR="00617ED7" w:rsidRPr="001F192A" w:rsidRDefault="00617ED7" w:rsidP="00617ED7">
      <w:pPr>
        <w:numPr>
          <w:ilvl w:val="1"/>
          <w:numId w:val="11"/>
        </w:numPr>
        <w:tabs>
          <w:tab w:val="clear" w:pos="1440"/>
          <w:tab w:val="num" w:pos="1080"/>
        </w:tabs>
        <w:ind w:hanging="720"/>
        <w:rPr>
          <w:lang w:val="de-DE"/>
        </w:rPr>
      </w:pPr>
      <w:r w:rsidRPr="001F192A">
        <w:rPr>
          <w:lang w:val="de-DE"/>
        </w:rPr>
        <w:t>Dapkienė S. Klasės auklėtojas ir auklėtinio šeima. 1997, Š.</w:t>
      </w:r>
    </w:p>
    <w:p w14:paraId="43AFD284" w14:textId="77777777" w:rsidR="00617ED7" w:rsidRPr="001F192A" w:rsidRDefault="00617ED7" w:rsidP="00617ED7">
      <w:pPr>
        <w:numPr>
          <w:ilvl w:val="1"/>
          <w:numId w:val="11"/>
        </w:numPr>
        <w:tabs>
          <w:tab w:val="clear" w:pos="1440"/>
          <w:tab w:val="num" w:pos="1080"/>
        </w:tabs>
        <w:ind w:hanging="720"/>
        <w:rPr>
          <w:lang w:val="pt-BR"/>
        </w:rPr>
      </w:pPr>
      <w:r w:rsidRPr="001F192A">
        <w:rPr>
          <w:lang w:val="pt-BR"/>
        </w:rPr>
        <w:t>Klasės auklėtojas ugdymo processe. 1999, V.</w:t>
      </w:r>
    </w:p>
    <w:p w14:paraId="43AFD285" w14:textId="77777777" w:rsidR="00617ED7" w:rsidRPr="001F192A" w:rsidRDefault="00617ED7" w:rsidP="00617ED7">
      <w:pPr>
        <w:numPr>
          <w:ilvl w:val="1"/>
          <w:numId w:val="11"/>
        </w:numPr>
        <w:tabs>
          <w:tab w:val="clear" w:pos="1440"/>
          <w:tab w:val="num" w:pos="1080"/>
        </w:tabs>
        <w:ind w:hanging="720"/>
        <w:rPr>
          <w:lang w:val="pt-BR"/>
        </w:rPr>
      </w:pPr>
      <w:r w:rsidRPr="001F192A">
        <w:rPr>
          <w:lang w:val="pt-BR"/>
        </w:rPr>
        <w:t>Mikoliūnienė V. Klasės auklėtojas reformuojamoje mokykloje. 1998, V.</w:t>
      </w:r>
    </w:p>
    <w:p w14:paraId="43AFD286" w14:textId="77777777" w:rsidR="00617ED7" w:rsidRPr="001F192A" w:rsidRDefault="00617ED7" w:rsidP="00617ED7">
      <w:pPr>
        <w:numPr>
          <w:ilvl w:val="1"/>
          <w:numId w:val="11"/>
        </w:numPr>
        <w:tabs>
          <w:tab w:val="clear" w:pos="1440"/>
          <w:tab w:val="num" w:pos="1080"/>
        </w:tabs>
        <w:ind w:hanging="720"/>
        <w:rPr>
          <w:lang w:val="pt-BR"/>
        </w:rPr>
      </w:pPr>
      <w:r w:rsidRPr="001F192A">
        <w:rPr>
          <w:lang w:val="pt-BR"/>
        </w:rPr>
        <w:t>Pivorienė R. V. Klasės auklėtojo ABC. 2003, V.</w:t>
      </w:r>
    </w:p>
    <w:p w14:paraId="43AFD287" w14:textId="77777777" w:rsidR="00617ED7" w:rsidRPr="001F192A" w:rsidRDefault="00617ED7" w:rsidP="00617ED7">
      <w:pPr>
        <w:numPr>
          <w:ilvl w:val="1"/>
          <w:numId w:val="11"/>
        </w:numPr>
        <w:tabs>
          <w:tab w:val="clear" w:pos="1440"/>
          <w:tab w:val="num" w:pos="1080"/>
        </w:tabs>
        <w:ind w:hanging="720"/>
        <w:rPr>
          <w:lang w:val="pt-BR"/>
        </w:rPr>
      </w:pPr>
      <w:r w:rsidRPr="001F192A">
        <w:rPr>
          <w:lang w:val="pt-BR"/>
        </w:rPr>
        <w:t>Barkauskaitė M. Klasės auklėtojo knyga. 2001, V.</w:t>
      </w:r>
    </w:p>
    <w:p w14:paraId="43AFD288" w14:textId="77777777" w:rsidR="00617ED7" w:rsidRPr="001F192A" w:rsidRDefault="00617ED7" w:rsidP="00617ED7">
      <w:pPr>
        <w:tabs>
          <w:tab w:val="num" w:pos="1080"/>
        </w:tabs>
        <w:ind w:hanging="720"/>
        <w:rPr>
          <w:lang w:val="pt-BR"/>
        </w:rPr>
      </w:pPr>
    </w:p>
    <w:p w14:paraId="43AFD289" w14:textId="77777777" w:rsidR="00617ED7" w:rsidRDefault="00617ED7" w:rsidP="00617ED7">
      <w:pPr>
        <w:tabs>
          <w:tab w:val="num" w:pos="1080"/>
        </w:tabs>
        <w:ind w:hanging="720"/>
        <w:rPr>
          <w:lang w:val="pt-BR"/>
        </w:rPr>
      </w:pPr>
    </w:p>
    <w:p w14:paraId="43AFD28A" w14:textId="77777777" w:rsidR="00617ED7" w:rsidRDefault="00617ED7" w:rsidP="00617ED7">
      <w:pPr>
        <w:tabs>
          <w:tab w:val="num" w:pos="1080"/>
        </w:tabs>
        <w:ind w:hanging="720"/>
        <w:rPr>
          <w:lang w:val="pt-BR"/>
        </w:rPr>
      </w:pPr>
    </w:p>
    <w:p w14:paraId="43AFD28B" w14:textId="77777777" w:rsidR="00617ED7" w:rsidRDefault="00617ED7" w:rsidP="00617ED7">
      <w:pPr>
        <w:tabs>
          <w:tab w:val="num" w:pos="1080"/>
        </w:tabs>
        <w:ind w:hanging="720"/>
        <w:rPr>
          <w:lang w:val="pt-BR"/>
        </w:rPr>
      </w:pPr>
    </w:p>
    <w:p w14:paraId="43AFD28C" w14:textId="77777777" w:rsidR="00617ED7" w:rsidRDefault="00617ED7" w:rsidP="00617ED7">
      <w:pPr>
        <w:tabs>
          <w:tab w:val="num" w:pos="1080"/>
        </w:tabs>
        <w:ind w:hanging="720"/>
        <w:rPr>
          <w:lang w:val="pt-BR"/>
        </w:rPr>
      </w:pPr>
    </w:p>
    <w:p w14:paraId="43AFD28D" w14:textId="77777777" w:rsidR="00617ED7" w:rsidRDefault="00617ED7" w:rsidP="00617ED7">
      <w:pPr>
        <w:tabs>
          <w:tab w:val="num" w:pos="1080"/>
        </w:tabs>
        <w:ind w:hanging="720"/>
        <w:rPr>
          <w:lang w:val="pt-BR"/>
        </w:rPr>
      </w:pPr>
    </w:p>
    <w:p w14:paraId="43AFD28E" w14:textId="77777777" w:rsidR="00617ED7" w:rsidRDefault="00617ED7" w:rsidP="00617ED7">
      <w:pPr>
        <w:tabs>
          <w:tab w:val="num" w:pos="1080"/>
        </w:tabs>
        <w:ind w:hanging="720"/>
        <w:rPr>
          <w:lang w:val="pt-BR"/>
        </w:rPr>
      </w:pPr>
    </w:p>
    <w:p w14:paraId="43AFD28F" w14:textId="77777777" w:rsidR="00617ED7" w:rsidRDefault="00617ED7" w:rsidP="00617ED7">
      <w:pPr>
        <w:tabs>
          <w:tab w:val="num" w:pos="1080"/>
        </w:tabs>
        <w:ind w:hanging="720"/>
        <w:rPr>
          <w:lang w:val="pt-BR"/>
        </w:rPr>
      </w:pPr>
    </w:p>
    <w:p w14:paraId="43AFD290" w14:textId="77777777" w:rsidR="00617ED7" w:rsidRDefault="00617ED7" w:rsidP="00617ED7">
      <w:pPr>
        <w:tabs>
          <w:tab w:val="num" w:pos="1080"/>
        </w:tabs>
        <w:ind w:hanging="720"/>
        <w:rPr>
          <w:lang w:val="pt-BR"/>
        </w:rPr>
      </w:pPr>
    </w:p>
    <w:p w14:paraId="43AFD291" w14:textId="77777777" w:rsidR="00617ED7" w:rsidRDefault="00617ED7" w:rsidP="00617ED7">
      <w:pPr>
        <w:tabs>
          <w:tab w:val="num" w:pos="1080"/>
        </w:tabs>
        <w:ind w:hanging="720"/>
        <w:rPr>
          <w:lang w:val="pt-BR"/>
        </w:rPr>
      </w:pPr>
    </w:p>
    <w:p w14:paraId="43AFD292" w14:textId="77777777" w:rsidR="00617ED7" w:rsidRDefault="00617ED7" w:rsidP="00617ED7">
      <w:pPr>
        <w:tabs>
          <w:tab w:val="num" w:pos="1080"/>
        </w:tabs>
        <w:ind w:hanging="720"/>
        <w:rPr>
          <w:lang w:val="pt-BR"/>
        </w:rPr>
      </w:pPr>
    </w:p>
    <w:p w14:paraId="43AFD293" w14:textId="77777777" w:rsidR="00617ED7" w:rsidRDefault="00617ED7" w:rsidP="00617ED7">
      <w:pPr>
        <w:tabs>
          <w:tab w:val="num" w:pos="1080"/>
        </w:tabs>
        <w:ind w:hanging="720"/>
        <w:rPr>
          <w:lang w:val="pt-BR"/>
        </w:rPr>
      </w:pPr>
    </w:p>
    <w:p w14:paraId="43AFD294" w14:textId="77777777" w:rsidR="00617ED7" w:rsidRDefault="00617ED7" w:rsidP="00617ED7">
      <w:pPr>
        <w:tabs>
          <w:tab w:val="num" w:pos="1080"/>
        </w:tabs>
        <w:ind w:hanging="720"/>
        <w:rPr>
          <w:lang w:val="pt-BR"/>
        </w:rPr>
      </w:pPr>
    </w:p>
    <w:p w14:paraId="43AFD295" w14:textId="77777777" w:rsidR="00617ED7" w:rsidRDefault="00617ED7" w:rsidP="00617ED7">
      <w:pPr>
        <w:tabs>
          <w:tab w:val="num" w:pos="1080"/>
        </w:tabs>
        <w:ind w:hanging="720"/>
        <w:rPr>
          <w:lang w:val="pt-BR"/>
        </w:rPr>
      </w:pPr>
    </w:p>
    <w:p w14:paraId="43AFD296" w14:textId="77777777" w:rsidR="00617ED7" w:rsidRDefault="00617ED7" w:rsidP="00617ED7">
      <w:pPr>
        <w:tabs>
          <w:tab w:val="num" w:pos="1080"/>
        </w:tabs>
        <w:ind w:hanging="720"/>
        <w:rPr>
          <w:lang w:val="pt-BR"/>
        </w:rPr>
      </w:pPr>
    </w:p>
    <w:p w14:paraId="43AFD297" w14:textId="77777777" w:rsidR="00617ED7" w:rsidRDefault="00617ED7" w:rsidP="00617ED7">
      <w:pPr>
        <w:tabs>
          <w:tab w:val="num" w:pos="1080"/>
        </w:tabs>
        <w:ind w:hanging="720"/>
        <w:rPr>
          <w:lang w:val="pt-BR"/>
        </w:rPr>
      </w:pPr>
    </w:p>
    <w:p w14:paraId="43AFD298" w14:textId="77777777" w:rsidR="00617ED7" w:rsidRDefault="00617ED7" w:rsidP="00617ED7">
      <w:pPr>
        <w:tabs>
          <w:tab w:val="num" w:pos="1080"/>
        </w:tabs>
        <w:ind w:hanging="720"/>
        <w:rPr>
          <w:lang w:val="pt-BR"/>
        </w:rPr>
      </w:pPr>
    </w:p>
    <w:p w14:paraId="43AFD299" w14:textId="77777777" w:rsidR="00617ED7" w:rsidRDefault="00617ED7" w:rsidP="00617ED7">
      <w:pPr>
        <w:tabs>
          <w:tab w:val="num" w:pos="1080"/>
        </w:tabs>
        <w:ind w:hanging="720"/>
        <w:rPr>
          <w:lang w:val="pt-BR"/>
        </w:rPr>
      </w:pPr>
    </w:p>
    <w:p w14:paraId="43AFD29A" w14:textId="77777777" w:rsidR="00617ED7" w:rsidRDefault="00617ED7" w:rsidP="00617ED7">
      <w:pPr>
        <w:tabs>
          <w:tab w:val="num" w:pos="1080"/>
        </w:tabs>
        <w:ind w:hanging="720"/>
        <w:rPr>
          <w:lang w:val="pt-BR"/>
        </w:rPr>
      </w:pPr>
    </w:p>
    <w:p w14:paraId="43AFD29B" w14:textId="77777777" w:rsidR="004C73B5" w:rsidRDefault="004C73B5" w:rsidP="00617ED7">
      <w:pPr>
        <w:tabs>
          <w:tab w:val="num" w:pos="1080"/>
        </w:tabs>
        <w:ind w:hanging="720"/>
        <w:rPr>
          <w:lang w:val="pt-BR"/>
        </w:rPr>
      </w:pPr>
    </w:p>
    <w:p w14:paraId="43AFD29C" w14:textId="77777777" w:rsidR="004C73B5" w:rsidRDefault="004C73B5" w:rsidP="00617ED7">
      <w:pPr>
        <w:tabs>
          <w:tab w:val="num" w:pos="1080"/>
        </w:tabs>
        <w:ind w:hanging="720"/>
        <w:rPr>
          <w:lang w:val="pt-BR"/>
        </w:rPr>
      </w:pPr>
    </w:p>
    <w:p w14:paraId="43AFD29D" w14:textId="77777777" w:rsidR="004C73B5" w:rsidRDefault="004C73B5" w:rsidP="00617ED7">
      <w:pPr>
        <w:tabs>
          <w:tab w:val="num" w:pos="1080"/>
        </w:tabs>
        <w:ind w:hanging="720"/>
        <w:rPr>
          <w:lang w:val="pt-BR"/>
        </w:rPr>
      </w:pPr>
    </w:p>
    <w:p w14:paraId="43AFD29E" w14:textId="77777777" w:rsidR="004C73B5" w:rsidRDefault="004C73B5" w:rsidP="00617ED7">
      <w:pPr>
        <w:tabs>
          <w:tab w:val="num" w:pos="1080"/>
        </w:tabs>
        <w:ind w:hanging="720"/>
        <w:rPr>
          <w:lang w:val="pt-BR"/>
        </w:rPr>
      </w:pPr>
    </w:p>
    <w:p w14:paraId="43AFD29F" w14:textId="77777777" w:rsidR="004C73B5" w:rsidRDefault="004C73B5" w:rsidP="00617ED7">
      <w:pPr>
        <w:tabs>
          <w:tab w:val="num" w:pos="1080"/>
        </w:tabs>
        <w:ind w:hanging="720"/>
        <w:rPr>
          <w:lang w:val="pt-BR"/>
        </w:rPr>
      </w:pPr>
    </w:p>
    <w:p w14:paraId="43AFD2A0" w14:textId="77777777" w:rsidR="004C73B5" w:rsidRDefault="004C73B5" w:rsidP="00617ED7">
      <w:pPr>
        <w:tabs>
          <w:tab w:val="num" w:pos="1080"/>
        </w:tabs>
        <w:ind w:hanging="720"/>
        <w:rPr>
          <w:lang w:val="pt-BR"/>
        </w:rPr>
      </w:pPr>
    </w:p>
    <w:p w14:paraId="43AFD2A1" w14:textId="77777777" w:rsidR="004C73B5" w:rsidRDefault="004C73B5" w:rsidP="00617ED7">
      <w:pPr>
        <w:tabs>
          <w:tab w:val="num" w:pos="1080"/>
        </w:tabs>
        <w:ind w:hanging="720"/>
        <w:rPr>
          <w:lang w:val="pt-BR"/>
        </w:rPr>
      </w:pPr>
    </w:p>
    <w:p w14:paraId="43AFD2A2" w14:textId="77777777" w:rsidR="004C73B5" w:rsidRDefault="004C73B5" w:rsidP="00617ED7">
      <w:pPr>
        <w:tabs>
          <w:tab w:val="num" w:pos="1080"/>
        </w:tabs>
        <w:ind w:hanging="720"/>
        <w:rPr>
          <w:lang w:val="pt-BR"/>
        </w:rPr>
      </w:pPr>
    </w:p>
    <w:p w14:paraId="43AFD2A3" w14:textId="77777777" w:rsidR="004C73B5" w:rsidRDefault="004C73B5" w:rsidP="00617ED7">
      <w:pPr>
        <w:tabs>
          <w:tab w:val="num" w:pos="1080"/>
        </w:tabs>
        <w:ind w:hanging="720"/>
        <w:rPr>
          <w:lang w:val="pt-BR"/>
        </w:rPr>
      </w:pPr>
    </w:p>
    <w:p w14:paraId="43AFD2A4" w14:textId="77777777" w:rsidR="004C73B5" w:rsidRDefault="004C73B5" w:rsidP="00617ED7">
      <w:pPr>
        <w:tabs>
          <w:tab w:val="num" w:pos="1080"/>
        </w:tabs>
        <w:ind w:hanging="720"/>
        <w:rPr>
          <w:lang w:val="pt-BR"/>
        </w:rPr>
      </w:pPr>
    </w:p>
    <w:p w14:paraId="43AFD2A5" w14:textId="77777777" w:rsidR="004C73B5" w:rsidRDefault="004C73B5" w:rsidP="00617ED7">
      <w:pPr>
        <w:tabs>
          <w:tab w:val="num" w:pos="1080"/>
        </w:tabs>
        <w:ind w:hanging="720"/>
        <w:rPr>
          <w:lang w:val="pt-BR"/>
        </w:rPr>
      </w:pPr>
    </w:p>
    <w:p w14:paraId="43AFD2A6" w14:textId="77777777" w:rsidR="004C73B5" w:rsidRDefault="004C73B5" w:rsidP="00617ED7">
      <w:pPr>
        <w:tabs>
          <w:tab w:val="num" w:pos="1080"/>
        </w:tabs>
        <w:ind w:hanging="720"/>
        <w:rPr>
          <w:lang w:val="pt-BR"/>
        </w:rPr>
      </w:pPr>
    </w:p>
    <w:p w14:paraId="43AFD2A7" w14:textId="77777777" w:rsidR="004C73B5" w:rsidRDefault="004C73B5" w:rsidP="00617ED7">
      <w:pPr>
        <w:tabs>
          <w:tab w:val="num" w:pos="1080"/>
        </w:tabs>
        <w:ind w:hanging="720"/>
        <w:rPr>
          <w:lang w:val="pt-BR"/>
        </w:rPr>
      </w:pPr>
    </w:p>
    <w:p w14:paraId="43AFD2A8" w14:textId="77777777" w:rsidR="004C73B5" w:rsidRPr="001F192A" w:rsidRDefault="004C73B5" w:rsidP="00617ED7">
      <w:pPr>
        <w:tabs>
          <w:tab w:val="num" w:pos="1080"/>
        </w:tabs>
        <w:ind w:hanging="720"/>
        <w:rPr>
          <w:lang w:val="pt-BR"/>
        </w:rPr>
      </w:pPr>
    </w:p>
    <w:p w14:paraId="43AFD2A9" w14:textId="77777777" w:rsidR="00617ED7" w:rsidRPr="001F192A" w:rsidRDefault="00617ED7" w:rsidP="00617ED7">
      <w:pPr>
        <w:jc w:val="center"/>
        <w:rPr>
          <w:sz w:val="28"/>
          <w:szCs w:val="28"/>
          <w:lang w:val="pt-BR"/>
        </w:rPr>
      </w:pPr>
    </w:p>
    <w:p w14:paraId="43AFD2AA" w14:textId="77777777" w:rsidR="00617ED7" w:rsidRPr="001F192A" w:rsidRDefault="00617ED7" w:rsidP="00617ED7">
      <w:pPr>
        <w:jc w:val="center"/>
        <w:rPr>
          <w:sz w:val="28"/>
          <w:szCs w:val="28"/>
          <w:lang w:val="pt-BR"/>
        </w:rPr>
      </w:pPr>
      <w:r w:rsidRPr="001F192A">
        <w:rPr>
          <w:sz w:val="28"/>
          <w:szCs w:val="28"/>
          <w:lang w:val="pt-BR"/>
        </w:rPr>
        <w:lastRenderedPageBreak/>
        <w:t>PAVYZDYS Nr. 1</w:t>
      </w:r>
      <w:r>
        <w:rPr>
          <w:sz w:val="28"/>
          <w:szCs w:val="28"/>
          <w:lang w:val="pt-BR"/>
        </w:rPr>
        <w:t>0</w:t>
      </w:r>
    </w:p>
    <w:p w14:paraId="43AFD2AB" w14:textId="77777777" w:rsidR="00617ED7" w:rsidRPr="001F192A" w:rsidRDefault="00617ED7" w:rsidP="00617ED7">
      <w:pPr>
        <w:jc w:val="center"/>
        <w:rPr>
          <w:sz w:val="28"/>
          <w:szCs w:val="28"/>
          <w:lang w:val="pt-BR"/>
        </w:rPr>
      </w:pPr>
    </w:p>
    <w:p w14:paraId="43AFD2AC" w14:textId="77777777" w:rsidR="00617ED7" w:rsidRPr="001F192A" w:rsidRDefault="00617ED7" w:rsidP="00617ED7">
      <w:pPr>
        <w:jc w:val="center"/>
        <w:rPr>
          <w:lang w:val="pt-BR"/>
        </w:rPr>
      </w:pPr>
    </w:p>
    <w:p w14:paraId="43AFD2AD" w14:textId="77777777" w:rsidR="00617ED7" w:rsidRDefault="00617ED7" w:rsidP="00617ED7">
      <w:pPr>
        <w:jc w:val="center"/>
        <w:rPr>
          <w:sz w:val="32"/>
          <w:szCs w:val="32"/>
          <w:lang w:val="pt-BR"/>
        </w:rPr>
      </w:pPr>
      <w:r w:rsidRPr="001F192A">
        <w:rPr>
          <w:sz w:val="32"/>
          <w:szCs w:val="32"/>
          <w:lang w:val="pt-BR"/>
        </w:rPr>
        <w:t xml:space="preserve">I a klasės vadovo </w:t>
      </w:r>
      <w:r>
        <w:rPr>
          <w:sz w:val="32"/>
          <w:szCs w:val="32"/>
          <w:lang w:val="pt-BR"/>
        </w:rPr>
        <w:t>................................</w:t>
      </w:r>
      <w:r w:rsidRPr="001F192A">
        <w:rPr>
          <w:sz w:val="32"/>
          <w:szCs w:val="32"/>
          <w:lang w:val="pt-BR"/>
        </w:rPr>
        <w:t xml:space="preserve">  veiklos planas</w:t>
      </w:r>
    </w:p>
    <w:p w14:paraId="43AFD2AE" w14:textId="77777777" w:rsidR="00617ED7" w:rsidRPr="00FB4408" w:rsidRDefault="00617ED7" w:rsidP="00617ED7">
      <w:pPr>
        <w:jc w:val="center"/>
        <w:rPr>
          <w:sz w:val="20"/>
          <w:lang w:val="pt-BR"/>
        </w:rPr>
      </w:pPr>
      <w:r w:rsidRPr="00FB4408">
        <w:rPr>
          <w:sz w:val="20"/>
          <w:lang w:val="pt-BR"/>
        </w:rPr>
        <w:t>Vardas, pavardė</w:t>
      </w:r>
    </w:p>
    <w:p w14:paraId="43AFD2AF" w14:textId="77777777" w:rsidR="00617ED7" w:rsidRPr="00FB4408" w:rsidRDefault="00617ED7" w:rsidP="00617ED7">
      <w:pPr>
        <w:jc w:val="center"/>
        <w:rPr>
          <w:sz w:val="20"/>
          <w:lang w:val="pt-BR"/>
        </w:rPr>
      </w:pPr>
    </w:p>
    <w:p w14:paraId="43AFD2B0" w14:textId="77777777" w:rsidR="00617ED7" w:rsidRPr="001F192A" w:rsidRDefault="00617ED7" w:rsidP="00617ED7">
      <w:pPr>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3879"/>
        <w:gridCol w:w="984"/>
        <w:gridCol w:w="3243"/>
      </w:tblGrid>
      <w:tr w:rsidR="00617ED7" w:rsidRPr="00981DFC" w14:paraId="43AFD2B5" w14:textId="77777777" w:rsidTr="00617ED7">
        <w:tc>
          <w:tcPr>
            <w:tcW w:w="1464" w:type="dxa"/>
            <w:tcBorders>
              <w:top w:val="single" w:sz="4" w:space="0" w:color="auto"/>
              <w:left w:val="single" w:sz="4" w:space="0" w:color="auto"/>
              <w:bottom w:val="single" w:sz="4" w:space="0" w:color="auto"/>
              <w:right w:val="single" w:sz="4" w:space="0" w:color="auto"/>
            </w:tcBorders>
          </w:tcPr>
          <w:p w14:paraId="43AFD2B1" w14:textId="77777777" w:rsidR="00617ED7" w:rsidRPr="00981DFC" w:rsidRDefault="00617ED7" w:rsidP="00617ED7">
            <w:pPr>
              <w:jc w:val="center"/>
              <w:rPr>
                <w:sz w:val="20"/>
              </w:rPr>
            </w:pPr>
            <w:r w:rsidRPr="00981DFC">
              <w:rPr>
                <w:sz w:val="20"/>
              </w:rPr>
              <w:t>Data</w:t>
            </w:r>
          </w:p>
        </w:tc>
        <w:tc>
          <w:tcPr>
            <w:tcW w:w="3879" w:type="dxa"/>
            <w:tcBorders>
              <w:top w:val="single" w:sz="4" w:space="0" w:color="auto"/>
              <w:left w:val="single" w:sz="4" w:space="0" w:color="auto"/>
              <w:bottom w:val="single" w:sz="4" w:space="0" w:color="auto"/>
              <w:right w:val="single" w:sz="4" w:space="0" w:color="auto"/>
            </w:tcBorders>
          </w:tcPr>
          <w:p w14:paraId="43AFD2B2" w14:textId="77777777" w:rsidR="00617ED7" w:rsidRPr="00981DFC" w:rsidRDefault="00617ED7" w:rsidP="00617ED7">
            <w:pPr>
              <w:jc w:val="center"/>
              <w:rPr>
                <w:sz w:val="20"/>
              </w:rPr>
            </w:pPr>
            <w:r w:rsidRPr="00981DFC">
              <w:rPr>
                <w:sz w:val="20"/>
              </w:rPr>
              <w:t xml:space="preserve">Veiklos turinys </w:t>
            </w:r>
          </w:p>
        </w:tc>
        <w:tc>
          <w:tcPr>
            <w:tcW w:w="984" w:type="dxa"/>
            <w:tcBorders>
              <w:top w:val="single" w:sz="4" w:space="0" w:color="auto"/>
              <w:left w:val="single" w:sz="4" w:space="0" w:color="auto"/>
              <w:bottom w:val="single" w:sz="4" w:space="0" w:color="auto"/>
              <w:right w:val="single" w:sz="4" w:space="0" w:color="auto"/>
            </w:tcBorders>
          </w:tcPr>
          <w:p w14:paraId="43AFD2B3" w14:textId="77777777" w:rsidR="00617ED7" w:rsidRPr="00981DFC" w:rsidRDefault="00617ED7" w:rsidP="00617ED7">
            <w:pPr>
              <w:jc w:val="center"/>
              <w:rPr>
                <w:sz w:val="20"/>
              </w:rPr>
            </w:pPr>
            <w:r w:rsidRPr="00981DFC">
              <w:rPr>
                <w:sz w:val="20"/>
              </w:rPr>
              <w:t>Val.</w:t>
            </w:r>
          </w:p>
        </w:tc>
        <w:tc>
          <w:tcPr>
            <w:tcW w:w="3243" w:type="dxa"/>
            <w:tcBorders>
              <w:top w:val="single" w:sz="4" w:space="0" w:color="auto"/>
              <w:left w:val="single" w:sz="4" w:space="0" w:color="auto"/>
              <w:bottom w:val="single" w:sz="4" w:space="0" w:color="auto"/>
              <w:right w:val="single" w:sz="4" w:space="0" w:color="auto"/>
            </w:tcBorders>
          </w:tcPr>
          <w:p w14:paraId="43AFD2B4" w14:textId="77777777" w:rsidR="00617ED7" w:rsidRPr="00981DFC" w:rsidRDefault="00617ED7" w:rsidP="00617ED7">
            <w:pPr>
              <w:jc w:val="center"/>
              <w:rPr>
                <w:i/>
                <w:iCs/>
                <w:sz w:val="20"/>
              </w:rPr>
            </w:pPr>
            <w:r>
              <w:rPr>
                <w:sz w:val="20"/>
              </w:rPr>
              <w:t>Netradicinė veikla ir pastabos</w:t>
            </w:r>
            <w:r w:rsidRPr="00981DFC">
              <w:rPr>
                <w:sz w:val="20"/>
              </w:rPr>
              <w:t xml:space="preserve"> </w:t>
            </w:r>
          </w:p>
        </w:tc>
      </w:tr>
      <w:tr w:rsidR="00617ED7" w:rsidRPr="00981DFC" w14:paraId="43AFD2BA" w14:textId="77777777" w:rsidTr="00617ED7">
        <w:tc>
          <w:tcPr>
            <w:tcW w:w="1464" w:type="dxa"/>
            <w:tcBorders>
              <w:top w:val="single" w:sz="4" w:space="0" w:color="auto"/>
              <w:left w:val="single" w:sz="4" w:space="0" w:color="auto"/>
              <w:bottom w:val="single" w:sz="4" w:space="0" w:color="auto"/>
              <w:right w:val="single" w:sz="4" w:space="0" w:color="auto"/>
            </w:tcBorders>
          </w:tcPr>
          <w:p w14:paraId="43AFD2B6" w14:textId="77777777" w:rsidR="00617ED7" w:rsidRPr="00981DFC" w:rsidRDefault="00617ED7" w:rsidP="00617ED7">
            <w:pPr>
              <w:rPr>
                <w:sz w:val="20"/>
              </w:rPr>
            </w:pPr>
            <w:r w:rsidRPr="00981DFC">
              <w:rPr>
                <w:sz w:val="20"/>
              </w:rPr>
              <w:t xml:space="preserve">RUGSĖJIS </w:t>
            </w:r>
          </w:p>
        </w:tc>
        <w:tc>
          <w:tcPr>
            <w:tcW w:w="3879" w:type="dxa"/>
            <w:tcBorders>
              <w:top w:val="single" w:sz="4" w:space="0" w:color="auto"/>
              <w:left w:val="single" w:sz="4" w:space="0" w:color="auto"/>
              <w:bottom w:val="single" w:sz="4" w:space="0" w:color="auto"/>
              <w:right w:val="single" w:sz="4" w:space="0" w:color="auto"/>
            </w:tcBorders>
          </w:tcPr>
          <w:p w14:paraId="43AFD2B7" w14:textId="77777777" w:rsidR="00617ED7" w:rsidRPr="00981DFC" w:rsidRDefault="00617ED7" w:rsidP="00617ED7">
            <w:pPr>
              <w:rPr>
                <w:sz w:val="20"/>
              </w:rPr>
            </w:pPr>
          </w:p>
        </w:tc>
        <w:tc>
          <w:tcPr>
            <w:tcW w:w="984" w:type="dxa"/>
            <w:tcBorders>
              <w:top w:val="single" w:sz="4" w:space="0" w:color="auto"/>
              <w:left w:val="single" w:sz="4" w:space="0" w:color="auto"/>
              <w:bottom w:val="single" w:sz="4" w:space="0" w:color="auto"/>
              <w:right w:val="single" w:sz="4" w:space="0" w:color="auto"/>
            </w:tcBorders>
          </w:tcPr>
          <w:p w14:paraId="43AFD2B8" w14:textId="77777777" w:rsidR="00617ED7" w:rsidRPr="00981DFC" w:rsidRDefault="00617ED7" w:rsidP="00617ED7">
            <w:pPr>
              <w:rPr>
                <w:sz w:val="20"/>
              </w:rPr>
            </w:pPr>
            <w:r w:rsidRPr="00981DFC">
              <w:rPr>
                <w:sz w:val="20"/>
              </w:rPr>
              <w:t xml:space="preserve"> </w:t>
            </w:r>
          </w:p>
        </w:tc>
        <w:tc>
          <w:tcPr>
            <w:tcW w:w="3243" w:type="dxa"/>
            <w:tcBorders>
              <w:top w:val="single" w:sz="4" w:space="0" w:color="auto"/>
              <w:left w:val="single" w:sz="4" w:space="0" w:color="auto"/>
              <w:bottom w:val="single" w:sz="4" w:space="0" w:color="auto"/>
              <w:right w:val="single" w:sz="4" w:space="0" w:color="auto"/>
            </w:tcBorders>
          </w:tcPr>
          <w:p w14:paraId="43AFD2B9" w14:textId="77777777" w:rsidR="00617ED7" w:rsidRPr="00981DFC" w:rsidRDefault="00617ED7" w:rsidP="00617ED7">
            <w:pPr>
              <w:rPr>
                <w:sz w:val="20"/>
              </w:rPr>
            </w:pPr>
          </w:p>
        </w:tc>
      </w:tr>
      <w:tr w:rsidR="00617ED7" w:rsidRPr="00981DFC" w14:paraId="43AFD2C0" w14:textId="77777777" w:rsidTr="00617ED7">
        <w:tc>
          <w:tcPr>
            <w:tcW w:w="1464" w:type="dxa"/>
            <w:tcBorders>
              <w:top w:val="single" w:sz="4" w:space="0" w:color="auto"/>
              <w:left w:val="single" w:sz="4" w:space="0" w:color="auto"/>
              <w:bottom w:val="single" w:sz="4" w:space="0" w:color="auto"/>
              <w:right w:val="single" w:sz="4" w:space="0" w:color="auto"/>
            </w:tcBorders>
          </w:tcPr>
          <w:p w14:paraId="43AFD2BB" w14:textId="77777777" w:rsidR="00617ED7" w:rsidRPr="00981DFC" w:rsidRDefault="00617ED7" w:rsidP="00617ED7">
            <w:pPr>
              <w:rPr>
                <w:sz w:val="20"/>
              </w:rPr>
            </w:pPr>
            <w:r w:rsidRPr="00981DFC">
              <w:rPr>
                <w:sz w:val="20"/>
              </w:rPr>
              <w:t xml:space="preserve">I savaitė </w:t>
            </w:r>
          </w:p>
        </w:tc>
        <w:tc>
          <w:tcPr>
            <w:tcW w:w="3879" w:type="dxa"/>
            <w:tcBorders>
              <w:top w:val="single" w:sz="4" w:space="0" w:color="auto"/>
              <w:left w:val="single" w:sz="4" w:space="0" w:color="auto"/>
              <w:bottom w:val="single" w:sz="4" w:space="0" w:color="auto"/>
              <w:right w:val="single" w:sz="4" w:space="0" w:color="auto"/>
            </w:tcBorders>
          </w:tcPr>
          <w:p w14:paraId="43AFD2BC" w14:textId="77777777" w:rsidR="00617ED7" w:rsidRPr="001F192A" w:rsidRDefault="00617ED7" w:rsidP="00617ED7">
            <w:r w:rsidRPr="001F192A">
              <w:t xml:space="preserve">1. Mokslo metų pradžios šventė </w:t>
            </w:r>
          </w:p>
          <w:p w14:paraId="43AFD2BD" w14:textId="77777777" w:rsidR="00617ED7" w:rsidRPr="001F192A" w:rsidRDefault="00617ED7" w:rsidP="00617ED7"/>
        </w:tc>
        <w:tc>
          <w:tcPr>
            <w:tcW w:w="984" w:type="dxa"/>
            <w:tcBorders>
              <w:top w:val="single" w:sz="4" w:space="0" w:color="auto"/>
              <w:left w:val="single" w:sz="4" w:space="0" w:color="auto"/>
              <w:bottom w:val="single" w:sz="4" w:space="0" w:color="auto"/>
              <w:right w:val="single" w:sz="4" w:space="0" w:color="auto"/>
            </w:tcBorders>
          </w:tcPr>
          <w:p w14:paraId="43AFD2BE" w14:textId="77777777" w:rsidR="00617ED7" w:rsidRPr="00981DFC" w:rsidRDefault="00617ED7" w:rsidP="00617ED7">
            <w:pPr>
              <w:jc w:val="center"/>
              <w:rPr>
                <w:sz w:val="20"/>
              </w:rPr>
            </w:pPr>
            <w:r>
              <w:rPr>
                <w:sz w:val="20"/>
              </w:rPr>
              <w:t>2</w:t>
            </w:r>
          </w:p>
        </w:tc>
        <w:tc>
          <w:tcPr>
            <w:tcW w:w="3243" w:type="dxa"/>
            <w:tcBorders>
              <w:top w:val="single" w:sz="4" w:space="0" w:color="auto"/>
              <w:left w:val="single" w:sz="4" w:space="0" w:color="auto"/>
              <w:bottom w:val="single" w:sz="4" w:space="0" w:color="auto"/>
              <w:right w:val="single" w:sz="4" w:space="0" w:color="auto"/>
            </w:tcBorders>
          </w:tcPr>
          <w:p w14:paraId="43AFD2BF" w14:textId="77777777" w:rsidR="00617ED7" w:rsidRPr="00981DFC" w:rsidRDefault="00617ED7" w:rsidP="00617ED7">
            <w:pPr>
              <w:rPr>
                <w:sz w:val="20"/>
              </w:rPr>
            </w:pPr>
          </w:p>
        </w:tc>
      </w:tr>
      <w:tr w:rsidR="00617ED7" w:rsidRPr="00981DFC" w14:paraId="43AFD2C6" w14:textId="77777777" w:rsidTr="00617ED7">
        <w:tc>
          <w:tcPr>
            <w:tcW w:w="1464" w:type="dxa"/>
            <w:tcBorders>
              <w:top w:val="single" w:sz="4" w:space="0" w:color="auto"/>
              <w:left w:val="single" w:sz="4" w:space="0" w:color="auto"/>
              <w:bottom w:val="single" w:sz="4" w:space="0" w:color="auto"/>
              <w:right w:val="single" w:sz="4" w:space="0" w:color="auto"/>
            </w:tcBorders>
          </w:tcPr>
          <w:p w14:paraId="43AFD2C1" w14:textId="77777777" w:rsidR="00617ED7" w:rsidRPr="00981DFC" w:rsidRDefault="00617ED7" w:rsidP="00617ED7">
            <w:pPr>
              <w:rPr>
                <w:sz w:val="20"/>
              </w:rPr>
            </w:pPr>
          </w:p>
        </w:tc>
        <w:tc>
          <w:tcPr>
            <w:tcW w:w="3879" w:type="dxa"/>
            <w:tcBorders>
              <w:top w:val="single" w:sz="4" w:space="0" w:color="auto"/>
              <w:left w:val="single" w:sz="4" w:space="0" w:color="auto"/>
              <w:bottom w:val="single" w:sz="4" w:space="0" w:color="auto"/>
              <w:right w:val="single" w:sz="4" w:space="0" w:color="auto"/>
            </w:tcBorders>
          </w:tcPr>
          <w:p w14:paraId="43AFD2C2" w14:textId="77777777" w:rsidR="00617ED7" w:rsidRPr="001F192A" w:rsidRDefault="00617ED7" w:rsidP="00617ED7">
            <w:r w:rsidRPr="001F192A">
              <w:t xml:space="preserve">2. Klasės valandėlė ,,Susipažinkime“ </w:t>
            </w:r>
          </w:p>
          <w:p w14:paraId="43AFD2C3" w14:textId="77777777" w:rsidR="00617ED7" w:rsidRPr="001F192A" w:rsidRDefault="00617ED7" w:rsidP="00617ED7">
            <w:r>
              <w:t>Anketos auklėtiniams</w:t>
            </w:r>
            <w:r w:rsidRPr="001F192A">
              <w:t xml:space="preserve">  ,,I a klasės pasaulis“</w:t>
            </w:r>
          </w:p>
        </w:tc>
        <w:tc>
          <w:tcPr>
            <w:tcW w:w="984" w:type="dxa"/>
            <w:tcBorders>
              <w:top w:val="single" w:sz="4" w:space="0" w:color="auto"/>
              <w:left w:val="single" w:sz="4" w:space="0" w:color="auto"/>
              <w:bottom w:val="single" w:sz="4" w:space="0" w:color="auto"/>
              <w:right w:val="single" w:sz="4" w:space="0" w:color="auto"/>
            </w:tcBorders>
          </w:tcPr>
          <w:p w14:paraId="43AFD2C4" w14:textId="77777777" w:rsidR="00617ED7" w:rsidRPr="00981DFC" w:rsidRDefault="00617ED7" w:rsidP="00617ED7">
            <w:pPr>
              <w:jc w:val="center"/>
              <w:rPr>
                <w:sz w:val="20"/>
              </w:rPr>
            </w:pPr>
            <w:r>
              <w:rPr>
                <w:sz w:val="20"/>
              </w:rPr>
              <w:t>2</w:t>
            </w:r>
          </w:p>
        </w:tc>
        <w:tc>
          <w:tcPr>
            <w:tcW w:w="3243" w:type="dxa"/>
            <w:tcBorders>
              <w:top w:val="single" w:sz="4" w:space="0" w:color="auto"/>
              <w:left w:val="single" w:sz="4" w:space="0" w:color="auto"/>
              <w:bottom w:val="single" w:sz="4" w:space="0" w:color="auto"/>
              <w:right w:val="single" w:sz="4" w:space="0" w:color="auto"/>
            </w:tcBorders>
          </w:tcPr>
          <w:p w14:paraId="43AFD2C5" w14:textId="77777777" w:rsidR="00617ED7" w:rsidRPr="00981DFC" w:rsidRDefault="00617ED7" w:rsidP="00617ED7">
            <w:pPr>
              <w:rPr>
                <w:sz w:val="20"/>
              </w:rPr>
            </w:pPr>
          </w:p>
        </w:tc>
      </w:tr>
      <w:tr w:rsidR="00617ED7" w:rsidRPr="00981DFC" w14:paraId="43AFD2CC" w14:textId="77777777" w:rsidTr="00617ED7">
        <w:tc>
          <w:tcPr>
            <w:tcW w:w="1464" w:type="dxa"/>
            <w:tcBorders>
              <w:top w:val="single" w:sz="4" w:space="0" w:color="auto"/>
              <w:left w:val="single" w:sz="4" w:space="0" w:color="auto"/>
              <w:bottom w:val="single" w:sz="4" w:space="0" w:color="auto"/>
              <w:right w:val="single" w:sz="4" w:space="0" w:color="auto"/>
            </w:tcBorders>
          </w:tcPr>
          <w:p w14:paraId="43AFD2C7" w14:textId="77777777" w:rsidR="00617ED7" w:rsidRPr="00981DFC" w:rsidRDefault="00617ED7" w:rsidP="00617ED7">
            <w:pPr>
              <w:rPr>
                <w:sz w:val="20"/>
              </w:rPr>
            </w:pPr>
          </w:p>
        </w:tc>
        <w:tc>
          <w:tcPr>
            <w:tcW w:w="3879" w:type="dxa"/>
            <w:tcBorders>
              <w:top w:val="single" w:sz="4" w:space="0" w:color="auto"/>
              <w:left w:val="single" w:sz="4" w:space="0" w:color="auto"/>
              <w:bottom w:val="single" w:sz="4" w:space="0" w:color="auto"/>
              <w:right w:val="single" w:sz="4" w:space="0" w:color="auto"/>
            </w:tcBorders>
          </w:tcPr>
          <w:p w14:paraId="43AFD2C8" w14:textId="77777777" w:rsidR="00617ED7" w:rsidRPr="001F192A" w:rsidRDefault="00617ED7" w:rsidP="00617ED7">
            <w:pPr>
              <w:rPr>
                <w:lang w:val="pt-BR"/>
              </w:rPr>
            </w:pPr>
            <w:r w:rsidRPr="001F192A">
              <w:rPr>
                <w:lang w:val="pt-BR"/>
              </w:rPr>
              <w:t xml:space="preserve">3. Informacijos rinkimas, sklaida, mokyklos dokumentacijos tvarkymas. </w:t>
            </w:r>
          </w:p>
          <w:p w14:paraId="43AFD2C9" w14:textId="77777777" w:rsidR="00617ED7" w:rsidRPr="001F192A" w:rsidRDefault="00617ED7" w:rsidP="00617ED7">
            <w:pPr>
              <w:rPr>
                <w:lang w:val="pt-BR"/>
              </w:rPr>
            </w:pPr>
          </w:p>
        </w:tc>
        <w:tc>
          <w:tcPr>
            <w:tcW w:w="984" w:type="dxa"/>
            <w:tcBorders>
              <w:top w:val="single" w:sz="4" w:space="0" w:color="auto"/>
              <w:left w:val="single" w:sz="4" w:space="0" w:color="auto"/>
              <w:bottom w:val="single" w:sz="4" w:space="0" w:color="auto"/>
              <w:right w:val="single" w:sz="4" w:space="0" w:color="auto"/>
            </w:tcBorders>
          </w:tcPr>
          <w:p w14:paraId="43AFD2CA" w14:textId="77777777" w:rsidR="00617ED7" w:rsidRPr="00981DFC" w:rsidRDefault="00617ED7" w:rsidP="00617ED7">
            <w:pPr>
              <w:jc w:val="center"/>
              <w:rPr>
                <w:sz w:val="20"/>
              </w:rPr>
            </w:pPr>
            <w:r>
              <w:rPr>
                <w:sz w:val="20"/>
              </w:rPr>
              <w:t>1</w:t>
            </w:r>
          </w:p>
        </w:tc>
        <w:tc>
          <w:tcPr>
            <w:tcW w:w="3243" w:type="dxa"/>
            <w:tcBorders>
              <w:top w:val="single" w:sz="4" w:space="0" w:color="auto"/>
              <w:left w:val="single" w:sz="4" w:space="0" w:color="auto"/>
              <w:bottom w:val="single" w:sz="4" w:space="0" w:color="auto"/>
              <w:right w:val="single" w:sz="4" w:space="0" w:color="auto"/>
            </w:tcBorders>
          </w:tcPr>
          <w:p w14:paraId="43AFD2CB" w14:textId="77777777" w:rsidR="00617ED7" w:rsidRPr="00981DFC" w:rsidRDefault="00617ED7" w:rsidP="00617ED7">
            <w:pPr>
              <w:rPr>
                <w:sz w:val="20"/>
              </w:rPr>
            </w:pPr>
          </w:p>
        </w:tc>
      </w:tr>
      <w:tr w:rsidR="00617ED7" w:rsidRPr="00981DFC" w14:paraId="43AFD2D1" w14:textId="77777777" w:rsidTr="00617ED7">
        <w:tc>
          <w:tcPr>
            <w:tcW w:w="1464" w:type="dxa"/>
            <w:tcBorders>
              <w:top w:val="single" w:sz="4" w:space="0" w:color="auto"/>
              <w:left w:val="single" w:sz="4" w:space="0" w:color="auto"/>
              <w:bottom w:val="single" w:sz="4" w:space="0" w:color="auto"/>
              <w:right w:val="single" w:sz="4" w:space="0" w:color="auto"/>
            </w:tcBorders>
          </w:tcPr>
          <w:p w14:paraId="43AFD2CD" w14:textId="77777777" w:rsidR="00617ED7" w:rsidRPr="00981DFC" w:rsidRDefault="00617ED7" w:rsidP="00617ED7">
            <w:pPr>
              <w:rPr>
                <w:sz w:val="20"/>
              </w:rPr>
            </w:pPr>
            <w:r w:rsidRPr="00981DFC">
              <w:rPr>
                <w:sz w:val="20"/>
              </w:rPr>
              <w:t>II savaitė</w:t>
            </w:r>
          </w:p>
        </w:tc>
        <w:tc>
          <w:tcPr>
            <w:tcW w:w="3879" w:type="dxa"/>
            <w:tcBorders>
              <w:top w:val="single" w:sz="4" w:space="0" w:color="auto"/>
              <w:left w:val="single" w:sz="4" w:space="0" w:color="auto"/>
              <w:bottom w:val="single" w:sz="4" w:space="0" w:color="auto"/>
              <w:right w:val="single" w:sz="4" w:space="0" w:color="auto"/>
            </w:tcBorders>
          </w:tcPr>
          <w:p w14:paraId="43AFD2CE" w14:textId="77777777" w:rsidR="00617ED7" w:rsidRPr="001F192A" w:rsidRDefault="00617ED7" w:rsidP="00617ED7">
            <w:pPr>
              <w:numPr>
                <w:ilvl w:val="0"/>
                <w:numId w:val="12"/>
              </w:numPr>
              <w:tabs>
                <w:tab w:val="num" w:pos="480"/>
              </w:tabs>
              <w:ind w:hanging="720"/>
              <w:jc w:val="both"/>
            </w:pPr>
            <w:r>
              <w:t>K</w:t>
            </w:r>
            <w:r w:rsidRPr="001F192A">
              <w:t>lasės valandėlė</w:t>
            </w:r>
            <w:r>
              <w:t xml:space="preserve"> ,,</w:t>
            </w:r>
            <w:r w:rsidRPr="001F192A">
              <w:t>Pasiruošimas gimnazistų krikštynoms</w:t>
            </w:r>
            <w:r>
              <w:t>“</w:t>
            </w:r>
          </w:p>
        </w:tc>
        <w:tc>
          <w:tcPr>
            <w:tcW w:w="984" w:type="dxa"/>
            <w:tcBorders>
              <w:top w:val="single" w:sz="4" w:space="0" w:color="auto"/>
              <w:left w:val="single" w:sz="4" w:space="0" w:color="auto"/>
              <w:bottom w:val="single" w:sz="4" w:space="0" w:color="auto"/>
              <w:right w:val="single" w:sz="4" w:space="0" w:color="auto"/>
            </w:tcBorders>
          </w:tcPr>
          <w:p w14:paraId="43AFD2CF" w14:textId="77777777" w:rsidR="00617ED7" w:rsidRPr="00981DFC" w:rsidRDefault="00617ED7" w:rsidP="00617ED7">
            <w:pPr>
              <w:jc w:val="center"/>
              <w:rPr>
                <w:sz w:val="20"/>
              </w:rPr>
            </w:pPr>
            <w:r>
              <w:rPr>
                <w:sz w:val="20"/>
              </w:rPr>
              <w:t>1</w:t>
            </w:r>
          </w:p>
        </w:tc>
        <w:tc>
          <w:tcPr>
            <w:tcW w:w="3243" w:type="dxa"/>
            <w:tcBorders>
              <w:top w:val="single" w:sz="4" w:space="0" w:color="auto"/>
              <w:left w:val="single" w:sz="4" w:space="0" w:color="auto"/>
              <w:bottom w:val="single" w:sz="4" w:space="0" w:color="auto"/>
              <w:right w:val="single" w:sz="4" w:space="0" w:color="auto"/>
            </w:tcBorders>
          </w:tcPr>
          <w:p w14:paraId="43AFD2D0" w14:textId="77777777" w:rsidR="00617ED7" w:rsidRPr="00981DFC" w:rsidRDefault="00617ED7" w:rsidP="00617ED7">
            <w:pPr>
              <w:rPr>
                <w:sz w:val="20"/>
              </w:rPr>
            </w:pPr>
          </w:p>
        </w:tc>
      </w:tr>
      <w:tr w:rsidR="00617ED7" w:rsidRPr="00981DFC" w14:paraId="43AFD2D6" w14:textId="77777777" w:rsidTr="00617ED7">
        <w:tc>
          <w:tcPr>
            <w:tcW w:w="1464" w:type="dxa"/>
            <w:tcBorders>
              <w:top w:val="single" w:sz="4" w:space="0" w:color="auto"/>
              <w:left w:val="single" w:sz="4" w:space="0" w:color="auto"/>
              <w:bottom w:val="single" w:sz="4" w:space="0" w:color="auto"/>
              <w:right w:val="single" w:sz="4" w:space="0" w:color="auto"/>
            </w:tcBorders>
          </w:tcPr>
          <w:p w14:paraId="43AFD2D2" w14:textId="77777777" w:rsidR="00617ED7" w:rsidRPr="00981DFC" w:rsidRDefault="00617ED7" w:rsidP="00617ED7">
            <w:pPr>
              <w:rPr>
                <w:sz w:val="20"/>
              </w:rPr>
            </w:pPr>
          </w:p>
        </w:tc>
        <w:tc>
          <w:tcPr>
            <w:tcW w:w="3879" w:type="dxa"/>
            <w:tcBorders>
              <w:top w:val="single" w:sz="4" w:space="0" w:color="auto"/>
              <w:left w:val="single" w:sz="4" w:space="0" w:color="auto"/>
              <w:bottom w:val="single" w:sz="4" w:space="0" w:color="auto"/>
              <w:right w:val="single" w:sz="4" w:space="0" w:color="auto"/>
            </w:tcBorders>
          </w:tcPr>
          <w:p w14:paraId="43AFD2D3" w14:textId="77777777" w:rsidR="00617ED7" w:rsidRPr="001F192A" w:rsidRDefault="00617ED7" w:rsidP="00617ED7">
            <w:r w:rsidRPr="001F192A">
              <w:t xml:space="preserve">2. Pavėžėjimo dokumentų tvarkymas </w:t>
            </w:r>
          </w:p>
        </w:tc>
        <w:tc>
          <w:tcPr>
            <w:tcW w:w="984" w:type="dxa"/>
            <w:tcBorders>
              <w:top w:val="single" w:sz="4" w:space="0" w:color="auto"/>
              <w:left w:val="single" w:sz="4" w:space="0" w:color="auto"/>
              <w:bottom w:val="single" w:sz="4" w:space="0" w:color="auto"/>
              <w:right w:val="single" w:sz="4" w:space="0" w:color="auto"/>
            </w:tcBorders>
          </w:tcPr>
          <w:p w14:paraId="43AFD2D4" w14:textId="77777777" w:rsidR="00617ED7" w:rsidRPr="00981DFC" w:rsidRDefault="00617ED7" w:rsidP="00617ED7">
            <w:pPr>
              <w:jc w:val="center"/>
              <w:rPr>
                <w:sz w:val="20"/>
              </w:rPr>
            </w:pPr>
            <w:r>
              <w:rPr>
                <w:sz w:val="20"/>
              </w:rPr>
              <w:t>1</w:t>
            </w:r>
          </w:p>
        </w:tc>
        <w:tc>
          <w:tcPr>
            <w:tcW w:w="3243" w:type="dxa"/>
            <w:tcBorders>
              <w:top w:val="single" w:sz="4" w:space="0" w:color="auto"/>
              <w:left w:val="single" w:sz="4" w:space="0" w:color="auto"/>
              <w:bottom w:val="single" w:sz="4" w:space="0" w:color="auto"/>
              <w:right w:val="single" w:sz="4" w:space="0" w:color="auto"/>
            </w:tcBorders>
          </w:tcPr>
          <w:p w14:paraId="43AFD2D5" w14:textId="77777777" w:rsidR="00617ED7" w:rsidRPr="00981DFC" w:rsidRDefault="00617ED7" w:rsidP="00617ED7">
            <w:pPr>
              <w:rPr>
                <w:sz w:val="20"/>
              </w:rPr>
            </w:pPr>
          </w:p>
        </w:tc>
      </w:tr>
      <w:tr w:rsidR="00617ED7" w:rsidRPr="00981DFC" w14:paraId="43AFD2DB" w14:textId="77777777" w:rsidTr="00617ED7">
        <w:tc>
          <w:tcPr>
            <w:tcW w:w="1464" w:type="dxa"/>
            <w:tcBorders>
              <w:top w:val="single" w:sz="4" w:space="0" w:color="auto"/>
              <w:left w:val="single" w:sz="4" w:space="0" w:color="auto"/>
              <w:bottom w:val="single" w:sz="4" w:space="0" w:color="auto"/>
              <w:right w:val="single" w:sz="4" w:space="0" w:color="auto"/>
            </w:tcBorders>
          </w:tcPr>
          <w:p w14:paraId="43AFD2D7" w14:textId="77777777" w:rsidR="00617ED7" w:rsidRPr="00981DFC" w:rsidRDefault="00617ED7" w:rsidP="00617ED7">
            <w:pPr>
              <w:rPr>
                <w:sz w:val="20"/>
              </w:rPr>
            </w:pPr>
          </w:p>
        </w:tc>
        <w:tc>
          <w:tcPr>
            <w:tcW w:w="3879" w:type="dxa"/>
            <w:tcBorders>
              <w:top w:val="single" w:sz="4" w:space="0" w:color="auto"/>
              <w:left w:val="single" w:sz="4" w:space="0" w:color="auto"/>
              <w:bottom w:val="single" w:sz="4" w:space="0" w:color="auto"/>
              <w:right w:val="single" w:sz="4" w:space="0" w:color="auto"/>
            </w:tcBorders>
          </w:tcPr>
          <w:p w14:paraId="43AFD2D8" w14:textId="77777777" w:rsidR="00617ED7" w:rsidRPr="001F192A" w:rsidRDefault="00617ED7" w:rsidP="00617ED7">
            <w:r w:rsidRPr="001F192A">
              <w:t>3. Renginys ,,Gimnazistų krikštynos“</w:t>
            </w:r>
          </w:p>
        </w:tc>
        <w:tc>
          <w:tcPr>
            <w:tcW w:w="984" w:type="dxa"/>
            <w:tcBorders>
              <w:top w:val="single" w:sz="4" w:space="0" w:color="auto"/>
              <w:left w:val="single" w:sz="4" w:space="0" w:color="auto"/>
              <w:bottom w:val="single" w:sz="4" w:space="0" w:color="auto"/>
              <w:right w:val="single" w:sz="4" w:space="0" w:color="auto"/>
            </w:tcBorders>
          </w:tcPr>
          <w:p w14:paraId="43AFD2D9" w14:textId="77777777" w:rsidR="00617ED7" w:rsidRPr="00981DFC" w:rsidRDefault="00617ED7" w:rsidP="00617ED7">
            <w:pPr>
              <w:jc w:val="center"/>
              <w:rPr>
                <w:sz w:val="20"/>
              </w:rPr>
            </w:pPr>
            <w:r>
              <w:rPr>
                <w:sz w:val="20"/>
              </w:rPr>
              <w:t>1</w:t>
            </w:r>
          </w:p>
        </w:tc>
        <w:tc>
          <w:tcPr>
            <w:tcW w:w="3243" w:type="dxa"/>
            <w:tcBorders>
              <w:top w:val="single" w:sz="4" w:space="0" w:color="auto"/>
              <w:left w:val="single" w:sz="4" w:space="0" w:color="auto"/>
              <w:bottom w:val="single" w:sz="4" w:space="0" w:color="auto"/>
              <w:right w:val="single" w:sz="4" w:space="0" w:color="auto"/>
            </w:tcBorders>
          </w:tcPr>
          <w:p w14:paraId="43AFD2DA" w14:textId="77777777" w:rsidR="00617ED7" w:rsidRPr="00981DFC" w:rsidRDefault="00617ED7" w:rsidP="00617ED7">
            <w:pPr>
              <w:rPr>
                <w:sz w:val="20"/>
              </w:rPr>
            </w:pPr>
          </w:p>
        </w:tc>
      </w:tr>
      <w:tr w:rsidR="00617ED7" w:rsidRPr="00981DFC" w14:paraId="43AFD2E0" w14:textId="77777777" w:rsidTr="00617ED7">
        <w:tc>
          <w:tcPr>
            <w:tcW w:w="1464" w:type="dxa"/>
            <w:tcBorders>
              <w:top w:val="single" w:sz="4" w:space="0" w:color="auto"/>
              <w:left w:val="single" w:sz="4" w:space="0" w:color="auto"/>
              <w:bottom w:val="single" w:sz="4" w:space="0" w:color="auto"/>
              <w:right w:val="single" w:sz="4" w:space="0" w:color="auto"/>
            </w:tcBorders>
          </w:tcPr>
          <w:p w14:paraId="43AFD2DC" w14:textId="77777777" w:rsidR="00617ED7" w:rsidRPr="00981DFC" w:rsidRDefault="00617ED7" w:rsidP="00617ED7">
            <w:pPr>
              <w:rPr>
                <w:sz w:val="20"/>
              </w:rPr>
            </w:pPr>
            <w:r w:rsidRPr="00981DFC">
              <w:rPr>
                <w:sz w:val="20"/>
              </w:rPr>
              <w:t xml:space="preserve">III savaitė </w:t>
            </w:r>
          </w:p>
        </w:tc>
        <w:tc>
          <w:tcPr>
            <w:tcW w:w="3879" w:type="dxa"/>
            <w:tcBorders>
              <w:top w:val="single" w:sz="4" w:space="0" w:color="auto"/>
              <w:left w:val="single" w:sz="4" w:space="0" w:color="auto"/>
              <w:bottom w:val="single" w:sz="4" w:space="0" w:color="auto"/>
              <w:right w:val="single" w:sz="4" w:space="0" w:color="auto"/>
            </w:tcBorders>
          </w:tcPr>
          <w:p w14:paraId="43AFD2DD" w14:textId="77777777" w:rsidR="00617ED7" w:rsidRPr="001F192A" w:rsidRDefault="00617ED7" w:rsidP="00617ED7">
            <w:r w:rsidRPr="001F192A">
              <w:t>Ir t</w:t>
            </w:r>
            <w:r>
              <w:t>. t.</w:t>
            </w:r>
            <w:r w:rsidRPr="001F192A">
              <w:t xml:space="preserve"> </w:t>
            </w:r>
          </w:p>
        </w:tc>
        <w:tc>
          <w:tcPr>
            <w:tcW w:w="984" w:type="dxa"/>
            <w:tcBorders>
              <w:top w:val="single" w:sz="4" w:space="0" w:color="auto"/>
              <w:left w:val="single" w:sz="4" w:space="0" w:color="auto"/>
              <w:bottom w:val="single" w:sz="4" w:space="0" w:color="auto"/>
              <w:right w:val="single" w:sz="4" w:space="0" w:color="auto"/>
            </w:tcBorders>
          </w:tcPr>
          <w:p w14:paraId="43AFD2DE" w14:textId="77777777" w:rsidR="00617ED7" w:rsidRPr="00981DFC" w:rsidRDefault="00617ED7" w:rsidP="00617ED7">
            <w:pPr>
              <w:jc w:val="center"/>
              <w:rPr>
                <w:sz w:val="20"/>
              </w:rPr>
            </w:pPr>
          </w:p>
        </w:tc>
        <w:tc>
          <w:tcPr>
            <w:tcW w:w="3243" w:type="dxa"/>
            <w:tcBorders>
              <w:top w:val="single" w:sz="4" w:space="0" w:color="auto"/>
              <w:left w:val="single" w:sz="4" w:space="0" w:color="auto"/>
              <w:bottom w:val="single" w:sz="4" w:space="0" w:color="auto"/>
              <w:right w:val="single" w:sz="4" w:space="0" w:color="auto"/>
            </w:tcBorders>
          </w:tcPr>
          <w:p w14:paraId="43AFD2DF" w14:textId="77777777" w:rsidR="00617ED7" w:rsidRPr="00981DFC" w:rsidRDefault="00617ED7" w:rsidP="00617ED7">
            <w:pPr>
              <w:rPr>
                <w:sz w:val="20"/>
              </w:rPr>
            </w:pPr>
          </w:p>
        </w:tc>
      </w:tr>
      <w:tr w:rsidR="00617ED7" w:rsidRPr="00981DFC" w14:paraId="43AFD2E5" w14:textId="77777777" w:rsidTr="00617ED7">
        <w:tc>
          <w:tcPr>
            <w:tcW w:w="1464" w:type="dxa"/>
            <w:tcBorders>
              <w:top w:val="single" w:sz="4" w:space="0" w:color="auto"/>
              <w:left w:val="single" w:sz="4" w:space="0" w:color="auto"/>
              <w:bottom w:val="single" w:sz="4" w:space="0" w:color="auto"/>
              <w:right w:val="single" w:sz="4" w:space="0" w:color="auto"/>
            </w:tcBorders>
          </w:tcPr>
          <w:p w14:paraId="43AFD2E1" w14:textId="77777777" w:rsidR="00617ED7" w:rsidRPr="00981DFC" w:rsidRDefault="00617ED7" w:rsidP="00617ED7">
            <w:pPr>
              <w:rPr>
                <w:sz w:val="20"/>
              </w:rPr>
            </w:pPr>
            <w:r w:rsidRPr="00981DFC">
              <w:rPr>
                <w:sz w:val="20"/>
              </w:rPr>
              <w:t xml:space="preserve">IV savaitė </w:t>
            </w:r>
          </w:p>
        </w:tc>
        <w:tc>
          <w:tcPr>
            <w:tcW w:w="3879" w:type="dxa"/>
            <w:tcBorders>
              <w:top w:val="single" w:sz="4" w:space="0" w:color="auto"/>
              <w:left w:val="single" w:sz="4" w:space="0" w:color="auto"/>
              <w:bottom w:val="single" w:sz="4" w:space="0" w:color="auto"/>
              <w:right w:val="single" w:sz="4" w:space="0" w:color="auto"/>
            </w:tcBorders>
          </w:tcPr>
          <w:p w14:paraId="43AFD2E2" w14:textId="77777777" w:rsidR="00617ED7" w:rsidRPr="00981DFC" w:rsidRDefault="00617ED7" w:rsidP="00617ED7">
            <w:pPr>
              <w:rPr>
                <w:sz w:val="20"/>
              </w:rPr>
            </w:pPr>
          </w:p>
        </w:tc>
        <w:tc>
          <w:tcPr>
            <w:tcW w:w="984" w:type="dxa"/>
            <w:tcBorders>
              <w:top w:val="single" w:sz="4" w:space="0" w:color="auto"/>
              <w:left w:val="single" w:sz="4" w:space="0" w:color="auto"/>
              <w:bottom w:val="single" w:sz="4" w:space="0" w:color="auto"/>
              <w:right w:val="single" w:sz="4" w:space="0" w:color="auto"/>
            </w:tcBorders>
          </w:tcPr>
          <w:p w14:paraId="43AFD2E3" w14:textId="77777777" w:rsidR="00617ED7" w:rsidRPr="00981DFC" w:rsidRDefault="00617ED7" w:rsidP="00617ED7">
            <w:pPr>
              <w:jc w:val="center"/>
              <w:rPr>
                <w:sz w:val="20"/>
              </w:rPr>
            </w:pPr>
          </w:p>
        </w:tc>
        <w:tc>
          <w:tcPr>
            <w:tcW w:w="3243" w:type="dxa"/>
            <w:tcBorders>
              <w:top w:val="single" w:sz="4" w:space="0" w:color="auto"/>
              <w:left w:val="single" w:sz="4" w:space="0" w:color="auto"/>
              <w:bottom w:val="single" w:sz="4" w:space="0" w:color="auto"/>
              <w:right w:val="single" w:sz="4" w:space="0" w:color="auto"/>
            </w:tcBorders>
          </w:tcPr>
          <w:p w14:paraId="43AFD2E4" w14:textId="77777777" w:rsidR="00617ED7" w:rsidRPr="00981DFC" w:rsidRDefault="00617ED7" w:rsidP="00617ED7">
            <w:pPr>
              <w:rPr>
                <w:sz w:val="20"/>
              </w:rPr>
            </w:pPr>
          </w:p>
        </w:tc>
      </w:tr>
      <w:tr w:rsidR="00617ED7" w:rsidRPr="00981DFC" w14:paraId="43AFD2EA" w14:textId="77777777" w:rsidTr="00617ED7">
        <w:tc>
          <w:tcPr>
            <w:tcW w:w="1464" w:type="dxa"/>
            <w:tcBorders>
              <w:top w:val="single" w:sz="4" w:space="0" w:color="auto"/>
              <w:left w:val="single" w:sz="4" w:space="0" w:color="auto"/>
              <w:bottom w:val="single" w:sz="4" w:space="0" w:color="auto"/>
              <w:right w:val="single" w:sz="4" w:space="0" w:color="auto"/>
            </w:tcBorders>
          </w:tcPr>
          <w:p w14:paraId="43AFD2E6" w14:textId="77777777" w:rsidR="00617ED7" w:rsidRPr="00981DFC" w:rsidRDefault="00617ED7" w:rsidP="00617ED7">
            <w:pPr>
              <w:rPr>
                <w:sz w:val="20"/>
              </w:rPr>
            </w:pPr>
            <w:r w:rsidRPr="00981DFC">
              <w:rPr>
                <w:sz w:val="20"/>
              </w:rPr>
              <w:t>SPALIS</w:t>
            </w:r>
          </w:p>
        </w:tc>
        <w:tc>
          <w:tcPr>
            <w:tcW w:w="3879" w:type="dxa"/>
            <w:tcBorders>
              <w:top w:val="single" w:sz="4" w:space="0" w:color="auto"/>
              <w:left w:val="single" w:sz="4" w:space="0" w:color="auto"/>
              <w:bottom w:val="single" w:sz="4" w:space="0" w:color="auto"/>
              <w:right w:val="single" w:sz="4" w:space="0" w:color="auto"/>
            </w:tcBorders>
          </w:tcPr>
          <w:p w14:paraId="43AFD2E7" w14:textId="77777777" w:rsidR="00617ED7" w:rsidRPr="00981DFC" w:rsidRDefault="00617ED7" w:rsidP="00617ED7">
            <w:pPr>
              <w:rPr>
                <w:sz w:val="20"/>
              </w:rPr>
            </w:pPr>
          </w:p>
        </w:tc>
        <w:tc>
          <w:tcPr>
            <w:tcW w:w="984" w:type="dxa"/>
            <w:tcBorders>
              <w:top w:val="single" w:sz="4" w:space="0" w:color="auto"/>
              <w:left w:val="single" w:sz="4" w:space="0" w:color="auto"/>
              <w:bottom w:val="single" w:sz="4" w:space="0" w:color="auto"/>
              <w:right w:val="single" w:sz="4" w:space="0" w:color="auto"/>
            </w:tcBorders>
          </w:tcPr>
          <w:p w14:paraId="43AFD2E8" w14:textId="77777777" w:rsidR="00617ED7" w:rsidRPr="00981DFC" w:rsidRDefault="00617ED7" w:rsidP="00617ED7">
            <w:pPr>
              <w:rPr>
                <w:sz w:val="20"/>
              </w:rPr>
            </w:pPr>
          </w:p>
        </w:tc>
        <w:tc>
          <w:tcPr>
            <w:tcW w:w="3243" w:type="dxa"/>
            <w:tcBorders>
              <w:top w:val="single" w:sz="4" w:space="0" w:color="auto"/>
              <w:left w:val="single" w:sz="4" w:space="0" w:color="auto"/>
              <w:bottom w:val="single" w:sz="4" w:space="0" w:color="auto"/>
              <w:right w:val="single" w:sz="4" w:space="0" w:color="auto"/>
            </w:tcBorders>
          </w:tcPr>
          <w:p w14:paraId="43AFD2E9" w14:textId="77777777" w:rsidR="00617ED7" w:rsidRPr="00981DFC" w:rsidRDefault="00617ED7" w:rsidP="00617ED7">
            <w:pPr>
              <w:rPr>
                <w:sz w:val="20"/>
              </w:rPr>
            </w:pPr>
          </w:p>
        </w:tc>
      </w:tr>
    </w:tbl>
    <w:p w14:paraId="43AFD2EB" w14:textId="77777777" w:rsidR="00617ED7" w:rsidRPr="00A71BF1" w:rsidRDefault="00617ED7" w:rsidP="00617ED7">
      <w:pPr>
        <w:tabs>
          <w:tab w:val="left" w:pos="540"/>
        </w:tabs>
        <w:ind w:left="540"/>
        <w:jc w:val="both"/>
      </w:pPr>
      <w:r>
        <w:rPr>
          <w:b/>
          <w:bCs/>
        </w:rPr>
        <w:t>12. P</w:t>
      </w:r>
      <w:r w:rsidRPr="00A71BF1">
        <w:rPr>
          <w:b/>
          <w:bCs/>
        </w:rPr>
        <w:t>rojektinės veiklos planavimas:</w:t>
      </w:r>
    </w:p>
    <w:p w14:paraId="43AFD2EC" w14:textId="77777777" w:rsidR="00617ED7" w:rsidRPr="00A71BF1" w:rsidRDefault="00617ED7" w:rsidP="00617ED7">
      <w:pPr>
        <w:ind w:left="720"/>
        <w:jc w:val="both"/>
      </w:pPr>
      <w:r w:rsidRPr="00A71BF1">
        <w:t>1</w:t>
      </w:r>
      <w:r>
        <w:t>2</w:t>
      </w:r>
      <w:r w:rsidRPr="00A71BF1">
        <w:t>.1. jei projektas vykdomas trumpiau negu pusmetį, jo veikla fiksuojama ilgalaikiuose planuose netradicinių pa</w:t>
      </w:r>
      <w:r>
        <w:t>mokos formų ir pastabų skiltyje;</w:t>
      </w:r>
      <w:r w:rsidRPr="00A71BF1">
        <w:t xml:space="preserve"> </w:t>
      </w:r>
    </w:p>
    <w:p w14:paraId="43AFD2ED" w14:textId="77777777" w:rsidR="00617ED7" w:rsidRPr="00A71BF1" w:rsidRDefault="00617ED7" w:rsidP="00617ED7">
      <w:pPr>
        <w:ind w:left="720"/>
        <w:jc w:val="both"/>
      </w:pPr>
      <w:r w:rsidRPr="00A71BF1">
        <w:t>1</w:t>
      </w:r>
      <w:r>
        <w:t>2</w:t>
      </w:r>
      <w:r w:rsidRPr="00A71BF1">
        <w:t>.2. jei projektas vykdomas pusmetį ir ilgiau  (ilgalaikis projektas), jo veikla planuojama ir vykdoma pagal ilgalaikės proj</w:t>
      </w:r>
      <w:r>
        <w:t>ektinės veiklos  vykdymo tvarką.</w:t>
      </w:r>
    </w:p>
    <w:p w14:paraId="43AFD2EE" w14:textId="77777777" w:rsidR="00617ED7" w:rsidRPr="00A71BF1" w:rsidRDefault="00617ED7" w:rsidP="00617ED7">
      <w:pPr>
        <w:ind w:left="720"/>
        <w:jc w:val="both"/>
      </w:pPr>
    </w:p>
    <w:p w14:paraId="43AFD2EF" w14:textId="77777777" w:rsidR="00617ED7" w:rsidRPr="00DB206D" w:rsidRDefault="00617ED7" w:rsidP="00617ED7">
      <w:pPr>
        <w:jc w:val="center"/>
        <w:rPr>
          <w:b/>
        </w:rPr>
      </w:pPr>
      <w:r>
        <w:rPr>
          <w:b/>
        </w:rPr>
        <w:t>ILGALAIKĖS PROJEKTINĖS</w:t>
      </w:r>
      <w:r w:rsidRPr="00DB206D">
        <w:rPr>
          <w:b/>
        </w:rPr>
        <w:t xml:space="preserve"> </w:t>
      </w:r>
      <w:r>
        <w:rPr>
          <w:b/>
        </w:rPr>
        <w:t xml:space="preserve">VEIKLOS </w:t>
      </w:r>
      <w:r w:rsidRPr="00DB206D">
        <w:rPr>
          <w:b/>
        </w:rPr>
        <w:t>VYKDYMO TVARKA</w:t>
      </w:r>
    </w:p>
    <w:p w14:paraId="43AFD2F0" w14:textId="77777777" w:rsidR="00617ED7" w:rsidRDefault="00617ED7" w:rsidP="00617ED7">
      <w:pPr>
        <w:jc w:val="both"/>
      </w:pPr>
    </w:p>
    <w:p w14:paraId="43AFD2F1" w14:textId="77777777" w:rsidR="00617ED7" w:rsidRPr="00A067F4" w:rsidRDefault="00617ED7" w:rsidP="00617ED7">
      <w:pPr>
        <w:ind w:firstLine="1296"/>
        <w:jc w:val="both"/>
        <w:rPr>
          <w:b/>
        </w:rPr>
      </w:pPr>
      <w:r w:rsidRPr="00A067F4">
        <w:rPr>
          <w:b/>
        </w:rPr>
        <w:t>Tikslai:</w:t>
      </w:r>
    </w:p>
    <w:p w14:paraId="43AFD2F2" w14:textId="77777777" w:rsidR="00617ED7" w:rsidRPr="00507CCF" w:rsidRDefault="00617ED7" w:rsidP="00A17B50">
      <w:pPr>
        <w:pStyle w:val="Sraopastraipa2"/>
        <w:numPr>
          <w:ilvl w:val="0"/>
          <w:numId w:val="25"/>
        </w:numPr>
        <w:jc w:val="both"/>
        <w:rPr>
          <w:lang w:val="lt-LT"/>
        </w:rPr>
      </w:pPr>
      <w:r w:rsidRPr="00507CCF">
        <w:rPr>
          <w:lang w:val="lt-LT"/>
        </w:rPr>
        <w:t>padėti išmokyti taikyti įvairius mokymosi ir tyrimo metodus;</w:t>
      </w:r>
    </w:p>
    <w:p w14:paraId="43AFD2F3" w14:textId="77777777" w:rsidR="00617ED7" w:rsidRDefault="00617ED7" w:rsidP="00A17B50">
      <w:pPr>
        <w:pStyle w:val="Sraopastraipa2"/>
        <w:numPr>
          <w:ilvl w:val="0"/>
          <w:numId w:val="25"/>
        </w:numPr>
        <w:jc w:val="both"/>
      </w:pPr>
      <w:r>
        <w:t>kūrybingai dirbti;</w:t>
      </w:r>
    </w:p>
    <w:p w14:paraId="43AFD2F4" w14:textId="77777777" w:rsidR="00617ED7" w:rsidRDefault="00617ED7" w:rsidP="00A17B50">
      <w:pPr>
        <w:pStyle w:val="Sraopastraipa2"/>
        <w:numPr>
          <w:ilvl w:val="0"/>
          <w:numId w:val="25"/>
        </w:numPr>
        <w:jc w:val="both"/>
      </w:pPr>
      <w:r>
        <w:t>planuoti darbo laiką;</w:t>
      </w:r>
    </w:p>
    <w:p w14:paraId="43AFD2F5" w14:textId="77777777" w:rsidR="00617ED7" w:rsidRPr="00507CCF" w:rsidRDefault="00617ED7" w:rsidP="00A17B50">
      <w:pPr>
        <w:pStyle w:val="Sraopastraipa2"/>
        <w:numPr>
          <w:ilvl w:val="0"/>
          <w:numId w:val="25"/>
        </w:numPr>
        <w:jc w:val="both"/>
        <w:rPr>
          <w:lang w:val="es-ES_tradnl"/>
        </w:rPr>
      </w:pPr>
      <w:r w:rsidRPr="00507CCF">
        <w:rPr>
          <w:lang w:val="es-ES_tradnl"/>
        </w:rPr>
        <w:t>kritiškai vertinti informaciją, mokslo naujas, jas sietu su savo patirtimi;</w:t>
      </w:r>
    </w:p>
    <w:p w14:paraId="43AFD2F6" w14:textId="77777777" w:rsidR="00617ED7" w:rsidRPr="00507CCF" w:rsidRDefault="00617ED7" w:rsidP="00A17B50">
      <w:pPr>
        <w:pStyle w:val="Sraopastraipa2"/>
        <w:numPr>
          <w:ilvl w:val="0"/>
          <w:numId w:val="25"/>
        </w:numPr>
        <w:jc w:val="both"/>
        <w:rPr>
          <w:lang w:val="es-ES_tradnl"/>
        </w:rPr>
      </w:pPr>
      <w:r w:rsidRPr="00507CCF">
        <w:rPr>
          <w:lang w:val="es-ES_tradnl"/>
        </w:rPr>
        <w:t>perteikti mokiniams projektinio darbo atlikimo ir aprašymo, pristatymo ypatumus;</w:t>
      </w:r>
    </w:p>
    <w:p w14:paraId="43AFD2F7" w14:textId="77777777" w:rsidR="00617ED7" w:rsidRDefault="00617ED7" w:rsidP="00A17B50">
      <w:pPr>
        <w:pStyle w:val="Sraopastraipa2"/>
        <w:numPr>
          <w:ilvl w:val="0"/>
          <w:numId w:val="25"/>
        </w:numPr>
        <w:jc w:val="both"/>
      </w:pPr>
      <w:r>
        <w:t>ugdyti atsakomybės jausmą;</w:t>
      </w:r>
    </w:p>
    <w:p w14:paraId="43AFD2F8" w14:textId="77777777" w:rsidR="00617ED7" w:rsidRDefault="00617ED7" w:rsidP="00A17B50">
      <w:pPr>
        <w:pStyle w:val="Sraopastraipa2"/>
        <w:numPr>
          <w:ilvl w:val="0"/>
          <w:numId w:val="25"/>
        </w:numPr>
        <w:jc w:val="both"/>
      </w:pPr>
      <w:r>
        <w:t>skatinti mokinių motyvaciją.</w:t>
      </w:r>
    </w:p>
    <w:p w14:paraId="43AFD2F9" w14:textId="77777777" w:rsidR="00617ED7" w:rsidRDefault="00617ED7" w:rsidP="00617ED7">
      <w:pPr>
        <w:pStyle w:val="Sraopastraipa2"/>
        <w:ind w:left="2016"/>
        <w:jc w:val="both"/>
      </w:pPr>
    </w:p>
    <w:p w14:paraId="43AFD2FA" w14:textId="77777777" w:rsidR="00617ED7" w:rsidRPr="00B737EF" w:rsidRDefault="00617ED7" w:rsidP="00A17B50">
      <w:pPr>
        <w:pStyle w:val="Sraopastraipa2"/>
        <w:numPr>
          <w:ilvl w:val="0"/>
          <w:numId w:val="26"/>
        </w:numPr>
        <w:spacing w:after="200"/>
        <w:jc w:val="both"/>
        <w:rPr>
          <w:b/>
        </w:rPr>
      </w:pPr>
      <w:r>
        <w:rPr>
          <w:b/>
        </w:rPr>
        <w:t>Projektinės veiklos</w:t>
      </w:r>
      <w:r w:rsidRPr="00B737EF">
        <w:rPr>
          <w:b/>
        </w:rPr>
        <w:t xml:space="preserve"> pasirinkimas:</w:t>
      </w:r>
    </w:p>
    <w:p w14:paraId="43AFD2FB" w14:textId="402EC33F" w:rsidR="00617ED7" w:rsidRDefault="00617ED7" w:rsidP="00A17B50">
      <w:pPr>
        <w:pStyle w:val="Sraopastraipa2"/>
        <w:numPr>
          <w:ilvl w:val="1"/>
          <w:numId w:val="26"/>
        </w:numPr>
        <w:spacing w:after="200"/>
        <w:jc w:val="both"/>
      </w:pPr>
      <w:r>
        <w:t xml:space="preserve"> Projektinės veiklos temų pasiūlymai pristatomi mokomųjų dalykų metodinėse grupėse gegužės mėnesį</w:t>
      </w:r>
      <w:r w:rsidR="004E7467">
        <w:t>;</w:t>
      </w:r>
    </w:p>
    <w:p w14:paraId="43AFD2FC" w14:textId="2A9DBAB7" w:rsidR="00617ED7" w:rsidRDefault="00617ED7" w:rsidP="00A17B50">
      <w:pPr>
        <w:pStyle w:val="Sraopastraipa2"/>
        <w:numPr>
          <w:ilvl w:val="1"/>
          <w:numId w:val="26"/>
        </w:numPr>
        <w:spacing w:after="200"/>
        <w:jc w:val="both"/>
      </w:pPr>
      <w:r>
        <w:t xml:space="preserve"> Projektinės veiklos temas mokiniams siūlo mokytojai, kuriems skiriamos projektinės veiklos valandos</w:t>
      </w:r>
      <w:r w:rsidR="004E7467">
        <w:t>;</w:t>
      </w:r>
    </w:p>
    <w:p w14:paraId="43AFD2FD" w14:textId="77777777" w:rsidR="00617ED7" w:rsidRDefault="00617ED7" w:rsidP="00A17B50">
      <w:pPr>
        <w:pStyle w:val="Sraopastraipa2"/>
        <w:numPr>
          <w:ilvl w:val="1"/>
          <w:numId w:val="26"/>
        </w:numPr>
        <w:spacing w:after="200"/>
        <w:jc w:val="both"/>
      </w:pPr>
      <w:r>
        <w:t xml:space="preserve"> III - IV klasių mokiniai projektinės veiklos temąs pasirenka iki rugsėjo 14 dienos.</w:t>
      </w:r>
    </w:p>
    <w:p w14:paraId="43AFD2FE" w14:textId="77777777" w:rsidR="00617ED7" w:rsidRPr="00987FBC" w:rsidRDefault="00617ED7" w:rsidP="00A17B50">
      <w:pPr>
        <w:pStyle w:val="Sraopastraipa2"/>
        <w:numPr>
          <w:ilvl w:val="0"/>
          <w:numId w:val="26"/>
        </w:numPr>
        <w:spacing w:after="200"/>
        <w:jc w:val="both"/>
        <w:rPr>
          <w:b/>
        </w:rPr>
      </w:pPr>
      <w:r w:rsidRPr="00987FBC">
        <w:rPr>
          <w:b/>
        </w:rPr>
        <w:t>Projektinės veikl</w:t>
      </w:r>
      <w:r>
        <w:rPr>
          <w:b/>
        </w:rPr>
        <w:t xml:space="preserve">os </w:t>
      </w:r>
      <w:r w:rsidRPr="00987FBC">
        <w:rPr>
          <w:b/>
        </w:rPr>
        <w:t>dokumentų tvarkymas:</w:t>
      </w:r>
    </w:p>
    <w:p w14:paraId="43AFD2FF" w14:textId="77777777" w:rsidR="00617ED7" w:rsidRDefault="00617ED7" w:rsidP="00A17B50">
      <w:pPr>
        <w:pStyle w:val="Sraopastraipa2"/>
        <w:numPr>
          <w:ilvl w:val="1"/>
          <w:numId w:val="26"/>
        </w:numPr>
        <w:spacing w:after="200"/>
        <w:jc w:val="both"/>
      </w:pPr>
      <w:r>
        <w:t xml:space="preserve"> Projektinės veiklos mokytojas parengia projektinės veiklos programą, aprobuoja mokomųjų dalykų metodinėje grupėje. Programą tvirtina gimnazijos direktorius.</w:t>
      </w:r>
    </w:p>
    <w:p w14:paraId="43AFD300" w14:textId="77777777" w:rsidR="00617ED7" w:rsidRPr="00507CCF" w:rsidRDefault="00617ED7" w:rsidP="00A17B50">
      <w:pPr>
        <w:pStyle w:val="Sraopastraipa2"/>
        <w:numPr>
          <w:ilvl w:val="1"/>
          <w:numId w:val="26"/>
        </w:numPr>
        <w:ind w:left="1077"/>
        <w:jc w:val="both"/>
        <w:rPr>
          <w:lang w:val="pt-BR"/>
        </w:rPr>
      </w:pPr>
      <w:r w:rsidRPr="00507CCF">
        <w:rPr>
          <w:lang w:val="pt-BR"/>
        </w:rPr>
        <w:t xml:space="preserve"> Projektinės veiklos programos sudedamosios dalys:</w:t>
      </w:r>
    </w:p>
    <w:p w14:paraId="43AFD301" w14:textId="491D6E61" w:rsidR="00617ED7" w:rsidRPr="00C62E7D" w:rsidRDefault="00617ED7" w:rsidP="00617ED7">
      <w:pPr>
        <w:ind w:left="1077"/>
        <w:jc w:val="both"/>
      </w:pPr>
      <w:r>
        <w:lastRenderedPageBreak/>
        <w:t>2.2.1.</w:t>
      </w:r>
      <w:r w:rsidRPr="00C62E7D">
        <w:t xml:space="preserve">  titulinis lapas - </w:t>
      </w:r>
      <w:r w:rsidRPr="00C62E7D">
        <w:rPr>
          <w:lang w:val="pt-BR"/>
        </w:rPr>
        <w:t xml:space="preserve">gimnazijos pavadinimas, dalyko pavadinimas, mokslo metai, klasė, mokinių </w:t>
      </w:r>
      <w:r>
        <w:rPr>
          <w:lang w:val="pt-BR"/>
        </w:rPr>
        <w:t xml:space="preserve">grupės </w:t>
      </w:r>
      <w:r w:rsidRPr="00C62E7D">
        <w:rPr>
          <w:lang w:val="pt-BR"/>
        </w:rPr>
        <w:t xml:space="preserve">sąrašas, valandų skaičius metams, mokytojas, suderinimo ir tvirtinimo žymos </w:t>
      </w:r>
      <w:r w:rsidRPr="00C62E7D">
        <w:t>pagal nustatytus reikalavimus (PAVYZDYS Nr.</w:t>
      </w:r>
      <w:r>
        <w:t xml:space="preserve"> 1</w:t>
      </w:r>
      <w:r w:rsidRPr="00C62E7D">
        <w:t>)</w:t>
      </w:r>
      <w:r w:rsidR="004836C4">
        <w:t>;</w:t>
      </w:r>
    </w:p>
    <w:p w14:paraId="43AFD302" w14:textId="37261B89" w:rsidR="00617ED7" w:rsidRPr="00507CCF" w:rsidRDefault="00617ED7" w:rsidP="00617ED7">
      <w:pPr>
        <w:ind w:left="1077"/>
        <w:jc w:val="both"/>
        <w:rPr>
          <w:b/>
          <w:bCs/>
        </w:rPr>
      </w:pPr>
      <w:r w:rsidRPr="00507CCF">
        <w:t>2.2.2.  projektinio darbo struktūra: nurodomas tikslas, uždaviniai, didaktinės nuostatos,  turinys, siektini rezultatai, mokinių mokymosi pažangos ir pasiekimų vertinimas, pagrindinės ir papildomos mokymo(si) priemonės</w:t>
      </w:r>
      <w:r>
        <w:t xml:space="preserve">, planuojama naudoti mokymosi aplinka, skaitmeninis turinys ir mokymosi įrankiai mokantis nuotoliniu ugdymo proceso organizavimo būdu, </w:t>
      </w:r>
      <w:r w:rsidRPr="00507CCF">
        <w:t xml:space="preserve"> ar kita didaktinė medžiaga (PAVYZDYS Nr. 2)</w:t>
      </w:r>
      <w:r w:rsidR="004836C4">
        <w:t>;</w:t>
      </w:r>
    </w:p>
    <w:p w14:paraId="43AFD303" w14:textId="77777777" w:rsidR="00617ED7" w:rsidRPr="00C62E7D" w:rsidRDefault="00617ED7" w:rsidP="00617ED7">
      <w:pPr>
        <w:ind w:left="1077"/>
        <w:jc w:val="both"/>
      </w:pPr>
      <w:r>
        <w:t>2.2.3.</w:t>
      </w:r>
      <w:r w:rsidRPr="00C62E7D">
        <w:t xml:space="preserve"> projektinės veiklos planas:</w:t>
      </w:r>
    </w:p>
    <w:p w14:paraId="43AFD304" w14:textId="77777777" w:rsidR="00617ED7" w:rsidRPr="00C62E7D" w:rsidRDefault="00617ED7" w:rsidP="00617ED7">
      <w:pPr>
        <w:ind w:left="1077"/>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232"/>
        <w:gridCol w:w="1620"/>
        <w:gridCol w:w="1153"/>
        <w:gridCol w:w="1727"/>
        <w:gridCol w:w="1980"/>
      </w:tblGrid>
      <w:tr w:rsidR="00617ED7" w:rsidRPr="00FD0109" w14:paraId="43AFD30B" w14:textId="77777777" w:rsidTr="00617ED7">
        <w:tc>
          <w:tcPr>
            <w:tcW w:w="648" w:type="dxa"/>
            <w:tcBorders>
              <w:top w:val="single" w:sz="4" w:space="0" w:color="auto"/>
              <w:left w:val="single" w:sz="4" w:space="0" w:color="auto"/>
              <w:bottom w:val="single" w:sz="4" w:space="0" w:color="auto"/>
              <w:right w:val="single" w:sz="4" w:space="0" w:color="auto"/>
            </w:tcBorders>
          </w:tcPr>
          <w:p w14:paraId="43AFD305" w14:textId="77777777" w:rsidR="00617ED7" w:rsidRPr="00FD0109" w:rsidRDefault="00617ED7" w:rsidP="00617ED7">
            <w:pPr>
              <w:rPr>
                <w:i/>
                <w:iCs/>
              </w:rPr>
            </w:pPr>
            <w:r w:rsidRPr="00FD0109">
              <w:rPr>
                <w:i/>
                <w:iCs/>
              </w:rPr>
              <w:t>Eil.Nr.</w:t>
            </w:r>
          </w:p>
        </w:tc>
        <w:tc>
          <w:tcPr>
            <w:tcW w:w="2232" w:type="dxa"/>
            <w:tcBorders>
              <w:top w:val="single" w:sz="4" w:space="0" w:color="auto"/>
              <w:left w:val="single" w:sz="4" w:space="0" w:color="auto"/>
              <w:bottom w:val="single" w:sz="4" w:space="0" w:color="auto"/>
              <w:right w:val="single" w:sz="4" w:space="0" w:color="auto"/>
            </w:tcBorders>
            <w:vAlign w:val="center"/>
          </w:tcPr>
          <w:p w14:paraId="43AFD306" w14:textId="77777777" w:rsidR="00617ED7" w:rsidRPr="00FD0109" w:rsidRDefault="00617ED7" w:rsidP="00617ED7">
            <w:pPr>
              <w:jc w:val="center"/>
              <w:rPr>
                <w:i/>
                <w:iCs/>
              </w:rPr>
            </w:pPr>
            <w:r w:rsidRPr="00FD0109">
              <w:rPr>
                <w:i/>
                <w:iCs/>
              </w:rPr>
              <w:t>Tema</w:t>
            </w:r>
          </w:p>
        </w:tc>
        <w:tc>
          <w:tcPr>
            <w:tcW w:w="1620" w:type="dxa"/>
            <w:tcBorders>
              <w:top w:val="single" w:sz="4" w:space="0" w:color="auto"/>
              <w:left w:val="single" w:sz="4" w:space="0" w:color="auto"/>
              <w:bottom w:val="single" w:sz="4" w:space="0" w:color="auto"/>
              <w:right w:val="single" w:sz="4" w:space="0" w:color="auto"/>
            </w:tcBorders>
          </w:tcPr>
          <w:p w14:paraId="43AFD307" w14:textId="77777777" w:rsidR="00617ED7" w:rsidRPr="00FD0109" w:rsidRDefault="00617ED7" w:rsidP="00617ED7">
            <w:pPr>
              <w:jc w:val="center"/>
              <w:rPr>
                <w:i/>
                <w:iCs/>
              </w:rPr>
            </w:pPr>
            <w:r w:rsidRPr="00FD0109">
              <w:rPr>
                <w:i/>
                <w:iCs/>
              </w:rPr>
              <w:t>Atsakingi mokiniai</w:t>
            </w:r>
          </w:p>
        </w:tc>
        <w:tc>
          <w:tcPr>
            <w:tcW w:w="1153" w:type="dxa"/>
            <w:tcBorders>
              <w:top w:val="single" w:sz="4" w:space="0" w:color="auto"/>
              <w:left w:val="single" w:sz="4" w:space="0" w:color="auto"/>
              <w:bottom w:val="single" w:sz="4" w:space="0" w:color="auto"/>
              <w:right w:val="single" w:sz="4" w:space="0" w:color="auto"/>
            </w:tcBorders>
            <w:vAlign w:val="center"/>
          </w:tcPr>
          <w:p w14:paraId="43AFD308" w14:textId="77777777" w:rsidR="00617ED7" w:rsidRPr="00FD0109" w:rsidRDefault="00617ED7" w:rsidP="00617ED7">
            <w:pPr>
              <w:jc w:val="center"/>
              <w:rPr>
                <w:i/>
                <w:iCs/>
              </w:rPr>
            </w:pPr>
            <w:r w:rsidRPr="00FD0109">
              <w:rPr>
                <w:i/>
                <w:iCs/>
              </w:rPr>
              <w:t>Valandų skaičius</w:t>
            </w:r>
          </w:p>
        </w:tc>
        <w:tc>
          <w:tcPr>
            <w:tcW w:w="1727" w:type="dxa"/>
            <w:tcBorders>
              <w:top w:val="single" w:sz="4" w:space="0" w:color="auto"/>
              <w:left w:val="single" w:sz="4" w:space="0" w:color="auto"/>
              <w:bottom w:val="single" w:sz="4" w:space="0" w:color="auto"/>
              <w:right w:val="single" w:sz="4" w:space="0" w:color="auto"/>
            </w:tcBorders>
            <w:vAlign w:val="center"/>
          </w:tcPr>
          <w:p w14:paraId="43AFD309" w14:textId="77777777" w:rsidR="00617ED7" w:rsidRPr="00FD0109" w:rsidRDefault="00617ED7" w:rsidP="00617ED7">
            <w:pPr>
              <w:jc w:val="center"/>
              <w:rPr>
                <w:i/>
                <w:iCs/>
              </w:rPr>
            </w:pPr>
            <w:r w:rsidRPr="00FD0109">
              <w:rPr>
                <w:i/>
                <w:iCs/>
              </w:rPr>
              <w:t>Atlikimo laikas ir vieta</w:t>
            </w:r>
          </w:p>
        </w:tc>
        <w:tc>
          <w:tcPr>
            <w:tcW w:w="1980" w:type="dxa"/>
            <w:tcBorders>
              <w:top w:val="single" w:sz="4" w:space="0" w:color="auto"/>
              <w:left w:val="single" w:sz="4" w:space="0" w:color="auto"/>
              <w:bottom w:val="single" w:sz="4" w:space="0" w:color="auto"/>
              <w:right w:val="single" w:sz="4" w:space="0" w:color="auto"/>
            </w:tcBorders>
            <w:vAlign w:val="center"/>
          </w:tcPr>
          <w:p w14:paraId="43AFD30A" w14:textId="77777777" w:rsidR="00617ED7" w:rsidRPr="00FD0109" w:rsidRDefault="00617ED7" w:rsidP="00617ED7">
            <w:pPr>
              <w:jc w:val="center"/>
              <w:rPr>
                <w:i/>
                <w:iCs/>
              </w:rPr>
            </w:pPr>
            <w:r w:rsidRPr="00FD0109">
              <w:rPr>
                <w:i/>
                <w:iCs/>
              </w:rPr>
              <w:t>Vertinimas</w:t>
            </w:r>
          </w:p>
        </w:tc>
      </w:tr>
      <w:tr w:rsidR="00617ED7" w:rsidRPr="00FD0109" w14:paraId="43AFD312" w14:textId="77777777" w:rsidTr="00617ED7">
        <w:tc>
          <w:tcPr>
            <w:tcW w:w="648" w:type="dxa"/>
            <w:tcBorders>
              <w:top w:val="single" w:sz="4" w:space="0" w:color="auto"/>
              <w:left w:val="single" w:sz="4" w:space="0" w:color="auto"/>
              <w:bottom w:val="single" w:sz="4" w:space="0" w:color="auto"/>
              <w:right w:val="single" w:sz="4" w:space="0" w:color="auto"/>
            </w:tcBorders>
          </w:tcPr>
          <w:p w14:paraId="43AFD30C" w14:textId="77777777" w:rsidR="00617ED7" w:rsidRPr="00FD0109" w:rsidRDefault="00617ED7" w:rsidP="00617ED7">
            <w:pPr>
              <w:rPr>
                <w:i/>
                <w:iCs/>
              </w:rPr>
            </w:pPr>
          </w:p>
        </w:tc>
        <w:tc>
          <w:tcPr>
            <w:tcW w:w="2232" w:type="dxa"/>
            <w:tcBorders>
              <w:top w:val="single" w:sz="4" w:space="0" w:color="auto"/>
              <w:left w:val="single" w:sz="4" w:space="0" w:color="auto"/>
              <w:bottom w:val="single" w:sz="4" w:space="0" w:color="auto"/>
              <w:right w:val="single" w:sz="4" w:space="0" w:color="auto"/>
            </w:tcBorders>
            <w:vAlign w:val="center"/>
          </w:tcPr>
          <w:p w14:paraId="43AFD30D" w14:textId="77777777" w:rsidR="00617ED7" w:rsidRPr="00FD0109" w:rsidRDefault="00617ED7" w:rsidP="00617ED7">
            <w:pPr>
              <w:jc w:val="center"/>
              <w:rPr>
                <w:i/>
                <w:iCs/>
              </w:rPr>
            </w:pPr>
          </w:p>
        </w:tc>
        <w:tc>
          <w:tcPr>
            <w:tcW w:w="1620" w:type="dxa"/>
            <w:tcBorders>
              <w:top w:val="single" w:sz="4" w:space="0" w:color="auto"/>
              <w:left w:val="single" w:sz="4" w:space="0" w:color="auto"/>
              <w:bottom w:val="single" w:sz="4" w:space="0" w:color="auto"/>
              <w:right w:val="single" w:sz="4" w:space="0" w:color="auto"/>
            </w:tcBorders>
          </w:tcPr>
          <w:p w14:paraId="43AFD30E" w14:textId="77777777" w:rsidR="00617ED7" w:rsidRPr="00FD0109" w:rsidRDefault="00617ED7" w:rsidP="00617ED7">
            <w:pPr>
              <w:jc w:val="center"/>
              <w:rPr>
                <w:i/>
                <w:iCs/>
              </w:rPr>
            </w:pPr>
          </w:p>
        </w:tc>
        <w:tc>
          <w:tcPr>
            <w:tcW w:w="1153" w:type="dxa"/>
            <w:tcBorders>
              <w:top w:val="single" w:sz="4" w:space="0" w:color="auto"/>
              <w:left w:val="single" w:sz="4" w:space="0" w:color="auto"/>
              <w:bottom w:val="single" w:sz="4" w:space="0" w:color="auto"/>
              <w:right w:val="single" w:sz="4" w:space="0" w:color="auto"/>
            </w:tcBorders>
            <w:vAlign w:val="center"/>
          </w:tcPr>
          <w:p w14:paraId="43AFD30F" w14:textId="77777777" w:rsidR="00617ED7" w:rsidRPr="00FD0109" w:rsidRDefault="00617ED7" w:rsidP="00617ED7">
            <w:pPr>
              <w:jc w:val="center"/>
              <w:rPr>
                <w:i/>
                <w:iCs/>
              </w:rPr>
            </w:pPr>
          </w:p>
        </w:tc>
        <w:tc>
          <w:tcPr>
            <w:tcW w:w="1727" w:type="dxa"/>
            <w:tcBorders>
              <w:top w:val="single" w:sz="4" w:space="0" w:color="auto"/>
              <w:left w:val="single" w:sz="4" w:space="0" w:color="auto"/>
              <w:bottom w:val="single" w:sz="4" w:space="0" w:color="auto"/>
              <w:right w:val="single" w:sz="4" w:space="0" w:color="auto"/>
            </w:tcBorders>
            <w:vAlign w:val="center"/>
          </w:tcPr>
          <w:p w14:paraId="43AFD310" w14:textId="77777777" w:rsidR="00617ED7" w:rsidRPr="00FD0109" w:rsidRDefault="00617ED7" w:rsidP="00617ED7">
            <w:pPr>
              <w:jc w:val="center"/>
              <w:rPr>
                <w:i/>
                <w:iCs/>
              </w:rPr>
            </w:pPr>
          </w:p>
        </w:tc>
        <w:tc>
          <w:tcPr>
            <w:tcW w:w="1980" w:type="dxa"/>
            <w:tcBorders>
              <w:top w:val="single" w:sz="4" w:space="0" w:color="auto"/>
              <w:left w:val="single" w:sz="4" w:space="0" w:color="auto"/>
              <w:bottom w:val="single" w:sz="4" w:space="0" w:color="auto"/>
              <w:right w:val="single" w:sz="4" w:space="0" w:color="auto"/>
            </w:tcBorders>
            <w:vAlign w:val="center"/>
          </w:tcPr>
          <w:p w14:paraId="43AFD311" w14:textId="77777777" w:rsidR="00617ED7" w:rsidRPr="00FD0109" w:rsidRDefault="00617ED7" w:rsidP="00617ED7">
            <w:pPr>
              <w:jc w:val="center"/>
              <w:rPr>
                <w:i/>
                <w:iCs/>
              </w:rPr>
            </w:pPr>
          </w:p>
        </w:tc>
      </w:tr>
      <w:tr w:rsidR="00617ED7" w:rsidRPr="00FD0109" w14:paraId="43AFD319" w14:textId="77777777" w:rsidTr="00617ED7">
        <w:tc>
          <w:tcPr>
            <w:tcW w:w="648" w:type="dxa"/>
            <w:tcBorders>
              <w:top w:val="single" w:sz="4" w:space="0" w:color="auto"/>
              <w:left w:val="single" w:sz="4" w:space="0" w:color="auto"/>
              <w:bottom w:val="single" w:sz="4" w:space="0" w:color="auto"/>
              <w:right w:val="single" w:sz="4" w:space="0" w:color="auto"/>
            </w:tcBorders>
          </w:tcPr>
          <w:p w14:paraId="43AFD313" w14:textId="77777777" w:rsidR="00617ED7" w:rsidRPr="00FD0109" w:rsidRDefault="00617ED7" w:rsidP="00617ED7">
            <w:pPr>
              <w:rPr>
                <w:i/>
                <w:iCs/>
              </w:rPr>
            </w:pPr>
          </w:p>
        </w:tc>
        <w:tc>
          <w:tcPr>
            <w:tcW w:w="2232" w:type="dxa"/>
            <w:tcBorders>
              <w:top w:val="single" w:sz="4" w:space="0" w:color="auto"/>
              <w:left w:val="single" w:sz="4" w:space="0" w:color="auto"/>
              <w:bottom w:val="single" w:sz="4" w:space="0" w:color="auto"/>
              <w:right w:val="single" w:sz="4" w:space="0" w:color="auto"/>
            </w:tcBorders>
            <w:vAlign w:val="center"/>
          </w:tcPr>
          <w:p w14:paraId="43AFD314" w14:textId="77777777" w:rsidR="00617ED7" w:rsidRPr="00FD0109" w:rsidRDefault="00617ED7" w:rsidP="00617ED7">
            <w:pPr>
              <w:jc w:val="center"/>
              <w:rPr>
                <w:i/>
                <w:iCs/>
              </w:rPr>
            </w:pPr>
          </w:p>
        </w:tc>
        <w:tc>
          <w:tcPr>
            <w:tcW w:w="1620" w:type="dxa"/>
            <w:tcBorders>
              <w:top w:val="single" w:sz="4" w:space="0" w:color="auto"/>
              <w:left w:val="single" w:sz="4" w:space="0" w:color="auto"/>
              <w:bottom w:val="single" w:sz="4" w:space="0" w:color="auto"/>
              <w:right w:val="single" w:sz="4" w:space="0" w:color="auto"/>
            </w:tcBorders>
          </w:tcPr>
          <w:p w14:paraId="43AFD315" w14:textId="77777777" w:rsidR="00617ED7" w:rsidRPr="00FD0109" w:rsidRDefault="00617ED7" w:rsidP="00617ED7">
            <w:pPr>
              <w:jc w:val="center"/>
              <w:rPr>
                <w:i/>
                <w:iCs/>
              </w:rPr>
            </w:pPr>
          </w:p>
        </w:tc>
        <w:tc>
          <w:tcPr>
            <w:tcW w:w="1153" w:type="dxa"/>
            <w:tcBorders>
              <w:top w:val="single" w:sz="4" w:space="0" w:color="auto"/>
              <w:left w:val="single" w:sz="4" w:space="0" w:color="auto"/>
              <w:bottom w:val="single" w:sz="4" w:space="0" w:color="auto"/>
              <w:right w:val="single" w:sz="4" w:space="0" w:color="auto"/>
            </w:tcBorders>
            <w:vAlign w:val="center"/>
          </w:tcPr>
          <w:p w14:paraId="43AFD316" w14:textId="77777777" w:rsidR="00617ED7" w:rsidRPr="00FD0109" w:rsidRDefault="00617ED7" w:rsidP="00617ED7">
            <w:pPr>
              <w:jc w:val="center"/>
              <w:rPr>
                <w:i/>
                <w:iCs/>
              </w:rPr>
            </w:pPr>
          </w:p>
        </w:tc>
        <w:tc>
          <w:tcPr>
            <w:tcW w:w="1727" w:type="dxa"/>
            <w:tcBorders>
              <w:top w:val="single" w:sz="4" w:space="0" w:color="auto"/>
              <w:left w:val="single" w:sz="4" w:space="0" w:color="auto"/>
              <w:bottom w:val="single" w:sz="4" w:space="0" w:color="auto"/>
              <w:right w:val="single" w:sz="4" w:space="0" w:color="auto"/>
            </w:tcBorders>
            <w:vAlign w:val="center"/>
          </w:tcPr>
          <w:p w14:paraId="43AFD317" w14:textId="77777777" w:rsidR="00617ED7" w:rsidRPr="00FD0109" w:rsidRDefault="00617ED7" w:rsidP="00617ED7">
            <w:pPr>
              <w:jc w:val="center"/>
              <w:rPr>
                <w:i/>
                <w:iCs/>
              </w:rPr>
            </w:pPr>
          </w:p>
        </w:tc>
        <w:tc>
          <w:tcPr>
            <w:tcW w:w="1980" w:type="dxa"/>
            <w:tcBorders>
              <w:top w:val="single" w:sz="4" w:space="0" w:color="auto"/>
              <w:left w:val="single" w:sz="4" w:space="0" w:color="auto"/>
              <w:bottom w:val="single" w:sz="4" w:space="0" w:color="auto"/>
              <w:right w:val="single" w:sz="4" w:space="0" w:color="auto"/>
            </w:tcBorders>
            <w:vAlign w:val="center"/>
          </w:tcPr>
          <w:p w14:paraId="43AFD318" w14:textId="77777777" w:rsidR="00617ED7" w:rsidRPr="00FD0109" w:rsidRDefault="00617ED7" w:rsidP="00617ED7">
            <w:pPr>
              <w:jc w:val="center"/>
              <w:rPr>
                <w:i/>
                <w:iCs/>
              </w:rPr>
            </w:pPr>
          </w:p>
        </w:tc>
      </w:tr>
    </w:tbl>
    <w:p w14:paraId="43AFD31A" w14:textId="77777777" w:rsidR="00617ED7" w:rsidRDefault="00617ED7" w:rsidP="00617ED7">
      <w:pPr>
        <w:pStyle w:val="Sraopastraipa2"/>
        <w:ind w:left="1080"/>
        <w:jc w:val="both"/>
      </w:pPr>
    </w:p>
    <w:p w14:paraId="43AFD31B" w14:textId="77777777" w:rsidR="00617ED7" w:rsidRPr="00167510" w:rsidRDefault="00617ED7" w:rsidP="00A17B50">
      <w:pPr>
        <w:pStyle w:val="Sraopastraipa2"/>
        <w:numPr>
          <w:ilvl w:val="1"/>
          <w:numId w:val="26"/>
        </w:numPr>
        <w:spacing w:after="200"/>
        <w:jc w:val="both"/>
        <w:rPr>
          <w:lang w:val="fi-FI"/>
        </w:rPr>
      </w:pPr>
      <w:r w:rsidRPr="007E0E7C">
        <w:rPr>
          <w:lang w:val="fi-FI"/>
        </w:rPr>
        <w:t xml:space="preserve"> Projektinėje veikloje dalyvauja </w:t>
      </w:r>
      <w:r>
        <w:rPr>
          <w:lang w:val="fi-FI"/>
        </w:rPr>
        <w:t>ją pasirinkę mokiniai</w:t>
      </w:r>
      <w:r w:rsidRPr="007E0E7C">
        <w:rPr>
          <w:lang w:val="fi-FI"/>
        </w:rPr>
        <w:t xml:space="preserve">. </w:t>
      </w:r>
    </w:p>
    <w:p w14:paraId="43AFD31C" w14:textId="77777777" w:rsidR="00617ED7" w:rsidRPr="00507CCF" w:rsidRDefault="00617ED7" w:rsidP="00A17B50">
      <w:pPr>
        <w:pStyle w:val="Sraopastraipa2"/>
        <w:numPr>
          <w:ilvl w:val="0"/>
          <w:numId w:val="26"/>
        </w:numPr>
        <w:spacing w:after="200"/>
        <w:jc w:val="both"/>
        <w:rPr>
          <w:b/>
          <w:lang w:val="pt-BR"/>
        </w:rPr>
      </w:pPr>
      <w:r w:rsidRPr="00507CCF">
        <w:rPr>
          <w:b/>
          <w:lang w:val="pt-BR"/>
        </w:rPr>
        <w:t>Projektinių darbų gynimas ir vertinimas:</w:t>
      </w:r>
    </w:p>
    <w:p w14:paraId="43AFD31D" w14:textId="5BDADA09" w:rsidR="00617ED7" w:rsidRDefault="004836C4" w:rsidP="00A17B50">
      <w:pPr>
        <w:pStyle w:val="Sraopastraipa2"/>
        <w:numPr>
          <w:ilvl w:val="1"/>
          <w:numId w:val="26"/>
        </w:numPr>
        <w:spacing w:after="200"/>
        <w:jc w:val="both"/>
        <w:rPr>
          <w:lang w:val="pt-BR"/>
        </w:rPr>
      </w:pPr>
      <w:r>
        <w:rPr>
          <w:lang w:val="pt-BR"/>
        </w:rPr>
        <w:t>p</w:t>
      </w:r>
      <w:r w:rsidR="00617ED7">
        <w:rPr>
          <w:lang w:val="pt-BR"/>
        </w:rPr>
        <w:t>rojektinį darbą rašo mokiniai.</w:t>
      </w:r>
      <w:r w:rsidR="00617ED7" w:rsidRPr="00507CCF">
        <w:rPr>
          <w:lang w:val="pt-BR"/>
        </w:rPr>
        <w:t xml:space="preserve"> Likus 7 darbo dienom</w:t>
      </w:r>
      <w:r w:rsidR="00617ED7">
        <w:rPr>
          <w:lang w:val="pt-BR"/>
        </w:rPr>
        <w:t>s</w:t>
      </w:r>
      <w:r w:rsidR="00617ED7" w:rsidRPr="00507CCF">
        <w:rPr>
          <w:lang w:val="pt-BR"/>
        </w:rPr>
        <w:t xml:space="preserve"> iki projektinių darbų gynimo, darbo aprašymas pateikiamas recenzentui, kur</w:t>
      </w:r>
      <w:r w:rsidR="00617ED7">
        <w:rPr>
          <w:lang w:val="pt-BR"/>
        </w:rPr>
        <w:t>į</w:t>
      </w:r>
      <w:r w:rsidR="00617ED7" w:rsidRPr="00507CCF">
        <w:rPr>
          <w:lang w:val="pt-BR"/>
        </w:rPr>
        <w:t xml:space="preserve"> paskiria direktoriaus pavaduotoj</w:t>
      </w:r>
      <w:r w:rsidR="00617ED7">
        <w:rPr>
          <w:lang w:val="pt-BR"/>
        </w:rPr>
        <w:t>a</w:t>
      </w:r>
      <w:r w:rsidR="00617ED7" w:rsidRPr="00507CCF">
        <w:rPr>
          <w:lang w:val="pt-BR"/>
        </w:rPr>
        <w:t xml:space="preserve"> ugdymui,</w:t>
      </w:r>
      <w:r w:rsidR="00617ED7">
        <w:rPr>
          <w:lang w:val="pt-BR"/>
        </w:rPr>
        <w:t xml:space="preserve"> kuruojanti projektinę veiklą</w:t>
      </w:r>
      <w:r>
        <w:rPr>
          <w:lang w:val="pt-BR"/>
        </w:rPr>
        <w:t>;</w:t>
      </w:r>
    </w:p>
    <w:p w14:paraId="43AFD31E" w14:textId="769B7724" w:rsidR="00617ED7" w:rsidRDefault="004836C4" w:rsidP="00A17B50">
      <w:pPr>
        <w:pStyle w:val="Sraopastraipa2"/>
        <w:numPr>
          <w:ilvl w:val="1"/>
          <w:numId w:val="26"/>
        </w:numPr>
        <w:spacing w:after="200"/>
        <w:jc w:val="both"/>
        <w:rPr>
          <w:lang w:val="pt-BR"/>
        </w:rPr>
      </w:pPr>
      <w:r>
        <w:rPr>
          <w:lang w:val="pt-BR"/>
        </w:rPr>
        <w:t>r</w:t>
      </w:r>
      <w:r w:rsidR="00617ED7">
        <w:rPr>
          <w:lang w:val="pt-BR"/>
        </w:rPr>
        <w:t>eikalavimai projektinio darbo aprašymui:</w:t>
      </w:r>
    </w:p>
    <w:p w14:paraId="43AFD31F" w14:textId="77777777" w:rsidR="00617ED7" w:rsidRDefault="00617ED7" w:rsidP="00A17B50">
      <w:pPr>
        <w:pStyle w:val="Sraopastraipa2"/>
        <w:numPr>
          <w:ilvl w:val="0"/>
          <w:numId w:val="27"/>
        </w:numPr>
        <w:spacing w:after="200"/>
        <w:jc w:val="both"/>
        <w:rPr>
          <w:lang w:val="pt-BR"/>
        </w:rPr>
      </w:pPr>
      <w:r>
        <w:rPr>
          <w:lang w:val="pt-BR"/>
        </w:rPr>
        <w:t>titulinis lapas (Pavyzdys Nr.3);</w:t>
      </w:r>
    </w:p>
    <w:p w14:paraId="43AFD320" w14:textId="77777777" w:rsidR="00617ED7" w:rsidRDefault="00617ED7" w:rsidP="00A17B50">
      <w:pPr>
        <w:pStyle w:val="Sraopastraipa2"/>
        <w:numPr>
          <w:ilvl w:val="0"/>
          <w:numId w:val="27"/>
        </w:numPr>
        <w:spacing w:after="200"/>
        <w:jc w:val="both"/>
        <w:rPr>
          <w:lang w:val="pt-BR"/>
        </w:rPr>
      </w:pPr>
      <w:r>
        <w:rPr>
          <w:lang w:val="pt-BR"/>
        </w:rPr>
        <w:t>turinys;</w:t>
      </w:r>
    </w:p>
    <w:p w14:paraId="43AFD321" w14:textId="77777777" w:rsidR="00617ED7" w:rsidRDefault="00617ED7" w:rsidP="00A17B50">
      <w:pPr>
        <w:pStyle w:val="Sraopastraipa2"/>
        <w:numPr>
          <w:ilvl w:val="0"/>
          <w:numId w:val="27"/>
        </w:numPr>
        <w:spacing w:after="200"/>
        <w:jc w:val="both"/>
        <w:rPr>
          <w:lang w:val="pt-BR"/>
        </w:rPr>
      </w:pPr>
      <w:r>
        <w:rPr>
          <w:lang w:val="pt-BR"/>
        </w:rPr>
        <w:t>įvadas (idėja, tikslas ir uždaviniai);</w:t>
      </w:r>
    </w:p>
    <w:p w14:paraId="43AFD322" w14:textId="77777777" w:rsidR="00617ED7" w:rsidRDefault="00617ED7" w:rsidP="00A17B50">
      <w:pPr>
        <w:pStyle w:val="Sraopastraipa2"/>
        <w:numPr>
          <w:ilvl w:val="0"/>
          <w:numId w:val="27"/>
        </w:numPr>
        <w:spacing w:after="200"/>
        <w:jc w:val="both"/>
        <w:rPr>
          <w:lang w:val="pt-BR"/>
        </w:rPr>
      </w:pPr>
      <w:r>
        <w:rPr>
          <w:lang w:val="pt-BR"/>
        </w:rPr>
        <w:t>teorinė dalis;</w:t>
      </w:r>
    </w:p>
    <w:p w14:paraId="43AFD323" w14:textId="77777777" w:rsidR="00617ED7" w:rsidRDefault="00617ED7" w:rsidP="00A17B50">
      <w:pPr>
        <w:pStyle w:val="Sraopastraipa2"/>
        <w:numPr>
          <w:ilvl w:val="0"/>
          <w:numId w:val="27"/>
        </w:numPr>
        <w:spacing w:after="200"/>
        <w:jc w:val="both"/>
        <w:rPr>
          <w:lang w:val="pt-BR"/>
        </w:rPr>
      </w:pPr>
      <w:r>
        <w:rPr>
          <w:lang w:val="pt-BR"/>
        </w:rPr>
        <w:t>praktinė dalis;</w:t>
      </w:r>
    </w:p>
    <w:p w14:paraId="43AFD324" w14:textId="77777777" w:rsidR="00617ED7" w:rsidRDefault="00617ED7" w:rsidP="00A17B50">
      <w:pPr>
        <w:pStyle w:val="Sraopastraipa2"/>
        <w:numPr>
          <w:ilvl w:val="0"/>
          <w:numId w:val="27"/>
        </w:numPr>
        <w:spacing w:after="200"/>
        <w:jc w:val="both"/>
        <w:rPr>
          <w:lang w:val="pt-BR"/>
        </w:rPr>
      </w:pPr>
      <w:r>
        <w:rPr>
          <w:lang w:val="pt-BR"/>
        </w:rPr>
        <w:t>išvados;</w:t>
      </w:r>
    </w:p>
    <w:p w14:paraId="43AFD325" w14:textId="77777777" w:rsidR="00617ED7" w:rsidRDefault="00617ED7" w:rsidP="00A17B50">
      <w:pPr>
        <w:pStyle w:val="Sraopastraipa2"/>
        <w:numPr>
          <w:ilvl w:val="0"/>
          <w:numId w:val="27"/>
        </w:numPr>
        <w:spacing w:after="200"/>
        <w:jc w:val="both"/>
        <w:rPr>
          <w:lang w:val="pt-BR"/>
        </w:rPr>
      </w:pPr>
      <w:r>
        <w:rPr>
          <w:lang w:val="pt-BR"/>
        </w:rPr>
        <w:t>literatūra;</w:t>
      </w:r>
    </w:p>
    <w:p w14:paraId="43AFD326" w14:textId="77777777" w:rsidR="00617ED7" w:rsidRDefault="00617ED7" w:rsidP="00A17B50">
      <w:pPr>
        <w:pStyle w:val="Sraopastraipa2"/>
        <w:numPr>
          <w:ilvl w:val="0"/>
          <w:numId w:val="27"/>
        </w:numPr>
        <w:spacing w:after="200"/>
        <w:jc w:val="both"/>
        <w:rPr>
          <w:lang w:val="pt-BR"/>
        </w:rPr>
      </w:pPr>
      <w:r>
        <w:rPr>
          <w:lang w:val="pt-BR"/>
        </w:rPr>
        <w:t>priedai;</w:t>
      </w:r>
    </w:p>
    <w:p w14:paraId="43AFD327" w14:textId="57D85DDA" w:rsidR="00617ED7" w:rsidRPr="00507CCF" w:rsidRDefault="00617ED7" w:rsidP="00A17B50">
      <w:pPr>
        <w:pStyle w:val="Sraopastraipa2"/>
        <w:numPr>
          <w:ilvl w:val="0"/>
          <w:numId w:val="27"/>
        </w:numPr>
        <w:spacing w:after="200"/>
        <w:jc w:val="both"/>
        <w:rPr>
          <w:lang w:val="pt-BR"/>
        </w:rPr>
      </w:pPr>
      <w:r>
        <w:rPr>
          <w:lang w:val="pt-BR"/>
        </w:rPr>
        <w:t xml:space="preserve">vertinimo lapas (PAVYZDYS Nr. 4) </w:t>
      </w:r>
      <w:r w:rsidR="00D40274">
        <w:rPr>
          <w:lang w:val="pt-BR"/>
        </w:rPr>
        <w:t>;</w:t>
      </w:r>
    </w:p>
    <w:p w14:paraId="43AFD328" w14:textId="00514AA6" w:rsidR="00617ED7" w:rsidRDefault="00617ED7" w:rsidP="00A17B50">
      <w:pPr>
        <w:pStyle w:val="Sraopastraipa2"/>
        <w:numPr>
          <w:ilvl w:val="1"/>
          <w:numId w:val="26"/>
        </w:numPr>
        <w:spacing w:after="200"/>
        <w:jc w:val="both"/>
        <w:rPr>
          <w:lang w:val="pt-BR"/>
        </w:rPr>
      </w:pPr>
      <w:r w:rsidRPr="00507CCF">
        <w:rPr>
          <w:lang w:val="pt-BR"/>
        </w:rPr>
        <w:t xml:space="preserve"> </w:t>
      </w:r>
      <w:r w:rsidR="00D40274">
        <w:rPr>
          <w:lang w:val="pt-BR"/>
        </w:rPr>
        <w:t>r</w:t>
      </w:r>
      <w:r w:rsidRPr="00507CCF">
        <w:rPr>
          <w:lang w:val="pt-BR"/>
        </w:rPr>
        <w:t>ecenzentas per 5 darbo dienas rašo trumpą analizę vertinimo lape (vertinimo lapas įsegtas paskutiniame projektinio darbo pu</w:t>
      </w:r>
      <w:r>
        <w:rPr>
          <w:lang w:val="pt-BR"/>
        </w:rPr>
        <w:t>slapyje)</w:t>
      </w:r>
      <w:r w:rsidR="00D40274">
        <w:rPr>
          <w:lang w:val="pt-BR"/>
        </w:rPr>
        <w:t>;</w:t>
      </w:r>
    </w:p>
    <w:p w14:paraId="43AFD329" w14:textId="0249ABAA" w:rsidR="00617ED7" w:rsidRDefault="00D40274" w:rsidP="00A17B50">
      <w:pPr>
        <w:pStyle w:val="Sraopastraipa2"/>
        <w:numPr>
          <w:ilvl w:val="1"/>
          <w:numId w:val="26"/>
        </w:numPr>
        <w:spacing w:after="200"/>
        <w:jc w:val="both"/>
        <w:rPr>
          <w:lang w:val="pt-BR"/>
        </w:rPr>
      </w:pPr>
      <w:r>
        <w:rPr>
          <w:lang w:val="pt-BR"/>
        </w:rPr>
        <w:t>d</w:t>
      </w:r>
      <w:r w:rsidR="00617ED7">
        <w:rPr>
          <w:lang w:val="pt-BR"/>
        </w:rPr>
        <w:t>arbas pristatomas gimnazijos bendruomenei.</w:t>
      </w:r>
    </w:p>
    <w:p w14:paraId="43AFD32A" w14:textId="77777777" w:rsidR="004C73B5" w:rsidRDefault="004C73B5" w:rsidP="004C73B5">
      <w:pPr>
        <w:pStyle w:val="Sraopastraipa2"/>
        <w:spacing w:after="200"/>
        <w:jc w:val="both"/>
        <w:rPr>
          <w:lang w:val="pt-BR"/>
        </w:rPr>
      </w:pPr>
    </w:p>
    <w:p w14:paraId="43AFD32B" w14:textId="77777777" w:rsidR="004C73B5" w:rsidRDefault="004C73B5" w:rsidP="004C73B5">
      <w:pPr>
        <w:pStyle w:val="Sraopastraipa2"/>
        <w:spacing w:after="200"/>
        <w:jc w:val="both"/>
        <w:rPr>
          <w:lang w:val="pt-BR"/>
        </w:rPr>
      </w:pPr>
    </w:p>
    <w:p w14:paraId="43AFD32C" w14:textId="77777777" w:rsidR="004C73B5" w:rsidRDefault="004C73B5" w:rsidP="004C73B5">
      <w:pPr>
        <w:pStyle w:val="Sraopastraipa2"/>
        <w:spacing w:after="200"/>
        <w:jc w:val="both"/>
        <w:rPr>
          <w:lang w:val="pt-BR"/>
        </w:rPr>
      </w:pPr>
    </w:p>
    <w:p w14:paraId="43AFD32D" w14:textId="77777777" w:rsidR="004C73B5" w:rsidRDefault="004C73B5" w:rsidP="004C73B5">
      <w:pPr>
        <w:pStyle w:val="Sraopastraipa2"/>
        <w:spacing w:after="200"/>
        <w:jc w:val="both"/>
        <w:rPr>
          <w:lang w:val="pt-BR"/>
        </w:rPr>
      </w:pPr>
    </w:p>
    <w:p w14:paraId="43AFD32E" w14:textId="77777777" w:rsidR="004C73B5" w:rsidRDefault="004C73B5" w:rsidP="004C73B5">
      <w:pPr>
        <w:pStyle w:val="Sraopastraipa2"/>
        <w:spacing w:after="200"/>
        <w:jc w:val="both"/>
        <w:rPr>
          <w:lang w:val="pt-BR"/>
        </w:rPr>
      </w:pPr>
    </w:p>
    <w:p w14:paraId="43AFD32F" w14:textId="77777777" w:rsidR="004C73B5" w:rsidRDefault="004C73B5" w:rsidP="004C73B5">
      <w:pPr>
        <w:pStyle w:val="Sraopastraipa2"/>
        <w:spacing w:after="200"/>
        <w:jc w:val="both"/>
        <w:rPr>
          <w:lang w:val="pt-BR"/>
        </w:rPr>
      </w:pPr>
    </w:p>
    <w:p w14:paraId="43AFD330" w14:textId="77777777" w:rsidR="004C73B5" w:rsidRDefault="004C73B5" w:rsidP="004C73B5">
      <w:pPr>
        <w:pStyle w:val="Sraopastraipa2"/>
        <w:spacing w:after="200"/>
        <w:jc w:val="both"/>
        <w:rPr>
          <w:lang w:val="pt-BR"/>
        </w:rPr>
      </w:pPr>
    </w:p>
    <w:p w14:paraId="43AFD331" w14:textId="77777777" w:rsidR="004C73B5" w:rsidRDefault="004C73B5" w:rsidP="004C73B5">
      <w:pPr>
        <w:pStyle w:val="Sraopastraipa2"/>
        <w:spacing w:after="200"/>
        <w:jc w:val="both"/>
        <w:rPr>
          <w:lang w:val="pt-BR"/>
        </w:rPr>
      </w:pPr>
    </w:p>
    <w:p w14:paraId="43AFD332" w14:textId="77777777" w:rsidR="00617ED7" w:rsidRPr="00FB705A" w:rsidRDefault="00617ED7" w:rsidP="00617ED7">
      <w:pPr>
        <w:rPr>
          <w:sz w:val="28"/>
          <w:szCs w:val="28"/>
        </w:rPr>
      </w:pPr>
      <w:r w:rsidRPr="00FB705A">
        <w:rPr>
          <w:b/>
          <w:bCs/>
        </w:rPr>
        <w:lastRenderedPageBreak/>
        <w:t xml:space="preserve">                                                      </w:t>
      </w:r>
      <w:r>
        <w:rPr>
          <w:sz w:val="28"/>
          <w:szCs w:val="28"/>
        </w:rPr>
        <w:t>PAVYZDYS NR. 1</w:t>
      </w:r>
    </w:p>
    <w:p w14:paraId="43AFD333" w14:textId="77777777" w:rsidR="00617ED7" w:rsidRPr="00FB705A" w:rsidRDefault="00617ED7" w:rsidP="00617ED7">
      <w:pPr>
        <w:jc w:val="center"/>
      </w:pPr>
      <w:r w:rsidRPr="00FB705A">
        <w:t xml:space="preserve">                                                                                 PATVIRTINTA                                                                                                       </w:t>
      </w:r>
    </w:p>
    <w:p w14:paraId="43AFD334" w14:textId="77777777" w:rsidR="00617ED7" w:rsidRPr="00FB705A" w:rsidRDefault="00617ED7" w:rsidP="00617ED7">
      <w:pPr>
        <w:jc w:val="center"/>
      </w:pPr>
      <w:r w:rsidRPr="00FB705A">
        <w:t xml:space="preserve">                                                                                            Gimnazijos direktoriaus</w:t>
      </w:r>
    </w:p>
    <w:p w14:paraId="43AFD335" w14:textId="77777777" w:rsidR="00617ED7" w:rsidRPr="00FB705A" w:rsidRDefault="00617ED7" w:rsidP="00617ED7">
      <w:pPr>
        <w:jc w:val="center"/>
      </w:pPr>
      <w:r w:rsidRPr="00FB705A">
        <w:t xml:space="preserve">                                                                                               20</w:t>
      </w:r>
      <w:r>
        <w:t>21</w:t>
      </w:r>
      <w:r w:rsidRPr="00FB705A">
        <w:t xml:space="preserve"> m.  rugpjūčio</w:t>
      </w:r>
      <w:r>
        <w:t xml:space="preserve"> 31</w:t>
      </w:r>
      <w:r w:rsidRPr="00FB705A">
        <w:t xml:space="preserve"> d. </w:t>
      </w:r>
    </w:p>
    <w:p w14:paraId="43AFD336" w14:textId="77777777" w:rsidR="00617ED7" w:rsidRPr="00FB705A" w:rsidRDefault="00617ED7" w:rsidP="00617ED7">
      <w:pPr>
        <w:jc w:val="center"/>
      </w:pPr>
      <w:r w:rsidRPr="00FB705A">
        <w:t xml:space="preserve">                                                                                           įsakymu  Nr. V - ……</w:t>
      </w:r>
    </w:p>
    <w:p w14:paraId="43AFD337" w14:textId="77777777" w:rsidR="00617ED7" w:rsidRPr="00FB705A" w:rsidRDefault="00617ED7" w:rsidP="00617ED7">
      <w:r w:rsidRPr="00FB705A">
        <w:t xml:space="preserve"> </w:t>
      </w:r>
    </w:p>
    <w:p w14:paraId="43AFD338" w14:textId="77777777" w:rsidR="00617ED7" w:rsidRPr="00FB705A" w:rsidRDefault="00617ED7" w:rsidP="00617ED7"/>
    <w:p w14:paraId="43AFD339" w14:textId="77777777" w:rsidR="00617ED7" w:rsidRPr="00FB705A" w:rsidRDefault="00617ED7" w:rsidP="00617ED7">
      <w:pPr>
        <w:rPr>
          <w:sz w:val="20"/>
        </w:rPr>
      </w:pPr>
      <w:r w:rsidRPr="00FB705A">
        <w:t xml:space="preserve">                                                                                                                         </w:t>
      </w:r>
    </w:p>
    <w:p w14:paraId="43AFD33A" w14:textId="77777777" w:rsidR="00617ED7" w:rsidRPr="00FB705A" w:rsidRDefault="00617ED7" w:rsidP="00617ED7"/>
    <w:p w14:paraId="43AFD33B" w14:textId="77777777" w:rsidR="00617ED7" w:rsidRPr="00FB705A" w:rsidRDefault="00617ED7" w:rsidP="00617ED7"/>
    <w:p w14:paraId="43AFD33C" w14:textId="77777777" w:rsidR="00617ED7" w:rsidRPr="00FB705A" w:rsidRDefault="00617ED7" w:rsidP="00617ED7">
      <w:pPr>
        <w:keepNext/>
        <w:ind w:left="1296"/>
        <w:outlineLvl w:val="1"/>
        <w:rPr>
          <w:b/>
          <w:bCs/>
          <w:sz w:val="28"/>
          <w:szCs w:val="28"/>
        </w:rPr>
      </w:pPr>
      <w:r w:rsidRPr="00FB705A">
        <w:rPr>
          <w:b/>
          <w:bCs/>
          <w:sz w:val="28"/>
          <w:szCs w:val="28"/>
        </w:rPr>
        <w:t xml:space="preserve">                 PLUNGĖS „SAULĖS“ GIMNAZIJA</w:t>
      </w:r>
    </w:p>
    <w:p w14:paraId="43AFD33D" w14:textId="77777777" w:rsidR="00617ED7" w:rsidRPr="00FB705A" w:rsidRDefault="00617ED7" w:rsidP="00617ED7">
      <w:pPr>
        <w:jc w:val="center"/>
        <w:rPr>
          <w:sz w:val="28"/>
          <w:szCs w:val="28"/>
        </w:rPr>
      </w:pPr>
    </w:p>
    <w:p w14:paraId="43AFD33E" w14:textId="77777777" w:rsidR="00617ED7" w:rsidRPr="00FB705A" w:rsidRDefault="00617ED7" w:rsidP="00617ED7">
      <w:pPr>
        <w:rPr>
          <w:b/>
          <w:bCs/>
          <w:sz w:val="32"/>
          <w:szCs w:val="32"/>
        </w:rPr>
      </w:pPr>
    </w:p>
    <w:p w14:paraId="43AFD33F" w14:textId="77777777" w:rsidR="00617ED7" w:rsidRPr="00FB705A" w:rsidRDefault="00617ED7" w:rsidP="00617ED7">
      <w:pPr>
        <w:ind w:left="1296"/>
        <w:rPr>
          <w:b/>
          <w:bCs/>
          <w:sz w:val="32"/>
          <w:szCs w:val="32"/>
        </w:rPr>
      </w:pPr>
      <w:r w:rsidRPr="00FB705A">
        <w:rPr>
          <w:b/>
          <w:bCs/>
          <w:sz w:val="32"/>
          <w:szCs w:val="32"/>
        </w:rPr>
        <w:t xml:space="preserve">                  PROJEKTINĖ VEIKLA</w:t>
      </w:r>
    </w:p>
    <w:p w14:paraId="43AFD340" w14:textId="77777777" w:rsidR="00617ED7" w:rsidRPr="00FB705A" w:rsidRDefault="00617ED7" w:rsidP="00617ED7">
      <w:pPr>
        <w:jc w:val="center"/>
        <w:rPr>
          <w:b/>
          <w:bCs/>
          <w:sz w:val="32"/>
          <w:szCs w:val="32"/>
        </w:rPr>
      </w:pPr>
    </w:p>
    <w:p w14:paraId="43AFD341" w14:textId="77777777" w:rsidR="00617ED7" w:rsidRPr="00FB705A" w:rsidRDefault="00617ED7" w:rsidP="00617ED7">
      <w:pPr>
        <w:jc w:val="center"/>
        <w:rPr>
          <w:b/>
          <w:bCs/>
          <w:sz w:val="32"/>
          <w:szCs w:val="32"/>
        </w:rPr>
      </w:pPr>
      <w:r w:rsidRPr="00FB705A">
        <w:rPr>
          <w:b/>
          <w:bCs/>
          <w:sz w:val="32"/>
          <w:szCs w:val="32"/>
        </w:rPr>
        <w:t xml:space="preserve">TEMA: Plungės miesto kraštovaizdį darkantys objektai. </w:t>
      </w:r>
    </w:p>
    <w:p w14:paraId="43AFD342" w14:textId="77777777" w:rsidR="00617ED7" w:rsidRPr="00FB705A" w:rsidRDefault="00617ED7" w:rsidP="00617ED7">
      <w:pPr>
        <w:jc w:val="center"/>
        <w:rPr>
          <w:b/>
          <w:bCs/>
          <w:sz w:val="32"/>
          <w:szCs w:val="32"/>
          <w:lang w:val="it-IT"/>
        </w:rPr>
      </w:pPr>
      <w:r w:rsidRPr="00FB705A">
        <w:rPr>
          <w:b/>
          <w:bCs/>
          <w:sz w:val="32"/>
          <w:szCs w:val="32"/>
          <w:lang w:val="it-IT"/>
        </w:rPr>
        <w:t xml:space="preserve">Jų sutvarkymo galimybės </w:t>
      </w:r>
    </w:p>
    <w:p w14:paraId="43AFD343" w14:textId="77777777" w:rsidR="00617ED7" w:rsidRPr="00FB705A" w:rsidRDefault="00617ED7" w:rsidP="00617ED7">
      <w:pPr>
        <w:jc w:val="center"/>
        <w:rPr>
          <w:b/>
          <w:bCs/>
          <w:sz w:val="32"/>
          <w:szCs w:val="32"/>
          <w:lang w:val="it-IT"/>
        </w:rPr>
      </w:pPr>
    </w:p>
    <w:p w14:paraId="43AFD344" w14:textId="77777777" w:rsidR="00617ED7" w:rsidRPr="00FB705A" w:rsidRDefault="00617ED7" w:rsidP="00617ED7">
      <w:pPr>
        <w:jc w:val="center"/>
        <w:rPr>
          <w:b/>
          <w:bCs/>
          <w:sz w:val="32"/>
          <w:szCs w:val="32"/>
          <w:lang w:val="it-IT"/>
        </w:rPr>
      </w:pPr>
      <w:r w:rsidRPr="00FB705A">
        <w:rPr>
          <w:b/>
          <w:bCs/>
          <w:sz w:val="32"/>
          <w:szCs w:val="32"/>
          <w:lang w:val="it-IT"/>
        </w:rPr>
        <w:t>20</w:t>
      </w:r>
      <w:r>
        <w:rPr>
          <w:b/>
          <w:bCs/>
          <w:sz w:val="32"/>
          <w:szCs w:val="32"/>
          <w:lang w:val="it-IT"/>
        </w:rPr>
        <w:t>21</w:t>
      </w:r>
      <w:r w:rsidRPr="00FB705A">
        <w:rPr>
          <w:b/>
          <w:bCs/>
          <w:sz w:val="32"/>
          <w:szCs w:val="32"/>
          <w:lang w:val="it-IT"/>
        </w:rPr>
        <w:t>– 20</w:t>
      </w:r>
      <w:r>
        <w:rPr>
          <w:b/>
          <w:bCs/>
          <w:sz w:val="32"/>
          <w:szCs w:val="32"/>
          <w:lang w:val="it-IT"/>
        </w:rPr>
        <w:t>22</w:t>
      </w:r>
      <w:r w:rsidRPr="00FB705A">
        <w:rPr>
          <w:b/>
          <w:bCs/>
          <w:sz w:val="32"/>
          <w:szCs w:val="32"/>
          <w:lang w:val="it-IT"/>
        </w:rPr>
        <w:t xml:space="preserve"> m. m. </w:t>
      </w:r>
    </w:p>
    <w:p w14:paraId="43AFD345" w14:textId="77777777" w:rsidR="00617ED7" w:rsidRPr="00FB705A" w:rsidRDefault="00617ED7" w:rsidP="00617ED7">
      <w:pPr>
        <w:jc w:val="center"/>
        <w:rPr>
          <w:lang w:val="it-IT"/>
        </w:rPr>
      </w:pPr>
    </w:p>
    <w:p w14:paraId="43AFD346" w14:textId="77777777" w:rsidR="00617ED7" w:rsidRPr="00FB705A" w:rsidRDefault="00617ED7" w:rsidP="00617ED7">
      <w:pPr>
        <w:jc w:val="center"/>
        <w:rPr>
          <w:lang w:val="it-IT"/>
        </w:rPr>
      </w:pPr>
    </w:p>
    <w:p w14:paraId="43AFD347" w14:textId="77777777" w:rsidR="00617ED7" w:rsidRPr="00FB705A" w:rsidRDefault="00617ED7" w:rsidP="00617ED7">
      <w:pPr>
        <w:jc w:val="center"/>
        <w:rPr>
          <w:lang w:val="it-IT"/>
        </w:rPr>
      </w:pPr>
    </w:p>
    <w:p w14:paraId="43AFD348" w14:textId="77777777" w:rsidR="00617ED7" w:rsidRPr="00FB705A" w:rsidRDefault="00617ED7" w:rsidP="00617ED7">
      <w:pPr>
        <w:jc w:val="center"/>
        <w:rPr>
          <w:lang w:val="it-IT"/>
        </w:rPr>
      </w:pPr>
    </w:p>
    <w:p w14:paraId="43AFD349" w14:textId="77777777" w:rsidR="00617ED7" w:rsidRPr="00FB705A" w:rsidRDefault="00617ED7" w:rsidP="00617ED7">
      <w:pPr>
        <w:keepNext/>
        <w:spacing w:before="240" w:after="60"/>
        <w:outlineLvl w:val="0"/>
        <w:rPr>
          <w:kern w:val="32"/>
          <w:sz w:val="28"/>
          <w:szCs w:val="28"/>
        </w:rPr>
      </w:pPr>
      <w:r w:rsidRPr="00FB705A">
        <w:rPr>
          <w:kern w:val="32"/>
          <w:sz w:val="28"/>
          <w:szCs w:val="28"/>
        </w:rPr>
        <w:t>KLASĖ                                      III kl.</w:t>
      </w:r>
    </w:p>
    <w:p w14:paraId="43AFD34A" w14:textId="77777777" w:rsidR="00617ED7" w:rsidRPr="0099784E" w:rsidRDefault="00617ED7" w:rsidP="00617ED7">
      <w:pPr>
        <w:rPr>
          <w:sz w:val="28"/>
          <w:szCs w:val="28"/>
          <w:lang w:val="sv-SE"/>
        </w:rPr>
      </w:pPr>
      <w:r w:rsidRPr="0099784E">
        <w:rPr>
          <w:sz w:val="28"/>
          <w:szCs w:val="28"/>
          <w:lang w:val="sv-SE"/>
        </w:rPr>
        <w:t>VALANDŲ SKAIČIUS            3</w:t>
      </w:r>
      <w:r>
        <w:rPr>
          <w:sz w:val="28"/>
          <w:szCs w:val="28"/>
          <w:lang w:val="sv-SE"/>
        </w:rPr>
        <w:t>6</w:t>
      </w:r>
      <w:r w:rsidRPr="0099784E">
        <w:rPr>
          <w:sz w:val="28"/>
          <w:szCs w:val="28"/>
          <w:lang w:val="sv-SE"/>
        </w:rPr>
        <w:t xml:space="preserve"> val.</w:t>
      </w:r>
    </w:p>
    <w:p w14:paraId="43AFD34B" w14:textId="77777777" w:rsidR="00617ED7" w:rsidRPr="0099784E" w:rsidRDefault="00617ED7" w:rsidP="00617ED7">
      <w:pPr>
        <w:rPr>
          <w:b/>
          <w:sz w:val="28"/>
          <w:szCs w:val="28"/>
          <w:lang w:val="sv-SE"/>
        </w:rPr>
      </w:pPr>
      <w:r w:rsidRPr="0099784E">
        <w:rPr>
          <w:sz w:val="28"/>
          <w:szCs w:val="28"/>
          <w:lang w:val="sv-SE"/>
        </w:rPr>
        <w:t>MOKINIŲ GRUPĖ</w:t>
      </w:r>
      <w:r w:rsidRPr="0099784E">
        <w:rPr>
          <w:b/>
          <w:sz w:val="28"/>
          <w:szCs w:val="28"/>
          <w:lang w:val="sv-SE"/>
        </w:rPr>
        <w:tab/>
        <w:t xml:space="preserve">             Evelina Budrytė IIIb, Titas Lesovojus IIIa, Erika</w:t>
      </w:r>
    </w:p>
    <w:p w14:paraId="43AFD34C" w14:textId="77777777" w:rsidR="00617ED7" w:rsidRPr="0099784E" w:rsidRDefault="00617ED7" w:rsidP="00617ED7">
      <w:pPr>
        <w:rPr>
          <w:b/>
          <w:sz w:val="28"/>
          <w:szCs w:val="28"/>
          <w:lang w:val="sv-SE"/>
        </w:rPr>
      </w:pPr>
      <w:r w:rsidRPr="0099784E">
        <w:rPr>
          <w:b/>
          <w:sz w:val="28"/>
          <w:szCs w:val="28"/>
          <w:lang w:val="sv-SE"/>
        </w:rPr>
        <w:tab/>
      </w:r>
      <w:r w:rsidRPr="0099784E">
        <w:rPr>
          <w:b/>
          <w:sz w:val="28"/>
          <w:szCs w:val="28"/>
          <w:lang w:val="sv-SE"/>
        </w:rPr>
        <w:tab/>
        <w:t xml:space="preserve">             Stončiūtė IIIc, Emilija Jokubaitytė IIId</w:t>
      </w:r>
    </w:p>
    <w:p w14:paraId="43AFD34D" w14:textId="77777777" w:rsidR="00617ED7" w:rsidRPr="0099784E" w:rsidRDefault="00617ED7" w:rsidP="00617ED7">
      <w:pPr>
        <w:rPr>
          <w:lang w:val="sv-SE"/>
        </w:rPr>
      </w:pPr>
      <w:r w:rsidRPr="0099784E">
        <w:rPr>
          <w:sz w:val="28"/>
          <w:szCs w:val="28"/>
          <w:lang w:val="sv-SE"/>
        </w:rPr>
        <w:t>MOKYTOJAS                          Ingrida Tamošauskienė, geografijos vyr. mokytoja</w:t>
      </w:r>
    </w:p>
    <w:p w14:paraId="43AFD34E" w14:textId="77777777" w:rsidR="00617ED7" w:rsidRPr="0099784E" w:rsidRDefault="00617ED7" w:rsidP="00617ED7">
      <w:pPr>
        <w:jc w:val="both"/>
        <w:rPr>
          <w:lang w:val="sv-SE"/>
        </w:rPr>
      </w:pPr>
    </w:p>
    <w:p w14:paraId="43AFD34F" w14:textId="77777777" w:rsidR="00617ED7" w:rsidRPr="0099784E" w:rsidRDefault="00617ED7" w:rsidP="00617ED7">
      <w:pPr>
        <w:jc w:val="both"/>
        <w:rPr>
          <w:lang w:val="sv-SE"/>
        </w:rPr>
      </w:pPr>
    </w:p>
    <w:p w14:paraId="43AFD350" w14:textId="77777777" w:rsidR="00617ED7" w:rsidRPr="0099784E" w:rsidRDefault="00617ED7" w:rsidP="00617ED7">
      <w:pPr>
        <w:jc w:val="both"/>
        <w:rPr>
          <w:sz w:val="28"/>
          <w:szCs w:val="28"/>
          <w:lang w:val="sv-SE"/>
        </w:rPr>
      </w:pPr>
    </w:p>
    <w:p w14:paraId="43AFD351" w14:textId="77777777" w:rsidR="00617ED7" w:rsidRPr="00FB705A" w:rsidRDefault="00617ED7" w:rsidP="00617ED7">
      <w:pPr>
        <w:keepNext/>
        <w:spacing w:before="240" w:after="60"/>
        <w:outlineLvl w:val="0"/>
        <w:rPr>
          <w:rFonts w:ascii="Arial" w:hAnsi="Arial" w:cs="Arial"/>
          <w:b/>
          <w:bCs/>
          <w:kern w:val="32"/>
          <w:sz w:val="32"/>
          <w:szCs w:val="32"/>
        </w:rPr>
      </w:pPr>
    </w:p>
    <w:p w14:paraId="43AFD352" w14:textId="77777777" w:rsidR="00617ED7" w:rsidRPr="00FB705A" w:rsidRDefault="00617ED7" w:rsidP="00617ED7">
      <w:pPr>
        <w:keepNext/>
        <w:spacing w:before="240" w:after="60"/>
        <w:outlineLvl w:val="0"/>
        <w:rPr>
          <w:rFonts w:ascii="Arial" w:hAnsi="Arial" w:cs="Arial"/>
          <w:b/>
          <w:bCs/>
          <w:kern w:val="32"/>
          <w:sz w:val="32"/>
          <w:szCs w:val="32"/>
        </w:rPr>
      </w:pPr>
    </w:p>
    <w:p w14:paraId="43AFD353" w14:textId="77777777" w:rsidR="00617ED7" w:rsidRPr="00FB705A" w:rsidRDefault="00617ED7" w:rsidP="00617ED7">
      <w:pPr>
        <w:keepNext/>
        <w:spacing w:before="240" w:after="60"/>
        <w:outlineLvl w:val="0"/>
        <w:rPr>
          <w:b/>
          <w:bCs/>
          <w:kern w:val="32"/>
          <w:lang w:val="da-DK"/>
        </w:rPr>
      </w:pPr>
      <w:r w:rsidRPr="00FB705A">
        <w:rPr>
          <w:b/>
          <w:bCs/>
          <w:kern w:val="32"/>
        </w:rPr>
        <w:t>APTARTA  METODINĖJE GRUPĖJE IR SUDERINTA</w:t>
      </w:r>
    </w:p>
    <w:p w14:paraId="43AFD354" w14:textId="77777777" w:rsidR="00617ED7" w:rsidRPr="00507CCF" w:rsidRDefault="00617ED7" w:rsidP="00617ED7">
      <w:pPr>
        <w:jc w:val="both"/>
      </w:pPr>
      <w:r w:rsidRPr="00507CCF">
        <w:t>Metodinės grupės pirmininkas</w:t>
      </w:r>
    </w:p>
    <w:p w14:paraId="43AFD355" w14:textId="77777777" w:rsidR="00617ED7" w:rsidRPr="00FB705A" w:rsidRDefault="00617ED7" w:rsidP="00617ED7">
      <w:pPr>
        <w:jc w:val="both"/>
        <w:rPr>
          <w:lang w:val="da-DK"/>
        </w:rPr>
      </w:pPr>
    </w:p>
    <w:p w14:paraId="43AFD356" w14:textId="77777777" w:rsidR="00617ED7" w:rsidRPr="00167510" w:rsidRDefault="00617ED7" w:rsidP="00617ED7">
      <w:pPr>
        <w:jc w:val="both"/>
      </w:pPr>
      <w:r w:rsidRPr="00167510">
        <w:t>……………………………………</w:t>
      </w:r>
    </w:p>
    <w:p w14:paraId="43AFD357" w14:textId="77777777" w:rsidR="00617ED7" w:rsidRPr="00167510" w:rsidRDefault="00617ED7" w:rsidP="00617ED7">
      <w:pPr>
        <w:rPr>
          <w:sz w:val="20"/>
        </w:rPr>
      </w:pPr>
      <w:r>
        <w:rPr>
          <w:sz w:val="20"/>
        </w:rPr>
        <w:t xml:space="preserve"> (V</w:t>
      </w:r>
      <w:r w:rsidRPr="00167510">
        <w:rPr>
          <w:sz w:val="20"/>
        </w:rPr>
        <w:t>ardas, pavardė, parašas)</w:t>
      </w:r>
    </w:p>
    <w:p w14:paraId="43AFD358" w14:textId="77777777" w:rsidR="00617ED7" w:rsidRPr="00167510" w:rsidRDefault="00617ED7" w:rsidP="00617ED7">
      <w:pPr>
        <w:jc w:val="both"/>
      </w:pPr>
    </w:p>
    <w:p w14:paraId="43AFD359" w14:textId="77777777" w:rsidR="00617ED7" w:rsidRPr="0099784E" w:rsidRDefault="00617ED7" w:rsidP="00617ED7">
      <w:pPr>
        <w:jc w:val="both"/>
      </w:pPr>
      <w:r w:rsidRPr="0099784E">
        <w:t>Protokolo Nr....., (data) ...................</w:t>
      </w:r>
    </w:p>
    <w:p w14:paraId="43AFD35A" w14:textId="77777777" w:rsidR="00617ED7" w:rsidRDefault="00617ED7" w:rsidP="00617ED7">
      <w:pPr>
        <w:jc w:val="both"/>
      </w:pPr>
    </w:p>
    <w:p w14:paraId="43AFD35B" w14:textId="77777777" w:rsidR="004C73B5" w:rsidRDefault="004C73B5" w:rsidP="00617ED7">
      <w:pPr>
        <w:jc w:val="both"/>
      </w:pPr>
    </w:p>
    <w:p w14:paraId="43AFD35C" w14:textId="77777777" w:rsidR="004C73B5" w:rsidRDefault="004C73B5" w:rsidP="00617ED7">
      <w:pPr>
        <w:jc w:val="both"/>
      </w:pPr>
    </w:p>
    <w:p w14:paraId="43AFD35D" w14:textId="77777777" w:rsidR="004C73B5" w:rsidRDefault="004C73B5" w:rsidP="00617ED7">
      <w:pPr>
        <w:jc w:val="both"/>
      </w:pPr>
    </w:p>
    <w:p w14:paraId="43AFD35E" w14:textId="77777777" w:rsidR="004C73B5" w:rsidRDefault="004C73B5" w:rsidP="00617ED7">
      <w:pPr>
        <w:jc w:val="both"/>
      </w:pPr>
    </w:p>
    <w:p w14:paraId="43AFD35F" w14:textId="77777777" w:rsidR="004C73B5" w:rsidRDefault="004C73B5" w:rsidP="00617ED7">
      <w:pPr>
        <w:jc w:val="both"/>
      </w:pPr>
    </w:p>
    <w:p w14:paraId="43AFD360" w14:textId="77777777" w:rsidR="004C73B5" w:rsidRDefault="004C73B5" w:rsidP="00617ED7">
      <w:pPr>
        <w:jc w:val="both"/>
      </w:pPr>
    </w:p>
    <w:p w14:paraId="43AFD361" w14:textId="77777777" w:rsidR="00617ED7" w:rsidRDefault="00617ED7" w:rsidP="00617ED7">
      <w:pPr>
        <w:jc w:val="both"/>
      </w:pPr>
    </w:p>
    <w:p w14:paraId="43AFD362" w14:textId="77777777" w:rsidR="00617ED7" w:rsidRPr="002C5B53" w:rsidRDefault="00617ED7" w:rsidP="00617ED7">
      <w:pPr>
        <w:keepNext/>
        <w:outlineLvl w:val="1"/>
        <w:rPr>
          <w:sz w:val="28"/>
          <w:szCs w:val="28"/>
        </w:rPr>
      </w:pPr>
      <w:r w:rsidRPr="002C5B53">
        <w:lastRenderedPageBreak/>
        <w:t xml:space="preserve">                                                                 </w:t>
      </w:r>
      <w:r>
        <w:rPr>
          <w:sz w:val="28"/>
          <w:szCs w:val="28"/>
        </w:rPr>
        <w:t>PAVYZDYS Nr. 2</w:t>
      </w:r>
    </w:p>
    <w:p w14:paraId="43AFD363" w14:textId="77777777" w:rsidR="00617ED7" w:rsidRPr="002C5B53" w:rsidRDefault="00617ED7" w:rsidP="00617ED7"/>
    <w:p w14:paraId="43AFD364" w14:textId="77777777" w:rsidR="00617ED7" w:rsidRPr="002C5B53" w:rsidRDefault="00617ED7" w:rsidP="00617ED7">
      <w:pPr>
        <w:keepNext/>
        <w:outlineLvl w:val="1"/>
        <w:rPr>
          <w:b/>
          <w:bCs/>
        </w:rPr>
      </w:pPr>
      <w:r w:rsidRPr="002C5B53">
        <w:rPr>
          <w:b/>
          <w:bCs/>
        </w:rPr>
        <w:t>TIKSLAI.</w:t>
      </w:r>
    </w:p>
    <w:p w14:paraId="43AFD365" w14:textId="77777777" w:rsidR="00617ED7" w:rsidRPr="002C5B53" w:rsidRDefault="00617ED7" w:rsidP="00617ED7">
      <w:r w:rsidRPr="002C5B53">
        <w:t>Programoje išskiriami bendrieji tikslai, orientuoti į asmens bendrosios kompetencijos, t. y. bendrųjų vertybinių nuostatų, gebėjimų ir žinių visumos ugdymą, bei specialieji tos programos siekiai.</w:t>
      </w:r>
    </w:p>
    <w:p w14:paraId="43AFD366" w14:textId="77777777" w:rsidR="00617ED7" w:rsidRPr="002C5B53" w:rsidRDefault="00617ED7" w:rsidP="00617ED7"/>
    <w:p w14:paraId="43AFD367" w14:textId="77777777" w:rsidR="00617ED7" w:rsidRPr="002C5B53" w:rsidRDefault="00617ED7" w:rsidP="00617ED7"/>
    <w:p w14:paraId="43AFD368" w14:textId="77777777" w:rsidR="00617ED7" w:rsidRPr="002C5B53" w:rsidRDefault="00617ED7" w:rsidP="00617ED7">
      <w:pPr>
        <w:keepNext/>
        <w:outlineLvl w:val="1"/>
        <w:rPr>
          <w:b/>
          <w:bCs/>
        </w:rPr>
      </w:pPr>
      <w:r w:rsidRPr="002C5B53">
        <w:rPr>
          <w:b/>
          <w:bCs/>
        </w:rPr>
        <w:t xml:space="preserve">UŽDAVINIAI.   </w:t>
      </w:r>
    </w:p>
    <w:p w14:paraId="43AFD369" w14:textId="77777777" w:rsidR="00617ED7" w:rsidRPr="002C5B53" w:rsidRDefault="00617ED7" w:rsidP="00617ED7">
      <w:pPr>
        <w:jc w:val="both"/>
      </w:pPr>
      <w:r w:rsidRPr="002C5B53">
        <w:t>Uždaviniuose numatomi žingsniai, veiksmai, priemonės bendriesiems ir specialiesiems programos tikslams pasiekti.</w:t>
      </w:r>
    </w:p>
    <w:p w14:paraId="43AFD36A" w14:textId="77777777" w:rsidR="00617ED7" w:rsidRPr="002C5B53" w:rsidRDefault="00617ED7" w:rsidP="00617ED7"/>
    <w:p w14:paraId="43AFD36B" w14:textId="77777777" w:rsidR="00617ED7" w:rsidRPr="002C5B53" w:rsidRDefault="00617ED7" w:rsidP="00617ED7"/>
    <w:p w14:paraId="43AFD36C" w14:textId="77777777" w:rsidR="00617ED7" w:rsidRPr="002C5B53" w:rsidRDefault="00617ED7" w:rsidP="00617ED7">
      <w:pPr>
        <w:rPr>
          <w:b/>
          <w:bCs/>
        </w:rPr>
      </w:pPr>
      <w:r w:rsidRPr="002C5B53">
        <w:rPr>
          <w:b/>
          <w:bCs/>
        </w:rPr>
        <w:t>DIDAKTINĖS NUOSTATOS.</w:t>
      </w:r>
    </w:p>
    <w:p w14:paraId="43AFD36D" w14:textId="77777777" w:rsidR="00617ED7" w:rsidRPr="009001E7" w:rsidRDefault="00617ED7" w:rsidP="00617ED7">
      <w:r w:rsidRPr="002C5B53">
        <w:t>Didaktinėse nuostatose aptariami Programos tikslams įgyvendinti numatomos ugdymo strategijos, būdai, mokymo ir mokymosi metodai, mokymosi aplinkai sukurti atrinktų mokymo priemonių naudojimo būdai, informacinių komunikacinių technologijų taikymas</w:t>
      </w:r>
      <w:r>
        <w:t xml:space="preserve">, </w:t>
      </w:r>
      <w:r w:rsidRPr="009001E7">
        <w:t xml:space="preserve">planuojama naudoti virtualioji mokymosi aplinka, skaitmeninis turinys ir mokymosi įrankiai mokantis nuotoliniu </w:t>
      </w:r>
      <w:r w:rsidR="009D3ADE" w:rsidRPr="009001E7">
        <w:t>mok</w:t>
      </w:r>
      <w:r w:rsidRPr="009001E7">
        <w:t>ymo proceso organizavimo būdu.</w:t>
      </w:r>
    </w:p>
    <w:p w14:paraId="43AFD36E" w14:textId="77777777" w:rsidR="00617ED7" w:rsidRPr="009001E7" w:rsidRDefault="00617ED7" w:rsidP="00617ED7">
      <w:pPr>
        <w:jc w:val="both"/>
      </w:pPr>
      <w:r w:rsidRPr="009001E7">
        <w:t>.</w:t>
      </w:r>
    </w:p>
    <w:p w14:paraId="43AFD36F" w14:textId="77777777" w:rsidR="00617ED7" w:rsidRPr="002C5B53" w:rsidRDefault="00617ED7" w:rsidP="00617ED7"/>
    <w:p w14:paraId="43AFD370" w14:textId="77777777" w:rsidR="00617ED7" w:rsidRPr="002C5B53" w:rsidRDefault="00617ED7" w:rsidP="00617ED7">
      <w:pPr>
        <w:jc w:val="both"/>
      </w:pPr>
    </w:p>
    <w:p w14:paraId="43AFD371" w14:textId="77777777" w:rsidR="00617ED7" w:rsidRPr="002C5B53" w:rsidRDefault="00617ED7" w:rsidP="00617ED7">
      <w:pPr>
        <w:rPr>
          <w:b/>
          <w:bCs/>
        </w:rPr>
      </w:pPr>
      <w:r w:rsidRPr="002C5B53">
        <w:rPr>
          <w:b/>
          <w:bCs/>
        </w:rPr>
        <w:t>TURINYS.</w:t>
      </w:r>
    </w:p>
    <w:p w14:paraId="43AFD372" w14:textId="77777777" w:rsidR="00617ED7" w:rsidRPr="002C5B53" w:rsidRDefault="00617ED7" w:rsidP="00617ED7">
      <w:pPr>
        <w:jc w:val="both"/>
      </w:pPr>
      <w:r w:rsidRPr="002C5B53">
        <w:t>Programos turinyje pateikiama tematika, aprašomi ugdytinių gebėjimai ir nuostatos. Programos turinys gali būti įvairiai detalizuotas: suskirstytas į sritis, stambius skyrius, poskyrius, temas ir kt.</w:t>
      </w:r>
    </w:p>
    <w:p w14:paraId="43AFD373" w14:textId="77777777" w:rsidR="00617ED7" w:rsidRPr="002C5B53" w:rsidRDefault="00617ED7" w:rsidP="00617ED7"/>
    <w:p w14:paraId="43AFD374" w14:textId="77777777" w:rsidR="00617ED7" w:rsidRPr="002C5B53" w:rsidRDefault="00617ED7" w:rsidP="00617ED7"/>
    <w:p w14:paraId="43AFD375" w14:textId="77777777" w:rsidR="00617ED7" w:rsidRPr="002C5B53" w:rsidRDefault="00617ED7" w:rsidP="00617ED7">
      <w:pPr>
        <w:keepNext/>
        <w:outlineLvl w:val="1"/>
        <w:rPr>
          <w:b/>
          <w:bCs/>
        </w:rPr>
      </w:pPr>
      <w:r w:rsidRPr="002C5B53">
        <w:rPr>
          <w:b/>
          <w:bCs/>
        </w:rPr>
        <w:t>SIEKTINI  REZULTATAI.</w:t>
      </w:r>
    </w:p>
    <w:p w14:paraId="43AFD376" w14:textId="77777777" w:rsidR="00617ED7" w:rsidRPr="002C5B53" w:rsidRDefault="00617ED7" w:rsidP="00617ED7">
      <w:r w:rsidRPr="002C5B53">
        <w:t>Šioje dalyje nusakoma, kokius esminius gebėjimus, žinias ir supratimą bei nuostatas bus įgiję programą baigę mokiniai.</w:t>
      </w:r>
    </w:p>
    <w:p w14:paraId="43AFD377" w14:textId="77777777" w:rsidR="00617ED7" w:rsidRPr="002C5B53" w:rsidRDefault="00617ED7" w:rsidP="00617ED7"/>
    <w:p w14:paraId="43AFD378" w14:textId="77777777" w:rsidR="00617ED7" w:rsidRPr="002C5B53" w:rsidRDefault="00617ED7" w:rsidP="00617ED7"/>
    <w:p w14:paraId="43AFD379" w14:textId="77777777" w:rsidR="00617ED7" w:rsidRPr="002C5B53" w:rsidRDefault="00617ED7" w:rsidP="00617ED7">
      <w:pPr>
        <w:rPr>
          <w:b/>
          <w:bCs/>
          <w:lang w:val="pt-BR"/>
        </w:rPr>
      </w:pPr>
      <w:r w:rsidRPr="002C5B53">
        <w:rPr>
          <w:b/>
          <w:bCs/>
          <w:lang w:val="pt-BR"/>
        </w:rPr>
        <w:t>MOKYMOSI PASIEKIMŲ IR PAŽANGOS VERTINIMAS IR ĮVERTINIMAS.</w:t>
      </w:r>
    </w:p>
    <w:p w14:paraId="43AFD37A" w14:textId="77777777" w:rsidR="00617ED7" w:rsidRPr="002C5B53" w:rsidRDefault="00617ED7" w:rsidP="00617ED7">
      <w:pPr>
        <w:jc w:val="both"/>
        <w:rPr>
          <w:lang w:val="pt-BR"/>
        </w:rPr>
      </w:pPr>
      <w:r w:rsidRPr="002C5B53">
        <w:rPr>
          <w:lang w:val="pt-BR"/>
        </w:rPr>
        <w:t>Mokymosi rezultatų vertinimo ir įvertinimo dalyje aptariami bendrieji mokymosi rezultatų vertinimo principai, išskiriama, kaip bus vertinama mokymosi pažanga ugdymo proceso metu, taikant formuojamojo vertinimo būdus ir diagnostinį vertinimą (kontroliniai darbai ir kt.), koks bus apibendrinamasis mokymosi pasiekimų vertinimas baigus programą (testas, projektas, kūrybinis darbas ir kt.) ar jos dalį.</w:t>
      </w:r>
    </w:p>
    <w:p w14:paraId="43AFD37B" w14:textId="77777777" w:rsidR="00617ED7" w:rsidRPr="002C5B53" w:rsidRDefault="00617ED7" w:rsidP="00617ED7">
      <w:pPr>
        <w:rPr>
          <w:lang w:val="pt-BR"/>
        </w:rPr>
      </w:pPr>
    </w:p>
    <w:p w14:paraId="43AFD37C" w14:textId="77777777" w:rsidR="00617ED7" w:rsidRPr="002C5B53" w:rsidRDefault="00617ED7" w:rsidP="00617ED7">
      <w:pPr>
        <w:rPr>
          <w:lang w:val="pt-BR"/>
        </w:rPr>
      </w:pPr>
    </w:p>
    <w:p w14:paraId="43AFD37D" w14:textId="77777777" w:rsidR="00617ED7" w:rsidRPr="002C5B53" w:rsidRDefault="00617ED7" w:rsidP="00617ED7">
      <w:pPr>
        <w:keepNext/>
        <w:spacing w:before="240" w:after="60"/>
        <w:outlineLvl w:val="0"/>
        <w:rPr>
          <w:b/>
          <w:bCs/>
          <w:kern w:val="32"/>
        </w:rPr>
      </w:pPr>
      <w:r w:rsidRPr="002C5B53">
        <w:rPr>
          <w:b/>
          <w:bCs/>
          <w:kern w:val="32"/>
        </w:rPr>
        <w:t>PAGRINDINĖS IR PAPILDOMOS</w:t>
      </w:r>
      <w:r>
        <w:rPr>
          <w:b/>
          <w:bCs/>
          <w:kern w:val="32"/>
        </w:rPr>
        <w:t xml:space="preserve"> </w:t>
      </w:r>
      <w:r w:rsidRPr="002C5B53">
        <w:rPr>
          <w:b/>
          <w:bCs/>
          <w:kern w:val="32"/>
        </w:rPr>
        <w:t xml:space="preserve"> MOKYMO(SI) PRIEMONĖS AR DIDAKTINĖ MEDŽIAGA.</w:t>
      </w:r>
    </w:p>
    <w:p w14:paraId="43AFD37E" w14:textId="77777777" w:rsidR="00617ED7" w:rsidRPr="002C5B53" w:rsidRDefault="00617ED7" w:rsidP="00617ED7">
      <w:r w:rsidRPr="002C5B53">
        <w:t>Šioje dalyje fiksuojamos mokymo ir mokymosi priemonės, kurios bus reikalingos ugdymo procesui.</w:t>
      </w:r>
    </w:p>
    <w:p w14:paraId="43AFD37F" w14:textId="77777777" w:rsidR="00617ED7" w:rsidRPr="002C5B53" w:rsidRDefault="00617ED7" w:rsidP="00617ED7">
      <w:pPr>
        <w:ind w:left="540"/>
        <w:jc w:val="both"/>
      </w:pPr>
    </w:p>
    <w:p w14:paraId="43AFD380" w14:textId="77777777" w:rsidR="00617ED7" w:rsidRPr="002C5B53" w:rsidRDefault="00617ED7" w:rsidP="00617ED7">
      <w:pPr>
        <w:ind w:left="540"/>
        <w:jc w:val="both"/>
      </w:pPr>
    </w:p>
    <w:p w14:paraId="43AFD381" w14:textId="77777777" w:rsidR="00617ED7" w:rsidRDefault="00617ED7" w:rsidP="00617ED7">
      <w:pPr>
        <w:ind w:left="540"/>
        <w:jc w:val="both"/>
      </w:pPr>
    </w:p>
    <w:p w14:paraId="43AFD382" w14:textId="77777777" w:rsidR="00617ED7" w:rsidRDefault="00617ED7" w:rsidP="00617ED7">
      <w:pPr>
        <w:ind w:left="540"/>
        <w:jc w:val="both"/>
      </w:pPr>
    </w:p>
    <w:p w14:paraId="43AFD383" w14:textId="77777777" w:rsidR="00617ED7" w:rsidRDefault="00617ED7" w:rsidP="00617ED7">
      <w:pPr>
        <w:ind w:left="540"/>
        <w:jc w:val="both"/>
      </w:pPr>
    </w:p>
    <w:p w14:paraId="43AFD384" w14:textId="77777777" w:rsidR="004C73B5" w:rsidRDefault="004C73B5" w:rsidP="00617ED7">
      <w:pPr>
        <w:ind w:left="540"/>
        <w:jc w:val="both"/>
      </w:pPr>
    </w:p>
    <w:p w14:paraId="43AFD385" w14:textId="77777777" w:rsidR="004C73B5" w:rsidRDefault="004C73B5" w:rsidP="00617ED7">
      <w:pPr>
        <w:ind w:left="540"/>
        <w:jc w:val="both"/>
      </w:pPr>
    </w:p>
    <w:p w14:paraId="43AFD386" w14:textId="77777777" w:rsidR="004C73B5" w:rsidRDefault="004C73B5" w:rsidP="00617ED7">
      <w:pPr>
        <w:ind w:left="540"/>
        <w:jc w:val="both"/>
      </w:pPr>
    </w:p>
    <w:p w14:paraId="43AFD387" w14:textId="77777777" w:rsidR="004C73B5" w:rsidRDefault="004C73B5" w:rsidP="00617ED7">
      <w:pPr>
        <w:ind w:left="540"/>
        <w:jc w:val="both"/>
      </w:pPr>
    </w:p>
    <w:p w14:paraId="43AFD388" w14:textId="77777777" w:rsidR="004C73B5" w:rsidRDefault="004C73B5" w:rsidP="00617ED7">
      <w:pPr>
        <w:ind w:left="540"/>
        <w:jc w:val="both"/>
      </w:pPr>
    </w:p>
    <w:p w14:paraId="43AFD389" w14:textId="77777777" w:rsidR="004C73B5" w:rsidRDefault="004C73B5" w:rsidP="00617ED7">
      <w:pPr>
        <w:ind w:left="540"/>
        <w:jc w:val="both"/>
      </w:pPr>
    </w:p>
    <w:p w14:paraId="43AFD38A" w14:textId="77777777" w:rsidR="004C73B5" w:rsidRDefault="004C73B5" w:rsidP="00617ED7">
      <w:pPr>
        <w:ind w:left="540"/>
        <w:jc w:val="both"/>
      </w:pPr>
    </w:p>
    <w:p w14:paraId="43AFD38B" w14:textId="77777777" w:rsidR="004C73B5" w:rsidRDefault="004C73B5" w:rsidP="00617ED7">
      <w:pPr>
        <w:ind w:left="540"/>
        <w:jc w:val="both"/>
      </w:pPr>
    </w:p>
    <w:p w14:paraId="43AFD38C" w14:textId="77777777" w:rsidR="00617ED7" w:rsidRDefault="00617ED7" w:rsidP="00617ED7">
      <w:pPr>
        <w:ind w:left="540"/>
        <w:jc w:val="both"/>
      </w:pPr>
    </w:p>
    <w:p w14:paraId="43AFD38D" w14:textId="77777777" w:rsidR="00617ED7" w:rsidRDefault="00617ED7" w:rsidP="00617ED7">
      <w:pPr>
        <w:jc w:val="center"/>
        <w:rPr>
          <w:bCs/>
          <w:sz w:val="28"/>
          <w:szCs w:val="28"/>
        </w:rPr>
      </w:pPr>
      <w:r w:rsidRPr="00403620">
        <w:rPr>
          <w:bCs/>
          <w:sz w:val="28"/>
          <w:szCs w:val="28"/>
        </w:rPr>
        <w:t xml:space="preserve">PAVYZDYS Nr. </w:t>
      </w:r>
      <w:r>
        <w:rPr>
          <w:bCs/>
          <w:sz w:val="28"/>
          <w:szCs w:val="28"/>
        </w:rPr>
        <w:t>3</w:t>
      </w:r>
    </w:p>
    <w:p w14:paraId="43AFD38E" w14:textId="77777777" w:rsidR="00617ED7" w:rsidRDefault="00617ED7" w:rsidP="00617ED7">
      <w:pPr>
        <w:jc w:val="center"/>
        <w:rPr>
          <w:bCs/>
          <w:sz w:val="28"/>
          <w:szCs w:val="28"/>
        </w:rPr>
      </w:pPr>
    </w:p>
    <w:p w14:paraId="43AFD38F" w14:textId="77777777" w:rsidR="00617ED7" w:rsidRDefault="00617ED7" w:rsidP="00617ED7">
      <w:pPr>
        <w:jc w:val="center"/>
        <w:rPr>
          <w:b/>
          <w:bCs/>
          <w:sz w:val="28"/>
          <w:szCs w:val="28"/>
        </w:rPr>
      </w:pPr>
    </w:p>
    <w:p w14:paraId="43AFD390" w14:textId="77777777" w:rsidR="00617ED7" w:rsidRDefault="00617ED7" w:rsidP="00617ED7">
      <w:pPr>
        <w:jc w:val="center"/>
        <w:rPr>
          <w:b/>
          <w:bCs/>
          <w:sz w:val="28"/>
          <w:szCs w:val="28"/>
        </w:rPr>
      </w:pPr>
    </w:p>
    <w:p w14:paraId="43AFD391" w14:textId="77777777" w:rsidR="00617ED7" w:rsidRDefault="00617ED7" w:rsidP="00617ED7">
      <w:pPr>
        <w:jc w:val="center"/>
        <w:rPr>
          <w:b/>
          <w:bCs/>
          <w:sz w:val="28"/>
          <w:szCs w:val="28"/>
        </w:rPr>
      </w:pPr>
    </w:p>
    <w:p w14:paraId="43AFD392" w14:textId="77777777" w:rsidR="00617ED7" w:rsidRDefault="00617ED7" w:rsidP="00617ED7">
      <w:pPr>
        <w:jc w:val="center"/>
        <w:rPr>
          <w:b/>
          <w:bCs/>
          <w:sz w:val="28"/>
          <w:szCs w:val="28"/>
        </w:rPr>
      </w:pPr>
    </w:p>
    <w:p w14:paraId="43AFD393" w14:textId="77777777" w:rsidR="00617ED7" w:rsidRPr="007147AD" w:rsidRDefault="00617ED7" w:rsidP="00617ED7">
      <w:pPr>
        <w:jc w:val="center"/>
        <w:rPr>
          <w:b/>
          <w:bCs/>
          <w:sz w:val="28"/>
          <w:szCs w:val="28"/>
        </w:rPr>
      </w:pPr>
    </w:p>
    <w:p w14:paraId="43AFD394" w14:textId="77777777" w:rsidR="00617ED7" w:rsidRPr="00FB705A" w:rsidRDefault="00617ED7" w:rsidP="00617ED7">
      <w:pPr>
        <w:keepNext/>
        <w:ind w:left="1296"/>
        <w:outlineLvl w:val="1"/>
        <w:rPr>
          <w:b/>
          <w:bCs/>
          <w:sz w:val="28"/>
          <w:szCs w:val="28"/>
        </w:rPr>
      </w:pPr>
      <w:r w:rsidRPr="00FB705A">
        <w:rPr>
          <w:b/>
          <w:bCs/>
          <w:sz w:val="28"/>
          <w:szCs w:val="28"/>
        </w:rPr>
        <w:t xml:space="preserve">                 PLUNGĖS „SAULĖS“ GIMNAZIJA</w:t>
      </w:r>
    </w:p>
    <w:p w14:paraId="43AFD395" w14:textId="77777777" w:rsidR="00617ED7" w:rsidRDefault="00617ED7" w:rsidP="00617ED7">
      <w:pPr>
        <w:jc w:val="center"/>
        <w:rPr>
          <w:sz w:val="28"/>
          <w:szCs w:val="28"/>
        </w:rPr>
      </w:pPr>
    </w:p>
    <w:p w14:paraId="43AFD396" w14:textId="77777777" w:rsidR="00617ED7" w:rsidRDefault="00617ED7" w:rsidP="00617ED7">
      <w:pPr>
        <w:jc w:val="center"/>
        <w:rPr>
          <w:sz w:val="28"/>
          <w:szCs w:val="28"/>
        </w:rPr>
      </w:pPr>
    </w:p>
    <w:p w14:paraId="43AFD397" w14:textId="77777777" w:rsidR="00617ED7" w:rsidRDefault="00617ED7" w:rsidP="00617ED7">
      <w:pPr>
        <w:jc w:val="center"/>
        <w:rPr>
          <w:sz w:val="28"/>
          <w:szCs w:val="28"/>
        </w:rPr>
      </w:pPr>
    </w:p>
    <w:p w14:paraId="43AFD398" w14:textId="77777777" w:rsidR="00617ED7" w:rsidRDefault="00617ED7" w:rsidP="00617ED7">
      <w:pPr>
        <w:jc w:val="center"/>
        <w:rPr>
          <w:sz w:val="28"/>
          <w:szCs w:val="28"/>
        </w:rPr>
      </w:pPr>
    </w:p>
    <w:p w14:paraId="43AFD399" w14:textId="77777777" w:rsidR="00617ED7" w:rsidRPr="00FB705A" w:rsidRDefault="00617ED7" w:rsidP="00617ED7">
      <w:pPr>
        <w:jc w:val="center"/>
        <w:rPr>
          <w:sz w:val="28"/>
          <w:szCs w:val="28"/>
        </w:rPr>
      </w:pPr>
    </w:p>
    <w:p w14:paraId="43AFD39A" w14:textId="77777777" w:rsidR="00617ED7" w:rsidRPr="00FB705A" w:rsidRDefault="00617ED7" w:rsidP="00617ED7">
      <w:pPr>
        <w:rPr>
          <w:b/>
          <w:bCs/>
          <w:sz w:val="32"/>
          <w:szCs w:val="32"/>
        </w:rPr>
      </w:pPr>
    </w:p>
    <w:p w14:paraId="43AFD39B" w14:textId="77777777" w:rsidR="00617ED7" w:rsidRPr="00FB705A" w:rsidRDefault="00617ED7" w:rsidP="00617ED7">
      <w:pPr>
        <w:ind w:left="1296"/>
        <w:rPr>
          <w:b/>
          <w:bCs/>
          <w:sz w:val="32"/>
          <w:szCs w:val="32"/>
        </w:rPr>
      </w:pPr>
      <w:r w:rsidRPr="00FB705A">
        <w:rPr>
          <w:b/>
          <w:bCs/>
          <w:sz w:val="32"/>
          <w:szCs w:val="32"/>
        </w:rPr>
        <w:t xml:space="preserve">                  PROJEKTIN</w:t>
      </w:r>
      <w:r>
        <w:rPr>
          <w:b/>
          <w:bCs/>
          <w:sz w:val="32"/>
          <w:szCs w:val="32"/>
        </w:rPr>
        <w:t>IS</w:t>
      </w:r>
      <w:r w:rsidRPr="00FB705A">
        <w:rPr>
          <w:b/>
          <w:bCs/>
          <w:sz w:val="32"/>
          <w:szCs w:val="32"/>
        </w:rPr>
        <w:t xml:space="preserve"> </w:t>
      </w:r>
      <w:r>
        <w:rPr>
          <w:b/>
          <w:bCs/>
          <w:sz w:val="32"/>
          <w:szCs w:val="32"/>
        </w:rPr>
        <w:t>DARBAS</w:t>
      </w:r>
    </w:p>
    <w:p w14:paraId="43AFD39C" w14:textId="77777777" w:rsidR="00617ED7" w:rsidRDefault="00617ED7" w:rsidP="00617ED7">
      <w:pPr>
        <w:jc w:val="center"/>
        <w:rPr>
          <w:b/>
          <w:bCs/>
          <w:sz w:val="32"/>
          <w:szCs w:val="32"/>
        </w:rPr>
      </w:pPr>
    </w:p>
    <w:p w14:paraId="43AFD39D" w14:textId="77777777" w:rsidR="00617ED7" w:rsidRPr="00FB705A" w:rsidRDefault="00617ED7" w:rsidP="00617ED7">
      <w:pPr>
        <w:jc w:val="center"/>
        <w:rPr>
          <w:b/>
          <w:bCs/>
          <w:sz w:val="32"/>
          <w:szCs w:val="32"/>
        </w:rPr>
      </w:pPr>
    </w:p>
    <w:p w14:paraId="43AFD39E" w14:textId="77777777" w:rsidR="00617ED7" w:rsidRPr="00FB705A" w:rsidRDefault="00617ED7" w:rsidP="00617ED7">
      <w:pPr>
        <w:jc w:val="center"/>
        <w:rPr>
          <w:b/>
          <w:bCs/>
          <w:sz w:val="32"/>
          <w:szCs w:val="32"/>
        </w:rPr>
      </w:pPr>
      <w:r w:rsidRPr="00FB705A">
        <w:rPr>
          <w:b/>
          <w:bCs/>
          <w:sz w:val="32"/>
          <w:szCs w:val="32"/>
        </w:rPr>
        <w:t xml:space="preserve">TEMA: Plungės miesto kraštovaizdį darkantys objektai. </w:t>
      </w:r>
    </w:p>
    <w:p w14:paraId="43AFD39F" w14:textId="77777777" w:rsidR="00617ED7" w:rsidRPr="00FB705A" w:rsidRDefault="00617ED7" w:rsidP="00617ED7">
      <w:pPr>
        <w:jc w:val="center"/>
        <w:rPr>
          <w:b/>
          <w:bCs/>
          <w:sz w:val="32"/>
          <w:szCs w:val="32"/>
          <w:lang w:val="it-IT"/>
        </w:rPr>
      </w:pPr>
      <w:r w:rsidRPr="00FB705A">
        <w:rPr>
          <w:b/>
          <w:bCs/>
          <w:sz w:val="32"/>
          <w:szCs w:val="32"/>
          <w:lang w:val="it-IT"/>
        </w:rPr>
        <w:t xml:space="preserve">Jų sutvarkymo galimybės </w:t>
      </w:r>
    </w:p>
    <w:p w14:paraId="43AFD3A0" w14:textId="77777777" w:rsidR="00617ED7" w:rsidRDefault="00617ED7" w:rsidP="00617ED7">
      <w:pPr>
        <w:jc w:val="center"/>
        <w:rPr>
          <w:b/>
          <w:bCs/>
          <w:sz w:val="32"/>
          <w:szCs w:val="32"/>
          <w:lang w:val="it-IT"/>
        </w:rPr>
      </w:pPr>
    </w:p>
    <w:p w14:paraId="43AFD3A1" w14:textId="77777777" w:rsidR="00617ED7" w:rsidRPr="00FB705A" w:rsidRDefault="00617ED7" w:rsidP="00617ED7">
      <w:pPr>
        <w:jc w:val="center"/>
        <w:rPr>
          <w:b/>
          <w:bCs/>
          <w:sz w:val="32"/>
          <w:szCs w:val="32"/>
          <w:lang w:val="it-IT"/>
        </w:rPr>
      </w:pPr>
    </w:p>
    <w:p w14:paraId="43AFD3A2" w14:textId="77777777" w:rsidR="00617ED7" w:rsidRPr="00FB705A" w:rsidRDefault="00617ED7" w:rsidP="00617ED7">
      <w:pPr>
        <w:jc w:val="center"/>
        <w:rPr>
          <w:b/>
          <w:bCs/>
          <w:sz w:val="32"/>
          <w:szCs w:val="32"/>
          <w:lang w:val="it-IT"/>
        </w:rPr>
      </w:pPr>
      <w:r w:rsidRPr="00FB705A">
        <w:rPr>
          <w:b/>
          <w:bCs/>
          <w:sz w:val="32"/>
          <w:szCs w:val="32"/>
          <w:lang w:val="it-IT"/>
        </w:rPr>
        <w:t>20</w:t>
      </w:r>
      <w:r>
        <w:rPr>
          <w:b/>
          <w:bCs/>
          <w:sz w:val="32"/>
          <w:szCs w:val="32"/>
          <w:lang w:val="it-IT"/>
        </w:rPr>
        <w:t>21</w:t>
      </w:r>
      <w:r w:rsidRPr="00FB705A">
        <w:rPr>
          <w:b/>
          <w:bCs/>
          <w:sz w:val="32"/>
          <w:szCs w:val="32"/>
          <w:lang w:val="it-IT"/>
        </w:rPr>
        <w:t>– 20</w:t>
      </w:r>
      <w:r>
        <w:rPr>
          <w:b/>
          <w:bCs/>
          <w:sz w:val="32"/>
          <w:szCs w:val="32"/>
          <w:lang w:val="it-IT"/>
        </w:rPr>
        <w:t>22</w:t>
      </w:r>
      <w:r w:rsidRPr="00FB705A">
        <w:rPr>
          <w:b/>
          <w:bCs/>
          <w:sz w:val="32"/>
          <w:szCs w:val="32"/>
          <w:lang w:val="it-IT"/>
        </w:rPr>
        <w:t xml:space="preserve"> m. m. </w:t>
      </w:r>
    </w:p>
    <w:p w14:paraId="43AFD3A3" w14:textId="77777777" w:rsidR="00617ED7" w:rsidRPr="00FB705A" w:rsidRDefault="00617ED7" w:rsidP="00617ED7">
      <w:pPr>
        <w:jc w:val="center"/>
        <w:rPr>
          <w:lang w:val="it-IT"/>
        </w:rPr>
      </w:pPr>
    </w:p>
    <w:p w14:paraId="43AFD3A4" w14:textId="77777777" w:rsidR="00617ED7" w:rsidRPr="00FB705A" w:rsidRDefault="00617ED7" w:rsidP="00617ED7">
      <w:pPr>
        <w:jc w:val="center"/>
        <w:rPr>
          <w:lang w:val="it-IT"/>
        </w:rPr>
      </w:pPr>
    </w:p>
    <w:p w14:paraId="43AFD3A5" w14:textId="77777777" w:rsidR="00617ED7" w:rsidRPr="00FB705A" w:rsidRDefault="00617ED7" w:rsidP="00617ED7">
      <w:pPr>
        <w:jc w:val="center"/>
        <w:rPr>
          <w:lang w:val="it-IT"/>
        </w:rPr>
      </w:pPr>
    </w:p>
    <w:p w14:paraId="43AFD3A6" w14:textId="77777777" w:rsidR="00617ED7" w:rsidRDefault="00617ED7" w:rsidP="00617ED7">
      <w:pPr>
        <w:jc w:val="center"/>
        <w:rPr>
          <w:lang w:val="it-IT"/>
        </w:rPr>
      </w:pPr>
    </w:p>
    <w:p w14:paraId="43AFD3A7" w14:textId="77777777" w:rsidR="00617ED7" w:rsidRDefault="00617ED7" w:rsidP="00617ED7">
      <w:pPr>
        <w:jc w:val="center"/>
        <w:rPr>
          <w:lang w:val="it-IT"/>
        </w:rPr>
      </w:pPr>
    </w:p>
    <w:p w14:paraId="43AFD3A8" w14:textId="77777777" w:rsidR="00617ED7" w:rsidRDefault="00617ED7" w:rsidP="00617ED7">
      <w:pPr>
        <w:jc w:val="center"/>
        <w:rPr>
          <w:lang w:val="it-IT"/>
        </w:rPr>
      </w:pPr>
    </w:p>
    <w:p w14:paraId="43AFD3A9" w14:textId="77777777" w:rsidR="00617ED7" w:rsidRPr="00FB705A" w:rsidRDefault="00617ED7" w:rsidP="00617ED7">
      <w:pPr>
        <w:jc w:val="center"/>
        <w:rPr>
          <w:lang w:val="it-IT"/>
        </w:rPr>
      </w:pPr>
    </w:p>
    <w:p w14:paraId="43AFD3AA" w14:textId="77777777" w:rsidR="00617ED7" w:rsidRDefault="00617ED7" w:rsidP="00617ED7">
      <w:pPr>
        <w:keepNext/>
        <w:spacing w:before="240" w:after="60"/>
        <w:outlineLvl w:val="0"/>
        <w:rPr>
          <w:kern w:val="32"/>
          <w:sz w:val="28"/>
          <w:szCs w:val="28"/>
        </w:rPr>
      </w:pPr>
      <w:r w:rsidRPr="00FB705A">
        <w:rPr>
          <w:kern w:val="32"/>
          <w:sz w:val="28"/>
          <w:szCs w:val="28"/>
        </w:rPr>
        <w:t>KLASĖ                                      III kl.</w:t>
      </w:r>
    </w:p>
    <w:p w14:paraId="43AFD3AB" w14:textId="77777777" w:rsidR="00617ED7" w:rsidRPr="00FB705A" w:rsidRDefault="00617ED7" w:rsidP="00617ED7">
      <w:pPr>
        <w:keepNext/>
        <w:spacing w:before="240" w:after="60"/>
        <w:outlineLvl w:val="0"/>
        <w:rPr>
          <w:kern w:val="32"/>
          <w:sz w:val="28"/>
          <w:szCs w:val="28"/>
        </w:rPr>
      </w:pPr>
    </w:p>
    <w:p w14:paraId="43AFD3AC" w14:textId="77777777" w:rsidR="00617ED7" w:rsidRPr="00507CCF" w:rsidRDefault="00617ED7" w:rsidP="00617ED7">
      <w:pPr>
        <w:rPr>
          <w:b/>
          <w:sz w:val="28"/>
          <w:szCs w:val="28"/>
          <w:lang w:val="it-IT"/>
        </w:rPr>
      </w:pPr>
      <w:r w:rsidRPr="00507CCF">
        <w:rPr>
          <w:b/>
          <w:sz w:val="28"/>
          <w:szCs w:val="28"/>
          <w:lang w:val="it-IT"/>
        </w:rPr>
        <w:t>DARBĄ ATLIKO</w:t>
      </w:r>
      <w:r w:rsidRPr="00507CCF">
        <w:rPr>
          <w:b/>
          <w:sz w:val="28"/>
          <w:szCs w:val="28"/>
          <w:lang w:val="it-IT"/>
        </w:rPr>
        <w:tab/>
        <w:t xml:space="preserve">             Evelina Budrytė IIIb, Titas Lesovojus IIIa, Erika</w:t>
      </w:r>
    </w:p>
    <w:p w14:paraId="43AFD3AD" w14:textId="77777777" w:rsidR="00617ED7" w:rsidRPr="00167510" w:rsidRDefault="00617ED7" w:rsidP="00617ED7">
      <w:pPr>
        <w:rPr>
          <w:b/>
          <w:sz w:val="28"/>
          <w:szCs w:val="28"/>
          <w:lang w:val="it-IT"/>
        </w:rPr>
      </w:pPr>
      <w:r w:rsidRPr="00507CCF">
        <w:rPr>
          <w:b/>
          <w:sz w:val="28"/>
          <w:szCs w:val="28"/>
          <w:lang w:val="it-IT"/>
        </w:rPr>
        <w:tab/>
      </w:r>
      <w:r w:rsidRPr="00507CCF">
        <w:rPr>
          <w:b/>
          <w:sz w:val="28"/>
          <w:szCs w:val="28"/>
          <w:lang w:val="it-IT"/>
        </w:rPr>
        <w:tab/>
        <w:t xml:space="preserve">             </w:t>
      </w:r>
      <w:r w:rsidRPr="00167510">
        <w:rPr>
          <w:b/>
          <w:sz w:val="28"/>
          <w:szCs w:val="28"/>
          <w:lang w:val="it-IT"/>
        </w:rPr>
        <w:t>Stončiūtė IIIc, Emilija Jokubaitytė IIId</w:t>
      </w:r>
    </w:p>
    <w:p w14:paraId="43AFD3AE" w14:textId="77777777" w:rsidR="00617ED7" w:rsidRPr="00167510" w:rsidRDefault="00617ED7" w:rsidP="00617ED7">
      <w:pPr>
        <w:rPr>
          <w:b/>
          <w:sz w:val="28"/>
          <w:szCs w:val="28"/>
          <w:lang w:val="it-IT"/>
        </w:rPr>
      </w:pPr>
    </w:p>
    <w:p w14:paraId="43AFD3AF" w14:textId="77777777" w:rsidR="00617ED7" w:rsidRPr="00167510" w:rsidRDefault="00617ED7" w:rsidP="00617ED7">
      <w:pPr>
        <w:rPr>
          <w:b/>
          <w:sz w:val="28"/>
          <w:szCs w:val="28"/>
          <w:lang w:val="it-IT"/>
        </w:rPr>
      </w:pPr>
    </w:p>
    <w:p w14:paraId="43AFD3B0" w14:textId="77777777" w:rsidR="00617ED7" w:rsidRPr="00167510" w:rsidRDefault="00617ED7" w:rsidP="00617ED7">
      <w:pPr>
        <w:rPr>
          <w:lang w:val="it-IT"/>
        </w:rPr>
      </w:pPr>
      <w:r w:rsidRPr="00167510">
        <w:rPr>
          <w:sz w:val="28"/>
          <w:szCs w:val="28"/>
          <w:lang w:val="it-IT"/>
        </w:rPr>
        <w:t>MOKYTOJAS                          Ingrida Tamošauskienė, geografijos vyr. mokytoja</w:t>
      </w:r>
    </w:p>
    <w:p w14:paraId="43AFD3B1" w14:textId="77777777" w:rsidR="00617ED7" w:rsidRPr="00167510" w:rsidRDefault="00617ED7" w:rsidP="00617ED7">
      <w:pPr>
        <w:jc w:val="both"/>
        <w:rPr>
          <w:lang w:val="it-IT"/>
        </w:rPr>
      </w:pPr>
    </w:p>
    <w:p w14:paraId="43AFD3B2" w14:textId="77777777" w:rsidR="00617ED7" w:rsidRPr="00167510" w:rsidRDefault="00617ED7" w:rsidP="00617ED7">
      <w:pPr>
        <w:jc w:val="both"/>
        <w:rPr>
          <w:lang w:val="it-IT"/>
        </w:rPr>
      </w:pPr>
    </w:p>
    <w:p w14:paraId="43AFD3B3" w14:textId="77777777" w:rsidR="00617ED7" w:rsidRPr="00167510" w:rsidRDefault="00617ED7" w:rsidP="00617ED7">
      <w:pPr>
        <w:jc w:val="both"/>
        <w:rPr>
          <w:lang w:val="it-IT"/>
        </w:rPr>
      </w:pPr>
    </w:p>
    <w:p w14:paraId="43AFD3B4" w14:textId="77777777" w:rsidR="00617ED7" w:rsidRPr="00167510" w:rsidRDefault="00617ED7" w:rsidP="00617ED7">
      <w:pPr>
        <w:jc w:val="both"/>
        <w:rPr>
          <w:lang w:val="it-IT"/>
        </w:rPr>
      </w:pPr>
    </w:p>
    <w:p w14:paraId="43AFD3B5" w14:textId="77777777" w:rsidR="00617ED7" w:rsidRDefault="00617ED7" w:rsidP="00617ED7">
      <w:pPr>
        <w:jc w:val="both"/>
        <w:rPr>
          <w:lang w:val="it-IT"/>
        </w:rPr>
      </w:pPr>
    </w:p>
    <w:p w14:paraId="43AFD3B6" w14:textId="77777777" w:rsidR="00617ED7" w:rsidRDefault="00617ED7" w:rsidP="00617ED7">
      <w:pPr>
        <w:jc w:val="both"/>
        <w:rPr>
          <w:lang w:val="it-IT"/>
        </w:rPr>
      </w:pPr>
    </w:p>
    <w:p w14:paraId="43AFD3B7" w14:textId="77777777" w:rsidR="00617ED7" w:rsidRPr="007147AD" w:rsidRDefault="00617ED7" w:rsidP="00617ED7">
      <w:pPr>
        <w:jc w:val="center"/>
        <w:rPr>
          <w:sz w:val="28"/>
          <w:szCs w:val="28"/>
          <w:lang w:val="pt-BR"/>
        </w:rPr>
      </w:pPr>
      <w:r w:rsidRPr="00403620">
        <w:rPr>
          <w:sz w:val="28"/>
          <w:szCs w:val="28"/>
          <w:lang w:val="pt-BR"/>
        </w:rPr>
        <w:t xml:space="preserve">PAVYZDYS Nr. </w:t>
      </w:r>
      <w:r>
        <w:rPr>
          <w:sz w:val="28"/>
          <w:szCs w:val="28"/>
          <w:lang w:val="pt-BR"/>
        </w:rPr>
        <w:t>4</w:t>
      </w:r>
    </w:p>
    <w:p w14:paraId="43AFD3B8" w14:textId="77777777" w:rsidR="00617ED7" w:rsidRPr="007147AD" w:rsidRDefault="00617ED7" w:rsidP="00617ED7">
      <w:pPr>
        <w:rPr>
          <w:lang w:val="pt-BR"/>
        </w:rPr>
      </w:pPr>
    </w:p>
    <w:p w14:paraId="43AFD3B9" w14:textId="77777777" w:rsidR="00617ED7" w:rsidRPr="007147AD" w:rsidRDefault="00617ED7" w:rsidP="00617ED7">
      <w:pPr>
        <w:jc w:val="center"/>
        <w:rPr>
          <w:lang w:val="pt-BR"/>
        </w:rPr>
      </w:pPr>
      <w:r>
        <w:rPr>
          <w:lang w:val="pt-BR"/>
        </w:rPr>
        <w:t>PROJEKTINIO DARBO</w:t>
      </w:r>
      <w:r w:rsidRPr="007147AD">
        <w:rPr>
          <w:lang w:val="pt-BR"/>
        </w:rPr>
        <w:t xml:space="preserve"> VERTINIMO LAPAS</w:t>
      </w:r>
    </w:p>
    <w:p w14:paraId="43AFD3BA" w14:textId="77777777" w:rsidR="00617ED7" w:rsidRPr="007147AD" w:rsidRDefault="00617ED7" w:rsidP="00617ED7">
      <w:pPr>
        <w:jc w:val="center"/>
        <w:rPr>
          <w:lang w:val="pt-BR"/>
        </w:rPr>
      </w:pPr>
    </w:p>
    <w:p w14:paraId="43AFD3BB" w14:textId="77777777" w:rsidR="00617ED7" w:rsidRPr="007147AD" w:rsidRDefault="00617ED7" w:rsidP="00617ED7">
      <w:pPr>
        <w:rPr>
          <w:lang w:val="pt-BR"/>
        </w:rPr>
      </w:pPr>
    </w:p>
    <w:p w14:paraId="43AFD3BC" w14:textId="77777777" w:rsidR="00617ED7" w:rsidRDefault="00617ED7" w:rsidP="00617ED7">
      <w:pPr>
        <w:rPr>
          <w:lang w:val="pt-BR"/>
        </w:rPr>
      </w:pPr>
      <w:r w:rsidRPr="007147AD">
        <w:rPr>
          <w:lang w:val="pt-BR"/>
        </w:rPr>
        <w:t>Pristatymo data ..................................................................................</w:t>
      </w:r>
      <w:r>
        <w:rPr>
          <w:lang w:val="pt-BR"/>
        </w:rPr>
        <w:t>.................................................</w:t>
      </w:r>
    </w:p>
    <w:p w14:paraId="43AFD3BD" w14:textId="77777777" w:rsidR="00617ED7" w:rsidRDefault="00617ED7" w:rsidP="00617ED7">
      <w:pPr>
        <w:rPr>
          <w:lang w:val="pt-BR"/>
        </w:rPr>
      </w:pPr>
    </w:p>
    <w:p w14:paraId="43AFD3BE" w14:textId="77777777" w:rsidR="00617ED7" w:rsidRDefault="00617ED7" w:rsidP="00617ED7">
      <w:pPr>
        <w:rPr>
          <w:lang w:val="pt-BR"/>
        </w:rPr>
      </w:pPr>
      <w:r>
        <w:rPr>
          <w:lang w:val="pt-BR"/>
        </w:rPr>
        <w:t>Projektinio darbo analizė</w:t>
      </w:r>
    </w:p>
    <w:p w14:paraId="43AFD3BF" w14:textId="77777777" w:rsidR="00617ED7" w:rsidRDefault="00617ED7" w:rsidP="00617ED7">
      <w:pPr>
        <w:rPr>
          <w:lang w:val="pt-BR"/>
        </w:rPr>
      </w:pPr>
    </w:p>
    <w:p w14:paraId="43AFD3C0" w14:textId="77777777" w:rsidR="00617ED7" w:rsidRDefault="00617ED7" w:rsidP="00617ED7">
      <w:pPr>
        <w:rPr>
          <w:lang w:val="pt-BR"/>
        </w:rPr>
      </w:pPr>
      <w:r>
        <w:rPr>
          <w:lang w:val="pt-BR"/>
        </w:rPr>
        <w:t>STIPRYBĖS...........................................................................................................................................................................................................................................................................................................................................................................................................................................................................................................................................................................................................................................</w:t>
      </w:r>
    </w:p>
    <w:p w14:paraId="43AFD3C1" w14:textId="77777777" w:rsidR="00617ED7" w:rsidRDefault="00617ED7" w:rsidP="00617ED7">
      <w:pPr>
        <w:rPr>
          <w:lang w:val="pt-BR"/>
        </w:rPr>
      </w:pPr>
    </w:p>
    <w:p w14:paraId="43AFD3C2" w14:textId="77777777" w:rsidR="00617ED7" w:rsidRDefault="00617ED7" w:rsidP="00617ED7">
      <w:pPr>
        <w:rPr>
          <w:lang w:val="pt-BR"/>
        </w:rPr>
      </w:pPr>
      <w:r>
        <w:rPr>
          <w:lang w:val="pt-BR"/>
        </w:rPr>
        <w:t>TRŪKUMAI...........................................................................................................................................................................................................................................................................................................................................................................................................................................................................................................................................................................................................................................</w:t>
      </w:r>
    </w:p>
    <w:p w14:paraId="43AFD3C3" w14:textId="77777777" w:rsidR="00617ED7" w:rsidRDefault="00617ED7" w:rsidP="00617ED7">
      <w:pPr>
        <w:rPr>
          <w:lang w:val="pt-BR"/>
        </w:rPr>
      </w:pPr>
    </w:p>
    <w:p w14:paraId="43AFD3C4" w14:textId="77777777" w:rsidR="00617ED7" w:rsidRDefault="00617ED7" w:rsidP="00617ED7">
      <w:pPr>
        <w:rPr>
          <w:lang w:val="pt-BR"/>
        </w:rPr>
      </w:pPr>
      <w:r>
        <w:rPr>
          <w:lang w:val="pt-BR"/>
        </w:rPr>
        <w:t>GALIMYBĖS.........................................................................................................................................................................................................................................................................................................................................................................................................................................................................................................................................................................................................................................</w:t>
      </w:r>
    </w:p>
    <w:p w14:paraId="43AFD3C5" w14:textId="77777777" w:rsidR="00617ED7" w:rsidRDefault="00617ED7" w:rsidP="00617ED7">
      <w:pPr>
        <w:rPr>
          <w:lang w:val="pt-BR"/>
        </w:rPr>
      </w:pPr>
    </w:p>
    <w:p w14:paraId="43AFD3C6" w14:textId="77777777" w:rsidR="00617ED7" w:rsidRDefault="00617ED7" w:rsidP="00617ED7">
      <w:pPr>
        <w:rPr>
          <w:lang w:val="pt-BR"/>
        </w:rPr>
      </w:pPr>
    </w:p>
    <w:p w14:paraId="43AFD3C7" w14:textId="77777777" w:rsidR="00617ED7" w:rsidRDefault="00617ED7" w:rsidP="00617ED7">
      <w:pPr>
        <w:rPr>
          <w:lang w:val="pt-BR"/>
        </w:rPr>
      </w:pPr>
    </w:p>
    <w:p w14:paraId="43AFD3C8" w14:textId="77777777" w:rsidR="00617ED7" w:rsidRDefault="00617ED7" w:rsidP="00617ED7">
      <w:pPr>
        <w:rPr>
          <w:lang w:val="pt-BR"/>
        </w:rPr>
      </w:pPr>
    </w:p>
    <w:p w14:paraId="43AFD3C9" w14:textId="77777777" w:rsidR="00617ED7" w:rsidRDefault="00617ED7" w:rsidP="00617ED7">
      <w:pPr>
        <w:rPr>
          <w:lang w:val="pt-BR"/>
        </w:rPr>
      </w:pPr>
    </w:p>
    <w:p w14:paraId="43AFD3CA" w14:textId="77777777" w:rsidR="00617ED7" w:rsidRPr="007147AD" w:rsidRDefault="00617ED7" w:rsidP="00617ED7">
      <w:pPr>
        <w:rPr>
          <w:lang w:val="pt-BR"/>
        </w:rPr>
      </w:pPr>
    </w:p>
    <w:p w14:paraId="43AFD3CB" w14:textId="77777777" w:rsidR="00617ED7" w:rsidRPr="007147AD" w:rsidRDefault="00617ED7" w:rsidP="00617ED7">
      <w:pPr>
        <w:rPr>
          <w:lang w:val="pt-BR"/>
        </w:rPr>
      </w:pPr>
    </w:p>
    <w:p w14:paraId="43AFD3CC" w14:textId="77777777" w:rsidR="00617ED7" w:rsidRDefault="00617ED7" w:rsidP="00617ED7">
      <w:pPr>
        <w:jc w:val="center"/>
        <w:rPr>
          <w:lang w:val="pt-BR"/>
        </w:rPr>
      </w:pPr>
      <w:r w:rsidRPr="007147AD">
        <w:rPr>
          <w:lang w:val="pt-BR"/>
        </w:rPr>
        <w:t>PROJEKTINIO DARBO VERTINIMAS</w:t>
      </w:r>
      <w:r>
        <w:rPr>
          <w:lang w:val="pt-BR"/>
        </w:rPr>
        <w:t>..........................................</w:t>
      </w:r>
    </w:p>
    <w:p w14:paraId="43AFD3CD" w14:textId="77777777" w:rsidR="00617ED7" w:rsidRPr="00230F85" w:rsidRDefault="00617ED7" w:rsidP="00617ED7">
      <w:pPr>
        <w:jc w:val="center"/>
        <w:rPr>
          <w:sz w:val="20"/>
          <w:lang w:val="pt-BR"/>
        </w:rPr>
      </w:pPr>
      <w:r>
        <w:rPr>
          <w:lang w:val="pt-BR"/>
        </w:rPr>
        <w:tab/>
      </w:r>
      <w:r>
        <w:rPr>
          <w:lang w:val="pt-BR"/>
        </w:rPr>
        <w:tab/>
      </w:r>
      <w:r>
        <w:rPr>
          <w:sz w:val="20"/>
          <w:lang w:val="pt-BR"/>
        </w:rPr>
        <w:t xml:space="preserve">                          (P</w:t>
      </w:r>
      <w:r w:rsidRPr="00230F85">
        <w:rPr>
          <w:sz w:val="20"/>
          <w:lang w:val="pt-BR"/>
        </w:rPr>
        <w:t>ažymys)</w:t>
      </w:r>
    </w:p>
    <w:p w14:paraId="43AFD3CE" w14:textId="77777777" w:rsidR="00617ED7" w:rsidRDefault="00617ED7" w:rsidP="00617ED7">
      <w:pPr>
        <w:jc w:val="center"/>
        <w:rPr>
          <w:sz w:val="48"/>
          <w:szCs w:val="48"/>
          <w:lang w:val="pt-BR"/>
        </w:rPr>
      </w:pPr>
      <w:r w:rsidRPr="007147AD">
        <w:rPr>
          <w:lang w:val="pt-BR"/>
        </w:rPr>
        <w:t xml:space="preserve"> </w:t>
      </w:r>
      <w:r w:rsidRPr="007147AD">
        <w:rPr>
          <w:sz w:val="48"/>
          <w:szCs w:val="48"/>
          <w:lang w:val="pt-BR"/>
        </w:rPr>
        <w:t>⁭</w:t>
      </w:r>
    </w:p>
    <w:p w14:paraId="43AFD3CF" w14:textId="77777777" w:rsidR="00617ED7" w:rsidRDefault="00617ED7" w:rsidP="00617ED7">
      <w:pPr>
        <w:jc w:val="center"/>
        <w:rPr>
          <w:sz w:val="48"/>
          <w:szCs w:val="48"/>
          <w:lang w:val="pt-BR"/>
        </w:rPr>
      </w:pPr>
    </w:p>
    <w:p w14:paraId="43AFD3D0" w14:textId="77777777" w:rsidR="00617ED7" w:rsidRDefault="00617ED7" w:rsidP="00617ED7">
      <w:pPr>
        <w:jc w:val="center"/>
        <w:rPr>
          <w:sz w:val="48"/>
          <w:szCs w:val="48"/>
          <w:lang w:val="pt-BR"/>
        </w:rPr>
      </w:pPr>
    </w:p>
    <w:p w14:paraId="43AFD3D1" w14:textId="77777777" w:rsidR="00617ED7" w:rsidRDefault="00617ED7" w:rsidP="00617ED7">
      <w:pPr>
        <w:jc w:val="center"/>
        <w:rPr>
          <w:sz w:val="48"/>
          <w:szCs w:val="48"/>
          <w:lang w:val="pt-BR"/>
        </w:rPr>
      </w:pPr>
    </w:p>
    <w:p w14:paraId="43AFD3D2" w14:textId="77777777" w:rsidR="00617ED7" w:rsidRDefault="00617ED7" w:rsidP="00617ED7">
      <w:pPr>
        <w:jc w:val="center"/>
        <w:rPr>
          <w:sz w:val="28"/>
          <w:szCs w:val="28"/>
          <w:lang w:val="pt-BR"/>
        </w:rPr>
      </w:pPr>
      <w:r>
        <w:rPr>
          <w:sz w:val="28"/>
          <w:szCs w:val="28"/>
          <w:lang w:val="pt-BR"/>
        </w:rPr>
        <w:t>RECENZENTAS .................................................................................</w:t>
      </w:r>
    </w:p>
    <w:p w14:paraId="43AFD3D3" w14:textId="77777777" w:rsidR="00617ED7" w:rsidRPr="00D53F92" w:rsidRDefault="00617ED7" w:rsidP="00617ED7">
      <w:pPr>
        <w:jc w:val="center"/>
        <w:rPr>
          <w:sz w:val="20"/>
          <w:lang w:val="pt-BR"/>
        </w:rPr>
      </w:pPr>
      <w:r>
        <w:rPr>
          <w:sz w:val="20"/>
          <w:lang w:val="pt-BR"/>
        </w:rPr>
        <w:t xml:space="preserve">                                 (Vardas, </w:t>
      </w:r>
      <w:r w:rsidRPr="00D53F92">
        <w:rPr>
          <w:sz w:val="20"/>
          <w:lang w:val="pt-BR"/>
        </w:rPr>
        <w:t>pavardė, parašas)</w:t>
      </w:r>
    </w:p>
    <w:p w14:paraId="43AFD3D4" w14:textId="77777777" w:rsidR="00617ED7" w:rsidRPr="007147AD" w:rsidRDefault="00617ED7" w:rsidP="00617ED7">
      <w:pPr>
        <w:jc w:val="center"/>
        <w:rPr>
          <w:lang w:val="pt-BR"/>
        </w:rPr>
      </w:pPr>
      <w:r w:rsidRPr="007147AD">
        <w:rPr>
          <w:lang w:val="pt-BR"/>
        </w:rPr>
        <w:t xml:space="preserve">                                    </w:t>
      </w:r>
    </w:p>
    <w:p w14:paraId="43AFD3D5" w14:textId="77777777" w:rsidR="00617ED7" w:rsidRPr="002C5B53" w:rsidRDefault="00617ED7" w:rsidP="00617ED7">
      <w:pPr>
        <w:ind w:left="540"/>
        <w:jc w:val="both"/>
      </w:pPr>
    </w:p>
    <w:p w14:paraId="43AFD3D6" w14:textId="77777777" w:rsidR="00617ED7" w:rsidRDefault="00617ED7" w:rsidP="00617ED7">
      <w:pPr>
        <w:jc w:val="both"/>
      </w:pPr>
    </w:p>
    <w:p w14:paraId="43AFD3D7" w14:textId="77777777" w:rsidR="00617ED7" w:rsidRDefault="00617ED7" w:rsidP="00617ED7">
      <w:pPr>
        <w:jc w:val="both"/>
      </w:pPr>
    </w:p>
    <w:p w14:paraId="43AFD3D8" w14:textId="77777777" w:rsidR="00617ED7" w:rsidRDefault="00617ED7" w:rsidP="00617ED7">
      <w:pPr>
        <w:jc w:val="both"/>
      </w:pPr>
    </w:p>
    <w:p w14:paraId="43AFD3D9" w14:textId="77777777" w:rsidR="00617ED7" w:rsidRDefault="00617ED7" w:rsidP="00617ED7">
      <w:pPr>
        <w:jc w:val="both"/>
      </w:pPr>
    </w:p>
    <w:p w14:paraId="43AFD3DA" w14:textId="77777777" w:rsidR="00617ED7" w:rsidRDefault="00617ED7" w:rsidP="00617ED7">
      <w:pPr>
        <w:jc w:val="both"/>
      </w:pPr>
    </w:p>
    <w:p w14:paraId="43AFD3DB" w14:textId="77777777" w:rsidR="00617ED7" w:rsidRDefault="00617ED7" w:rsidP="00617ED7">
      <w:pPr>
        <w:jc w:val="both"/>
      </w:pPr>
    </w:p>
    <w:p w14:paraId="43AFD3DC" w14:textId="77777777" w:rsidR="00646AC5" w:rsidRDefault="00646AC5" w:rsidP="00F445BE"/>
    <w:p w14:paraId="43AFD3DD" w14:textId="77777777" w:rsidR="00646AC5" w:rsidRDefault="00646AC5" w:rsidP="00F445BE"/>
    <w:p w14:paraId="43AFD3DE" w14:textId="77777777" w:rsidR="00646AC5" w:rsidRDefault="00646AC5" w:rsidP="00F445BE"/>
    <w:p w14:paraId="43AFD3DF" w14:textId="77777777" w:rsidR="00646AC5" w:rsidRDefault="00646AC5" w:rsidP="00F445BE"/>
    <w:p w14:paraId="43AFD3E0" w14:textId="77777777" w:rsidR="00646AC5" w:rsidRDefault="00646AC5" w:rsidP="00F445BE"/>
    <w:p w14:paraId="43AFD3E1" w14:textId="77777777" w:rsidR="00646AC5" w:rsidRDefault="00646AC5" w:rsidP="00F445BE"/>
    <w:p w14:paraId="43AFD3E2" w14:textId="77777777" w:rsidR="00646AC5" w:rsidRDefault="00646AC5" w:rsidP="00F445BE"/>
    <w:p w14:paraId="43AFD3E3" w14:textId="77777777" w:rsidR="00646AC5" w:rsidRDefault="00646AC5" w:rsidP="00F445BE"/>
    <w:p w14:paraId="43AFD3E4" w14:textId="77777777" w:rsidR="00646AC5" w:rsidRDefault="00646AC5" w:rsidP="00F445BE"/>
    <w:p w14:paraId="43AFD3E5" w14:textId="77777777" w:rsidR="00646AC5" w:rsidRDefault="00646AC5" w:rsidP="00F445BE"/>
    <w:p w14:paraId="43AFD3E6" w14:textId="77777777" w:rsidR="00646AC5" w:rsidRDefault="00646AC5" w:rsidP="00F445BE"/>
    <w:p w14:paraId="43AFD3E7" w14:textId="77777777" w:rsidR="00646AC5" w:rsidRDefault="00646AC5" w:rsidP="00F445BE"/>
    <w:p w14:paraId="43AFD3E8" w14:textId="77777777" w:rsidR="00646AC5" w:rsidRDefault="00646AC5" w:rsidP="00F445BE"/>
    <w:p w14:paraId="43AFD3E9" w14:textId="77777777" w:rsidR="00646AC5" w:rsidRDefault="00646AC5" w:rsidP="00F445BE"/>
    <w:p w14:paraId="43AFD3EA" w14:textId="77777777" w:rsidR="00646AC5" w:rsidRDefault="00646AC5" w:rsidP="00F445BE"/>
    <w:p w14:paraId="43AFD3EB" w14:textId="77777777" w:rsidR="00646AC5" w:rsidRDefault="00646AC5" w:rsidP="00F445BE"/>
    <w:p w14:paraId="43AFD3EC" w14:textId="77777777" w:rsidR="00F445BE" w:rsidRDefault="003F386F" w:rsidP="000958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val="en-US"/>
        </w:rPr>
      </w:pPr>
      <w:r>
        <w:rPr>
          <w:szCs w:val="24"/>
          <w:lang w:val="en-US"/>
        </w:rPr>
        <w:t xml:space="preserve">                                                                                               PATVIRTINTA      </w:t>
      </w:r>
    </w:p>
    <w:p w14:paraId="43AFD3ED" w14:textId="77777777" w:rsidR="00F445BE" w:rsidRPr="00837317" w:rsidRDefault="00F445BE" w:rsidP="00F445BE">
      <w:pPr>
        <w:autoSpaceDE w:val="0"/>
        <w:autoSpaceDN w:val="0"/>
        <w:adjustRightInd w:val="0"/>
        <w:ind w:left="5670"/>
      </w:pPr>
      <w:r w:rsidRPr="007751A3">
        <w:t>Plung</w:t>
      </w:r>
      <w:r>
        <w:t xml:space="preserve">ės „Saulės“ gimnazijos direktoriaus </w:t>
      </w:r>
      <w:r w:rsidRPr="00837317">
        <w:t>202</w:t>
      </w:r>
      <w:r w:rsidR="005C1CA9">
        <w:t>1</w:t>
      </w:r>
      <w:r w:rsidRPr="00837317">
        <w:t xml:space="preserve"> m. rugpjūčio </w:t>
      </w:r>
      <w:r w:rsidR="005C1CA9">
        <w:t>27 d. įsakymu Nr. V-72</w:t>
      </w:r>
    </w:p>
    <w:p w14:paraId="43AFD3EE" w14:textId="77777777" w:rsidR="00F445BE" w:rsidRPr="008E1EC1" w:rsidRDefault="00F445BE" w:rsidP="00F445BE">
      <w:pPr>
        <w:autoSpaceDE w:val="0"/>
        <w:autoSpaceDN w:val="0"/>
        <w:adjustRightInd w:val="0"/>
        <w:rPr>
          <w:color w:val="FF0000"/>
        </w:rPr>
      </w:pPr>
      <w:r w:rsidRPr="008E1EC1">
        <w:rPr>
          <w:color w:val="FF0000"/>
        </w:rPr>
        <w:t> </w:t>
      </w:r>
    </w:p>
    <w:p w14:paraId="43AFD3EF" w14:textId="77777777" w:rsidR="00F445BE" w:rsidRPr="007751A3" w:rsidRDefault="00F445BE" w:rsidP="00F445BE">
      <w:pPr>
        <w:autoSpaceDE w:val="0"/>
        <w:autoSpaceDN w:val="0"/>
        <w:adjustRightInd w:val="0"/>
        <w:jc w:val="right"/>
        <w:rPr>
          <w:b/>
          <w:bCs/>
          <w:sz w:val="48"/>
          <w:szCs w:val="48"/>
        </w:rPr>
      </w:pPr>
    </w:p>
    <w:p w14:paraId="43AFD3F0" w14:textId="77777777" w:rsidR="00F445BE" w:rsidRDefault="00F445BE" w:rsidP="00F445BE">
      <w:pPr>
        <w:autoSpaceDE w:val="0"/>
        <w:autoSpaceDN w:val="0"/>
        <w:adjustRightInd w:val="0"/>
        <w:jc w:val="center"/>
        <w:rPr>
          <w:b/>
          <w:bCs/>
          <w:sz w:val="32"/>
          <w:szCs w:val="32"/>
        </w:rPr>
      </w:pPr>
      <w:r w:rsidRPr="007751A3">
        <w:rPr>
          <w:b/>
          <w:bCs/>
          <w:sz w:val="32"/>
          <w:szCs w:val="32"/>
        </w:rPr>
        <w:t>PLUNG</w:t>
      </w:r>
      <w:r>
        <w:rPr>
          <w:b/>
          <w:bCs/>
          <w:sz w:val="32"/>
          <w:szCs w:val="32"/>
        </w:rPr>
        <w:t>ĖS „SAULĖS“ GIMNAZIJOS</w:t>
      </w:r>
    </w:p>
    <w:p w14:paraId="43AFD3F1" w14:textId="77777777" w:rsidR="00F445BE" w:rsidRDefault="00F445BE" w:rsidP="00F445BE">
      <w:pPr>
        <w:autoSpaceDE w:val="0"/>
        <w:autoSpaceDN w:val="0"/>
        <w:adjustRightInd w:val="0"/>
        <w:jc w:val="center"/>
        <w:rPr>
          <w:b/>
          <w:bCs/>
          <w:sz w:val="32"/>
          <w:szCs w:val="32"/>
        </w:rPr>
      </w:pPr>
      <w:r w:rsidRPr="007751A3">
        <w:rPr>
          <w:b/>
          <w:bCs/>
          <w:sz w:val="32"/>
          <w:szCs w:val="32"/>
        </w:rPr>
        <w:t>MOKINI</w:t>
      </w:r>
      <w:r>
        <w:rPr>
          <w:b/>
          <w:bCs/>
          <w:sz w:val="32"/>
          <w:szCs w:val="32"/>
        </w:rPr>
        <w:t>Ų PAŽANGOS IR PASIEKIMŲ VERTINIMO TVARKOS APRAŠAS</w:t>
      </w:r>
    </w:p>
    <w:p w14:paraId="43AFD3F2" w14:textId="77777777" w:rsidR="00F445BE" w:rsidRPr="007751A3" w:rsidRDefault="00F445BE" w:rsidP="00F445BE">
      <w:pPr>
        <w:autoSpaceDE w:val="0"/>
        <w:autoSpaceDN w:val="0"/>
        <w:adjustRightInd w:val="0"/>
        <w:jc w:val="center"/>
      </w:pPr>
    </w:p>
    <w:p w14:paraId="43AFD3F3" w14:textId="77777777" w:rsidR="00F445BE" w:rsidRPr="007751A3" w:rsidRDefault="00F445BE" w:rsidP="00F445BE">
      <w:pPr>
        <w:autoSpaceDE w:val="0"/>
        <w:autoSpaceDN w:val="0"/>
        <w:adjustRightInd w:val="0"/>
        <w:jc w:val="center"/>
        <w:rPr>
          <w:b/>
          <w:bCs/>
        </w:rPr>
      </w:pPr>
      <w:r w:rsidRPr="007751A3">
        <w:rPr>
          <w:b/>
          <w:bCs/>
        </w:rPr>
        <w:t>I. BENDROSIOS NUOSTATOS</w:t>
      </w:r>
    </w:p>
    <w:p w14:paraId="43AFD3F4" w14:textId="77777777" w:rsidR="00F445BE" w:rsidRDefault="00F445BE" w:rsidP="00F445BE">
      <w:pPr>
        <w:autoSpaceDE w:val="0"/>
        <w:autoSpaceDN w:val="0"/>
        <w:adjustRightInd w:val="0"/>
        <w:jc w:val="both"/>
      </w:pPr>
      <w:r w:rsidRPr="007751A3">
        <w:t>1. Gimnazijos mokini</w:t>
      </w:r>
      <w:r>
        <w:t>ų pažangos ir pasiekimų vertinimo tvarkos aprašas  (toliau - Aprašas)</w:t>
      </w:r>
    </w:p>
    <w:p w14:paraId="43AFD3F5" w14:textId="77777777" w:rsidR="00F445BE" w:rsidRDefault="00F445BE" w:rsidP="00F445BE">
      <w:pPr>
        <w:autoSpaceDE w:val="0"/>
        <w:autoSpaceDN w:val="0"/>
        <w:adjustRightInd w:val="0"/>
        <w:jc w:val="both"/>
      </w:pPr>
      <w:r w:rsidRPr="007751A3">
        <w:t>reglamentuoja mokini</w:t>
      </w:r>
      <w:r>
        <w:t xml:space="preserve">ų mokymosi pažangos ir pasiekimų vertinimą, įsivertinimą, kontrolinių darbų krūvį ir tvarką, tėvų (globėjų, rūpintojų) apie mokinių mokymosi sėkmingumą ir pažangą informavimą,  yra parengtas vadovaujantis </w:t>
      </w:r>
      <w:r w:rsidRPr="0004710D">
        <w:t>20</w:t>
      </w:r>
      <w:r w:rsidR="003F62F2">
        <w:t>21</w:t>
      </w:r>
      <w:r w:rsidRPr="0004710D">
        <w:t>–202</w:t>
      </w:r>
      <w:r w:rsidR="003F62F2">
        <w:t>2</w:t>
      </w:r>
      <w:r w:rsidRPr="0004710D">
        <w:t xml:space="preserve"> ir 202</w:t>
      </w:r>
      <w:r w:rsidR="003F62F2">
        <w:t>2</w:t>
      </w:r>
      <w:r w:rsidRPr="0004710D">
        <w:t>–202</w:t>
      </w:r>
      <w:r w:rsidR="003F62F2">
        <w:t>3</w:t>
      </w:r>
      <w:r w:rsidRPr="0004710D">
        <w:t xml:space="preserve"> mokslo metų pagrindinio ir vidurinio ugdymo programų bendraisiais ugdymo planais, patvirtintais Lietuvos Respublikos švietimo ir mokslo ministro 20</w:t>
      </w:r>
      <w:r w:rsidR="00A42289">
        <w:t>21</w:t>
      </w:r>
      <w:r w:rsidRPr="0004710D">
        <w:t xml:space="preserve"> m. </w:t>
      </w:r>
      <w:r w:rsidR="00A42289">
        <w:t>gegužės</w:t>
      </w:r>
      <w:r w:rsidRPr="0004710D">
        <w:t xml:space="preserve"> </w:t>
      </w:r>
      <w:r w:rsidR="00A42289">
        <w:t>3</w:t>
      </w:r>
      <w:r w:rsidRPr="0004710D">
        <w:t xml:space="preserve"> d. Nr. V-</w:t>
      </w:r>
      <w:r w:rsidR="00A42289">
        <w:t>688</w:t>
      </w:r>
      <w:r w:rsidRPr="0004710D">
        <w:t xml:space="preserve"> „Dėl 20</w:t>
      </w:r>
      <w:r w:rsidR="00A42289">
        <w:t>21</w:t>
      </w:r>
      <w:r w:rsidRPr="0004710D">
        <w:t>–202</w:t>
      </w:r>
      <w:r w:rsidR="00A42289">
        <w:t>2</w:t>
      </w:r>
      <w:r w:rsidRPr="0004710D">
        <w:t xml:space="preserve"> ir 202</w:t>
      </w:r>
      <w:r w:rsidR="00A42289">
        <w:t>2</w:t>
      </w:r>
      <w:r w:rsidRPr="0004710D">
        <w:t>–202</w:t>
      </w:r>
      <w:r w:rsidR="00A42289">
        <w:t>3</w:t>
      </w:r>
      <w:r w:rsidRPr="0004710D">
        <w:t xml:space="preserve"> mokslo metų pagrindinio ir vidurinio ugdymo programų bendrųjų ugdymo planų patvirtinimo“, </w:t>
      </w:r>
      <w:r w:rsidRPr="0004710D">
        <w:rPr>
          <w:highlight w:val="white"/>
        </w:rPr>
        <w:t>Pradinio, pagrindinio, vidurinio ugdymo programų aprašu, patvirtintu Lietuvos Respublikos švietimo ir mokslo ministro 2015 m. gruodžio 21 d. įsakymu</w:t>
      </w:r>
      <w:r>
        <w:rPr>
          <w:highlight w:val="white"/>
        </w:rPr>
        <w:t xml:space="preserve"> Nr. V-1309 „Dėl Pradinio, pagrindinio ir vidurinio ugdymo programų aprašo patvirtinimo“ , Pradinio ir pagrindinio ugdymo bendrosiomis programomis, patvirtintomis Lietuvos Respublikos švietimo ir mokslo ministro 2008 m. rugpjūčio 26 d. įsakymu Nr. ISAK-2433 „Dėl Pradinio ir pagrindinio ugdymo bendrųjų programų patvirtinimo, Vidurinio ugdymo bendrosiomis programomis, patvirtintomis Lietuvos Respublikos švietimo ir mokslo ministro 2011 m. vasario 21 d. įsakymu Nr. V-269 „Dėl Vidurinio ugdymo bendrųjų programų patvirtinimo“, </w:t>
      </w:r>
      <w:r>
        <w:t xml:space="preserve">Lietuvių kalbos ir literatūros pagrindinio ugdymo bendrosiomis programomis, patvirtintomis LR Švietimo ir mokslo ministro įsakymu 2016 m. sausio 25 d. Nr. V-46 „Dėl Lietuvių kalbos ir literatūros pagrindinio ugdymo bendrųjų programų patvirtinimo“, </w:t>
      </w:r>
      <w:r>
        <w:rPr>
          <w:highlight w:val="white"/>
        </w:rPr>
        <w:t xml:space="preserve">Geros mokyklos koncepcija, patvirtinta Lietuvos Respublikos švietimo ir mokslo ministro 2015 m. gruodžio 21 d. įsakymu Nr. V-1308 „Dėl Geros mokyklos koncepcijos patvirtinimo“, </w:t>
      </w:r>
      <w:r>
        <w:t xml:space="preserve">Lietuvos higienos norma HN 21:2017 „Mokykla, vykdanti bendrojo ugdymo programas. Bendrieji sveikatos ir saugos reikalavimai“, patvirtinta LR sveikatos apsaugos ministro 2011 m. rugpjūčio 10 d. įsakymu Nr.V-773 „Dėl Lietuvos higienos normos HN 21:2017, </w:t>
      </w:r>
      <w:r>
        <w:rPr>
          <w:highlight w:val="white"/>
        </w:rPr>
        <w:t xml:space="preserve">Nuosekliojo mokymosi pagal bendrojo ugdymo programas tvarkos aprašu, patvirtintu </w:t>
      </w:r>
      <w:r>
        <w:t>Lietuvos Respublikos švietimo ir mokslo ministro 2005 m. balandžio 5 d. įsakymu Nr. ISAK-556 (Lietuvos Respublikos švietimo ir mokslo ministro 2012 m. gegužės 8 d. įsakymo Nr. V-766 redakcija)  „Dėl Nuosekliojo mokymosi pagal bendrojo lavinimo programas tvarkos aprašo“, gimnazijos administracijos, mokytojų, mokinių ir jų tėvų (globėjų, rūpintojų) susitarimais.</w:t>
      </w:r>
    </w:p>
    <w:p w14:paraId="43AFD3F6" w14:textId="77777777" w:rsidR="00F445BE" w:rsidRPr="007751A3" w:rsidRDefault="00F445BE" w:rsidP="00F445BE">
      <w:pPr>
        <w:autoSpaceDE w:val="0"/>
        <w:autoSpaceDN w:val="0"/>
        <w:adjustRightInd w:val="0"/>
        <w:jc w:val="both"/>
        <w:rPr>
          <w:lang w:val="pt-BR"/>
        </w:rPr>
      </w:pPr>
      <w:r w:rsidRPr="007751A3">
        <w:rPr>
          <w:color w:val="FF0000"/>
        </w:rPr>
        <w:t>         </w:t>
      </w:r>
      <w:r w:rsidRPr="007751A3">
        <w:rPr>
          <w:lang w:val="pt-BR"/>
        </w:rPr>
        <w:t>2. Apraše aptariami vertinimo tikslai, principai ir nuostatos, vertinimas ugdymo procese bei baigus programą ar jos dalį, vertinimo dalyviai ir jų vaidmuo.</w:t>
      </w:r>
    </w:p>
    <w:p w14:paraId="43AFD3F7" w14:textId="77777777" w:rsidR="00F445BE" w:rsidRPr="007751A3" w:rsidRDefault="00F445BE" w:rsidP="00F445BE">
      <w:pPr>
        <w:autoSpaceDE w:val="0"/>
        <w:autoSpaceDN w:val="0"/>
        <w:adjustRightInd w:val="0"/>
        <w:jc w:val="both"/>
        <w:rPr>
          <w:lang w:val="pt-BR"/>
        </w:rPr>
      </w:pPr>
      <w:r w:rsidRPr="007751A3">
        <w:rPr>
          <w:lang w:val="pt-BR"/>
        </w:rPr>
        <w:t xml:space="preserve">         </w:t>
      </w:r>
      <w:r w:rsidRPr="007751A3">
        <w:rPr>
          <w:b/>
          <w:bCs/>
          <w:lang w:val="pt-BR"/>
        </w:rPr>
        <w:t>3. Apraše vartojamos sąvokos</w:t>
      </w:r>
      <w:r w:rsidRPr="007751A3">
        <w:rPr>
          <w:lang w:val="pt-BR"/>
        </w:rPr>
        <w:t>:</w:t>
      </w:r>
    </w:p>
    <w:p w14:paraId="43AFD3F8" w14:textId="77777777" w:rsidR="00F445BE" w:rsidRDefault="00F445BE" w:rsidP="00F445BE">
      <w:pPr>
        <w:autoSpaceDE w:val="0"/>
        <w:autoSpaceDN w:val="0"/>
        <w:adjustRightInd w:val="0"/>
        <w:jc w:val="both"/>
      </w:pPr>
      <w:r w:rsidRPr="007751A3">
        <w:rPr>
          <w:lang w:val="pt-BR"/>
        </w:rPr>
        <w:t xml:space="preserve">         3.1. </w:t>
      </w:r>
      <w:r w:rsidRPr="007751A3">
        <w:rPr>
          <w:i/>
          <w:iCs/>
          <w:lang w:val="pt-BR"/>
        </w:rPr>
        <w:t>Mokini</w:t>
      </w:r>
      <w:r>
        <w:rPr>
          <w:i/>
          <w:iCs/>
        </w:rPr>
        <w:t>ų pasiekimų ir pažangos vertinimas</w:t>
      </w:r>
      <w:r>
        <w:t xml:space="preserve"> – kriterijais grįstas ugdymosi ir mokymosi stebėjimas ir grįžtamasis ryšys, informacijos apie mokymosi procesus ir rezultatus rinkimas ir kaupimas, interpretavimas ir naudojimas mokymo ir  mokymosi kokybei užtikrinti.</w:t>
      </w:r>
    </w:p>
    <w:p w14:paraId="43AFD3F9" w14:textId="77777777" w:rsidR="00F445BE" w:rsidRDefault="00F445BE" w:rsidP="00F445BE">
      <w:pPr>
        <w:autoSpaceDE w:val="0"/>
        <w:autoSpaceDN w:val="0"/>
        <w:adjustRightInd w:val="0"/>
        <w:jc w:val="both"/>
      </w:pPr>
      <w:r w:rsidRPr="007751A3">
        <w:rPr>
          <w:lang w:val="pt-BR"/>
        </w:rPr>
        <w:t xml:space="preserve">         3.2. </w:t>
      </w:r>
      <w:r>
        <w:rPr>
          <w:i/>
          <w:iCs/>
        </w:rPr>
        <w:t>Įvertinimas</w:t>
      </w:r>
      <w:r>
        <w:t xml:space="preserve"> – vertinimo proceso rezultatas, konkretus sprendimas apie mokinio pasiekimus ir padarytą pažangą.</w:t>
      </w:r>
    </w:p>
    <w:p w14:paraId="43AFD3FA" w14:textId="77777777" w:rsidR="00F445BE" w:rsidRDefault="00F445BE" w:rsidP="00F445BE">
      <w:pPr>
        <w:autoSpaceDE w:val="0"/>
        <w:autoSpaceDN w:val="0"/>
        <w:adjustRightInd w:val="0"/>
        <w:jc w:val="both"/>
      </w:pPr>
      <w:r w:rsidRPr="007751A3">
        <w:rPr>
          <w:lang w:val="pt-BR"/>
        </w:rPr>
        <w:t xml:space="preserve">          3.3. </w:t>
      </w:r>
      <w:r w:rsidRPr="007751A3">
        <w:rPr>
          <w:i/>
          <w:iCs/>
          <w:lang w:val="pt-BR"/>
        </w:rPr>
        <w:t xml:space="preserve">Formuojamasis ugdomasis vertinimas – </w:t>
      </w:r>
      <w:r w:rsidRPr="007751A3">
        <w:rPr>
          <w:lang w:val="pt-BR"/>
        </w:rPr>
        <w:t>ugdymo(-si) procese teikiamas abipusis atsakas, gr</w:t>
      </w:r>
      <w:r>
        <w:t>įžtamasis ryšys, padedantis mokiniui gerinti mokymą(-si), nukreipiantis, ką dar reikia išmokti, leidžiantis mokytojui pritaikyti mokymą, siekiant kuo geresnių rezultatų.</w:t>
      </w:r>
    </w:p>
    <w:p w14:paraId="43AFD3FB" w14:textId="77777777" w:rsidR="00F445BE" w:rsidRDefault="00F445BE" w:rsidP="00F445BE">
      <w:pPr>
        <w:autoSpaceDE w:val="0"/>
        <w:autoSpaceDN w:val="0"/>
        <w:adjustRightInd w:val="0"/>
        <w:jc w:val="both"/>
      </w:pPr>
      <w:r w:rsidRPr="007751A3">
        <w:rPr>
          <w:lang w:val="pt-BR"/>
        </w:rPr>
        <w:t>         3.4.</w:t>
      </w:r>
      <w:r w:rsidRPr="007751A3">
        <w:rPr>
          <w:i/>
          <w:iCs/>
          <w:lang w:val="pt-BR"/>
        </w:rPr>
        <w:t xml:space="preserve"> </w:t>
      </w:r>
      <w:r>
        <w:rPr>
          <w:i/>
          <w:iCs/>
        </w:rPr>
        <w:t xml:space="preserve">Įsivertinimas </w:t>
      </w:r>
      <w:r>
        <w:t xml:space="preserve">– paties mokinio ugdymosi proceso, pasiekimų ir pažangos stebėjimas, vertinimas ir apmąstymas, nusimatant tolimesnius mokymosi žingsnius.          </w:t>
      </w:r>
    </w:p>
    <w:p w14:paraId="43AFD3FC" w14:textId="77777777" w:rsidR="00F445BE" w:rsidRDefault="00F445BE" w:rsidP="00F445BE">
      <w:pPr>
        <w:autoSpaceDE w:val="0"/>
        <w:autoSpaceDN w:val="0"/>
        <w:adjustRightInd w:val="0"/>
        <w:jc w:val="both"/>
      </w:pPr>
      <w:r w:rsidRPr="007751A3">
        <w:rPr>
          <w:lang w:val="pt-BR"/>
        </w:rPr>
        <w:t xml:space="preserve">         3.5. </w:t>
      </w:r>
      <w:r w:rsidRPr="007751A3">
        <w:rPr>
          <w:i/>
          <w:iCs/>
          <w:lang w:val="pt-BR"/>
        </w:rPr>
        <w:t>Vertinimo informacija</w:t>
      </w:r>
      <w:r w:rsidRPr="007751A3">
        <w:rPr>
          <w:lang w:val="pt-BR"/>
        </w:rPr>
        <w:t xml:space="preserve"> – </w:t>
      </w:r>
      <w:r>
        <w:t>įvairiais būdais iš įvairių šaltinių surinkta informacija apie mokinio mokymosi patirtį, jo pasiekimus ir daromą pažangą (žinias ir supratimą, gebėjimus, nuostatas).</w:t>
      </w:r>
    </w:p>
    <w:p w14:paraId="43AFD3FD" w14:textId="77777777" w:rsidR="00F445BE" w:rsidRDefault="00F445BE" w:rsidP="00F445BE">
      <w:pPr>
        <w:autoSpaceDE w:val="0"/>
        <w:autoSpaceDN w:val="0"/>
        <w:adjustRightInd w:val="0"/>
        <w:jc w:val="both"/>
      </w:pPr>
      <w:r w:rsidRPr="007751A3">
        <w:rPr>
          <w:lang w:val="pt-BR"/>
        </w:rPr>
        <w:lastRenderedPageBreak/>
        <w:t xml:space="preserve">         3.6. </w:t>
      </w:r>
      <w:r w:rsidRPr="007751A3">
        <w:rPr>
          <w:i/>
          <w:iCs/>
          <w:lang w:val="pt-BR"/>
        </w:rPr>
        <w:t>Individualios pažangos  vertinimas</w:t>
      </w:r>
      <w:r w:rsidRPr="007751A3">
        <w:rPr>
          <w:lang w:val="pt-BR"/>
        </w:rPr>
        <w:t xml:space="preserve"> – vertinimo principas, pagal kur</w:t>
      </w:r>
      <w:r>
        <w:t>į lyginant dabartinius mokinio pasiekimus su ankstesniaisiais stebima ir vertinama daroma pažanga.</w:t>
      </w:r>
    </w:p>
    <w:p w14:paraId="43AFD3FE" w14:textId="77777777" w:rsidR="00F445BE" w:rsidRDefault="00F445BE" w:rsidP="00F445BE">
      <w:pPr>
        <w:autoSpaceDE w:val="0"/>
        <w:autoSpaceDN w:val="0"/>
        <w:adjustRightInd w:val="0"/>
        <w:jc w:val="both"/>
      </w:pPr>
      <w:r w:rsidRPr="007751A3">
        <w:rPr>
          <w:lang w:val="pt-BR"/>
        </w:rPr>
        <w:t xml:space="preserve">         3.7. </w:t>
      </w:r>
      <w:r w:rsidRPr="007751A3">
        <w:rPr>
          <w:i/>
          <w:iCs/>
          <w:lang w:val="pt-BR"/>
        </w:rPr>
        <w:t>Vertinimo kriterijai</w:t>
      </w:r>
      <w:r w:rsidRPr="007751A3">
        <w:rPr>
          <w:lang w:val="pt-BR"/>
        </w:rPr>
        <w:t xml:space="preserve"> – mokytojas pagal pagrindinio ir vidurinio ugdymo bendrosiose  programose pateiktus apibendrintus kokybinius mokini</w:t>
      </w:r>
      <w:r>
        <w:t>ų žinių, supratimo ir gebėjimų vertinimo aprašus numato mokinių pasiekimų vertinimo lygius (patenkinamas, pagrindinis, aukštesnysis).</w:t>
      </w:r>
    </w:p>
    <w:p w14:paraId="43AFD3FF" w14:textId="77777777" w:rsidR="00F445BE" w:rsidRDefault="00F445BE" w:rsidP="00F445BE">
      <w:pPr>
        <w:autoSpaceDE w:val="0"/>
        <w:autoSpaceDN w:val="0"/>
        <w:adjustRightInd w:val="0"/>
        <w:jc w:val="both"/>
      </w:pPr>
      <w:r w:rsidRPr="007751A3">
        <w:rPr>
          <w:lang w:val="pt-BR"/>
        </w:rPr>
        <w:t xml:space="preserve">          3.8. </w:t>
      </w:r>
      <w:r w:rsidRPr="007751A3">
        <w:rPr>
          <w:i/>
          <w:iCs/>
          <w:lang w:val="pt-BR"/>
        </w:rPr>
        <w:t>Savivaldis mokymasis</w:t>
      </w:r>
      <w:r w:rsidRPr="007751A3">
        <w:rPr>
          <w:lang w:val="pt-BR"/>
        </w:rPr>
        <w:t xml:space="preserve"> – mokymasis, per kur</w:t>
      </w:r>
      <w:r>
        <w:t>į asmuo savo iniciatyva išsiaiškina mokymosi poreikius, keliasi tikslus, planuojasi mokymąsi, sukuria ar pasirenka mokymosi aplinką bei priemones, sau tinkamas mokymosi strategijas, įsivertina pasiekimus ir pažangą.</w:t>
      </w:r>
    </w:p>
    <w:p w14:paraId="43AFD400" w14:textId="77777777" w:rsidR="00F445BE" w:rsidRPr="007751A3" w:rsidRDefault="00F445BE" w:rsidP="00F445BE">
      <w:pPr>
        <w:autoSpaceDE w:val="0"/>
        <w:autoSpaceDN w:val="0"/>
        <w:adjustRightInd w:val="0"/>
        <w:jc w:val="both"/>
        <w:rPr>
          <w:lang w:val="pt-BR"/>
        </w:rPr>
      </w:pPr>
      <w:r w:rsidRPr="007751A3">
        <w:rPr>
          <w:lang w:val="pt-BR"/>
        </w:rPr>
        <w:t xml:space="preserve">         3.9. </w:t>
      </w:r>
      <w:r w:rsidRPr="007751A3">
        <w:rPr>
          <w:i/>
          <w:iCs/>
          <w:lang w:val="pt-BR"/>
        </w:rPr>
        <w:t>Kaupiamasis vertinimas</w:t>
      </w:r>
      <w:r w:rsidRPr="007751A3">
        <w:rPr>
          <w:lang w:val="pt-BR"/>
        </w:rPr>
        <w:t xml:space="preserve"> – tai informacijos apie mokinio mokymosi pasiekimus ir pažangą kaupimas taškais, kreditais ir kt., kurie konvertuojami į pažymį.</w:t>
      </w:r>
    </w:p>
    <w:p w14:paraId="43AFD401" w14:textId="77777777" w:rsidR="00F445BE" w:rsidRDefault="00F445BE" w:rsidP="00F445BE">
      <w:pPr>
        <w:autoSpaceDE w:val="0"/>
        <w:autoSpaceDN w:val="0"/>
        <w:adjustRightInd w:val="0"/>
        <w:jc w:val="both"/>
      </w:pPr>
      <w:r w:rsidRPr="007751A3">
        <w:rPr>
          <w:lang w:val="pt-BR"/>
        </w:rPr>
        <w:t xml:space="preserve">         3.10. </w:t>
      </w:r>
      <w:r w:rsidRPr="007751A3">
        <w:rPr>
          <w:i/>
          <w:iCs/>
          <w:lang w:val="pt-BR"/>
        </w:rPr>
        <w:t>Suminis pažymys</w:t>
      </w:r>
      <w:r w:rsidRPr="007751A3">
        <w:rPr>
          <w:lang w:val="pt-BR"/>
        </w:rPr>
        <w:t xml:space="preserve"> – tai pažymys, kur</w:t>
      </w:r>
      <w:r>
        <w:t>į sudaro mokinio mokymosi pasiekimų ir pažangos  įvertinimai iš pamokų ciklo, etapo.</w:t>
      </w:r>
    </w:p>
    <w:p w14:paraId="43AFD402" w14:textId="77777777" w:rsidR="00F445BE" w:rsidRDefault="00F445BE" w:rsidP="00F445BE">
      <w:pPr>
        <w:autoSpaceDE w:val="0"/>
        <w:autoSpaceDN w:val="0"/>
        <w:adjustRightInd w:val="0"/>
        <w:jc w:val="both"/>
      </w:pPr>
      <w:r w:rsidRPr="007751A3">
        <w:rPr>
          <w:lang w:val="pt-BR"/>
        </w:rPr>
        <w:t xml:space="preserve">        3.11. </w:t>
      </w:r>
      <w:r w:rsidRPr="007751A3">
        <w:rPr>
          <w:i/>
          <w:iCs/>
          <w:lang w:val="pt-BR"/>
        </w:rPr>
        <w:t>Kontrolinis darbas</w:t>
      </w:r>
      <w:r w:rsidRPr="007751A3">
        <w:rPr>
          <w:lang w:val="pt-BR"/>
        </w:rPr>
        <w:t xml:space="preserve"> – žini</w:t>
      </w:r>
      <w:r>
        <w:t xml:space="preserve">ų, gebėjimų, įgūdžių parodymas arba mokinio žinias, gebėjimus, įgūdžius patikrinantis ir formaliai vertinamas darbas, kuriam atlikti skiriama ne mažiau kaip 30 minučių; </w:t>
      </w:r>
    </w:p>
    <w:p w14:paraId="43AFD403" w14:textId="77777777" w:rsidR="00F445BE" w:rsidRDefault="00F445BE" w:rsidP="00F445BE">
      <w:pPr>
        <w:autoSpaceDE w:val="0"/>
        <w:autoSpaceDN w:val="0"/>
        <w:adjustRightInd w:val="0"/>
        <w:jc w:val="both"/>
      </w:pPr>
      <w:r w:rsidRPr="007751A3">
        <w:rPr>
          <w:lang w:val="pt-BR"/>
        </w:rPr>
        <w:t xml:space="preserve">         3.12. </w:t>
      </w:r>
      <w:r w:rsidRPr="007751A3">
        <w:rPr>
          <w:i/>
          <w:iCs/>
          <w:lang w:val="pt-BR"/>
        </w:rPr>
        <w:t>Atsiskaitymas žodžiu</w:t>
      </w:r>
      <w:r w:rsidRPr="007751A3">
        <w:rPr>
          <w:lang w:val="pt-BR"/>
        </w:rPr>
        <w:t xml:space="preserve"> – tai monologo, dialogo, diskusijos, debat</w:t>
      </w:r>
      <w:r>
        <w:t>ų vertinimas, skirtas patikrinti, kaip mokinys geba tiek individualiai, tiek poroje taisyklingai, argumentuotai, įtikinamai reikšti mintis, apibendrinti savo ir kitų kalbą.</w:t>
      </w:r>
    </w:p>
    <w:p w14:paraId="43AFD404" w14:textId="77777777" w:rsidR="00F445BE" w:rsidRDefault="00F445BE" w:rsidP="00F445BE">
      <w:pPr>
        <w:autoSpaceDE w:val="0"/>
        <w:autoSpaceDN w:val="0"/>
        <w:adjustRightInd w:val="0"/>
        <w:jc w:val="both"/>
      </w:pPr>
      <w:r w:rsidRPr="007751A3">
        <w:rPr>
          <w:lang w:val="pt-BR"/>
        </w:rPr>
        <w:t xml:space="preserve">         3.13. </w:t>
      </w:r>
      <w:r w:rsidRPr="007751A3">
        <w:rPr>
          <w:i/>
          <w:iCs/>
          <w:lang w:val="pt-BR"/>
        </w:rPr>
        <w:t>Savarankiškas darbas</w:t>
      </w:r>
      <w:r w:rsidRPr="007751A3">
        <w:rPr>
          <w:lang w:val="pt-BR"/>
        </w:rPr>
        <w:t xml:space="preserve"> – tai atsiskaitymas raštu (žodži</w:t>
      </w:r>
      <w:r>
        <w:t>ų diktantas, testas, pastraipos kūrimas ir kt.), žodžiu, laboratorinis darbas, darbas grupėse, organizuotas iš vienos-dviejų pamokų medžiagos.</w:t>
      </w:r>
    </w:p>
    <w:p w14:paraId="43AFD405" w14:textId="77777777" w:rsidR="00F445BE" w:rsidRPr="007751A3" w:rsidRDefault="00F445BE" w:rsidP="00F445BE">
      <w:pPr>
        <w:autoSpaceDE w:val="0"/>
        <w:autoSpaceDN w:val="0"/>
        <w:adjustRightInd w:val="0"/>
        <w:jc w:val="both"/>
        <w:rPr>
          <w:lang w:val="pt-BR"/>
        </w:rPr>
      </w:pPr>
      <w:r w:rsidRPr="007751A3">
        <w:rPr>
          <w:lang w:val="pt-BR"/>
        </w:rPr>
        <w:t>         4.</w:t>
      </w:r>
      <w:r w:rsidRPr="007751A3">
        <w:rPr>
          <w:b/>
          <w:bCs/>
          <w:lang w:val="pt-BR"/>
        </w:rPr>
        <w:t xml:space="preserve"> </w:t>
      </w:r>
      <w:r w:rsidRPr="007751A3">
        <w:rPr>
          <w:lang w:val="pt-BR"/>
        </w:rPr>
        <w:t>Mokyklos ugdymo procese derinamas formuojamasis, diagnostinis ir apibendrinamasis vertinimas:</w:t>
      </w:r>
    </w:p>
    <w:p w14:paraId="43AFD406" w14:textId="77777777" w:rsidR="00F445BE" w:rsidRDefault="00F445BE" w:rsidP="00F445BE">
      <w:pPr>
        <w:autoSpaceDE w:val="0"/>
        <w:autoSpaceDN w:val="0"/>
        <w:adjustRightInd w:val="0"/>
        <w:jc w:val="both"/>
      </w:pPr>
      <w:r w:rsidRPr="007751A3">
        <w:rPr>
          <w:lang w:val="pt-BR"/>
        </w:rPr>
        <w:t>         4.1. Diagnostiniu vertinimu nustatomi mokinio pasiekimai ir pažanga, kad b</w:t>
      </w:r>
      <w:r>
        <w:t xml:space="preserve">ūtų galima tikslingai planuoti tolesnį mokymąsi, suteikti mokymosi pagalbą sunkumams įveikti. Mokinio pasiekimų diagnostinis vertinimas mokykloje atliekamas reguliariai, pagal mokymo(si) logiką, aiškius vertinimo kriterijus, mokyklos susitarimus. </w:t>
      </w:r>
    </w:p>
    <w:p w14:paraId="43AFD407" w14:textId="77777777" w:rsidR="00F445BE" w:rsidRDefault="00F445BE" w:rsidP="00F445BE">
      <w:pPr>
        <w:autoSpaceDE w:val="0"/>
        <w:autoSpaceDN w:val="0"/>
        <w:adjustRightInd w:val="0"/>
        <w:jc w:val="both"/>
      </w:pPr>
      <w:r w:rsidRPr="007751A3">
        <w:t>        4.2. Formuojamojo vertinimo paskirtis – pad</w:t>
      </w:r>
      <w:r>
        <w:t xml:space="preserve">ėti mokiniui mokytis, teikti ir gauti grįžtamąjį ryšį, stebėti daromą pažangą, suteikti pagalbą laiku, siekiant pagerinti mokinio pasiekimus. </w:t>
      </w:r>
    </w:p>
    <w:p w14:paraId="43AFD408" w14:textId="77777777" w:rsidR="00F445BE" w:rsidRDefault="00F445BE" w:rsidP="00F445BE">
      <w:pPr>
        <w:autoSpaceDE w:val="0"/>
        <w:autoSpaceDN w:val="0"/>
        <w:adjustRightInd w:val="0"/>
        <w:jc w:val="both"/>
      </w:pPr>
      <w:r w:rsidRPr="007751A3">
        <w:t>        4.3</w:t>
      </w:r>
      <w:r w:rsidRPr="007751A3">
        <w:rPr>
          <w:i/>
          <w:iCs/>
        </w:rPr>
        <w:t xml:space="preserve">. </w:t>
      </w:r>
      <w:r w:rsidRPr="007751A3">
        <w:t>Mokini</w:t>
      </w:r>
      <w:r>
        <w:t>ų pasiekimai baigiantis ugdymo laikotarpiui apibendrinami atsižvelgiant į bendrosiose programose pateiktus mokinių pasiekimų lygių požymių aprašymus</w:t>
      </w:r>
      <w:r>
        <w:rPr>
          <w:b/>
          <w:bCs/>
        </w:rPr>
        <w:t xml:space="preserve"> </w:t>
      </w:r>
      <w:r>
        <w:t xml:space="preserve">ir įvertinami 10 balų sistemos pažymiais ar įrašu „įskaityta“, „neįskaityta“ arba „atleista“. Įrašas „atleista“ įrašomas, jeigu mokinys yra atleistas pagal gydytojo rekomendaciją ir mokyklos direktoriaus įsakymą. </w:t>
      </w:r>
    </w:p>
    <w:p w14:paraId="43AFD409" w14:textId="77777777" w:rsidR="00F445BE" w:rsidRPr="007751A3" w:rsidRDefault="00F445BE" w:rsidP="00F445BE">
      <w:pPr>
        <w:autoSpaceDE w:val="0"/>
        <w:autoSpaceDN w:val="0"/>
        <w:adjustRightInd w:val="0"/>
        <w:jc w:val="both"/>
      </w:pPr>
    </w:p>
    <w:p w14:paraId="43AFD40A" w14:textId="77777777" w:rsidR="00F445BE" w:rsidRPr="007751A3" w:rsidRDefault="00F445BE" w:rsidP="00F445BE">
      <w:pPr>
        <w:autoSpaceDE w:val="0"/>
        <w:autoSpaceDN w:val="0"/>
        <w:adjustRightInd w:val="0"/>
        <w:jc w:val="center"/>
        <w:rPr>
          <w:lang w:val="it-IT"/>
        </w:rPr>
      </w:pPr>
      <w:r w:rsidRPr="007751A3">
        <w:rPr>
          <w:b/>
          <w:bCs/>
          <w:lang w:val="it-IT"/>
        </w:rPr>
        <w:t>II. VERTINIMO TIKSLAI</w:t>
      </w:r>
    </w:p>
    <w:p w14:paraId="43AFD40B" w14:textId="77777777" w:rsidR="00F445BE" w:rsidRPr="007751A3" w:rsidRDefault="00F445BE" w:rsidP="00F445BE">
      <w:pPr>
        <w:autoSpaceDE w:val="0"/>
        <w:autoSpaceDN w:val="0"/>
        <w:adjustRightInd w:val="0"/>
        <w:jc w:val="both"/>
        <w:rPr>
          <w:lang w:val="it-IT"/>
        </w:rPr>
      </w:pPr>
      <w:r w:rsidRPr="007751A3">
        <w:rPr>
          <w:b/>
          <w:bCs/>
          <w:lang w:val="it-IT"/>
        </w:rPr>
        <w:t>         5.</w:t>
      </w:r>
      <w:r w:rsidRPr="007751A3">
        <w:rPr>
          <w:lang w:val="it-IT"/>
        </w:rPr>
        <w:t xml:space="preserve"> </w:t>
      </w:r>
      <w:r w:rsidRPr="007751A3">
        <w:rPr>
          <w:b/>
          <w:bCs/>
          <w:lang w:val="it-IT"/>
        </w:rPr>
        <w:t>Vertinimo tikslai: </w:t>
      </w:r>
    </w:p>
    <w:p w14:paraId="43AFD40C" w14:textId="77777777" w:rsidR="00F445BE" w:rsidRDefault="00F445BE" w:rsidP="00F445BE">
      <w:pPr>
        <w:autoSpaceDE w:val="0"/>
        <w:autoSpaceDN w:val="0"/>
        <w:adjustRightInd w:val="0"/>
        <w:jc w:val="both"/>
      </w:pPr>
      <w:r w:rsidRPr="007751A3">
        <w:rPr>
          <w:lang w:val="it-IT"/>
        </w:rPr>
        <w:t>         5.1. Nustatyti mokini</w:t>
      </w:r>
      <w:r>
        <w:t>ų pasiekimų lygį bei pažangą, išsiaiškinti kiekvieno mokinio stiprybes, ugdymosi poreikius ir kartu su mokiniu bei jo tėvais (globėjais, rūpintojais) priimti sprendimus dėl tolesnio mokymosi žingsnių, mokiniui būtinos pagalbos .</w:t>
      </w:r>
    </w:p>
    <w:p w14:paraId="43AFD40D" w14:textId="77777777" w:rsidR="00F445BE" w:rsidRPr="007751A3" w:rsidRDefault="00F445BE" w:rsidP="00F445BE">
      <w:pPr>
        <w:autoSpaceDE w:val="0"/>
        <w:autoSpaceDN w:val="0"/>
        <w:adjustRightInd w:val="0"/>
        <w:jc w:val="both"/>
        <w:rPr>
          <w:lang w:val="it-IT"/>
        </w:rPr>
      </w:pPr>
      <w:r w:rsidRPr="007751A3">
        <w:rPr>
          <w:lang w:val="it-IT"/>
        </w:rPr>
        <w:t>         5.2. Palaikyti mokymąsi ir teikti savalaikį atsaką (grįžtamąjį ryšį) mokiniams ir mokytojams, gerinant mokymo(-si) proceso kokybę.</w:t>
      </w:r>
    </w:p>
    <w:p w14:paraId="43AFD40E" w14:textId="77777777" w:rsidR="00F445BE" w:rsidRDefault="00F445BE" w:rsidP="00F445BE">
      <w:pPr>
        <w:autoSpaceDE w:val="0"/>
        <w:autoSpaceDN w:val="0"/>
        <w:adjustRightInd w:val="0"/>
        <w:jc w:val="both"/>
      </w:pPr>
      <w:r w:rsidRPr="007751A3">
        <w:rPr>
          <w:lang w:val="it-IT"/>
        </w:rPr>
        <w:t>         5.3. Apibendrinti, susumuoti atskiro mokymosi laikotarpio (baigiant pusmet</w:t>
      </w:r>
      <w:r>
        <w:t>į, mokslo metus) ar mokymosi pagal pagrindinio ar vidurinio ugdymo programą rezultatus ir sertifikuoti.</w:t>
      </w:r>
    </w:p>
    <w:p w14:paraId="43AFD40F" w14:textId="77777777" w:rsidR="00F445BE" w:rsidRPr="007751A3" w:rsidRDefault="00F445BE" w:rsidP="00F445BE">
      <w:pPr>
        <w:autoSpaceDE w:val="0"/>
        <w:autoSpaceDN w:val="0"/>
        <w:adjustRightInd w:val="0"/>
        <w:jc w:val="both"/>
        <w:rPr>
          <w:lang w:val="it-IT"/>
        </w:rPr>
      </w:pPr>
      <w:r w:rsidRPr="007751A3">
        <w:rPr>
          <w:lang w:val="it-IT"/>
        </w:rPr>
        <w:t>         5.4. Vertinti ugdymo kokybę, identifikuoti problemas ir inicijuoti reikalingus sprendimus.</w:t>
      </w:r>
    </w:p>
    <w:p w14:paraId="43AFD410" w14:textId="77777777" w:rsidR="00F445BE" w:rsidRPr="007751A3" w:rsidRDefault="00F445BE" w:rsidP="00F445BE">
      <w:pPr>
        <w:autoSpaceDE w:val="0"/>
        <w:autoSpaceDN w:val="0"/>
        <w:adjustRightInd w:val="0"/>
        <w:jc w:val="both"/>
        <w:rPr>
          <w:lang w:val="it-IT"/>
        </w:rPr>
      </w:pPr>
    </w:p>
    <w:p w14:paraId="43AFD411" w14:textId="77777777" w:rsidR="00F445BE" w:rsidRPr="007751A3" w:rsidRDefault="00F445BE" w:rsidP="00F445BE">
      <w:pPr>
        <w:autoSpaceDE w:val="0"/>
        <w:autoSpaceDN w:val="0"/>
        <w:adjustRightInd w:val="0"/>
        <w:jc w:val="center"/>
        <w:rPr>
          <w:lang w:val="pt-BR"/>
        </w:rPr>
      </w:pPr>
      <w:r w:rsidRPr="007751A3">
        <w:rPr>
          <w:b/>
          <w:bCs/>
          <w:lang w:val="pt-BR"/>
        </w:rPr>
        <w:t>III. VERTINIMO NUOSTATOS IR PRINCIPAI</w:t>
      </w:r>
    </w:p>
    <w:p w14:paraId="43AFD412" w14:textId="77777777" w:rsidR="00F445BE" w:rsidRDefault="00F445BE" w:rsidP="00F445BE">
      <w:pPr>
        <w:autoSpaceDE w:val="0"/>
        <w:autoSpaceDN w:val="0"/>
        <w:adjustRightInd w:val="0"/>
        <w:jc w:val="both"/>
      </w:pPr>
      <w:r w:rsidRPr="007751A3">
        <w:rPr>
          <w:lang w:val="pt-BR"/>
        </w:rPr>
        <w:t>         6. Mokini</w:t>
      </w:r>
      <w:r>
        <w:t>ų gebėjimai, žinios, supratimas vertinami formalaus ir neformalaus vertinimo būdais. Vertinimas grindžiamas amžiaus tarpsnių, psichologiniais ypatumais, individualiais mokinio poreikiais. Pažymiu arba įrašu „įskaityta” ar „neįskaityta” ir „atleista“ vertinami mokinių pasiekimai, baigus dalyko programos temą, skyrių, kitą užbaigtą programos dalį.</w:t>
      </w:r>
    </w:p>
    <w:p w14:paraId="43AFD413" w14:textId="77777777" w:rsidR="00F445BE" w:rsidRDefault="00F445BE" w:rsidP="00F445BE">
      <w:pPr>
        <w:autoSpaceDE w:val="0"/>
        <w:autoSpaceDN w:val="0"/>
        <w:adjustRightInd w:val="0"/>
        <w:jc w:val="both"/>
      </w:pPr>
      <w:r w:rsidRPr="007751A3">
        <w:t xml:space="preserve">         </w:t>
      </w:r>
      <w:r w:rsidRPr="007751A3">
        <w:rPr>
          <w:lang w:val="it-IT"/>
        </w:rPr>
        <w:t>7. Vertinama individuali mokinio pažanga – mokinio dabartiniai pasiekimai lyginami su ankstesniais.  Vengiama lyginti mokini</w:t>
      </w:r>
      <w:r>
        <w:t>ų pasiekimus tarpusavyje.</w:t>
      </w:r>
    </w:p>
    <w:p w14:paraId="43AFD414" w14:textId="77777777" w:rsidR="00F445BE" w:rsidRDefault="00F445BE" w:rsidP="00F445BE">
      <w:pPr>
        <w:autoSpaceDE w:val="0"/>
        <w:autoSpaceDN w:val="0"/>
        <w:adjustRightInd w:val="0"/>
        <w:jc w:val="both"/>
      </w:pPr>
      <w:r w:rsidRPr="007751A3">
        <w:rPr>
          <w:lang w:val="it-IT"/>
        </w:rPr>
        <w:t>         8. Vertinimas, skirtas pad</w:t>
      </w:r>
      <w:r>
        <w:t>ėti mokytis, jis yra  pozityvus, konstruktyvus, atviras, skaidrus, objektyvus, veiksmingas ir informatyvus.        </w:t>
      </w:r>
    </w:p>
    <w:p w14:paraId="43AFD415" w14:textId="77777777" w:rsidR="00F445BE" w:rsidRPr="007751A3" w:rsidRDefault="00F445BE" w:rsidP="00F445BE">
      <w:pPr>
        <w:autoSpaceDE w:val="0"/>
        <w:autoSpaceDN w:val="0"/>
        <w:adjustRightInd w:val="0"/>
        <w:jc w:val="both"/>
        <w:rPr>
          <w:lang w:val="it-IT"/>
        </w:rPr>
      </w:pPr>
    </w:p>
    <w:p w14:paraId="43AFD416" w14:textId="77777777" w:rsidR="00F445BE" w:rsidRPr="007751A3" w:rsidRDefault="00F445BE" w:rsidP="00F445BE">
      <w:pPr>
        <w:autoSpaceDE w:val="0"/>
        <w:autoSpaceDN w:val="0"/>
        <w:adjustRightInd w:val="0"/>
        <w:jc w:val="center"/>
        <w:rPr>
          <w:lang w:val="pt-BR"/>
        </w:rPr>
      </w:pPr>
      <w:r w:rsidRPr="007751A3">
        <w:rPr>
          <w:b/>
          <w:bCs/>
          <w:lang w:val="pt-BR"/>
        </w:rPr>
        <w:t>IV. VERTINIMAS UGDYMO PROCESE IR BAIGUS PROGRAMĄ</w:t>
      </w:r>
    </w:p>
    <w:p w14:paraId="43AFD417" w14:textId="14D87EC0" w:rsidR="00F445BE" w:rsidRDefault="00F445BE" w:rsidP="00F445BE">
      <w:pPr>
        <w:autoSpaceDE w:val="0"/>
        <w:autoSpaceDN w:val="0"/>
        <w:adjustRightInd w:val="0"/>
        <w:jc w:val="both"/>
      </w:pPr>
      <w:r w:rsidRPr="007751A3">
        <w:rPr>
          <w:b/>
          <w:bCs/>
          <w:lang w:val="pt-BR"/>
        </w:rPr>
        <w:lastRenderedPageBreak/>
        <w:t xml:space="preserve">        </w:t>
      </w:r>
      <w:r w:rsidRPr="007751A3">
        <w:rPr>
          <w:lang w:val="pt-BR"/>
        </w:rPr>
        <w:t>9. Mokini</w:t>
      </w:r>
      <w:r>
        <w:t xml:space="preserve">ų, kurie mokosi pagal Pagrindinio ir </w:t>
      </w:r>
      <w:r w:rsidR="00A679DB">
        <w:t>V</w:t>
      </w:r>
      <w:r>
        <w:t>idurinio ugdymo programas, pasiekimai ir pažanga vertinami pagal Bendrosiose programose aprašytus pasiekimus. Mokinių žinios ir supratimas, žinių taikymo ir aukštesnieji mąstymo gebėjimai  įvertinami pažymiais (pagal 10 balų vertinimo sistemą), taikant ir kaupiamojo vertinimo ar suminio pažymio principą, arba įrašu „įskaityta“ ar „neįskaityta“:  Mokytojas, taikantis kaupiamąjį vertinimą, turi numatyti įvertinimų konvertavimo į pažymius pagal dešimtbalę sistemą būdą ir laiką. </w:t>
      </w:r>
    </w:p>
    <w:p w14:paraId="43AFD418" w14:textId="77777777" w:rsidR="00F445BE" w:rsidRDefault="00F445BE" w:rsidP="00F445BE">
      <w:pPr>
        <w:autoSpaceDE w:val="0"/>
        <w:autoSpaceDN w:val="0"/>
        <w:adjustRightInd w:val="0"/>
        <w:jc w:val="both"/>
      </w:pPr>
      <w:r w:rsidRPr="007751A3">
        <w:rPr>
          <w:lang w:val="pt-BR"/>
        </w:rPr>
        <w:t>        9.1. Mokini</w:t>
      </w:r>
      <w:r>
        <w:t>ų privalomųjų, pasirenkamųjų dalykų  pažanga ir pasiekimai bei projektinė veikla vertinama  pažymiais, taikant  ir kaupiamojo vertinimo arba suminio pažymio principą.</w:t>
      </w:r>
    </w:p>
    <w:p w14:paraId="43AFD419" w14:textId="77777777" w:rsidR="00F445BE" w:rsidRDefault="00F445BE" w:rsidP="00F445BE">
      <w:pPr>
        <w:autoSpaceDE w:val="0"/>
        <w:autoSpaceDN w:val="0"/>
        <w:adjustRightInd w:val="0"/>
        <w:jc w:val="both"/>
      </w:pPr>
      <w:r w:rsidRPr="007751A3">
        <w:rPr>
          <w:lang w:val="pt-BR"/>
        </w:rPr>
        <w:t xml:space="preserve">         9.2. Žmogaus saugos mokymosi pasiekimai vertinami </w:t>
      </w:r>
      <w:r>
        <w:t>įrašu „įskaityta“ arba „neįskaityta“.       </w:t>
      </w:r>
    </w:p>
    <w:p w14:paraId="43AFD41A" w14:textId="77777777" w:rsidR="00F445BE" w:rsidRDefault="00F445BE" w:rsidP="00F445BE">
      <w:pPr>
        <w:autoSpaceDE w:val="0"/>
        <w:autoSpaceDN w:val="0"/>
        <w:adjustRightInd w:val="0"/>
        <w:jc w:val="both"/>
      </w:pPr>
      <w:r w:rsidRPr="007751A3">
        <w:rPr>
          <w:lang w:val="pt-BR"/>
        </w:rPr>
        <w:t>        9.3. Dalyk</w:t>
      </w:r>
      <w:r>
        <w:t>ų išlyginamieji ir paremiamieji  moduliai III-IV klasėse ir dalykų moduliai I-II klasėse (lietuvių k. ir lit., matematikos, gamtos mokslų)  vertinami pažymiais, kurie įskaitomi į atitinkamo dalyko programos pasiekimų įvertinimą.</w:t>
      </w:r>
    </w:p>
    <w:p w14:paraId="43AFD41B" w14:textId="77777777" w:rsidR="00F445BE" w:rsidRPr="0004710D" w:rsidRDefault="00F445BE" w:rsidP="00F445BE">
      <w:pPr>
        <w:autoSpaceDE w:val="0"/>
        <w:autoSpaceDN w:val="0"/>
        <w:adjustRightInd w:val="0"/>
        <w:jc w:val="both"/>
      </w:pPr>
      <w:r w:rsidRPr="007751A3">
        <w:rPr>
          <w:lang w:val="pt-BR"/>
        </w:rPr>
        <w:t>         9.4. III- IV kl. mokiniai, norintys, kad j</w:t>
      </w:r>
      <w:r>
        <w:t xml:space="preserve">ų </w:t>
      </w:r>
      <w:r w:rsidRPr="0004710D">
        <w:t>fizinio ugdymo dalykų pasiekimai būtų vertinami ne pažymiais, o įrašais „įskaityta“ arba „neįskaityta“, ne vėliau kaip iki rugsėjo 1</w:t>
      </w:r>
      <w:r>
        <w:t>1</w:t>
      </w:r>
      <w:r w:rsidRPr="0004710D">
        <w:t xml:space="preserve"> d. direktoriui pateikia prašymą.</w:t>
      </w:r>
    </w:p>
    <w:p w14:paraId="43AFD41C" w14:textId="77777777" w:rsidR="00F445BE" w:rsidRPr="0004710D" w:rsidRDefault="00F445BE" w:rsidP="00F445BE">
      <w:pPr>
        <w:autoSpaceDE w:val="0"/>
        <w:autoSpaceDN w:val="0"/>
        <w:adjustRightInd w:val="0"/>
        <w:jc w:val="both"/>
      </w:pPr>
      <w:r w:rsidRPr="0004710D">
        <w:rPr>
          <w:lang w:val="pt-BR"/>
        </w:rPr>
        <w:t>        9.5. Specialiosios medicinin</w:t>
      </w:r>
      <w:r w:rsidRPr="0004710D">
        <w:t>ės fizinio pajėgumo grupės mokinių pasiekimai fizinio ugdymo pratybose vertinami įrašu „įskaityta“ arba „neįskaityta“.</w:t>
      </w:r>
    </w:p>
    <w:p w14:paraId="43AFD41D" w14:textId="77777777" w:rsidR="00F445BE" w:rsidRPr="0004710D" w:rsidRDefault="00F445BE" w:rsidP="00F445BE">
      <w:pPr>
        <w:autoSpaceDE w:val="0"/>
        <w:autoSpaceDN w:val="0"/>
        <w:adjustRightInd w:val="0"/>
        <w:jc w:val="both"/>
      </w:pPr>
      <w:r w:rsidRPr="0004710D">
        <w:rPr>
          <w:lang w:val="pt-BR"/>
        </w:rPr>
        <w:t>         10. Mokini</w:t>
      </w:r>
      <w:r w:rsidRPr="0004710D">
        <w:t>ų, kurie gimnazijos direktoriaus įsakymu yra atleisti, nuo menų (dailės, muzikos, teatro) ir fizinio ugdymo (mokosi neformaliojo vaikų švietimo ir formalųjį švietimą papildančio ugdymo mokyklose pagal atitinkamas formalųjį švietimą papildančio ugdymo programas (yra jas baigę) menų ir sporto srities/ fizinio ugdymo dalykų ir mokymosi pasiekimai vertinami  pažymiais, o III- IV kl. fizinio ugdymo dalykų pasiekimai, mokiniams pageidaujant, gali būti vertinami įrašu „įskaityta“ arba „neįskaityta“.</w:t>
      </w:r>
    </w:p>
    <w:p w14:paraId="43AFD41E" w14:textId="77777777" w:rsidR="00F445BE" w:rsidRDefault="00F445BE" w:rsidP="00F445BE">
      <w:pPr>
        <w:autoSpaceDE w:val="0"/>
        <w:autoSpaceDN w:val="0"/>
        <w:adjustRightInd w:val="0"/>
        <w:jc w:val="both"/>
      </w:pPr>
      <w:r w:rsidRPr="007751A3">
        <w:rPr>
          <w:lang w:val="pt-BR"/>
        </w:rPr>
        <w:t>        11. Mokini</w:t>
      </w:r>
      <w:r>
        <w:t>ų mokymosi pasiekimai ir pažanga vertinama sistemingai. Kiekvienoje pamokoje taikomas formuojamasis vertinimas. Vertinamos ne tik dalykinės žinios, bet ir bendrosios kompetencijos. Mokinių žinias rekomenduojama vertinti tokiu dažnumu per pusmetį:</w:t>
      </w:r>
    </w:p>
    <w:p w14:paraId="43AFD41F" w14:textId="77777777" w:rsidR="00F445BE" w:rsidRDefault="00F445BE" w:rsidP="00F445BE">
      <w:pPr>
        <w:autoSpaceDE w:val="0"/>
        <w:autoSpaceDN w:val="0"/>
        <w:adjustRightInd w:val="0"/>
        <w:jc w:val="both"/>
      </w:pPr>
      <w:r w:rsidRPr="007751A3">
        <w:t>        - jei per pusmet</w:t>
      </w:r>
      <w:r>
        <w:t>į dalykui skirta 1 savaitinė pamoka, mokinio žinios vertinamos ne mažiau kaip</w:t>
      </w:r>
    </w:p>
    <w:p w14:paraId="43AFD420" w14:textId="77777777" w:rsidR="00F445BE" w:rsidRPr="007751A3" w:rsidRDefault="00F445BE" w:rsidP="00F445BE">
      <w:pPr>
        <w:autoSpaceDE w:val="0"/>
        <w:autoSpaceDN w:val="0"/>
        <w:adjustRightInd w:val="0"/>
        <w:jc w:val="both"/>
      </w:pPr>
      <w:r w:rsidRPr="007751A3">
        <w:t>        3 pažymiais;</w:t>
      </w:r>
    </w:p>
    <w:p w14:paraId="43AFD421" w14:textId="77777777" w:rsidR="00F445BE" w:rsidRDefault="00F445BE" w:rsidP="00F445BE">
      <w:pPr>
        <w:autoSpaceDE w:val="0"/>
        <w:autoSpaceDN w:val="0"/>
        <w:adjustRightInd w:val="0"/>
        <w:jc w:val="both"/>
      </w:pPr>
      <w:r w:rsidRPr="007751A3">
        <w:t>        - jei 2 savaitin</w:t>
      </w:r>
      <w:r>
        <w:t>ės pamokos, ne mažiau kaip 4 pažymiais;</w:t>
      </w:r>
    </w:p>
    <w:p w14:paraId="43AFD422" w14:textId="77777777" w:rsidR="00F445BE" w:rsidRDefault="00F445BE" w:rsidP="00F445BE">
      <w:pPr>
        <w:autoSpaceDE w:val="0"/>
        <w:autoSpaceDN w:val="0"/>
        <w:adjustRightInd w:val="0"/>
        <w:jc w:val="both"/>
      </w:pPr>
      <w:r w:rsidRPr="007751A3">
        <w:t xml:space="preserve">        </w:t>
      </w:r>
      <w:r w:rsidRPr="007751A3">
        <w:rPr>
          <w:lang w:val="fi-FI"/>
        </w:rPr>
        <w:t>- jei 3 savaitin</w:t>
      </w:r>
      <w:r>
        <w:t>ės pamokos, ne mažiau kaip 5 pažymiais;</w:t>
      </w:r>
    </w:p>
    <w:p w14:paraId="43AFD423" w14:textId="77777777" w:rsidR="00F445BE" w:rsidRDefault="00F445BE" w:rsidP="00F445BE">
      <w:pPr>
        <w:autoSpaceDE w:val="0"/>
        <w:autoSpaceDN w:val="0"/>
        <w:adjustRightInd w:val="0"/>
        <w:jc w:val="both"/>
      </w:pPr>
      <w:r w:rsidRPr="007751A3">
        <w:rPr>
          <w:lang w:val="fi-FI"/>
        </w:rPr>
        <w:t>        - jei 4 savaitin</w:t>
      </w:r>
      <w:r>
        <w:t>ės pamokos, ne mažiau kaip 6 pažymiais;</w:t>
      </w:r>
    </w:p>
    <w:p w14:paraId="43AFD424" w14:textId="77777777" w:rsidR="00F445BE" w:rsidRDefault="00F445BE" w:rsidP="00F445BE">
      <w:pPr>
        <w:autoSpaceDE w:val="0"/>
        <w:autoSpaceDN w:val="0"/>
        <w:adjustRightInd w:val="0"/>
        <w:jc w:val="both"/>
      </w:pPr>
      <w:r w:rsidRPr="007751A3">
        <w:rPr>
          <w:lang w:val="fi-FI"/>
        </w:rPr>
        <w:t>        - jei 5 savaitin</w:t>
      </w:r>
      <w:r>
        <w:t>ės pamokos, ne mažiau kaip 7 pažymiais.</w:t>
      </w:r>
    </w:p>
    <w:p w14:paraId="43AFD425" w14:textId="77777777" w:rsidR="00F445BE" w:rsidRDefault="00F445BE" w:rsidP="00F445BE">
      <w:pPr>
        <w:autoSpaceDE w:val="0"/>
        <w:autoSpaceDN w:val="0"/>
        <w:adjustRightInd w:val="0"/>
        <w:jc w:val="both"/>
      </w:pPr>
      <w:r w:rsidRPr="007751A3">
        <w:rPr>
          <w:lang w:val="fi-FI"/>
        </w:rPr>
        <w:t>        12. Sumin</w:t>
      </w:r>
      <w:r>
        <w:t>į ar kaupiamąjį pažymį rekomenduojama rašyti už šias veiklas:</w:t>
      </w:r>
    </w:p>
    <w:p w14:paraId="43AFD426" w14:textId="77777777" w:rsidR="00F445BE" w:rsidRPr="007751A3" w:rsidRDefault="00F445BE" w:rsidP="00F445BE">
      <w:pPr>
        <w:autoSpaceDE w:val="0"/>
        <w:autoSpaceDN w:val="0"/>
        <w:adjustRightInd w:val="0"/>
        <w:jc w:val="both"/>
        <w:rPr>
          <w:lang w:val="fi-FI"/>
        </w:rPr>
      </w:pPr>
      <w:r w:rsidRPr="007751A3">
        <w:rPr>
          <w:lang w:val="fi-FI"/>
        </w:rPr>
        <w:t>        12.1. darbą pamokoje (savarankišką darbą raštu ar žodžiu, darbą grupėje, individualias mokinio pastangas, aktyvumą ir kt.);</w:t>
      </w:r>
    </w:p>
    <w:p w14:paraId="43AFD427" w14:textId="77777777" w:rsidR="00F445BE" w:rsidRDefault="00F445BE" w:rsidP="00F445BE">
      <w:pPr>
        <w:autoSpaceDE w:val="0"/>
        <w:autoSpaceDN w:val="0"/>
        <w:adjustRightInd w:val="0"/>
        <w:jc w:val="both"/>
      </w:pPr>
      <w:r w:rsidRPr="007751A3">
        <w:rPr>
          <w:lang w:val="fi-FI"/>
        </w:rPr>
        <w:t>         12.2. nam</w:t>
      </w:r>
      <w:r>
        <w:t>ų darbus;</w:t>
      </w:r>
    </w:p>
    <w:p w14:paraId="43AFD428" w14:textId="77777777" w:rsidR="00F445BE" w:rsidRDefault="00F445BE" w:rsidP="00F445BE">
      <w:pPr>
        <w:autoSpaceDE w:val="0"/>
        <w:autoSpaceDN w:val="0"/>
        <w:adjustRightInd w:val="0"/>
        <w:jc w:val="both"/>
      </w:pPr>
      <w:r w:rsidRPr="007751A3">
        <w:rPr>
          <w:lang w:val="fi-FI"/>
        </w:rPr>
        <w:t>         12.3. projektin</w:t>
      </w:r>
      <w:r>
        <w:t>į darbą;</w:t>
      </w:r>
    </w:p>
    <w:p w14:paraId="43AFD429" w14:textId="77777777" w:rsidR="00F445BE" w:rsidRPr="007751A3" w:rsidRDefault="00F445BE" w:rsidP="00F445BE">
      <w:pPr>
        <w:autoSpaceDE w:val="0"/>
        <w:autoSpaceDN w:val="0"/>
        <w:adjustRightInd w:val="0"/>
        <w:jc w:val="both"/>
        <w:rPr>
          <w:lang w:val="fi-FI"/>
        </w:rPr>
      </w:pPr>
      <w:r w:rsidRPr="007751A3">
        <w:rPr>
          <w:lang w:val="fi-FI"/>
        </w:rPr>
        <w:t>        12.4. dalyvavimą gimnazijos, miesto renginiuose, akcijose, atstovavimą gimnazijai mieste, respublikoje ir kt.;</w:t>
      </w:r>
    </w:p>
    <w:p w14:paraId="43AFD42A" w14:textId="342B35ED" w:rsidR="00F445BE" w:rsidRPr="007751A3" w:rsidRDefault="00F445BE" w:rsidP="00F445BE">
      <w:pPr>
        <w:autoSpaceDE w:val="0"/>
        <w:autoSpaceDN w:val="0"/>
        <w:adjustRightInd w:val="0"/>
        <w:jc w:val="both"/>
        <w:rPr>
          <w:lang w:val="fi-FI"/>
        </w:rPr>
      </w:pPr>
      <w:r w:rsidRPr="007751A3">
        <w:rPr>
          <w:lang w:val="fi-FI"/>
        </w:rPr>
        <w:t xml:space="preserve">         12.5. savarankišką mokinio veiklą, dalyvaujant neformaliojo švietimo programose ir kt.</w:t>
      </w:r>
    </w:p>
    <w:p w14:paraId="43AFD42B" w14:textId="77777777" w:rsidR="00F445BE" w:rsidRDefault="00F445BE" w:rsidP="00F445BE">
      <w:pPr>
        <w:autoSpaceDE w:val="0"/>
        <w:autoSpaceDN w:val="0"/>
        <w:adjustRightInd w:val="0"/>
        <w:jc w:val="both"/>
      </w:pPr>
      <w:r w:rsidRPr="007751A3">
        <w:rPr>
          <w:lang w:val="fi-FI"/>
        </w:rPr>
        <w:t xml:space="preserve">         13. Per pusmet</w:t>
      </w:r>
      <w:r>
        <w:t>į parašyti ne mažiau kaip 1 suminį ar kaupiamąjį pažymį.</w:t>
      </w:r>
    </w:p>
    <w:p w14:paraId="43AFD42C" w14:textId="77777777" w:rsidR="00F445BE" w:rsidRDefault="00F445BE" w:rsidP="00F445BE">
      <w:pPr>
        <w:autoSpaceDE w:val="0"/>
        <w:autoSpaceDN w:val="0"/>
        <w:adjustRightInd w:val="0"/>
        <w:jc w:val="both"/>
      </w:pPr>
      <w:r w:rsidRPr="007751A3">
        <w:rPr>
          <w:lang w:val="fi-FI"/>
        </w:rPr>
        <w:t xml:space="preserve">        14. Mokymosi pasiekimai fiksuojami </w:t>
      </w:r>
      <w:r>
        <w:t>įrašu arba balu, taikant 10 balų vertinimo sistemą: patenkinami įvertinimai yra 4 - 10 balų, „atleista“ („atl.“), „įskaityta“ („įsk.“). Nepatenkinami įvertinimai yra 1 - 3 balai, „neįskaityta“ (neįsk.). </w:t>
      </w:r>
    </w:p>
    <w:p w14:paraId="43AFD42D" w14:textId="4DC4E234" w:rsidR="00F445BE" w:rsidRDefault="00F445BE" w:rsidP="00F445BE">
      <w:pPr>
        <w:autoSpaceDE w:val="0"/>
        <w:autoSpaceDN w:val="0"/>
        <w:adjustRightInd w:val="0"/>
        <w:jc w:val="both"/>
      </w:pPr>
      <w:r w:rsidRPr="007751A3">
        <w:t xml:space="preserve">         14.1. Dešimtbal</w:t>
      </w:r>
      <w:r>
        <w:t>ė pagrindinio ir vidurinio ugdymo vertinimo skalė</w:t>
      </w:r>
      <w:r w:rsidR="00F35E81">
        <w:t>:</w:t>
      </w:r>
    </w:p>
    <w:p w14:paraId="43AFD42E" w14:textId="77777777" w:rsidR="00F445BE" w:rsidRPr="007751A3" w:rsidRDefault="00F445BE" w:rsidP="00F445BE">
      <w:pPr>
        <w:autoSpaceDE w:val="0"/>
        <w:autoSpaceDN w:val="0"/>
        <w:adjustRightInd w:val="0"/>
        <w:jc w:val="both"/>
      </w:pPr>
      <w:r w:rsidRPr="007751A3">
        <w:t xml:space="preserve"> </w:t>
      </w:r>
    </w:p>
    <w:tbl>
      <w:tblPr>
        <w:tblW w:w="0" w:type="auto"/>
        <w:tblInd w:w="108" w:type="dxa"/>
        <w:tblLayout w:type="fixed"/>
        <w:tblLook w:val="0000" w:firstRow="0" w:lastRow="0" w:firstColumn="0" w:lastColumn="0" w:noHBand="0" w:noVBand="0"/>
      </w:tblPr>
      <w:tblGrid>
        <w:gridCol w:w="3271"/>
        <w:gridCol w:w="3266"/>
        <w:gridCol w:w="3272"/>
      </w:tblGrid>
      <w:tr w:rsidR="00F445BE" w14:paraId="43AFD432" w14:textId="77777777" w:rsidTr="00F445BE">
        <w:trPr>
          <w:trHeight w:val="1"/>
        </w:trPr>
        <w:tc>
          <w:tcPr>
            <w:tcW w:w="3271" w:type="dxa"/>
            <w:tcBorders>
              <w:top w:val="single" w:sz="3" w:space="0" w:color="000000"/>
              <w:left w:val="single" w:sz="3" w:space="0" w:color="000000"/>
              <w:bottom w:val="single" w:sz="3" w:space="0" w:color="000000"/>
              <w:right w:val="single" w:sz="3" w:space="0" w:color="000000"/>
            </w:tcBorders>
          </w:tcPr>
          <w:p w14:paraId="43AFD42F" w14:textId="77777777" w:rsidR="00F445BE" w:rsidRDefault="00F445BE" w:rsidP="00F445BE">
            <w:pPr>
              <w:autoSpaceDE w:val="0"/>
              <w:autoSpaceDN w:val="0"/>
              <w:adjustRightInd w:val="0"/>
              <w:jc w:val="both"/>
              <w:rPr>
                <w:rFonts w:ascii="Calibri" w:hAnsi="Calibri" w:cs="Calibri"/>
                <w:sz w:val="22"/>
                <w:szCs w:val="22"/>
                <w:lang w:val="en-US"/>
              </w:rPr>
            </w:pPr>
            <w:r>
              <w:rPr>
                <w:lang w:val="en-US"/>
              </w:rPr>
              <w:t>Pasiekim</w:t>
            </w:r>
            <w:r>
              <w:t>ų lygis</w:t>
            </w:r>
          </w:p>
        </w:tc>
        <w:tc>
          <w:tcPr>
            <w:tcW w:w="3266" w:type="dxa"/>
            <w:tcBorders>
              <w:top w:val="single" w:sz="3" w:space="0" w:color="000000"/>
              <w:left w:val="single" w:sz="3" w:space="0" w:color="000000"/>
              <w:bottom w:val="single" w:sz="3" w:space="0" w:color="000000"/>
              <w:right w:val="single" w:sz="3" w:space="0" w:color="000000"/>
            </w:tcBorders>
          </w:tcPr>
          <w:p w14:paraId="43AFD430" w14:textId="77777777" w:rsidR="00F445BE" w:rsidRDefault="00F445BE" w:rsidP="00F445BE">
            <w:pPr>
              <w:autoSpaceDE w:val="0"/>
              <w:autoSpaceDN w:val="0"/>
              <w:adjustRightInd w:val="0"/>
              <w:jc w:val="both"/>
              <w:rPr>
                <w:rFonts w:ascii="Calibri" w:hAnsi="Calibri" w:cs="Calibri"/>
                <w:sz w:val="22"/>
                <w:szCs w:val="22"/>
                <w:lang w:val="en-US"/>
              </w:rPr>
            </w:pPr>
            <w:r>
              <w:rPr>
                <w:lang w:val="en-US"/>
              </w:rPr>
              <w:t>Balai</w:t>
            </w:r>
          </w:p>
        </w:tc>
        <w:tc>
          <w:tcPr>
            <w:tcW w:w="3272" w:type="dxa"/>
            <w:tcBorders>
              <w:top w:val="single" w:sz="3" w:space="0" w:color="000000"/>
              <w:left w:val="single" w:sz="3" w:space="0" w:color="000000"/>
              <w:bottom w:val="single" w:sz="3" w:space="0" w:color="000000"/>
              <w:right w:val="single" w:sz="3" w:space="0" w:color="000000"/>
            </w:tcBorders>
          </w:tcPr>
          <w:p w14:paraId="43AFD431" w14:textId="77777777" w:rsidR="00F445BE" w:rsidRDefault="00F445BE" w:rsidP="00F445BE">
            <w:pPr>
              <w:autoSpaceDE w:val="0"/>
              <w:autoSpaceDN w:val="0"/>
              <w:adjustRightInd w:val="0"/>
              <w:jc w:val="both"/>
              <w:rPr>
                <w:rFonts w:ascii="Calibri" w:hAnsi="Calibri" w:cs="Calibri"/>
                <w:sz w:val="22"/>
                <w:szCs w:val="22"/>
                <w:lang w:val="en-US"/>
              </w:rPr>
            </w:pPr>
            <w:r>
              <w:rPr>
                <w:lang w:val="en-US"/>
              </w:rPr>
              <w:t>Trumpas apib</w:t>
            </w:r>
            <w:r>
              <w:t>ūdinimas</w:t>
            </w:r>
          </w:p>
        </w:tc>
      </w:tr>
      <w:tr w:rsidR="00F445BE" w14:paraId="43AFD436" w14:textId="77777777" w:rsidTr="00F445BE">
        <w:trPr>
          <w:trHeight w:val="1"/>
        </w:trPr>
        <w:tc>
          <w:tcPr>
            <w:tcW w:w="3271" w:type="dxa"/>
            <w:vMerge w:val="restart"/>
            <w:tcBorders>
              <w:top w:val="single" w:sz="3" w:space="0" w:color="000000"/>
              <w:left w:val="single" w:sz="3" w:space="0" w:color="000000"/>
              <w:bottom w:val="single" w:sz="3" w:space="0" w:color="000000"/>
              <w:right w:val="single" w:sz="3" w:space="0" w:color="000000"/>
            </w:tcBorders>
          </w:tcPr>
          <w:p w14:paraId="43AFD433" w14:textId="77777777" w:rsidR="00F445BE" w:rsidRDefault="00F445BE" w:rsidP="00F445BE">
            <w:pPr>
              <w:autoSpaceDE w:val="0"/>
              <w:autoSpaceDN w:val="0"/>
              <w:adjustRightInd w:val="0"/>
              <w:jc w:val="both"/>
              <w:rPr>
                <w:rFonts w:ascii="Calibri" w:hAnsi="Calibri" w:cs="Calibri"/>
                <w:sz w:val="22"/>
                <w:szCs w:val="22"/>
                <w:lang w:val="en-US"/>
              </w:rPr>
            </w:pPr>
            <w:r>
              <w:rPr>
                <w:lang w:val="en-US"/>
              </w:rPr>
              <w:t>aukštesnysis</w:t>
            </w:r>
          </w:p>
        </w:tc>
        <w:tc>
          <w:tcPr>
            <w:tcW w:w="3266" w:type="dxa"/>
            <w:tcBorders>
              <w:top w:val="single" w:sz="3" w:space="0" w:color="000000"/>
              <w:left w:val="single" w:sz="3" w:space="0" w:color="000000"/>
              <w:bottom w:val="single" w:sz="3" w:space="0" w:color="000000"/>
              <w:right w:val="single" w:sz="3" w:space="0" w:color="000000"/>
            </w:tcBorders>
          </w:tcPr>
          <w:p w14:paraId="43AFD434" w14:textId="77777777" w:rsidR="00F445BE" w:rsidRDefault="00F445BE" w:rsidP="00F445BE">
            <w:pPr>
              <w:autoSpaceDE w:val="0"/>
              <w:autoSpaceDN w:val="0"/>
              <w:adjustRightInd w:val="0"/>
              <w:jc w:val="both"/>
              <w:rPr>
                <w:rFonts w:ascii="Calibri" w:hAnsi="Calibri" w:cs="Calibri"/>
                <w:sz w:val="22"/>
                <w:szCs w:val="22"/>
                <w:lang w:val="en-US"/>
              </w:rPr>
            </w:pPr>
            <w:r>
              <w:rPr>
                <w:lang w:val="en-US"/>
              </w:rPr>
              <w:t>10 (dešimt)</w:t>
            </w:r>
          </w:p>
        </w:tc>
        <w:tc>
          <w:tcPr>
            <w:tcW w:w="3272" w:type="dxa"/>
            <w:tcBorders>
              <w:top w:val="single" w:sz="3" w:space="0" w:color="000000"/>
              <w:left w:val="single" w:sz="3" w:space="0" w:color="000000"/>
              <w:bottom w:val="single" w:sz="3" w:space="0" w:color="000000"/>
              <w:right w:val="single" w:sz="3" w:space="0" w:color="000000"/>
            </w:tcBorders>
          </w:tcPr>
          <w:p w14:paraId="43AFD435" w14:textId="77777777" w:rsidR="00F445BE" w:rsidRDefault="00F445BE" w:rsidP="00F445BE">
            <w:pPr>
              <w:autoSpaceDE w:val="0"/>
              <w:autoSpaceDN w:val="0"/>
              <w:adjustRightInd w:val="0"/>
              <w:jc w:val="both"/>
              <w:rPr>
                <w:rFonts w:ascii="Calibri" w:hAnsi="Calibri" w:cs="Calibri"/>
                <w:sz w:val="22"/>
                <w:szCs w:val="22"/>
                <w:lang w:val="en-US"/>
              </w:rPr>
            </w:pPr>
            <w:r>
              <w:rPr>
                <w:lang w:val="en-US"/>
              </w:rPr>
              <w:t>puikiai</w:t>
            </w:r>
          </w:p>
        </w:tc>
      </w:tr>
      <w:tr w:rsidR="00F445BE" w14:paraId="43AFD43A" w14:textId="77777777" w:rsidTr="00F445BE">
        <w:trPr>
          <w:trHeight w:val="1"/>
        </w:trPr>
        <w:tc>
          <w:tcPr>
            <w:tcW w:w="3271" w:type="dxa"/>
            <w:vMerge/>
            <w:tcBorders>
              <w:top w:val="single" w:sz="3" w:space="0" w:color="000000"/>
              <w:left w:val="single" w:sz="3" w:space="0" w:color="000000"/>
              <w:bottom w:val="single" w:sz="3" w:space="0" w:color="000000"/>
              <w:right w:val="single" w:sz="3" w:space="0" w:color="000000"/>
            </w:tcBorders>
          </w:tcPr>
          <w:p w14:paraId="43AFD437" w14:textId="77777777" w:rsidR="00F445BE" w:rsidRDefault="00F445BE" w:rsidP="00F445BE">
            <w:pPr>
              <w:autoSpaceDE w:val="0"/>
              <w:autoSpaceDN w:val="0"/>
              <w:adjustRightInd w:val="0"/>
              <w:spacing w:after="200" w:line="276" w:lineRule="auto"/>
              <w:rPr>
                <w:rFonts w:ascii="Calibri" w:hAnsi="Calibri" w:cs="Calibri"/>
                <w:sz w:val="22"/>
                <w:szCs w:val="22"/>
                <w:lang w:val="en-US"/>
              </w:rPr>
            </w:pPr>
          </w:p>
        </w:tc>
        <w:tc>
          <w:tcPr>
            <w:tcW w:w="3266" w:type="dxa"/>
            <w:tcBorders>
              <w:top w:val="single" w:sz="3" w:space="0" w:color="000000"/>
              <w:left w:val="single" w:sz="3" w:space="0" w:color="000000"/>
              <w:bottom w:val="single" w:sz="3" w:space="0" w:color="000000"/>
              <w:right w:val="single" w:sz="3" w:space="0" w:color="000000"/>
            </w:tcBorders>
          </w:tcPr>
          <w:p w14:paraId="43AFD438" w14:textId="77777777" w:rsidR="00F445BE" w:rsidRDefault="00F445BE" w:rsidP="00F445BE">
            <w:pPr>
              <w:autoSpaceDE w:val="0"/>
              <w:autoSpaceDN w:val="0"/>
              <w:adjustRightInd w:val="0"/>
              <w:jc w:val="both"/>
              <w:rPr>
                <w:rFonts w:ascii="Calibri" w:hAnsi="Calibri" w:cs="Calibri"/>
                <w:sz w:val="22"/>
                <w:szCs w:val="22"/>
                <w:lang w:val="en-US"/>
              </w:rPr>
            </w:pPr>
            <w:r>
              <w:rPr>
                <w:lang w:val="en-US"/>
              </w:rPr>
              <w:t>9 (devyni)</w:t>
            </w:r>
          </w:p>
        </w:tc>
        <w:tc>
          <w:tcPr>
            <w:tcW w:w="3272" w:type="dxa"/>
            <w:tcBorders>
              <w:top w:val="single" w:sz="3" w:space="0" w:color="000000"/>
              <w:left w:val="single" w:sz="3" w:space="0" w:color="000000"/>
              <w:bottom w:val="single" w:sz="3" w:space="0" w:color="000000"/>
              <w:right w:val="single" w:sz="3" w:space="0" w:color="000000"/>
            </w:tcBorders>
          </w:tcPr>
          <w:p w14:paraId="43AFD439" w14:textId="77777777" w:rsidR="00F445BE" w:rsidRDefault="00F445BE" w:rsidP="00F445BE">
            <w:pPr>
              <w:autoSpaceDE w:val="0"/>
              <w:autoSpaceDN w:val="0"/>
              <w:adjustRightInd w:val="0"/>
              <w:jc w:val="both"/>
              <w:rPr>
                <w:rFonts w:ascii="Calibri" w:hAnsi="Calibri" w:cs="Calibri"/>
                <w:sz w:val="22"/>
                <w:szCs w:val="22"/>
                <w:lang w:val="en-US"/>
              </w:rPr>
            </w:pPr>
            <w:r>
              <w:rPr>
                <w:lang w:val="en-US"/>
              </w:rPr>
              <w:t>labai gerai</w:t>
            </w:r>
          </w:p>
        </w:tc>
      </w:tr>
      <w:tr w:rsidR="00F445BE" w14:paraId="43AFD43E" w14:textId="77777777" w:rsidTr="00F445BE">
        <w:trPr>
          <w:trHeight w:val="1"/>
        </w:trPr>
        <w:tc>
          <w:tcPr>
            <w:tcW w:w="3271" w:type="dxa"/>
            <w:vMerge w:val="restart"/>
            <w:tcBorders>
              <w:top w:val="single" w:sz="3" w:space="0" w:color="000000"/>
              <w:left w:val="single" w:sz="3" w:space="0" w:color="000000"/>
              <w:bottom w:val="single" w:sz="3" w:space="0" w:color="000000"/>
              <w:right w:val="single" w:sz="3" w:space="0" w:color="000000"/>
            </w:tcBorders>
          </w:tcPr>
          <w:p w14:paraId="43AFD43B" w14:textId="77777777" w:rsidR="00F445BE" w:rsidRDefault="00F445BE" w:rsidP="00F445BE">
            <w:pPr>
              <w:autoSpaceDE w:val="0"/>
              <w:autoSpaceDN w:val="0"/>
              <w:adjustRightInd w:val="0"/>
              <w:jc w:val="both"/>
              <w:rPr>
                <w:rFonts w:ascii="Calibri" w:hAnsi="Calibri" w:cs="Calibri"/>
                <w:sz w:val="22"/>
                <w:szCs w:val="22"/>
                <w:lang w:val="en-US"/>
              </w:rPr>
            </w:pPr>
            <w:r>
              <w:rPr>
                <w:lang w:val="en-US"/>
              </w:rPr>
              <w:t>pagrindinis</w:t>
            </w:r>
          </w:p>
        </w:tc>
        <w:tc>
          <w:tcPr>
            <w:tcW w:w="3266" w:type="dxa"/>
            <w:tcBorders>
              <w:top w:val="single" w:sz="3" w:space="0" w:color="000000"/>
              <w:left w:val="single" w:sz="3" w:space="0" w:color="000000"/>
              <w:bottom w:val="single" w:sz="3" w:space="0" w:color="000000"/>
              <w:right w:val="single" w:sz="3" w:space="0" w:color="000000"/>
            </w:tcBorders>
          </w:tcPr>
          <w:p w14:paraId="43AFD43C" w14:textId="77777777" w:rsidR="00F445BE" w:rsidRDefault="00F445BE" w:rsidP="00F445BE">
            <w:pPr>
              <w:autoSpaceDE w:val="0"/>
              <w:autoSpaceDN w:val="0"/>
              <w:adjustRightInd w:val="0"/>
              <w:jc w:val="both"/>
              <w:rPr>
                <w:rFonts w:ascii="Calibri" w:hAnsi="Calibri" w:cs="Calibri"/>
                <w:sz w:val="22"/>
                <w:szCs w:val="22"/>
                <w:lang w:val="en-US"/>
              </w:rPr>
            </w:pPr>
            <w:r>
              <w:rPr>
                <w:lang w:val="en-US"/>
              </w:rPr>
              <w:t>8 (aštuoni)</w:t>
            </w:r>
          </w:p>
        </w:tc>
        <w:tc>
          <w:tcPr>
            <w:tcW w:w="3272" w:type="dxa"/>
            <w:tcBorders>
              <w:top w:val="single" w:sz="3" w:space="0" w:color="000000"/>
              <w:left w:val="single" w:sz="3" w:space="0" w:color="000000"/>
              <w:bottom w:val="single" w:sz="3" w:space="0" w:color="000000"/>
              <w:right w:val="single" w:sz="3" w:space="0" w:color="000000"/>
            </w:tcBorders>
          </w:tcPr>
          <w:p w14:paraId="43AFD43D" w14:textId="77777777" w:rsidR="00F445BE" w:rsidRDefault="00F445BE" w:rsidP="00F445BE">
            <w:pPr>
              <w:autoSpaceDE w:val="0"/>
              <w:autoSpaceDN w:val="0"/>
              <w:adjustRightInd w:val="0"/>
              <w:jc w:val="both"/>
              <w:rPr>
                <w:rFonts w:ascii="Calibri" w:hAnsi="Calibri" w:cs="Calibri"/>
                <w:sz w:val="22"/>
                <w:szCs w:val="22"/>
                <w:lang w:val="en-US"/>
              </w:rPr>
            </w:pPr>
            <w:r>
              <w:rPr>
                <w:lang w:val="en-US"/>
              </w:rPr>
              <w:t>gerai</w:t>
            </w:r>
          </w:p>
        </w:tc>
      </w:tr>
      <w:tr w:rsidR="00F445BE" w14:paraId="43AFD442" w14:textId="77777777" w:rsidTr="00F445BE">
        <w:trPr>
          <w:trHeight w:val="1"/>
        </w:trPr>
        <w:tc>
          <w:tcPr>
            <w:tcW w:w="3271" w:type="dxa"/>
            <w:vMerge/>
            <w:tcBorders>
              <w:top w:val="single" w:sz="3" w:space="0" w:color="000000"/>
              <w:left w:val="single" w:sz="3" w:space="0" w:color="000000"/>
              <w:bottom w:val="single" w:sz="3" w:space="0" w:color="000000"/>
              <w:right w:val="single" w:sz="3" w:space="0" w:color="000000"/>
            </w:tcBorders>
          </w:tcPr>
          <w:p w14:paraId="43AFD43F" w14:textId="77777777" w:rsidR="00F445BE" w:rsidRDefault="00F445BE" w:rsidP="00F445BE">
            <w:pPr>
              <w:autoSpaceDE w:val="0"/>
              <w:autoSpaceDN w:val="0"/>
              <w:adjustRightInd w:val="0"/>
              <w:spacing w:after="200" w:line="276" w:lineRule="auto"/>
              <w:rPr>
                <w:rFonts w:ascii="Calibri" w:hAnsi="Calibri" w:cs="Calibri"/>
                <w:sz w:val="22"/>
                <w:szCs w:val="22"/>
                <w:lang w:val="en-US"/>
              </w:rPr>
            </w:pPr>
          </w:p>
        </w:tc>
        <w:tc>
          <w:tcPr>
            <w:tcW w:w="3266" w:type="dxa"/>
            <w:tcBorders>
              <w:top w:val="single" w:sz="3" w:space="0" w:color="000000"/>
              <w:left w:val="single" w:sz="3" w:space="0" w:color="000000"/>
              <w:bottom w:val="single" w:sz="3" w:space="0" w:color="000000"/>
              <w:right w:val="single" w:sz="3" w:space="0" w:color="000000"/>
            </w:tcBorders>
          </w:tcPr>
          <w:p w14:paraId="43AFD440" w14:textId="77777777" w:rsidR="00F445BE" w:rsidRDefault="00F445BE" w:rsidP="00F445BE">
            <w:pPr>
              <w:autoSpaceDE w:val="0"/>
              <w:autoSpaceDN w:val="0"/>
              <w:adjustRightInd w:val="0"/>
              <w:jc w:val="both"/>
              <w:rPr>
                <w:rFonts w:ascii="Calibri" w:hAnsi="Calibri" w:cs="Calibri"/>
                <w:sz w:val="22"/>
                <w:szCs w:val="22"/>
                <w:lang w:val="en-US"/>
              </w:rPr>
            </w:pPr>
            <w:r>
              <w:rPr>
                <w:lang w:val="en-US"/>
              </w:rPr>
              <w:t>7 (septyni)</w:t>
            </w:r>
          </w:p>
        </w:tc>
        <w:tc>
          <w:tcPr>
            <w:tcW w:w="3272" w:type="dxa"/>
            <w:tcBorders>
              <w:top w:val="single" w:sz="3" w:space="0" w:color="000000"/>
              <w:left w:val="single" w:sz="3" w:space="0" w:color="000000"/>
              <w:bottom w:val="single" w:sz="3" w:space="0" w:color="000000"/>
              <w:right w:val="single" w:sz="3" w:space="0" w:color="000000"/>
            </w:tcBorders>
          </w:tcPr>
          <w:p w14:paraId="43AFD441" w14:textId="77777777" w:rsidR="00F445BE" w:rsidRDefault="00F445BE" w:rsidP="00F445BE">
            <w:pPr>
              <w:autoSpaceDE w:val="0"/>
              <w:autoSpaceDN w:val="0"/>
              <w:adjustRightInd w:val="0"/>
              <w:jc w:val="both"/>
              <w:rPr>
                <w:rFonts w:ascii="Calibri" w:hAnsi="Calibri" w:cs="Calibri"/>
                <w:sz w:val="22"/>
                <w:szCs w:val="22"/>
                <w:lang w:val="en-US"/>
              </w:rPr>
            </w:pPr>
            <w:r>
              <w:rPr>
                <w:lang w:val="en-US"/>
              </w:rPr>
              <w:t>pakankamai gerai</w:t>
            </w:r>
          </w:p>
        </w:tc>
      </w:tr>
      <w:tr w:rsidR="00F445BE" w14:paraId="43AFD446" w14:textId="77777777" w:rsidTr="00F445BE">
        <w:trPr>
          <w:trHeight w:val="1"/>
        </w:trPr>
        <w:tc>
          <w:tcPr>
            <w:tcW w:w="3271" w:type="dxa"/>
            <w:vMerge/>
            <w:tcBorders>
              <w:top w:val="single" w:sz="3" w:space="0" w:color="000000"/>
              <w:left w:val="single" w:sz="3" w:space="0" w:color="000000"/>
              <w:bottom w:val="single" w:sz="3" w:space="0" w:color="000000"/>
              <w:right w:val="single" w:sz="3" w:space="0" w:color="000000"/>
            </w:tcBorders>
          </w:tcPr>
          <w:p w14:paraId="43AFD443" w14:textId="77777777" w:rsidR="00F445BE" w:rsidRDefault="00F445BE" w:rsidP="00F445BE">
            <w:pPr>
              <w:autoSpaceDE w:val="0"/>
              <w:autoSpaceDN w:val="0"/>
              <w:adjustRightInd w:val="0"/>
              <w:spacing w:after="200" w:line="276" w:lineRule="auto"/>
              <w:rPr>
                <w:rFonts w:ascii="Calibri" w:hAnsi="Calibri" w:cs="Calibri"/>
                <w:sz w:val="22"/>
                <w:szCs w:val="22"/>
                <w:lang w:val="en-US"/>
              </w:rPr>
            </w:pPr>
          </w:p>
        </w:tc>
        <w:tc>
          <w:tcPr>
            <w:tcW w:w="3266" w:type="dxa"/>
            <w:tcBorders>
              <w:top w:val="single" w:sz="3" w:space="0" w:color="000000"/>
              <w:left w:val="single" w:sz="3" w:space="0" w:color="000000"/>
              <w:bottom w:val="single" w:sz="3" w:space="0" w:color="000000"/>
              <w:right w:val="single" w:sz="3" w:space="0" w:color="000000"/>
            </w:tcBorders>
          </w:tcPr>
          <w:p w14:paraId="43AFD444" w14:textId="77777777" w:rsidR="00F445BE" w:rsidRDefault="00F445BE" w:rsidP="00F445BE">
            <w:pPr>
              <w:autoSpaceDE w:val="0"/>
              <w:autoSpaceDN w:val="0"/>
              <w:adjustRightInd w:val="0"/>
              <w:jc w:val="both"/>
              <w:rPr>
                <w:rFonts w:ascii="Calibri" w:hAnsi="Calibri" w:cs="Calibri"/>
                <w:sz w:val="22"/>
                <w:szCs w:val="22"/>
                <w:lang w:val="en-US"/>
              </w:rPr>
            </w:pPr>
            <w:r>
              <w:rPr>
                <w:lang w:val="en-US"/>
              </w:rPr>
              <w:t>6 (šeši)</w:t>
            </w:r>
          </w:p>
        </w:tc>
        <w:tc>
          <w:tcPr>
            <w:tcW w:w="3272" w:type="dxa"/>
            <w:tcBorders>
              <w:top w:val="single" w:sz="3" w:space="0" w:color="000000"/>
              <w:left w:val="single" w:sz="3" w:space="0" w:color="000000"/>
              <w:bottom w:val="single" w:sz="3" w:space="0" w:color="000000"/>
              <w:right w:val="single" w:sz="3" w:space="0" w:color="000000"/>
            </w:tcBorders>
          </w:tcPr>
          <w:p w14:paraId="43AFD445" w14:textId="77777777" w:rsidR="00F445BE" w:rsidRDefault="00F445BE" w:rsidP="00F445BE">
            <w:pPr>
              <w:autoSpaceDE w:val="0"/>
              <w:autoSpaceDN w:val="0"/>
              <w:adjustRightInd w:val="0"/>
              <w:jc w:val="both"/>
              <w:rPr>
                <w:rFonts w:ascii="Calibri" w:hAnsi="Calibri" w:cs="Calibri"/>
                <w:sz w:val="22"/>
                <w:szCs w:val="22"/>
                <w:lang w:val="en-US"/>
              </w:rPr>
            </w:pPr>
            <w:r>
              <w:rPr>
                <w:lang w:val="en-US"/>
              </w:rPr>
              <w:t>vidutiniškai</w:t>
            </w:r>
          </w:p>
        </w:tc>
      </w:tr>
      <w:tr w:rsidR="00F445BE" w14:paraId="43AFD44A" w14:textId="77777777" w:rsidTr="00F445BE">
        <w:trPr>
          <w:trHeight w:val="1"/>
        </w:trPr>
        <w:tc>
          <w:tcPr>
            <w:tcW w:w="3271" w:type="dxa"/>
            <w:vMerge w:val="restart"/>
            <w:tcBorders>
              <w:top w:val="single" w:sz="3" w:space="0" w:color="000000"/>
              <w:left w:val="single" w:sz="3" w:space="0" w:color="000000"/>
              <w:bottom w:val="single" w:sz="3" w:space="0" w:color="000000"/>
              <w:right w:val="single" w:sz="3" w:space="0" w:color="000000"/>
            </w:tcBorders>
          </w:tcPr>
          <w:p w14:paraId="43AFD447" w14:textId="77777777" w:rsidR="00F445BE" w:rsidRDefault="00F445BE" w:rsidP="00F445BE">
            <w:pPr>
              <w:autoSpaceDE w:val="0"/>
              <w:autoSpaceDN w:val="0"/>
              <w:adjustRightInd w:val="0"/>
              <w:jc w:val="both"/>
              <w:rPr>
                <w:rFonts w:ascii="Calibri" w:hAnsi="Calibri" w:cs="Calibri"/>
                <w:sz w:val="22"/>
                <w:szCs w:val="22"/>
                <w:lang w:val="en-US"/>
              </w:rPr>
            </w:pPr>
            <w:r>
              <w:rPr>
                <w:lang w:val="en-US"/>
              </w:rPr>
              <w:t>patenkinamas</w:t>
            </w:r>
          </w:p>
        </w:tc>
        <w:tc>
          <w:tcPr>
            <w:tcW w:w="3266" w:type="dxa"/>
            <w:tcBorders>
              <w:top w:val="single" w:sz="3" w:space="0" w:color="000000"/>
              <w:left w:val="single" w:sz="3" w:space="0" w:color="000000"/>
              <w:bottom w:val="single" w:sz="3" w:space="0" w:color="000000"/>
              <w:right w:val="single" w:sz="3" w:space="0" w:color="000000"/>
            </w:tcBorders>
          </w:tcPr>
          <w:p w14:paraId="43AFD448" w14:textId="77777777" w:rsidR="00F445BE" w:rsidRDefault="00F445BE" w:rsidP="00F445BE">
            <w:pPr>
              <w:autoSpaceDE w:val="0"/>
              <w:autoSpaceDN w:val="0"/>
              <w:adjustRightInd w:val="0"/>
              <w:jc w:val="both"/>
              <w:rPr>
                <w:rFonts w:ascii="Calibri" w:hAnsi="Calibri" w:cs="Calibri"/>
                <w:sz w:val="22"/>
                <w:szCs w:val="22"/>
                <w:lang w:val="en-US"/>
              </w:rPr>
            </w:pPr>
            <w:r>
              <w:rPr>
                <w:lang w:val="en-US"/>
              </w:rPr>
              <w:t>5 (penki)</w:t>
            </w:r>
          </w:p>
        </w:tc>
        <w:tc>
          <w:tcPr>
            <w:tcW w:w="3272" w:type="dxa"/>
            <w:tcBorders>
              <w:top w:val="single" w:sz="3" w:space="0" w:color="000000"/>
              <w:left w:val="single" w:sz="3" w:space="0" w:color="000000"/>
              <w:bottom w:val="single" w:sz="3" w:space="0" w:color="000000"/>
              <w:right w:val="single" w:sz="3" w:space="0" w:color="000000"/>
            </w:tcBorders>
          </w:tcPr>
          <w:p w14:paraId="43AFD449" w14:textId="77777777" w:rsidR="00F445BE" w:rsidRDefault="00F445BE" w:rsidP="00F445BE">
            <w:pPr>
              <w:autoSpaceDE w:val="0"/>
              <w:autoSpaceDN w:val="0"/>
              <w:adjustRightInd w:val="0"/>
              <w:jc w:val="both"/>
              <w:rPr>
                <w:rFonts w:ascii="Calibri" w:hAnsi="Calibri" w:cs="Calibri"/>
                <w:sz w:val="22"/>
                <w:szCs w:val="22"/>
                <w:lang w:val="en-US"/>
              </w:rPr>
            </w:pPr>
            <w:r>
              <w:rPr>
                <w:lang w:val="en-US"/>
              </w:rPr>
              <w:t>patenkinamai</w:t>
            </w:r>
          </w:p>
        </w:tc>
      </w:tr>
      <w:tr w:rsidR="00F445BE" w14:paraId="43AFD44E" w14:textId="77777777" w:rsidTr="00F445BE">
        <w:trPr>
          <w:trHeight w:val="1"/>
        </w:trPr>
        <w:tc>
          <w:tcPr>
            <w:tcW w:w="3271" w:type="dxa"/>
            <w:vMerge/>
            <w:tcBorders>
              <w:top w:val="single" w:sz="3" w:space="0" w:color="000000"/>
              <w:left w:val="single" w:sz="3" w:space="0" w:color="000000"/>
              <w:bottom w:val="single" w:sz="3" w:space="0" w:color="000000"/>
              <w:right w:val="single" w:sz="3" w:space="0" w:color="000000"/>
            </w:tcBorders>
          </w:tcPr>
          <w:p w14:paraId="43AFD44B" w14:textId="77777777" w:rsidR="00F445BE" w:rsidRDefault="00F445BE" w:rsidP="00F445BE">
            <w:pPr>
              <w:autoSpaceDE w:val="0"/>
              <w:autoSpaceDN w:val="0"/>
              <w:adjustRightInd w:val="0"/>
              <w:spacing w:after="200" w:line="276" w:lineRule="auto"/>
              <w:rPr>
                <w:rFonts w:ascii="Calibri" w:hAnsi="Calibri" w:cs="Calibri"/>
                <w:sz w:val="22"/>
                <w:szCs w:val="22"/>
                <w:lang w:val="en-US"/>
              </w:rPr>
            </w:pPr>
          </w:p>
        </w:tc>
        <w:tc>
          <w:tcPr>
            <w:tcW w:w="3266" w:type="dxa"/>
            <w:tcBorders>
              <w:top w:val="single" w:sz="3" w:space="0" w:color="000000"/>
              <w:left w:val="single" w:sz="3" w:space="0" w:color="000000"/>
              <w:bottom w:val="single" w:sz="3" w:space="0" w:color="000000"/>
              <w:right w:val="single" w:sz="3" w:space="0" w:color="000000"/>
            </w:tcBorders>
          </w:tcPr>
          <w:p w14:paraId="43AFD44C" w14:textId="77777777" w:rsidR="00F445BE" w:rsidRDefault="00F445BE" w:rsidP="00F445BE">
            <w:pPr>
              <w:autoSpaceDE w:val="0"/>
              <w:autoSpaceDN w:val="0"/>
              <w:adjustRightInd w:val="0"/>
              <w:jc w:val="both"/>
              <w:rPr>
                <w:rFonts w:ascii="Calibri" w:hAnsi="Calibri" w:cs="Calibri"/>
                <w:sz w:val="22"/>
                <w:szCs w:val="22"/>
                <w:lang w:val="en-US"/>
              </w:rPr>
            </w:pPr>
            <w:r>
              <w:rPr>
                <w:lang w:val="en-US"/>
              </w:rPr>
              <w:t>4 (keturi)</w:t>
            </w:r>
          </w:p>
        </w:tc>
        <w:tc>
          <w:tcPr>
            <w:tcW w:w="3272" w:type="dxa"/>
            <w:tcBorders>
              <w:top w:val="single" w:sz="3" w:space="0" w:color="000000"/>
              <w:left w:val="single" w:sz="3" w:space="0" w:color="000000"/>
              <w:bottom w:val="single" w:sz="3" w:space="0" w:color="000000"/>
              <w:right w:val="single" w:sz="3" w:space="0" w:color="000000"/>
            </w:tcBorders>
          </w:tcPr>
          <w:p w14:paraId="43AFD44D" w14:textId="77777777" w:rsidR="00F445BE" w:rsidRDefault="00F445BE" w:rsidP="00F445BE">
            <w:pPr>
              <w:autoSpaceDE w:val="0"/>
              <w:autoSpaceDN w:val="0"/>
              <w:adjustRightInd w:val="0"/>
              <w:jc w:val="both"/>
              <w:rPr>
                <w:rFonts w:ascii="Calibri" w:hAnsi="Calibri" w:cs="Calibri"/>
                <w:sz w:val="22"/>
                <w:szCs w:val="22"/>
                <w:lang w:val="en-US"/>
              </w:rPr>
            </w:pPr>
            <w:r>
              <w:rPr>
                <w:lang w:val="en-US"/>
              </w:rPr>
              <w:t>pakankamai patenkinamai</w:t>
            </w:r>
          </w:p>
        </w:tc>
      </w:tr>
      <w:tr w:rsidR="00F445BE" w14:paraId="43AFD452" w14:textId="77777777" w:rsidTr="00F445BE">
        <w:trPr>
          <w:trHeight w:val="1"/>
        </w:trPr>
        <w:tc>
          <w:tcPr>
            <w:tcW w:w="3271" w:type="dxa"/>
            <w:vMerge w:val="restart"/>
            <w:tcBorders>
              <w:top w:val="single" w:sz="3" w:space="0" w:color="000000"/>
              <w:left w:val="single" w:sz="3" w:space="0" w:color="000000"/>
              <w:bottom w:val="single" w:sz="3" w:space="0" w:color="000000"/>
              <w:right w:val="single" w:sz="3" w:space="0" w:color="000000"/>
            </w:tcBorders>
          </w:tcPr>
          <w:p w14:paraId="43AFD44F" w14:textId="77777777" w:rsidR="00F445BE" w:rsidRDefault="00F445BE" w:rsidP="00F445BE">
            <w:pPr>
              <w:autoSpaceDE w:val="0"/>
              <w:autoSpaceDN w:val="0"/>
              <w:adjustRightInd w:val="0"/>
              <w:jc w:val="both"/>
              <w:rPr>
                <w:rFonts w:ascii="Calibri" w:hAnsi="Calibri" w:cs="Calibri"/>
                <w:sz w:val="22"/>
                <w:szCs w:val="22"/>
                <w:lang w:val="en-US"/>
              </w:rPr>
            </w:pPr>
            <w:r>
              <w:rPr>
                <w:lang w:val="en-US"/>
              </w:rPr>
              <w:t>nepatenkinamas</w:t>
            </w:r>
          </w:p>
        </w:tc>
        <w:tc>
          <w:tcPr>
            <w:tcW w:w="3266" w:type="dxa"/>
            <w:tcBorders>
              <w:top w:val="single" w:sz="3" w:space="0" w:color="000000"/>
              <w:left w:val="single" w:sz="3" w:space="0" w:color="000000"/>
              <w:bottom w:val="single" w:sz="3" w:space="0" w:color="000000"/>
              <w:right w:val="single" w:sz="3" w:space="0" w:color="000000"/>
            </w:tcBorders>
          </w:tcPr>
          <w:p w14:paraId="43AFD450" w14:textId="77777777" w:rsidR="00F445BE" w:rsidRDefault="00F445BE" w:rsidP="00F445BE">
            <w:pPr>
              <w:autoSpaceDE w:val="0"/>
              <w:autoSpaceDN w:val="0"/>
              <w:adjustRightInd w:val="0"/>
              <w:jc w:val="both"/>
              <w:rPr>
                <w:rFonts w:ascii="Calibri" w:hAnsi="Calibri" w:cs="Calibri"/>
                <w:sz w:val="22"/>
                <w:szCs w:val="22"/>
                <w:lang w:val="en-US"/>
              </w:rPr>
            </w:pPr>
            <w:r>
              <w:rPr>
                <w:lang w:val="en-US"/>
              </w:rPr>
              <w:t>3 (trys)</w:t>
            </w:r>
          </w:p>
        </w:tc>
        <w:tc>
          <w:tcPr>
            <w:tcW w:w="3272" w:type="dxa"/>
            <w:tcBorders>
              <w:top w:val="single" w:sz="3" w:space="0" w:color="000000"/>
              <w:left w:val="single" w:sz="3" w:space="0" w:color="000000"/>
              <w:bottom w:val="single" w:sz="3" w:space="0" w:color="000000"/>
              <w:right w:val="single" w:sz="3" w:space="0" w:color="000000"/>
            </w:tcBorders>
          </w:tcPr>
          <w:p w14:paraId="43AFD451" w14:textId="77777777" w:rsidR="00F445BE" w:rsidRDefault="00F445BE" w:rsidP="00F445BE">
            <w:pPr>
              <w:autoSpaceDE w:val="0"/>
              <w:autoSpaceDN w:val="0"/>
              <w:adjustRightInd w:val="0"/>
              <w:jc w:val="both"/>
              <w:rPr>
                <w:rFonts w:ascii="Calibri" w:hAnsi="Calibri" w:cs="Calibri"/>
                <w:sz w:val="22"/>
                <w:szCs w:val="22"/>
                <w:lang w:val="en-US"/>
              </w:rPr>
            </w:pPr>
            <w:r>
              <w:rPr>
                <w:lang w:val="en-US"/>
              </w:rPr>
              <w:t>nepatenkinamai</w:t>
            </w:r>
          </w:p>
        </w:tc>
      </w:tr>
      <w:tr w:rsidR="00F445BE" w14:paraId="43AFD456" w14:textId="77777777" w:rsidTr="00F445BE">
        <w:trPr>
          <w:trHeight w:val="1"/>
        </w:trPr>
        <w:tc>
          <w:tcPr>
            <w:tcW w:w="3271" w:type="dxa"/>
            <w:vMerge/>
            <w:tcBorders>
              <w:top w:val="single" w:sz="3" w:space="0" w:color="000000"/>
              <w:left w:val="single" w:sz="3" w:space="0" w:color="000000"/>
              <w:bottom w:val="single" w:sz="3" w:space="0" w:color="000000"/>
              <w:right w:val="single" w:sz="3" w:space="0" w:color="000000"/>
            </w:tcBorders>
          </w:tcPr>
          <w:p w14:paraId="43AFD453" w14:textId="77777777" w:rsidR="00F445BE" w:rsidRDefault="00F445BE" w:rsidP="00F445BE">
            <w:pPr>
              <w:autoSpaceDE w:val="0"/>
              <w:autoSpaceDN w:val="0"/>
              <w:adjustRightInd w:val="0"/>
              <w:spacing w:after="200" w:line="276" w:lineRule="auto"/>
              <w:rPr>
                <w:rFonts w:ascii="Calibri" w:hAnsi="Calibri" w:cs="Calibri"/>
                <w:sz w:val="22"/>
                <w:szCs w:val="22"/>
                <w:lang w:val="en-US"/>
              </w:rPr>
            </w:pPr>
          </w:p>
        </w:tc>
        <w:tc>
          <w:tcPr>
            <w:tcW w:w="3266" w:type="dxa"/>
            <w:tcBorders>
              <w:top w:val="single" w:sz="3" w:space="0" w:color="000000"/>
              <w:left w:val="single" w:sz="3" w:space="0" w:color="000000"/>
              <w:bottom w:val="single" w:sz="3" w:space="0" w:color="000000"/>
              <w:right w:val="single" w:sz="3" w:space="0" w:color="000000"/>
            </w:tcBorders>
          </w:tcPr>
          <w:p w14:paraId="43AFD454" w14:textId="77777777" w:rsidR="00F445BE" w:rsidRDefault="00F445BE" w:rsidP="00F445BE">
            <w:pPr>
              <w:autoSpaceDE w:val="0"/>
              <w:autoSpaceDN w:val="0"/>
              <w:adjustRightInd w:val="0"/>
              <w:jc w:val="both"/>
              <w:rPr>
                <w:rFonts w:ascii="Calibri" w:hAnsi="Calibri" w:cs="Calibri"/>
                <w:sz w:val="22"/>
                <w:szCs w:val="22"/>
                <w:lang w:val="en-US"/>
              </w:rPr>
            </w:pPr>
            <w:r>
              <w:rPr>
                <w:lang w:val="en-US"/>
              </w:rPr>
              <w:t>2 (du)</w:t>
            </w:r>
          </w:p>
        </w:tc>
        <w:tc>
          <w:tcPr>
            <w:tcW w:w="3272" w:type="dxa"/>
            <w:tcBorders>
              <w:top w:val="single" w:sz="3" w:space="0" w:color="000000"/>
              <w:left w:val="single" w:sz="3" w:space="0" w:color="000000"/>
              <w:bottom w:val="single" w:sz="3" w:space="0" w:color="000000"/>
              <w:right w:val="single" w:sz="3" w:space="0" w:color="000000"/>
            </w:tcBorders>
          </w:tcPr>
          <w:p w14:paraId="43AFD455" w14:textId="77777777" w:rsidR="00F445BE" w:rsidRDefault="00F445BE" w:rsidP="00F445BE">
            <w:pPr>
              <w:autoSpaceDE w:val="0"/>
              <w:autoSpaceDN w:val="0"/>
              <w:adjustRightInd w:val="0"/>
              <w:jc w:val="both"/>
              <w:rPr>
                <w:rFonts w:ascii="Calibri" w:hAnsi="Calibri" w:cs="Calibri"/>
                <w:sz w:val="22"/>
                <w:szCs w:val="22"/>
                <w:lang w:val="en-US"/>
              </w:rPr>
            </w:pPr>
            <w:r>
              <w:rPr>
                <w:lang w:val="en-US"/>
              </w:rPr>
              <w:t>blogai</w:t>
            </w:r>
          </w:p>
        </w:tc>
      </w:tr>
      <w:tr w:rsidR="00F445BE" w14:paraId="43AFD45A" w14:textId="77777777" w:rsidTr="00F445BE">
        <w:trPr>
          <w:trHeight w:val="1"/>
        </w:trPr>
        <w:tc>
          <w:tcPr>
            <w:tcW w:w="3271" w:type="dxa"/>
            <w:vMerge/>
            <w:tcBorders>
              <w:top w:val="single" w:sz="3" w:space="0" w:color="000000"/>
              <w:left w:val="single" w:sz="3" w:space="0" w:color="000000"/>
              <w:bottom w:val="single" w:sz="3" w:space="0" w:color="000000"/>
              <w:right w:val="single" w:sz="3" w:space="0" w:color="000000"/>
            </w:tcBorders>
          </w:tcPr>
          <w:p w14:paraId="43AFD457" w14:textId="77777777" w:rsidR="00F445BE" w:rsidRDefault="00F445BE" w:rsidP="00F445BE">
            <w:pPr>
              <w:autoSpaceDE w:val="0"/>
              <w:autoSpaceDN w:val="0"/>
              <w:adjustRightInd w:val="0"/>
              <w:spacing w:after="200" w:line="276" w:lineRule="auto"/>
              <w:rPr>
                <w:rFonts w:ascii="Calibri" w:hAnsi="Calibri" w:cs="Calibri"/>
                <w:sz w:val="22"/>
                <w:szCs w:val="22"/>
                <w:lang w:val="en-US"/>
              </w:rPr>
            </w:pPr>
          </w:p>
        </w:tc>
        <w:tc>
          <w:tcPr>
            <w:tcW w:w="3266" w:type="dxa"/>
            <w:tcBorders>
              <w:top w:val="single" w:sz="3" w:space="0" w:color="000000"/>
              <w:left w:val="single" w:sz="3" w:space="0" w:color="000000"/>
              <w:bottom w:val="single" w:sz="3" w:space="0" w:color="000000"/>
              <w:right w:val="single" w:sz="3" w:space="0" w:color="000000"/>
            </w:tcBorders>
          </w:tcPr>
          <w:p w14:paraId="43AFD458" w14:textId="77777777" w:rsidR="00F445BE" w:rsidRDefault="00F445BE" w:rsidP="00F445BE">
            <w:pPr>
              <w:autoSpaceDE w:val="0"/>
              <w:autoSpaceDN w:val="0"/>
              <w:adjustRightInd w:val="0"/>
              <w:jc w:val="both"/>
              <w:rPr>
                <w:rFonts w:ascii="Calibri" w:hAnsi="Calibri" w:cs="Calibri"/>
                <w:sz w:val="22"/>
                <w:szCs w:val="22"/>
                <w:lang w:val="en-US"/>
              </w:rPr>
            </w:pPr>
            <w:r>
              <w:rPr>
                <w:lang w:val="en-US"/>
              </w:rPr>
              <w:t>1 (vienas)</w:t>
            </w:r>
          </w:p>
        </w:tc>
        <w:tc>
          <w:tcPr>
            <w:tcW w:w="3272" w:type="dxa"/>
            <w:tcBorders>
              <w:top w:val="single" w:sz="3" w:space="0" w:color="000000"/>
              <w:left w:val="single" w:sz="3" w:space="0" w:color="000000"/>
              <w:bottom w:val="single" w:sz="3" w:space="0" w:color="000000"/>
              <w:right w:val="single" w:sz="3" w:space="0" w:color="000000"/>
            </w:tcBorders>
          </w:tcPr>
          <w:p w14:paraId="43AFD459" w14:textId="77777777" w:rsidR="00F445BE" w:rsidRDefault="00F445BE" w:rsidP="00F445BE">
            <w:pPr>
              <w:autoSpaceDE w:val="0"/>
              <w:autoSpaceDN w:val="0"/>
              <w:adjustRightInd w:val="0"/>
              <w:jc w:val="both"/>
              <w:rPr>
                <w:rFonts w:ascii="Calibri" w:hAnsi="Calibri" w:cs="Calibri"/>
                <w:sz w:val="22"/>
                <w:szCs w:val="22"/>
                <w:lang w:val="en-US"/>
              </w:rPr>
            </w:pPr>
            <w:r>
              <w:rPr>
                <w:lang w:val="en-US"/>
              </w:rPr>
              <w:t>labai blogai</w:t>
            </w:r>
          </w:p>
        </w:tc>
      </w:tr>
    </w:tbl>
    <w:p w14:paraId="43AFD45B" w14:textId="77777777" w:rsidR="00F445BE" w:rsidRDefault="00F445BE" w:rsidP="00F445BE">
      <w:pPr>
        <w:autoSpaceDE w:val="0"/>
        <w:autoSpaceDN w:val="0"/>
        <w:adjustRightInd w:val="0"/>
        <w:jc w:val="both"/>
        <w:rPr>
          <w:lang w:val="en-US"/>
        </w:rPr>
      </w:pPr>
    </w:p>
    <w:p w14:paraId="43AFD45C" w14:textId="77777777" w:rsidR="00F445BE" w:rsidRDefault="00F445BE" w:rsidP="00F445BE">
      <w:pPr>
        <w:autoSpaceDE w:val="0"/>
        <w:autoSpaceDN w:val="0"/>
        <w:adjustRightInd w:val="0"/>
        <w:jc w:val="both"/>
      </w:pPr>
      <w:r>
        <w:rPr>
          <w:lang w:val="en-US"/>
        </w:rPr>
        <w:t xml:space="preserve">         15. Mokytojai, rašydami pažym</w:t>
      </w:r>
      <w:r>
        <w:t>į už darbą, kurio užduotys vertinamos taškais, vadovaujasi šia lentele:</w:t>
      </w:r>
    </w:p>
    <w:p w14:paraId="43AFD45D" w14:textId="77777777" w:rsidR="00F445BE" w:rsidRDefault="00F445BE" w:rsidP="00F445BE">
      <w:pPr>
        <w:autoSpaceDE w:val="0"/>
        <w:autoSpaceDN w:val="0"/>
        <w:adjustRightInd w:val="0"/>
        <w:jc w:val="both"/>
        <w:rPr>
          <w:lang w:val="en-US"/>
        </w:rPr>
      </w:pPr>
      <w:r>
        <w:rPr>
          <w:lang w:val="en-US"/>
        </w:rPr>
        <w:t>  </w:t>
      </w:r>
    </w:p>
    <w:tbl>
      <w:tblPr>
        <w:tblW w:w="0" w:type="auto"/>
        <w:tblInd w:w="5" w:type="dxa"/>
        <w:tblLayout w:type="fixed"/>
        <w:tblCellMar>
          <w:left w:w="0" w:type="dxa"/>
          <w:right w:w="0" w:type="dxa"/>
        </w:tblCellMar>
        <w:tblLook w:val="0000" w:firstRow="0" w:lastRow="0" w:firstColumn="0" w:lastColumn="0" w:noHBand="0" w:noVBand="0"/>
      </w:tblPr>
      <w:tblGrid>
        <w:gridCol w:w="2337"/>
        <w:gridCol w:w="4863"/>
        <w:gridCol w:w="1917"/>
      </w:tblGrid>
      <w:tr w:rsidR="00F445BE" w14:paraId="43AFD464" w14:textId="77777777" w:rsidTr="00F445BE">
        <w:trPr>
          <w:trHeight w:val="1"/>
        </w:trPr>
        <w:tc>
          <w:tcPr>
            <w:tcW w:w="233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AFD45E" w14:textId="77777777" w:rsidR="00F445BE" w:rsidRDefault="00F445BE" w:rsidP="00F445BE">
            <w:pPr>
              <w:autoSpaceDE w:val="0"/>
              <w:autoSpaceDN w:val="0"/>
              <w:adjustRightInd w:val="0"/>
              <w:jc w:val="center"/>
              <w:rPr>
                <w:rFonts w:ascii="Calibri" w:hAnsi="Calibri" w:cs="Calibri"/>
                <w:sz w:val="22"/>
                <w:szCs w:val="22"/>
                <w:lang w:val="en-US"/>
              </w:rPr>
            </w:pPr>
            <w:r>
              <w:rPr>
                <w:b/>
                <w:bCs/>
                <w:lang w:val="en-US"/>
              </w:rPr>
              <w:t>PASIEKIM</w:t>
            </w:r>
            <w:r>
              <w:rPr>
                <w:b/>
                <w:bCs/>
              </w:rPr>
              <w:t>Ų LYGIS</w:t>
            </w:r>
          </w:p>
        </w:tc>
        <w:tc>
          <w:tcPr>
            <w:tcW w:w="4863" w:type="dxa"/>
            <w:tcBorders>
              <w:top w:val="single" w:sz="4" w:space="0" w:color="000000"/>
              <w:left w:val="single" w:sz="4" w:space="0" w:color="000000"/>
              <w:bottom w:val="single" w:sz="4" w:space="0" w:color="000000"/>
              <w:right w:val="single" w:sz="4" w:space="0" w:color="000000"/>
            </w:tcBorders>
            <w:shd w:val="clear" w:color="000000" w:fill="FFFFFF"/>
          </w:tcPr>
          <w:p w14:paraId="43AFD45F" w14:textId="77777777" w:rsidR="00F445BE" w:rsidRDefault="00F445BE" w:rsidP="00F445BE">
            <w:pPr>
              <w:autoSpaceDE w:val="0"/>
              <w:autoSpaceDN w:val="0"/>
              <w:adjustRightInd w:val="0"/>
              <w:jc w:val="center"/>
              <w:rPr>
                <w:lang w:val="en-US"/>
              </w:rPr>
            </w:pPr>
          </w:p>
          <w:p w14:paraId="43AFD460" w14:textId="77777777" w:rsidR="00F445BE" w:rsidRDefault="00F445BE" w:rsidP="00F445BE">
            <w:pPr>
              <w:autoSpaceDE w:val="0"/>
              <w:autoSpaceDN w:val="0"/>
              <w:adjustRightInd w:val="0"/>
              <w:jc w:val="center"/>
            </w:pPr>
            <w:r>
              <w:rPr>
                <w:b/>
                <w:bCs/>
                <w:lang w:val="en-US"/>
              </w:rPr>
              <w:t>TEISING</w:t>
            </w:r>
            <w:r>
              <w:rPr>
                <w:b/>
                <w:bCs/>
              </w:rPr>
              <w:t>Ų ATSAKYMŲ APIMTIS</w:t>
            </w:r>
          </w:p>
          <w:p w14:paraId="43AFD461" w14:textId="77777777" w:rsidR="00F445BE" w:rsidRDefault="00F445BE" w:rsidP="00F445BE">
            <w:pPr>
              <w:autoSpaceDE w:val="0"/>
              <w:autoSpaceDN w:val="0"/>
              <w:adjustRightInd w:val="0"/>
              <w:jc w:val="center"/>
              <w:rPr>
                <w:rFonts w:ascii="Calibri" w:hAnsi="Calibri" w:cs="Calibri"/>
                <w:sz w:val="22"/>
                <w:szCs w:val="22"/>
                <w:lang w:val="en-US"/>
              </w:rPr>
            </w:pPr>
            <w:r>
              <w:rPr>
                <w:b/>
                <w:bCs/>
                <w:lang w:val="en-US"/>
              </w:rPr>
              <w:t>PROCENTAIS</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Pr>
          <w:p w14:paraId="43AFD462" w14:textId="77777777" w:rsidR="00F445BE" w:rsidRDefault="00F445BE" w:rsidP="00F445BE">
            <w:pPr>
              <w:autoSpaceDE w:val="0"/>
              <w:autoSpaceDN w:val="0"/>
              <w:adjustRightInd w:val="0"/>
              <w:jc w:val="center"/>
              <w:rPr>
                <w:lang w:val="en-US"/>
              </w:rPr>
            </w:pPr>
          </w:p>
          <w:p w14:paraId="43AFD463" w14:textId="77777777" w:rsidR="00F445BE" w:rsidRDefault="00F445BE" w:rsidP="00F445BE">
            <w:pPr>
              <w:autoSpaceDE w:val="0"/>
              <w:autoSpaceDN w:val="0"/>
              <w:adjustRightInd w:val="0"/>
              <w:jc w:val="center"/>
              <w:rPr>
                <w:rFonts w:ascii="Calibri" w:hAnsi="Calibri" w:cs="Calibri"/>
                <w:sz w:val="22"/>
                <w:szCs w:val="22"/>
                <w:lang w:val="en-US"/>
              </w:rPr>
            </w:pPr>
            <w:r>
              <w:rPr>
                <w:b/>
                <w:bCs/>
                <w:lang w:val="en-US"/>
              </w:rPr>
              <w:t>PAŽYMYS</w:t>
            </w:r>
          </w:p>
        </w:tc>
      </w:tr>
      <w:tr w:rsidR="00F445BE" w14:paraId="43AFD468" w14:textId="77777777" w:rsidTr="00F445BE">
        <w:trPr>
          <w:trHeight w:val="1"/>
        </w:trPr>
        <w:tc>
          <w:tcPr>
            <w:tcW w:w="233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43AFD465" w14:textId="77777777" w:rsidR="00F445BE" w:rsidRDefault="00F445BE" w:rsidP="00F445BE">
            <w:pPr>
              <w:autoSpaceDE w:val="0"/>
              <w:autoSpaceDN w:val="0"/>
              <w:adjustRightInd w:val="0"/>
              <w:jc w:val="center"/>
              <w:rPr>
                <w:rFonts w:ascii="Calibri" w:hAnsi="Calibri" w:cs="Calibri"/>
                <w:sz w:val="22"/>
                <w:szCs w:val="22"/>
                <w:lang w:val="en-US"/>
              </w:rPr>
            </w:pPr>
            <w:r>
              <w:rPr>
                <w:b/>
                <w:bCs/>
                <w:lang w:val="en-US"/>
              </w:rPr>
              <w:t>AUKŠTESNYSIS</w:t>
            </w:r>
          </w:p>
        </w:tc>
        <w:tc>
          <w:tcPr>
            <w:tcW w:w="48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AFD466" w14:textId="77777777" w:rsidR="00F445BE" w:rsidRDefault="00F445BE" w:rsidP="00F445BE">
            <w:pPr>
              <w:autoSpaceDE w:val="0"/>
              <w:autoSpaceDN w:val="0"/>
              <w:adjustRightInd w:val="0"/>
              <w:jc w:val="center"/>
              <w:rPr>
                <w:rFonts w:ascii="Calibri" w:hAnsi="Calibri" w:cs="Calibri"/>
                <w:sz w:val="22"/>
                <w:szCs w:val="22"/>
                <w:lang w:val="en-US"/>
              </w:rPr>
            </w:pPr>
            <w:r>
              <w:rPr>
                <w:lang w:val="en-US"/>
              </w:rPr>
              <w:t>100–95</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Pr>
          <w:p w14:paraId="43AFD467" w14:textId="77777777" w:rsidR="00F445BE" w:rsidRDefault="00F445BE" w:rsidP="00F445BE">
            <w:pPr>
              <w:autoSpaceDE w:val="0"/>
              <w:autoSpaceDN w:val="0"/>
              <w:adjustRightInd w:val="0"/>
              <w:jc w:val="center"/>
              <w:rPr>
                <w:rFonts w:ascii="Calibri" w:hAnsi="Calibri" w:cs="Calibri"/>
                <w:sz w:val="22"/>
                <w:szCs w:val="22"/>
                <w:lang w:val="en-US"/>
              </w:rPr>
            </w:pPr>
            <w:r>
              <w:rPr>
                <w:b/>
                <w:bCs/>
                <w:lang w:val="en-US"/>
              </w:rPr>
              <w:t>10</w:t>
            </w:r>
          </w:p>
        </w:tc>
      </w:tr>
      <w:tr w:rsidR="00F445BE" w14:paraId="43AFD46C" w14:textId="77777777" w:rsidTr="00F445BE">
        <w:trPr>
          <w:trHeight w:val="1"/>
        </w:trPr>
        <w:tc>
          <w:tcPr>
            <w:tcW w:w="23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43AFD469" w14:textId="77777777" w:rsidR="00F445BE" w:rsidRDefault="00F445BE" w:rsidP="00F445BE">
            <w:pPr>
              <w:autoSpaceDE w:val="0"/>
              <w:autoSpaceDN w:val="0"/>
              <w:adjustRightInd w:val="0"/>
              <w:spacing w:after="200" w:line="276" w:lineRule="auto"/>
              <w:rPr>
                <w:rFonts w:ascii="Calibri" w:hAnsi="Calibri" w:cs="Calibri"/>
                <w:sz w:val="22"/>
                <w:szCs w:val="22"/>
                <w:lang w:val="en-US"/>
              </w:rPr>
            </w:pPr>
          </w:p>
        </w:tc>
        <w:tc>
          <w:tcPr>
            <w:tcW w:w="48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AFD46A" w14:textId="77777777" w:rsidR="00F445BE" w:rsidRDefault="00F445BE" w:rsidP="00F445BE">
            <w:pPr>
              <w:autoSpaceDE w:val="0"/>
              <w:autoSpaceDN w:val="0"/>
              <w:adjustRightInd w:val="0"/>
              <w:jc w:val="center"/>
              <w:rPr>
                <w:rFonts w:ascii="Calibri" w:hAnsi="Calibri" w:cs="Calibri"/>
                <w:sz w:val="22"/>
                <w:szCs w:val="22"/>
                <w:lang w:val="en-US"/>
              </w:rPr>
            </w:pPr>
            <w:r>
              <w:rPr>
                <w:lang w:val="en-US"/>
              </w:rPr>
              <w:t>94–85</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Pr>
          <w:p w14:paraId="43AFD46B" w14:textId="77777777" w:rsidR="00F445BE" w:rsidRDefault="00F445BE" w:rsidP="00F445BE">
            <w:pPr>
              <w:autoSpaceDE w:val="0"/>
              <w:autoSpaceDN w:val="0"/>
              <w:adjustRightInd w:val="0"/>
              <w:jc w:val="center"/>
              <w:rPr>
                <w:rFonts w:ascii="Calibri" w:hAnsi="Calibri" w:cs="Calibri"/>
                <w:sz w:val="22"/>
                <w:szCs w:val="22"/>
                <w:lang w:val="en-US"/>
              </w:rPr>
            </w:pPr>
            <w:r>
              <w:rPr>
                <w:b/>
                <w:bCs/>
                <w:lang w:val="en-US"/>
              </w:rPr>
              <w:t>9</w:t>
            </w:r>
          </w:p>
        </w:tc>
      </w:tr>
      <w:tr w:rsidR="00F445BE" w14:paraId="43AFD470" w14:textId="77777777" w:rsidTr="00F445BE">
        <w:trPr>
          <w:trHeight w:val="1"/>
        </w:trPr>
        <w:tc>
          <w:tcPr>
            <w:tcW w:w="233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43AFD46D" w14:textId="77777777" w:rsidR="00F445BE" w:rsidRDefault="00F445BE" w:rsidP="00F445BE">
            <w:pPr>
              <w:autoSpaceDE w:val="0"/>
              <w:autoSpaceDN w:val="0"/>
              <w:adjustRightInd w:val="0"/>
              <w:jc w:val="center"/>
              <w:rPr>
                <w:rFonts w:ascii="Calibri" w:hAnsi="Calibri" w:cs="Calibri"/>
                <w:sz w:val="22"/>
                <w:szCs w:val="22"/>
                <w:lang w:val="en-US"/>
              </w:rPr>
            </w:pPr>
            <w:r>
              <w:rPr>
                <w:b/>
                <w:bCs/>
                <w:lang w:val="en-US"/>
              </w:rPr>
              <w:t>PAGRINDINIS</w:t>
            </w:r>
          </w:p>
        </w:tc>
        <w:tc>
          <w:tcPr>
            <w:tcW w:w="48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AFD46E" w14:textId="77777777" w:rsidR="00F445BE" w:rsidRDefault="00F445BE" w:rsidP="00F445BE">
            <w:pPr>
              <w:autoSpaceDE w:val="0"/>
              <w:autoSpaceDN w:val="0"/>
              <w:adjustRightInd w:val="0"/>
              <w:jc w:val="center"/>
              <w:rPr>
                <w:rFonts w:ascii="Calibri" w:hAnsi="Calibri" w:cs="Calibri"/>
                <w:sz w:val="22"/>
                <w:szCs w:val="22"/>
                <w:lang w:val="en-US"/>
              </w:rPr>
            </w:pPr>
            <w:r>
              <w:rPr>
                <w:lang w:val="en-US"/>
              </w:rPr>
              <w:t>84–74</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Pr>
          <w:p w14:paraId="43AFD46F" w14:textId="77777777" w:rsidR="00F445BE" w:rsidRDefault="00F445BE" w:rsidP="00F445BE">
            <w:pPr>
              <w:autoSpaceDE w:val="0"/>
              <w:autoSpaceDN w:val="0"/>
              <w:adjustRightInd w:val="0"/>
              <w:jc w:val="center"/>
              <w:rPr>
                <w:rFonts w:ascii="Calibri" w:hAnsi="Calibri" w:cs="Calibri"/>
                <w:sz w:val="22"/>
                <w:szCs w:val="22"/>
                <w:lang w:val="en-US"/>
              </w:rPr>
            </w:pPr>
            <w:r>
              <w:rPr>
                <w:b/>
                <w:bCs/>
                <w:lang w:val="en-US"/>
              </w:rPr>
              <w:t>8</w:t>
            </w:r>
          </w:p>
        </w:tc>
      </w:tr>
      <w:tr w:rsidR="00F445BE" w14:paraId="43AFD474" w14:textId="77777777" w:rsidTr="00F445BE">
        <w:trPr>
          <w:trHeight w:val="1"/>
        </w:trPr>
        <w:tc>
          <w:tcPr>
            <w:tcW w:w="23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43AFD471" w14:textId="77777777" w:rsidR="00F445BE" w:rsidRDefault="00F445BE" w:rsidP="00F445BE">
            <w:pPr>
              <w:autoSpaceDE w:val="0"/>
              <w:autoSpaceDN w:val="0"/>
              <w:adjustRightInd w:val="0"/>
              <w:spacing w:after="200" w:line="276" w:lineRule="auto"/>
              <w:rPr>
                <w:rFonts w:ascii="Calibri" w:hAnsi="Calibri" w:cs="Calibri"/>
                <w:sz w:val="22"/>
                <w:szCs w:val="22"/>
                <w:lang w:val="en-US"/>
              </w:rPr>
            </w:pPr>
          </w:p>
        </w:tc>
        <w:tc>
          <w:tcPr>
            <w:tcW w:w="48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AFD472" w14:textId="77777777" w:rsidR="00F445BE" w:rsidRDefault="00F445BE" w:rsidP="00F445BE">
            <w:pPr>
              <w:autoSpaceDE w:val="0"/>
              <w:autoSpaceDN w:val="0"/>
              <w:adjustRightInd w:val="0"/>
              <w:jc w:val="center"/>
              <w:rPr>
                <w:rFonts w:ascii="Calibri" w:hAnsi="Calibri" w:cs="Calibri"/>
                <w:sz w:val="22"/>
                <w:szCs w:val="22"/>
                <w:lang w:val="en-US"/>
              </w:rPr>
            </w:pPr>
            <w:r>
              <w:rPr>
                <w:lang w:val="en-US"/>
              </w:rPr>
              <w:t>73–62</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Pr>
          <w:p w14:paraId="43AFD473" w14:textId="77777777" w:rsidR="00F445BE" w:rsidRDefault="00F445BE" w:rsidP="00F445BE">
            <w:pPr>
              <w:autoSpaceDE w:val="0"/>
              <w:autoSpaceDN w:val="0"/>
              <w:adjustRightInd w:val="0"/>
              <w:jc w:val="center"/>
              <w:rPr>
                <w:rFonts w:ascii="Calibri" w:hAnsi="Calibri" w:cs="Calibri"/>
                <w:sz w:val="22"/>
                <w:szCs w:val="22"/>
                <w:lang w:val="en-US"/>
              </w:rPr>
            </w:pPr>
            <w:r>
              <w:rPr>
                <w:b/>
                <w:bCs/>
                <w:lang w:val="en-US"/>
              </w:rPr>
              <w:t>7</w:t>
            </w:r>
          </w:p>
        </w:tc>
      </w:tr>
      <w:tr w:rsidR="00F445BE" w14:paraId="43AFD478" w14:textId="77777777" w:rsidTr="00F445BE">
        <w:trPr>
          <w:trHeight w:val="1"/>
        </w:trPr>
        <w:tc>
          <w:tcPr>
            <w:tcW w:w="23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43AFD475" w14:textId="77777777" w:rsidR="00F445BE" w:rsidRDefault="00F445BE" w:rsidP="00F445BE">
            <w:pPr>
              <w:autoSpaceDE w:val="0"/>
              <w:autoSpaceDN w:val="0"/>
              <w:adjustRightInd w:val="0"/>
              <w:spacing w:after="200" w:line="276" w:lineRule="auto"/>
              <w:rPr>
                <w:rFonts w:ascii="Calibri" w:hAnsi="Calibri" w:cs="Calibri"/>
                <w:sz w:val="22"/>
                <w:szCs w:val="22"/>
                <w:lang w:val="en-US"/>
              </w:rPr>
            </w:pPr>
          </w:p>
        </w:tc>
        <w:tc>
          <w:tcPr>
            <w:tcW w:w="48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AFD476" w14:textId="77777777" w:rsidR="00F445BE" w:rsidRDefault="00F445BE" w:rsidP="00F445BE">
            <w:pPr>
              <w:autoSpaceDE w:val="0"/>
              <w:autoSpaceDN w:val="0"/>
              <w:adjustRightInd w:val="0"/>
              <w:jc w:val="center"/>
              <w:rPr>
                <w:rFonts w:ascii="Calibri" w:hAnsi="Calibri" w:cs="Calibri"/>
                <w:sz w:val="22"/>
                <w:szCs w:val="22"/>
                <w:lang w:val="en-US"/>
              </w:rPr>
            </w:pPr>
            <w:r>
              <w:rPr>
                <w:lang w:val="en-US"/>
              </w:rPr>
              <w:t>61–50</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Pr>
          <w:p w14:paraId="43AFD477" w14:textId="77777777" w:rsidR="00F445BE" w:rsidRDefault="00F445BE" w:rsidP="00F445BE">
            <w:pPr>
              <w:autoSpaceDE w:val="0"/>
              <w:autoSpaceDN w:val="0"/>
              <w:adjustRightInd w:val="0"/>
              <w:jc w:val="center"/>
              <w:rPr>
                <w:rFonts w:ascii="Calibri" w:hAnsi="Calibri" w:cs="Calibri"/>
                <w:sz w:val="22"/>
                <w:szCs w:val="22"/>
                <w:lang w:val="en-US"/>
              </w:rPr>
            </w:pPr>
            <w:r>
              <w:rPr>
                <w:b/>
                <w:bCs/>
                <w:lang w:val="en-US"/>
              </w:rPr>
              <w:t>6</w:t>
            </w:r>
          </w:p>
        </w:tc>
      </w:tr>
      <w:tr w:rsidR="00F445BE" w14:paraId="43AFD47C" w14:textId="77777777" w:rsidTr="00F445BE">
        <w:trPr>
          <w:trHeight w:val="1"/>
        </w:trPr>
        <w:tc>
          <w:tcPr>
            <w:tcW w:w="233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43AFD479" w14:textId="77777777" w:rsidR="00F445BE" w:rsidRDefault="00F445BE" w:rsidP="00F445BE">
            <w:pPr>
              <w:autoSpaceDE w:val="0"/>
              <w:autoSpaceDN w:val="0"/>
              <w:adjustRightInd w:val="0"/>
              <w:jc w:val="center"/>
              <w:rPr>
                <w:rFonts w:ascii="Calibri" w:hAnsi="Calibri" w:cs="Calibri"/>
                <w:sz w:val="22"/>
                <w:szCs w:val="22"/>
                <w:lang w:val="en-US"/>
              </w:rPr>
            </w:pPr>
            <w:r>
              <w:rPr>
                <w:b/>
                <w:bCs/>
                <w:lang w:val="en-US"/>
              </w:rPr>
              <w:t>PATENKINAMAS</w:t>
            </w:r>
          </w:p>
        </w:tc>
        <w:tc>
          <w:tcPr>
            <w:tcW w:w="48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AFD47A" w14:textId="77777777" w:rsidR="00F445BE" w:rsidRDefault="00F445BE" w:rsidP="00F445BE">
            <w:pPr>
              <w:autoSpaceDE w:val="0"/>
              <w:autoSpaceDN w:val="0"/>
              <w:adjustRightInd w:val="0"/>
              <w:jc w:val="center"/>
              <w:rPr>
                <w:rFonts w:ascii="Calibri" w:hAnsi="Calibri" w:cs="Calibri"/>
                <w:sz w:val="22"/>
                <w:szCs w:val="22"/>
                <w:lang w:val="en-US"/>
              </w:rPr>
            </w:pPr>
            <w:r>
              <w:rPr>
                <w:lang w:val="en-US"/>
              </w:rPr>
              <w:t>49–40</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Pr>
          <w:p w14:paraId="43AFD47B" w14:textId="77777777" w:rsidR="00F445BE" w:rsidRDefault="00F445BE" w:rsidP="00F445BE">
            <w:pPr>
              <w:autoSpaceDE w:val="0"/>
              <w:autoSpaceDN w:val="0"/>
              <w:adjustRightInd w:val="0"/>
              <w:jc w:val="center"/>
              <w:rPr>
                <w:rFonts w:ascii="Calibri" w:hAnsi="Calibri" w:cs="Calibri"/>
                <w:sz w:val="22"/>
                <w:szCs w:val="22"/>
                <w:lang w:val="en-US"/>
              </w:rPr>
            </w:pPr>
            <w:r>
              <w:rPr>
                <w:b/>
                <w:bCs/>
                <w:lang w:val="en-US"/>
              </w:rPr>
              <w:t>5</w:t>
            </w:r>
          </w:p>
        </w:tc>
      </w:tr>
      <w:tr w:rsidR="00F445BE" w14:paraId="43AFD480" w14:textId="77777777" w:rsidTr="00F445BE">
        <w:trPr>
          <w:trHeight w:val="1"/>
        </w:trPr>
        <w:tc>
          <w:tcPr>
            <w:tcW w:w="23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43AFD47D" w14:textId="77777777" w:rsidR="00F445BE" w:rsidRDefault="00F445BE" w:rsidP="00F445BE">
            <w:pPr>
              <w:autoSpaceDE w:val="0"/>
              <w:autoSpaceDN w:val="0"/>
              <w:adjustRightInd w:val="0"/>
              <w:spacing w:after="200" w:line="276" w:lineRule="auto"/>
              <w:rPr>
                <w:rFonts w:ascii="Calibri" w:hAnsi="Calibri" w:cs="Calibri"/>
                <w:sz w:val="22"/>
                <w:szCs w:val="22"/>
                <w:lang w:val="en-US"/>
              </w:rPr>
            </w:pPr>
          </w:p>
        </w:tc>
        <w:tc>
          <w:tcPr>
            <w:tcW w:w="48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AFD47E" w14:textId="77777777" w:rsidR="00F445BE" w:rsidRDefault="00F445BE" w:rsidP="00F445BE">
            <w:pPr>
              <w:autoSpaceDE w:val="0"/>
              <w:autoSpaceDN w:val="0"/>
              <w:adjustRightInd w:val="0"/>
              <w:jc w:val="center"/>
              <w:rPr>
                <w:rFonts w:ascii="Calibri" w:hAnsi="Calibri" w:cs="Calibri"/>
                <w:sz w:val="22"/>
                <w:szCs w:val="22"/>
                <w:lang w:val="en-US"/>
              </w:rPr>
            </w:pPr>
            <w:r>
              <w:rPr>
                <w:lang w:val="en-US"/>
              </w:rPr>
              <w:t>39-30</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Pr>
          <w:p w14:paraId="43AFD47F" w14:textId="77777777" w:rsidR="00F445BE" w:rsidRDefault="00F445BE" w:rsidP="00F445BE">
            <w:pPr>
              <w:autoSpaceDE w:val="0"/>
              <w:autoSpaceDN w:val="0"/>
              <w:adjustRightInd w:val="0"/>
              <w:jc w:val="center"/>
              <w:rPr>
                <w:rFonts w:ascii="Calibri" w:hAnsi="Calibri" w:cs="Calibri"/>
                <w:sz w:val="22"/>
                <w:szCs w:val="22"/>
                <w:lang w:val="en-US"/>
              </w:rPr>
            </w:pPr>
            <w:r>
              <w:rPr>
                <w:b/>
                <w:bCs/>
                <w:lang w:val="en-US"/>
              </w:rPr>
              <w:t>4</w:t>
            </w:r>
          </w:p>
        </w:tc>
      </w:tr>
      <w:tr w:rsidR="00F445BE" w14:paraId="43AFD484" w14:textId="77777777" w:rsidTr="00F445BE">
        <w:trPr>
          <w:trHeight w:val="1"/>
        </w:trPr>
        <w:tc>
          <w:tcPr>
            <w:tcW w:w="233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43AFD481" w14:textId="77777777" w:rsidR="00F445BE" w:rsidRDefault="00F445BE" w:rsidP="00F445BE">
            <w:pPr>
              <w:autoSpaceDE w:val="0"/>
              <w:autoSpaceDN w:val="0"/>
              <w:adjustRightInd w:val="0"/>
              <w:jc w:val="center"/>
              <w:rPr>
                <w:rFonts w:ascii="Calibri" w:hAnsi="Calibri" w:cs="Calibri"/>
                <w:sz w:val="22"/>
                <w:szCs w:val="22"/>
                <w:lang w:val="en-US"/>
              </w:rPr>
            </w:pPr>
            <w:r>
              <w:rPr>
                <w:b/>
                <w:bCs/>
                <w:lang w:val="en-US"/>
              </w:rPr>
              <w:t>NEPATENKINAMAS</w:t>
            </w:r>
          </w:p>
        </w:tc>
        <w:tc>
          <w:tcPr>
            <w:tcW w:w="48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AFD482" w14:textId="77777777" w:rsidR="00F445BE" w:rsidRDefault="00F445BE" w:rsidP="00F445BE">
            <w:pPr>
              <w:autoSpaceDE w:val="0"/>
              <w:autoSpaceDN w:val="0"/>
              <w:adjustRightInd w:val="0"/>
              <w:jc w:val="center"/>
              <w:rPr>
                <w:rFonts w:ascii="Calibri" w:hAnsi="Calibri" w:cs="Calibri"/>
                <w:sz w:val="22"/>
                <w:szCs w:val="22"/>
                <w:lang w:val="en-US"/>
              </w:rPr>
            </w:pPr>
            <w:r>
              <w:rPr>
                <w:lang w:val="en-US"/>
              </w:rPr>
              <w:t>29-20</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Pr>
          <w:p w14:paraId="43AFD483" w14:textId="77777777" w:rsidR="00F445BE" w:rsidRDefault="00F445BE" w:rsidP="00F445BE">
            <w:pPr>
              <w:autoSpaceDE w:val="0"/>
              <w:autoSpaceDN w:val="0"/>
              <w:adjustRightInd w:val="0"/>
              <w:jc w:val="center"/>
              <w:rPr>
                <w:rFonts w:ascii="Calibri" w:hAnsi="Calibri" w:cs="Calibri"/>
                <w:sz w:val="22"/>
                <w:szCs w:val="22"/>
                <w:lang w:val="en-US"/>
              </w:rPr>
            </w:pPr>
            <w:r>
              <w:rPr>
                <w:b/>
                <w:bCs/>
                <w:lang w:val="en-US"/>
              </w:rPr>
              <w:t>3</w:t>
            </w:r>
          </w:p>
        </w:tc>
      </w:tr>
      <w:tr w:rsidR="00F445BE" w14:paraId="43AFD488" w14:textId="77777777" w:rsidTr="00F445BE">
        <w:trPr>
          <w:trHeight w:val="1"/>
        </w:trPr>
        <w:tc>
          <w:tcPr>
            <w:tcW w:w="23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43AFD485" w14:textId="77777777" w:rsidR="00F445BE" w:rsidRDefault="00F445BE" w:rsidP="00F445BE">
            <w:pPr>
              <w:autoSpaceDE w:val="0"/>
              <w:autoSpaceDN w:val="0"/>
              <w:adjustRightInd w:val="0"/>
              <w:spacing w:after="200" w:line="276" w:lineRule="auto"/>
              <w:rPr>
                <w:rFonts w:ascii="Calibri" w:hAnsi="Calibri" w:cs="Calibri"/>
                <w:sz w:val="22"/>
                <w:szCs w:val="22"/>
                <w:lang w:val="en-US"/>
              </w:rPr>
            </w:pPr>
          </w:p>
        </w:tc>
        <w:tc>
          <w:tcPr>
            <w:tcW w:w="48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AFD486" w14:textId="77777777" w:rsidR="00F445BE" w:rsidRDefault="00F445BE" w:rsidP="00F445BE">
            <w:pPr>
              <w:autoSpaceDE w:val="0"/>
              <w:autoSpaceDN w:val="0"/>
              <w:adjustRightInd w:val="0"/>
              <w:jc w:val="center"/>
              <w:rPr>
                <w:rFonts w:ascii="Calibri" w:hAnsi="Calibri" w:cs="Calibri"/>
                <w:sz w:val="22"/>
                <w:szCs w:val="22"/>
                <w:lang w:val="en-US"/>
              </w:rPr>
            </w:pPr>
            <w:r>
              <w:rPr>
                <w:lang w:val="en-US"/>
              </w:rPr>
              <w:t>19-0</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Pr>
          <w:p w14:paraId="43AFD487" w14:textId="77777777" w:rsidR="00F445BE" w:rsidRDefault="00F445BE" w:rsidP="00F445BE">
            <w:pPr>
              <w:autoSpaceDE w:val="0"/>
              <w:autoSpaceDN w:val="0"/>
              <w:adjustRightInd w:val="0"/>
              <w:jc w:val="center"/>
              <w:rPr>
                <w:rFonts w:ascii="Calibri" w:hAnsi="Calibri" w:cs="Calibri"/>
                <w:sz w:val="22"/>
                <w:szCs w:val="22"/>
                <w:lang w:val="en-US"/>
              </w:rPr>
            </w:pPr>
            <w:r>
              <w:rPr>
                <w:b/>
                <w:bCs/>
                <w:lang w:val="en-US"/>
              </w:rPr>
              <w:t>2</w:t>
            </w:r>
          </w:p>
        </w:tc>
      </w:tr>
      <w:tr w:rsidR="00F445BE" w14:paraId="43AFD48C" w14:textId="77777777" w:rsidTr="00F445BE">
        <w:trPr>
          <w:trHeight w:val="1"/>
        </w:trPr>
        <w:tc>
          <w:tcPr>
            <w:tcW w:w="233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AFD489" w14:textId="77777777" w:rsidR="00F445BE" w:rsidRDefault="00F445BE" w:rsidP="00F445BE">
            <w:pPr>
              <w:autoSpaceDE w:val="0"/>
              <w:autoSpaceDN w:val="0"/>
              <w:adjustRightInd w:val="0"/>
              <w:rPr>
                <w:rFonts w:ascii="Calibri" w:hAnsi="Calibri" w:cs="Calibri"/>
                <w:sz w:val="22"/>
                <w:szCs w:val="22"/>
                <w:lang w:val="en-US"/>
              </w:rPr>
            </w:pPr>
            <w:r>
              <w:rPr>
                <w:lang w:val="en-US"/>
              </w:rPr>
              <w:t> </w:t>
            </w:r>
          </w:p>
        </w:tc>
        <w:tc>
          <w:tcPr>
            <w:tcW w:w="48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AFD48A" w14:textId="77777777" w:rsidR="00F445BE" w:rsidRDefault="00F445BE" w:rsidP="00F445BE">
            <w:pPr>
              <w:autoSpaceDE w:val="0"/>
              <w:autoSpaceDN w:val="0"/>
              <w:adjustRightInd w:val="0"/>
              <w:jc w:val="center"/>
              <w:rPr>
                <w:rFonts w:ascii="Calibri" w:hAnsi="Calibri" w:cs="Calibri"/>
                <w:sz w:val="22"/>
                <w:szCs w:val="22"/>
                <w:lang w:val="en-US"/>
              </w:rPr>
            </w:pPr>
            <w:r>
              <w:rPr>
                <w:lang w:val="en-US"/>
              </w:rPr>
              <w:t>Neatliko mokyklos vertinimo užduoties</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Pr>
          <w:p w14:paraId="43AFD48B" w14:textId="77777777" w:rsidR="00F445BE" w:rsidRDefault="00F445BE" w:rsidP="00F445BE">
            <w:pPr>
              <w:autoSpaceDE w:val="0"/>
              <w:autoSpaceDN w:val="0"/>
              <w:adjustRightInd w:val="0"/>
              <w:jc w:val="center"/>
              <w:rPr>
                <w:rFonts w:ascii="Calibri" w:hAnsi="Calibri" w:cs="Calibri"/>
                <w:sz w:val="22"/>
                <w:szCs w:val="22"/>
                <w:lang w:val="en-US"/>
              </w:rPr>
            </w:pPr>
            <w:r>
              <w:rPr>
                <w:b/>
                <w:bCs/>
                <w:lang w:val="en-US"/>
              </w:rPr>
              <w:t>1</w:t>
            </w:r>
            <w:r>
              <w:rPr>
                <w:b/>
                <w:bCs/>
                <w:sz w:val="28"/>
                <w:szCs w:val="28"/>
                <w:lang w:val="en-US"/>
              </w:rPr>
              <w:t>*</w:t>
            </w:r>
          </w:p>
        </w:tc>
      </w:tr>
    </w:tbl>
    <w:p w14:paraId="43AFD48D" w14:textId="77777777" w:rsidR="00F445BE" w:rsidRDefault="00F445BE" w:rsidP="00F445BE">
      <w:pPr>
        <w:autoSpaceDE w:val="0"/>
        <w:autoSpaceDN w:val="0"/>
        <w:adjustRightInd w:val="0"/>
        <w:jc w:val="both"/>
        <w:rPr>
          <w:lang w:val="en-US"/>
        </w:rPr>
      </w:pPr>
      <w:r>
        <w:rPr>
          <w:lang w:val="en-US"/>
        </w:rPr>
        <w:t>           </w:t>
      </w:r>
    </w:p>
    <w:p w14:paraId="43AFD48E" w14:textId="77777777" w:rsidR="00F445BE" w:rsidRDefault="00F445BE" w:rsidP="00F445BE">
      <w:pPr>
        <w:autoSpaceDE w:val="0"/>
        <w:autoSpaceDN w:val="0"/>
        <w:adjustRightInd w:val="0"/>
        <w:jc w:val="both"/>
        <w:rPr>
          <w:lang w:val="en-US"/>
        </w:rPr>
      </w:pPr>
      <w:r>
        <w:rPr>
          <w:lang w:val="en-US"/>
        </w:rPr>
        <w:t>*Vadovautis 25.8 p.</w:t>
      </w:r>
    </w:p>
    <w:p w14:paraId="43AFD48F" w14:textId="77777777" w:rsidR="00F445BE" w:rsidRPr="00D462EF" w:rsidRDefault="00F445BE" w:rsidP="00F445BE">
      <w:pPr>
        <w:autoSpaceDE w:val="0"/>
        <w:autoSpaceDN w:val="0"/>
        <w:adjustRightInd w:val="0"/>
        <w:jc w:val="both"/>
        <w:rPr>
          <w:szCs w:val="24"/>
        </w:rPr>
      </w:pPr>
      <w:r w:rsidRPr="00D462EF">
        <w:rPr>
          <w:szCs w:val="24"/>
          <w:lang w:val="en-US"/>
        </w:rPr>
        <w:t xml:space="preserve">       16.  Bendrosios kompetencijos (asmenin</w:t>
      </w:r>
      <w:r w:rsidRPr="00D462EF">
        <w:rPr>
          <w:szCs w:val="24"/>
        </w:rPr>
        <w:t xml:space="preserve">ė, mokėjimo mokytis, komunikavimo, pažinimo, socialinė-pilietinė, </w:t>
      </w:r>
      <w:r w:rsidR="00983F36" w:rsidRPr="00D462EF">
        <w:rPr>
          <w:szCs w:val="24"/>
        </w:rPr>
        <w:t>kultūrinė</w:t>
      </w:r>
      <w:r w:rsidRPr="00D462EF">
        <w:rPr>
          <w:szCs w:val="24"/>
        </w:rPr>
        <w:t xml:space="preserve"> ir kūrybiškumo) vertinamos ir įsivertinamos mokinių ir mokytojo sąveikoje</w:t>
      </w:r>
      <w:proofErr w:type="gramStart"/>
      <w:r w:rsidRPr="00D462EF">
        <w:rPr>
          <w:szCs w:val="24"/>
        </w:rPr>
        <w:t>;  mokiniai</w:t>
      </w:r>
      <w:proofErr w:type="gramEnd"/>
      <w:r w:rsidRPr="00D462EF">
        <w:rPr>
          <w:szCs w:val="24"/>
        </w:rPr>
        <w:t>,  konsultuojami  klasės vadovo, du kartus  per mokslo metus (mokslo metų pradžioje ir mokslo metų pabaigoje)  pildo bendrųjų kompetencijų įsivertinimo anketą (1 PRIEDAS). Duomenys kaupiami  individualiuose vertinimo aplankuose.</w:t>
      </w:r>
    </w:p>
    <w:p w14:paraId="43AFD490" w14:textId="77777777" w:rsidR="00F445BE" w:rsidRPr="00D462EF" w:rsidRDefault="00F445BE" w:rsidP="00F445BE">
      <w:pPr>
        <w:autoSpaceDE w:val="0"/>
        <w:autoSpaceDN w:val="0"/>
        <w:adjustRightInd w:val="0"/>
        <w:jc w:val="both"/>
        <w:rPr>
          <w:b/>
          <w:bCs/>
          <w:szCs w:val="24"/>
        </w:rPr>
      </w:pPr>
      <w:r w:rsidRPr="00D462EF">
        <w:rPr>
          <w:b/>
          <w:bCs/>
          <w:szCs w:val="24"/>
        </w:rPr>
        <w:t xml:space="preserve">       17. Integruojamų</w:t>
      </w:r>
      <w:r w:rsidRPr="00D462EF">
        <w:rPr>
          <w:b/>
          <w:bCs/>
          <w:i/>
          <w:iCs/>
          <w:szCs w:val="24"/>
        </w:rPr>
        <w:t xml:space="preserve"> Ugdymo karjerai, Etninės kultūros, Sveikatos ir lytiškumo ugdymo bei rengimo šeimai</w:t>
      </w:r>
      <w:r w:rsidRPr="00D462EF">
        <w:rPr>
          <w:b/>
          <w:bCs/>
          <w:szCs w:val="24"/>
        </w:rPr>
        <w:t xml:space="preserve"> bei</w:t>
      </w:r>
      <w:r w:rsidRPr="00D462EF">
        <w:rPr>
          <w:szCs w:val="24"/>
        </w:rPr>
        <w:t xml:space="preserve"> </w:t>
      </w:r>
      <w:r w:rsidRPr="00D462EF">
        <w:rPr>
          <w:b/>
          <w:bCs/>
          <w:i/>
          <w:iCs/>
          <w:szCs w:val="24"/>
        </w:rPr>
        <w:t>Alkoholio, tabako ir kitų psichiką veikiančių medžiagų prevencijos</w:t>
      </w:r>
      <w:r w:rsidRPr="00D462EF">
        <w:rPr>
          <w:b/>
          <w:bCs/>
          <w:szCs w:val="24"/>
        </w:rPr>
        <w:t xml:space="preserve">  programų mokinių žinių ir įgytų kompetencijų   vertinimo tvarka:</w:t>
      </w:r>
    </w:p>
    <w:p w14:paraId="43AFD491" w14:textId="1CE7E38F" w:rsidR="00393CF7" w:rsidRPr="00D462EF" w:rsidRDefault="00F445BE" w:rsidP="00F445BE">
      <w:pPr>
        <w:autoSpaceDE w:val="0"/>
        <w:autoSpaceDN w:val="0"/>
        <w:adjustRightInd w:val="0"/>
        <w:jc w:val="both"/>
        <w:rPr>
          <w:b/>
          <w:bCs/>
          <w:szCs w:val="24"/>
        </w:rPr>
      </w:pPr>
      <w:r w:rsidRPr="00D462EF">
        <w:rPr>
          <w:bCs/>
          <w:szCs w:val="24"/>
        </w:rPr>
        <w:t xml:space="preserve">      17.1.</w:t>
      </w:r>
      <w:r w:rsidRPr="00D462EF">
        <w:rPr>
          <w:b/>
          <w:bCs/>
          <w:szCs w:val="24"/>
        </w:rPr>
        <w:t xml:space="preserve"> </w:t>
      </w:r>
      <w:r w:rsidR="00B63ADF">
        <w:rPr>
          <w:bCs/>
          <w:szCs w:val="24"/>
        </w:rPr>
        <w:t>i</w:t>
      </w:r>
      <w:r w:rsidR="00AC2A0C" w:rsidRPr="00D462EF">
        <w:rPr>
          <w:bCs/>
          <w:szCs w:val="24"/>
        </w:rPr>
        <w:t xml:space="preserve">ntegruojamųjų </w:t>
      </w:r>
      <w:r w:rsidR="00AC2A0C" w:rsidRPr="00D462EF">
        <w:rPr>
          <w:b/>
          <w:bCs/>
          <w:i/>
          <w:iCs/>
          <w:szCs w:val="24"/>
        </w:rPr>
        <w:t>Ugdymo karjerai, Sveikatos ir lytiškumo ugdymo bei rengimo šeimai</w:t>
      </w:r>
      <w:r w:rsidR="00AC2A0C" w:rsidRPr="00D462EF">
        <w:rPr>
          <w:b/>
          <w:bCs/>
          <w:szCs w:val="24"/>
        </w:rPr>
        <w:t xml:space="preserve"> bei</w:t>
      </w:r>
      <w:r w:rsidR="00AC2A0C" w:rsidRPr="00D462EF">
        <w:rPr>
          <w:szCs w:val="24"/>
        </w:rPr>
        <w:t xml:space="preserve"> </w:t>
      </w:r>
      <w:r w:rsidR="00AC2A0C" w:rsidRPr="00D462EF">
        <w:rPr>
          <w:b/>
          <w:bCs/>
          <w:i/>
          <w:iCs/>
          <w:szCs w:val="24"/>
        </w:rPr>
        <w:t>Alkoholio, tabako ir kitų psichiką veikiančių medžiagų prevencijos</w:t>
      </w:r>
      <w:r w:rsidR="00AC2A0C" w:rsidRPr="00D462EF">
        <w:rPr>
          <w:b/>
          <w:bCs/>
          <w:szCs w:val="24"/>
        </w:rPr>
        <w:t xml:space="preserve">  </w:t>
      </w:r>
      <w:r w:rsidR="00AC2A0C" w:rsidRPr="00D462EF">
        <w:rPr>
          <w:bCs/>
          <w:szCs w:val="24"/>
        </w:rPr>
        <w:t>programų mokinių žini</w:t>
      </w:r>
      <w:r w:rsidR="00393CF7" w:rsidRPr="00D462EF">
        <w:rPr>
          <w:bCs/>
          <w:szCs w:val="24"/>
        </w:rPr>
        <w:t>os</w:t>
      </w:r>
      <w:r w:rsidR="00AC2A0C" w:rsidRPr="00D462EF">
        <w:rPr>
          <w:bCs/>
          <w:szCs w:val="24"/>
        </w:rPr>
        <w:t xml:space="preserve"> ir įgyt</w:t>
      </w:r>
      <w:r w:rsidR="00B858C8" w:rsidRPr="00D462EF">
        <w:rPr>
          <w:bCs/>
          <w:szCs w:val="24"/>
        </w:rPr>
        <w:t>os</w:t>
      </w:r>
      <w:r w:rsidR="00AC2A0C" w:rsidRPr="00D462EF">
        <w:rPr>
          <w:bCs/>
          <w:szCs w:val="24"/>
        </w:rPr>
        <w:t xml:space="preserve"> kompetencij</w:t>
      </w:r>
      <w:r w:rsidR="00B858C8" w:rsidRPr="00D462EF">
        <w:rPr>
          <w:bCs/>
          <w:szCs w:val="24"/>
        </w:rPr>
        <w:t>os</w:t>
      </w:r>
      <w:r w:rsidR="00AC2A0C" w:rsidRPr="00D462EF">
        <w:rPr>
          <w:bCs/>
          <w:szCs w:val="24"/>
        </w:rPr>
        <w:t>   vertinimo</w:t>
      </w:r>
      <w:r w:rsidR="00B858C8" w:rsidRPr="00D462EF">
        <w:rPr>
          <w:bCs/>
          <w:szCs w:val="24"/>
        </w:rPr>
        <w:t>s</w:t>
      </w:r>
      <w:r w:rsidR="00393CF7" w:rsidRPr="00D462EF">
        <w:rPr>
          <w:bCs/>
          <w:szCs w:val="24"/>
        </w:rPr>
        <w:t xml:space="preserve"> </w:t>
      </w:r>
      <w:r w:rsidR="00B858C8" w:rsidRPr="00D462EF">
        <w:rPr>
          <w:bCs/>
          <w:szCs w:val="24"/>
        </w:rPr>
        <w:t>pagal programų koordinatorių nustatyta tvarka</w:t>
      </w:r>
      <w:r w:rsidR="00606047" w:rsidRPr="00D462EF">
        <w:rPr>
          <w:bCs/>
          <w:szCs w:val="24"/>
        </w:rPr>
        <w:t>, su kuria jie iki rugsėjo 10 d. supažindina mokytojus ir klasių vadovus</w:t>
      </w:r>
      <w:r w:rsidR="00156582">
        <w:rPr>
          <w:bCs/>
          <w:szCs w:val="24"/>
        </w:rPr>
        <w:t>;</w:t>
      </w:r>
      <w:r w:rsidR="00393CF7" w:rsidRPr="00D462EF">
        <w:rPr>
          <w:b/>
          <w:bCs/>
          <w:szCs w:val="24"/>
        </w:rPr>
        <w:t xml:space="preserve"> </w:t>
      </w:r>
    </w:p>
    <w:p w14:paraId="43AFD492" w14:textId="0ACD6FD0" w:rsidR="0026125A" w:rsidRPr="00D462EF" w:rsidRDefault="00F445BE" w:rsidP="00F445BE">
      <w:pPr>
        <w:autoSpaceDE w:val="0"/>
        <w:autoSpaceDN w:val="0"/>
        <w:adjustRightInd w:val="0"/>
        <w:jc w:val="both"/>
        <w:rPr>
          <w:szCs w:val="24"/>
        </w:rPr>
      </w:pPr>
      <w:r w:rsidRPr="00D462EF">
        <w:rPr>
          <w:szCs w:val="24"/>
        </w:rPr>
        <w:t>      </w:t>
      </w:r>
      <w:r w:rsidR="007632EC" w:rsidRPr="00D462EF">
        <w:rPr>
          <w:szCs w:val="24"/>
        </w:rPr>
        <w:t>17.2.</w:t>
      </w:r>
      <w:r w:rsidRPr="00D462EF">
        <w:rPr>
          <w:i/>
          <w:iCs/>
          <w:szCs w:val="24"/>
        </w:rPr>
        <w:t xml:space="preserve"> </w:t>
      </w:r>
      <w:r w:rsidR="00B63ADF">
        <w:rPr>
          <w:i/>
          <w:iCs/>
          <w:szCs w:val="24"/>
        </w:rPr>
        <w:t>e</w:t>
      </w:r>
      <w:r w:rsidRPr="00D462EF">
        <w:rPr>
          <w:i/>
          <w:iCs/>
          <w:szCs w:val="24"/>
        </w:rPr>
        <w:t>tninė kultūra</w:t>
      </w:r>
      <w:r w:rsidRPr="00D462EF">
        <w:rPr>
          <w:szCs w:val="24"/>
        </w:rPr>
        <w:t xml:space="preserve"> integruojama į mokomuosius dalykus: istoriją, lietuvių kalbą ir literatūrą, dailę, muziką, teatrą,  technologijas ir dorinį ugdymą; I klasėje dėstant kaip pasirenkamąjį lietuvių kalbos ir etninės kultūros modulį; popamokinę bei klasės vadovo veiklą ir neformalųjį švietimą. Mokinių pasiekimai vertinami</w:t>
      </w:r>
      <w:r w:rsidR="0026125A" w:rsidRPr="00D462EF">
        <w:rPr>
          <w:szCs w:val="24"/>
        </w:rPr>
        <w:t>:</w:t>
      </w:r>
    </w:p>
    <w:p w14:paraId="43AFD493" w14:textId="4A1413A1" w:rsidR="0026125A" w:rsidRPr="00D462EF" w:rsidRDefault="00C608A9" w:rsidP="00A17B50">
      <w:pPr>
        <w:pStyle w:val="Sraopastraipa"/>
        <w:numPr>
          <w:ilvl w:val="0"/>
          <w:numId w:val="39"/>
        </w:numPr>
        <w:autoSpaceDE w:val="0"/>
        <w:autoSpaceDN w:val="0"/>
        <w:adjustRightInd w:val="0"/>
        <w:jc w:val="both"/>
        <w:rPr>
          <w:rFonts w:ascii="Times New Roman" w:hAnsi="Times New Roman"/>
          <w:sz w:val="24"/>
          <w:szCs w:val="24"/>
        </w:rPr>
      </w:pPr>
      <w:r w:rsidRPr="00D462EF">
        <w:rPr>
          <w:rFonts w:ascii="Times New Roman" w:hAnsi="Times New Roman"/>
          <w:sz w:val="24"/>
          <w:szCs w:val="24"/>
        </w:rPr>
        <w:t>i</w:t>
      </w:r>
      <w:r w:rsidR="0026125A" w:rsidRPr="00D462EF">
        <w:rPr>
          <w:rFonts w:ascii="Times New Roman" w:hAnsi="Times New Roman"/>
          <w:sz w:val="24"/>
          <w:szCs w:val="24"/>
        </w:rPr>
        <w:t>ntegruojant į dalyką, vertinama pažymiu</w:t>
      </w:r>
      <w:r w:rsidR="00156582">
        <w:rPr>
          <w:rFonts w:ascii="Times New Roman" w:hAnsi="Times New Roman"/>
          <w:sz w:val="24"/>
          <w:szCs w:val="24"/>
        </w:rPr>
        <w:t>;</w:t>
      </w:r>
    </w:p>
    <w:p w14:paraId="43AFD494" w14:textId="1F458FFB" w:rsidR="0026125A" w:rsidRPr="00D462EF" w:rsidRDefault="00C608A9" w:rsidP="00A17B50">
      <w:pPr>
        <w:pStyle w:val="Sraopastraipa"/>
        <w:numPr>
          <w:ilvl w:val="0"/>
          <w:numId w:val="39"/>
        </w:numPr>
        <w:autoSpaceDE w:val="0"/>
        <w:autoSpaceDN w:val="0"/>
        <w:adjustRightInd w:val="0"/>
        <w:jc w:val="both"/>
        <w:rPr>
          <w:rFonts w:ascii="Times New Roman" w:hAnsi="Times New Roman"/>
          <w:sz w:val="24"/>
          <w:szCs w:val="24"/>
        </w:rPr>
      </w:pPr>
      <w:r w:rsidRPr="00D462EF">
        <w:rPr>
          <w:rFonts w:ascii="Times New Roman" w:hAnsi="Times New Roman"/>
          <w:sz w:val="24"/>
          <w:szCs w:val="24"/>
        </w:rPr>
        <w:t>m</w:t>
      </w:r>
      <w:r w:rsidR="001B7BF9" w:rsidRPr="00D462EF">
        <w:rPr>
          <w:rFonts w:ascii="Times New Roman" w:hAnsi="Times New Roman"/>
          <w:sz w:val="24"/>
          <w:szCs w:val="24"/>
        </w:rPr>
        <w:t xml:space="preserve">okant lietuvių kalbos ir etninės kultūros </w:t>
      </w:r>
      <w:r w:rsidR="00BF3B64" w:rsidRPr="00D462EF">
        <w:rPr>
          <w:rFonts w:ascii="Times New Roman" w:hAnsi="Times New Roman"/>
          <w:sz w:val="24"/>
          <w:szCs w:val="24"/>
        </w:rPr>
        <w:t>modulį</w:t>
      </w:r>
      <w:r w:rsidR="001B7BF9" w:rsidRPr="00D462EF">
        <w:rPr>
          <w:rFonts w:ascii="Times New Roman" w:hAnsi="Times New Roman"/>
          <w:sz w:val="24"/>
          <w:szCs w:val="24"/>
        </w:rPr>
        <w:t xml:space="preserve">, </w:t>
      </w:r>
      <w:r w:rsidR="003371C5" w:rsidRPr="00D462EF">
        <w:rPr>
          <w:rFonts w:ascii="Times New Roman" w:hAnsi="Times New Roman"/>
          <w:sz w:val="24"/>
          <w:szCs w:val="24"/>
        </w:rPr>
        <w:t xml:space="preserve">vertinama </w:t>
      </w:r>
      <w:r w:rsidR="003C13AB" w:rsidRPr="00D462EF">
        <w:rPr>
          <w:rFonts w:ascii="Times New Roman" w:hAnsi="Times New Roman"/>
          <w:sz w:val="24"/>
          <w:szCs w:val="24"/>
        </w:rPr>
        <w:t xml:space="preserve">per pusmetį </w:t>
      </w:r>
      <w:r w:rsidR="001B7BF9" w:rsidRPr="00D462EF">
        <w:rPr>
          <w:rFonts w:ascii="Times New Roman" w:hAnsi="Times New Roman"/>
          <w:sz w:val="24"/>
          <w:szCs w:val="24"/>
        </w:rPr>
        <w:t>nors vien</w:t>
      </w:r>
      <w:r w:rsidR="003371C5" w:rsidRPr="00D462EF">
        <w:rPr>
          <w:rFonts w:ascii="Times New Roman" w:hAnsi="Times New Roman"/>
          <w:sz w:val="24"/>
          <w:szCs w:val="24"/>
        </w:rPr>
        <w:t>u</w:t>
      </w:r>
      <w:r w:rsidR="001B7BF9" w:rsidRPr="00D462EF">
        <w:rPr>
          <w:rFonts w:ascii="Times New Roman" w:hAnsi="Times New Roman"/>
          <w:sz w:val="24"/>
          <w:szCs w:val="24"/>
        </w:rPr>
        <w:t xml:space="preserve"> pažym</w:t>
      </w:r>
      <w:r w:rsidR="003371C5" w:rsidRPr="00D462EF">
        <w:rPr>
          <w:rFonts w:ascii="Times New Roman" w:hAnsi="Times New Roman"/>
          <w:sz w:val="24"/>
          <w:szCs w:val="24"/>
        </w:rPr>
        <w:t>iu, kuris įskaitomas į lietuvių kalbos ir literatūros vertinimą</w:t>
      </w:r>
      <w:r w:rsidR="00156582">
        <w:rPr>
          <w:rFonts w:ascii="Times New Roman" w:hAnsi="Times New Roman"/>
          <w:sz w:val="24"/>
          <w:szCs w:val="24"/>
        </w:rPr>
        <w:t>;</w:t>
      </w:r>
    </w:p>
    <w:p w14:paraId="43AFD495" w14:textId="56DCDC92" w:rsidR="00EB19C1" w:rsidRPr="00D462EF" w:rsidRDefault="00F445BE" w:rsidP="00A17B50">
      <w:pPr>
        <w:pStyle w:val="Sraopastraipa"/>
        <w:numPr>
          <w:ilvl w:val="0"/>
          <w:numId w:val="39"/>
        </w:numPr>
        <w:autoSpaceDE w:val="0"/>
        <w:autoSpaceDN w:val="0"/>
        <w:adjustRightInd w:val="0"/>
        <w:jc w:val="both"/>
        <w:rPr>
          <w:rFonts w:ascii="Times New Roman" w:hAnsi="Times New Roman"/>
          <w:sz w:val="24"/>
          <w:szCs w:val="24"/>
        </w:rPr>
      </w:pPr>
      <w:r w:rsidRPr="00D462EF">
        <w:rPr>
          <w:rFonts w:ascii="Times New Roman" w:hAnsi="Times New Roman"/>
          <w:sz w:val="24"/>
          <w:szCs w:val="24"/>
        </w:rPr>
        <w:t>pažymiu iš to dalyko, į kurį etninė kultūra integruojama</w:t>
      </w:r>
      <w:r w:rsidR="00156582">
        <w:rPr>
          <w:rFonts w:ascii="Times New Roman" w:hAnsi="Times New Roman"/>
          <w:sz w:val="24"/>
          <w:szCs w:val="24"/>
        </w:rPr>
        <w:t>;</w:t>
      </w:r>
    </w:p>
    <w:p w14:paraId="43AFD496" w14:textId="07871185" w:rsidR="00EB19C1" w:rsidRPr="00D462EF" w:rsidRDefault="00834A11" w:rsidP="00A17B50">
      <w:pPr>
        <w:pStyle w:val="Sraopastraipa"/>
        <w:numPr>
          <w:ilvl w:val="0"/>
          <w:numId w:val="39"/>
        </w:numPr>
        <w:autoSpaceDE w:val="0"/>
        <w:autoSpaceDN w:val="0"/>
        <w:adjustRightInd w:val="0"/>
        <w:jc w:val="both"/>
        <w:rPr>
          <w:rFonts w:ascii="Times New Roman" w:hAnsi="Times New Roman"/>
          <w:sz w:val="24"/>
          <w:szCs w:val="24"/>
        </w:rPr>
      </w:pPr>
      <w:r w:rsidRPr="00D462EF">
        <w:rPr>
          <w:rFonts w:ascii="Times New Roman" w:hAnsi="Times New Roman"/>
          <w:sz w:val="24"/>
          <w:szCs w:val="24"/>
        </w:rPr>
        <w:t>i</w:t>
      </w:r>
      <w:r w:rsidR="00EB19C1" w:rsidRPr="00D462EF">
        <w:rPr>
          <w:rFonts w:ascii="Times New Roman" w:hAnsi="Times New Roman"/>
          <w:sz w:val="24"/>
          <w:szCs w:val="24"/>
        </w:rPr>
        <w:t>ntegruojant į klasės vadovo veiklą,</w:t>
      </w:r>
      <w:r w:rsidR="007F2161" w:rsidRPr="00D462EF">
        <w:rPr>
          <w:rFonts w:ascii="Times New Roman" w:hAnsi="Times New Roman"/>
          <w:sz w:val="24"/>
          <w:szCs w:val="24"/>
        </w:rPr>
        <w:t xml:space="preserve"> naudojamas formuojamasis vertinimas ir įsivertinimas</w:t>
      </w:r>
      <w:r w:rsidR="00156582">
        <w:rPr>
          <w:rFonts w:ascii="Times New Roman" w:hAnsi="Times New Roman"/>
          <w:sz w:val="24"/>
          <w:szCs w:val="24"/>
        </w:rPr>
        <w:t>;</w:t>
      </w:r>
    </w:p>
    <w:p w14:paraId="43AFD497" w14:textId="77777777" w:rsidR="00F445BE" w:rsidRPr="004F438A" w:rsidRDefault="00834A11" w:rsidP="00A17B50">
      <w:pPr>
        <w:pStyle w:val="Sraopastraipa"/>
        <w:numPr>
          <w:ilvl w:val="0"/>
          <w:numId w:val="39"/>
        </w:numPr>
        <w:autoSpaceDE w:val="0"/>
        <w:autoSpaceDN w:val="0"/>
        <w:adjustRightInd w:val="0"/>
        <w:jc w:val="both"/>
      </w:pPr>
      <w:proofErr w:type="gramStart"/>
      <w:r w:rsidRPr="004F438A">
        <w:rPr>
          <w:rFonts w:ascii="Times New Roman" w:hAnsi="Times New Roman"/>
          <w:sz w:val="24"/>
          <w:szCs w:val="24"/>
        </w:rPr>
        <w:t>p</w:t>
      </w:r>
      <w:r w:rsidR="002E564F" w:rsidRPr="004F438A">
        <w:rPr>
          <w:rFonts w:ascii="Times New Roman" w:hAnsi="Times New Roman"/>
          <w:sz w:val="24"/>
          <w:szCs w:val="24"/>
        </w:rPr>
        <w:t>ažintinės</w:t>
      </w:r>
      <w:proofErr w:type="gramEnd"/>
      <w:r w:rsidR="002E564F" w:rsidRPr="004F438A">
        <w:rPr>
          <w:rFonts w:ascii="Times New Roman" w:hAnsi="Times New Roman"/>
          <w:sz w:val="24"/>
          <w:szCs w:val="24"/>
        </w:rPr>
        <w:t>, kultūrinės, meninės, kūrybinės dienos metu</w:t>
      </w:r>
      <w:r w:rsidRPr="004F438A">
        <w:rPr>
          <w:rFonts w:ascii="Times New Roman" w:hAnsi="Times New Roman"/>
          <w:sz w:val="24"/>
          <w:szCs w:val="24"/>
        </w:rPr>
        <w:t xml:space="preserve"> vertinamas projektinio darbo pristatymas įrašu „įskaityta“ </w:t>
      </w:r>
      <w:r w:rsidR="00C815AD" w:rsidRPr="004F438A">
        <w:rPr>
          <w:rFonts w:ascii="Times New Roman" w:hAnsi="Times New Roman"/>
          <w:sz w:val="24"/>
          <w:szCs w:val="24"/>
        </w:rPr>
        <w:t>.</w:t>
      </w:r>
      <w:r w:rsidR="00F445BE" w:rsidRPr="004F438A">
        <w:t>  </w:t>
      </w:r>
    </w:p>
    <w:p w14:paraId="43AFD498" w14:textId="77777777" w:rsidR="00F445BE" w:rsidRPr="004F438A" w:rsidRDefault="00F445BE" w:rsidP="00F445BE">
      <w:pPr>
        <w:autoSpaceDE w:val="0"/>
        <w:autoSpaceDN w:val="0"/>
        <w:adjustRightInd w:val="0"/>
        <w:jc w:val="both"/>
      </w:pPr>
      <w:r w:rsidRPr="004F438A">
        <w:t>      18. Visų dalykų mokytojai užtikrina kalbėjimo, skaitymo, rašymo gebėjimų, ugdymą:</w:t>
      </w:r>
    </w:p>
    <w:p w14:paraId="43AFD499" w14:textId="77777777" w:rsidR="00F445BE" w:rsidRPr="0014387A" w:rsidRDefault="00F445BE" w:rsidP="00F445BE">
      <w:pPr>
        <w:autoSpaceDE w:val="0"/>
        <w:autoSpaceDN w:val="0"/>
        <w:adjustRightInd w:val="0"/>
        <w:jc w:val="both"/>
      </w:pPr>
      <w:r w:rsidRPr="0014387A">
        <w:t>      18.1. neįskaitomai parašytas tekstas ar  atsakymai  nevertinami arba rašoma 0 taškų;</w:t>
      </w:r>
    </w:p>
    <w:p w14:paraId="43AFD49A" w14:textId="77777777" w:rsidR="00F445BE" w:rsidRPr="007751A3" w:rsidRDefault="00F445BE" w:rsidP="00F445BE">
      <w:pPr>
        <w:autoSpaceDE w:val="0"/>
        <w:autoSpaceDN w:val="0"/>
        <w:adjustRightInd w:val="0"/>
        <w:jc w:val="both"/>
      </w:pPr>
      <w:r w:rsidRPr="0014387A">
        <w:t>      18.2. vertindamas mokinio darbą, mokytojas atkreipia dėmesį į jo geb</w:t>
      </w:r>
      <w:r w:rsidRPr="007751A3">
        <w:t>ėjimą nuosekliai, aiškiai, rišliai ir taisyklingai reikšti mintis žodžiu ar raštu, o taisytinus dalykus komentuoja  žodžiu arba pabraukia;</w:t>
      </w:r>
    </w:p>
    <w:p w14:paraId="43AFD49B" w14:textId="77777777" w:rsidR="00F445BE" w:rsidRDefault="00F445BE" w:rsidP="00F445BE">
      <w:pPr>
        <w:autoSpaceDE w:val="0"/>
        <w:autoSpaceDN w:val="0"/>
        <w:adjustRightInd w:val="0"/>
        <w:jc w:val="both"/>
      </w:pPr>
      <w:r w:rsidRPr="007751A3">
        <w:t>      18.3. mokytojas bendru susitarimu su mokiniais prie surinkto tašk</w:t>
      </w:r>
      <w:r>
        <w:t>ų skaičiaus už dalyko žinias skiria papildomų taškų už taisyklingą kalbos vartojimą.</w:t>
      </w:r>
    </w:p>
    <w:p w14:paraId="43AFD49C" w14:textId="77777777" w:rsidR="00F445BE" w:rsidRPr="007751A3" w:rsidRDefault="00F445BE" w:rsidP="00F445BE">
      <w:pPr>
        <w:autoSpaceDE w:val="0"/>
        <w:autoSpaceDN w:val="0"/>
        <w:adjustRightInd w:val="0"/>
        <w:jc w:val="both"/>
      </w:pPr>
      <w:r w:rsidRPr="007751A3">
        <w:rPr>
          <w:b/>
          <w:bCs/>
        </w:rPr>
        <w:t>        19. Vertinimo planavimas:</w:t>
      </w:r>
    </w:p>
    <w:p w14:paraId="43AFD49D" w14:textId="77777777" w:rsidR="00F445BE" w:rsidRPr="007751A3" w:rsidRDefault="00F445BE" w:rsidP="00F445BE">
      <w:pPr>
        <w:autoSpaceDE w:val="0"/>
        <w:autoSpaceDN w:val="0"/>
        <w:adjustRightInd w:val="0"/>
        <w:jc w:val="both"/>
      </w:pPr>
      <w:r w:rsidRPr="007751A3">
        <w:t>        19.1. vertinimą mokytojas planuoja kartu su ugdymo procesu, sieja jį su mokymo(si) tikslais ir uždaviniais, atsižvelgdamas į mokinių pasiekimus ir išgales, remiasi Bendrųjų programų reikalavimais;</w:t>
      </w:r>
    </w:p>
    <w:p w14:paraId="43AFD49E" w14:textId="77777777" w:rsidR="00F445BE" w:rsidRPr="007751A3" w:rsidRDefault="00F445BE" w:rsidP="00F445BE">
      <w:pPr>
        <w:autoSpaceDE w:val="0"/>
        <w:autoSpaceDN w:val="0"/>
        <w:adjustRightInd w:val="0"/>
        <w:jc w:val="both"/>
      </w:pPr>
      <w:r w:rsidRPr="007751A3">
        <w:t>       19.2. individualią vertinimo tvarką, pritaikytą konkrečiai klasei, grupei ar mokiniui, kuria ir fiksuoja ilgalaikio plano įžanginėje dalyje juos mokantis mokytojas;</w:t>
      </w:r>
    </w:p>
    <w:p w14:paraId="43AFD49F" w14:textId="77777777" w:rsidR="00F445BE" w:rsidRPr="007751A3" w:rsidRDefault="00F445BE" w:rsidP="00F445BE">
      <w:pPr>
        <w:autoSpaceDE w:val="0"/>
        <w:autoSpaceDN w:val="0"/>
        <w:adjustRightInd w:val="0"/>
        <w:jc w:val="both"/>
      </w:pPr>
      <w:r w:rsidRPr="007751A3">
        <w:lastRenderedPageBreak/>
        <w:t>       19.3. planuodamas naują etapą, ciklą, su mokiniais aptaria tikslus, uždavinius, darbo metodus, vertinimo kriterijus bei formas, informuoja, kurios veiklos bus vertinamos, kaip jos bus vertinamos, už kiek veiklų rašomas suminis pažymys ar kaupiamieji taškai.</w:t>
      </w:r>
    </w:p>
    <w:p w14:paraId="43AFD4A1" w14:textId="79C5BC6A" w:rsidR="00F445BE" w:rsidRPr="007751A3" w:rsidRDefault="00F445BE" w:rsidP="00D6153E">
      <w:pPr>
        <w:autoSpaceDE w:val="0"/>
        <w:autoSpaceDN w:val="0"/>
        <w:adjustRightInd w:val="0"/>
        <w:jc w:val="both"/>
      </w:pPr>
      <w:r w:rsidRPr="007751A3">
        <w:t>       20. Su vertinimo tvarka kiekvienas mokytojas pasirašytinai supažindina mokinius prasid</w:t>
      </w:r>
      <w:r>
        <w:t>ėjus ugdymo procesui.</w:t>
      </w:r>
      <w:r w:rsidR="00D6153E">
        <w:t xml:space="preserve"> </w:t>
      </w:r>
      <w:r w:rsidRPr="007751A3">
        <w:t>Mokytojas savo kabinete skelbia informaciją apie taikomą mokomojo dalyko individualią vertinimo tvarką.</w:t>
      </w:r>
    </w:p>
    <w:p w14:paraId="43AFD4A2" w14:textId="77777777" w:rsidR="00F445BE" w:rsidRPr="007751A3" w:rsidRDefault="00F445BE" w:rsidP="00F445BE">
      <w:pPr>
        <w:autoSpaceDE w:val="0"/>
        <w:autoSpaceDN w:val="0"/>
        <w:adjustRightInd w:val="0"/>
        <w:jc w:val="both"/>
      </w:pPr>
      <w:r w:rsidRPr="007751A3">
        <w:rPr>
          <w:b/>
          <w:bCs/>
        </w:rPr>
        <w:t>       2</w:t>
      </w:r>
      <w:r w:rsidR="009D3A22">
        <w:rPr>
          <w:b/>
          <w:bCs/>
        </w:rPr>
        <w:t>1</w:t>
      </w:r>
      <w:r w:rsidRPr="007751A3">
        <w:rPr>
          <w:b/>
          <w:bCs/>
        </w:rPr>
        <w:t>.Vertinimas mokant:</w:t>
      </w:r>
    </w:p>
    <w:p w14:paraId="43AFD4A3" w14:textId="77777777" w:rsidR="00F445BE" w:rsidRPr="007751A3" w:rsidRDefault="00F445BE" w:rsidP="00F445BE">
      <w:pPr>
        <w:autoSpaceDE w:val="0"/>
        <w:autoSpaceDN w:val="0"/>
        <w:adjustRightInd w:val="0"/>
        <w:jc w:val="both"/>
      </w:pPr>
      <w:r w:rsidRPr="007751A3">
        <w:t>       2</w:t>
      </w:r>
      <w:r w:rsidR="009D3A22">
        <w:t>1</w:t>
      </w:r>
      <w:r w:rsidRPr="007751A3">
        <w:t>.1. ugdymo procese turi vyrauti mokytis padedantis formuojamasis vertinimas, kuris nesiejamas su pažymiu, padeda mokytis, padrąsina, nukreipia tam tikrai veiklai,  rodo, ką konkrečiai mokiniai geba, yra pasiekę ir ko dar turi pasiekti ar tobulinti, mokiniai mokomi vertinti kitus ir patys įsivertinti;</w:t>
      </w:r>
    </w:p>
    <w:p w14:paraId="43AFD4A4" w14:textId="77777777" w:rsidR="00F445BE" w:rsidRPr="007751A3" w:rsidRDefault="00F445BE" w:rsidP="00F445BE">
      <w:pPr>
        <w:autoSpaceDE w:val="0"/>
        <w:autoSpaceDN w:val="0"/>
        <w:adjustRightInd w:val="0"/>
        <w:jc w:val="both"/>
      </w:pPr>
      <w:r w:rsidRPr="007751A3">
        <w:t>       2</w:t>
      </w:r>
      <w:r w:rsidR="009D3A22">
        <w:t>1</w:t>
      </w:r>
      <w:r w:rsidRPr="007751A3">
        <w:t>.2. prieš pradedant  naują skyrių, temą ir kt. mokytojas su mokiniais išsiaiškina mokymosi uždavinius ir vertinimo kriterijus;</w:t>
      </w:r>
    </w:p>
    <w:p w14:paraId="43AFD4A5" w14:textId="77777777" w:rsidR="00F445BE" w:rsidRPr="007751A3" w:rsidRDefault="00F445BE" w:rsidP="00F445BE">
      <w:pPr>
        <w:autoSpaceDE w:val="0"/>
        <w:autoSpaceDN w:val="0"/>
        <w:adjustRightInd w:val="0"/>
        <w:jc w:val="both"/>
      </w:pPr>
      <w:r w:rsidRPr="007751A3">
        <w:t>       2</w:t>
      </w:r>
      <w:r w:rsidR="009D3A22">
        <w:t>1</w:t>
      </w:r>
      <w:r w:rsidRPr="007751A3">
        <w:t>.3. pradedantiems mokytis pagal pagrindinio ugdymo programos antrąją dalį ir naujai atvykusiems mokiniams skiriamas trijų savaičių adaptacinis laikotarpis, kurio metu mokinių mokymosi pasiekimai nepatenkinamais įvertinimais nevertinami;</w:t>
      </w:r>
    </w:p>
    <w:p w14:paraId="43AFD4A6" w14:textId="77777777" w:rsidR="00F445BE" w:rsidRDefault="00F445BE" w:rsidP="00F445BE">
      <w:pPr>
        <w:autoSpaceDE w:val="0"/>
        <w:autoSpaceDN w:val="0"/>
        <w:adjustRightInd w:val="0"/>
        <w:jc w:val="both"/>
      </w:pPr>
      <w:r w:rsidRPr="007751A3">
        <w:t>       2</w:t>
      </w:r>
      <w:r w:rsidR="009D3A22">
        <w:t>1</w:t>
      </w:r>
      <w:r w:rsidRPr="007751A3">
        <w:t>.4. mokini</w:t>
      </w:r>
      <w:r>
        <w:t>ų mokymosi motyvacijai skatinti mokytojai naudoja ir kaupiamąjį arba suminį vertinimą. Šie vertinimo būdai aprašomi individualioje vertinimo tvarkoje.</w:t>
      </w:r>
    </w:p>
    <w:p w14:paraId="43AFD4A7" w14:textId="77777777" w:rsidR="00F445BE" w:rsidRPr="007751A3" w:rsidRDefault="00F445BE" w:rsidP="00F445BE">
      <w:pPr>
        <w:autoSpaceDE w:val="0"/>
        <w:autoSpaceDN w:val="0"/>
        <w:adjustRightInd w:val="0"/>
        <w:jc w:val="both"/>
      </w:pPr>
      <w:r w:rsidRPr="007751A3">
        <w:t>        2</w:t>
      </w:r>
      <w:r w:rsidR="009D3A22">
        <w:t>2</w:t>
      </w:r>
      <w:r w:rsidRPr="007751A3">
        <w:t xml:space="preserve">. </w:t>
      </w:r>
      <w:r w:rsidRPr="007751A3">
        <w:rPr>
          <w:b/>
          <w:bCs/>
        </w:rPr>
        <w:t>Vertinant sukauptos informacijos rinkimas ir fiksavimas:</w:t>
      </w:r>
    </w:p>
    <w:p w14:paraId="43AFD4A8" w14:textId="0BDA132C" w:rsidR="00F445BE" w:rsidRPr="007751A3" w:rsidRDefault="00F445BE" w:rsidP="00F445BE">
      <w:pPr>
        <w:autoSpaceDE w:val="0"/>
        <w:autoSpaceDN w:val="0"/>
        <w:adjustRightInd w:val="0"/>
        <w:jc w:val="both"/>
      </w:pPr>
      <w:r w:rsidRPr="007751A3">
        <w:t>       2</w:t>
      </w:r>
      <w:r w:rsidR="009D3A22">
        <w:t>2</w:t>
      </w:r>
      <w:r w:rsidRPr="007751A3">
        <w:t>.1. kompetencijos, ypač nuostatų dėmuo, vertinamos ir įsivertinamos mokinių ir mokytojo sąveikoje, dialoguose, diskusijose, renkant ir kaupiant kokybinius kompetencijų įrodymus (mokinių darbus, įvertinimus, įsivertinimus, komentarus, refleksijas)</w:t>
      </w:r>
      <w:r w:rsidR="00182A6A">
        <w:t>;</w:t>
      </w:r>
    </w:p>
    <w:p w14:paraId="43AFD4A9" w14:textId="77777777" w:rsidR="00F445BE" w:rsidRDefault="00F445BE" w:rsidP="00F445BE">
      <w:pPr>
        <w:autoSpaceDE w:val="0"/>
        <w:autoSpaceDN w:val="0"/>
        <w:adjustRightInd w:val="0"/>
        <w:jc w:val="both"/>
      </w:pPr>
      <w:r w:rsidRPr="007751A3">
        <w:t xml:space="preserve">       </w:t>
      </w:r>
      <w:r>
        <w:rPr>
          <w:lang w:val="en-US"/>
        </w:rPr>
        <w:t>2</w:t>
      </w:r>
      <w:r w:rsidR="009D3A22">
        <w:rPr>
          <w:lang w:val="en-US"/>
        </w:rPr>
        <w:t>2</w:t>
      </w:r>
      <w:r>
        <w:rPr>
          <w:lang w:val="en-US"/>
        </w:rPr>
        <w:t>.1.1. dalyk</w:t>
      </w:r>
      <w:r>
        <w:t>ų mokytojai individualia tvarka kaupia klasės, grupės ar mokinio vertinimo informaciją, kuri mokytojui padeda stebėti ugdymo veiksmingumą, padeda sukaupti  apie  mokinių mokymąsi duomenis, kuriuos  būtų galima aptarti su mokiniais, jų tėvais (globėjais, rūpintojais), klasės vadovu, administracija;</w:t>
      </w:r>
    </w:p>
    <w:p w14:paraId="43AFD4AA" w14:textId="77777777" w:rsidR="00F445BE" w:rsidRDefault="00F445BE" w:rsidP="00F445BE">
      <w:pPr>
        <w:autoSpaceDE w:val="0"/>
        <w:autoSpaceDN w:val="0"/>
        <w:adjustRightInd w:val="0"/>
        <w:jc w:val="both"/>
      </w:pPr>
      <w:r>
        <w:rPr>
          <w:lang w:val="en-US"/>
        </w:rPr>
        <w:t>       2</w:t>
      </w:r>
      <w:r w:rsidR="009D3A22">
        <w:rPr>
          <w:lang w:val="en-US"/>
        </w:rPr>
        <w:t>2</w:t>
      </w:r>
      <w:r>
        <w:rPr>
          <w:lang w:val="en-US"/>
        </w:rPr>
        <w:t>.1.2. mokiniai, klas</w:t>
      </w:r>
      <w:r>
        <w:t>ės vadovo padedami, individualiuose vertinimo aplankuose  nuolat kaupia kompetencijas įrodančių darbų ir vertinimų visumą (pažangumas, lankomumas ir kt.);</w:t>
      </w:r>
    </w:p>
    <w:p w14:paraId="43AFD4AB" w14:textId="77777777" w:rsidR="00F445BE" w:rsidRDefault="00F445BE" w:rsidP="00F445BE">
      <w:pPr>
        <w:autoSpaceDE w:val="0"/>
        <w:autoSpaceDN w:val="0"/>
        <w:adjustRightInd w:val="0"/>
        <w:jc w:val="both"/>
      </w:pPr>
      <w:r>
        <w:rPr>
          <w:lang w:val="en-US"/>
        </w:rPr>
        <w:t>       2</w:t>
      </w:r>
      <w:r w:rsidR="009D3A22">
        <w:rPr>
          <w:lang w:val="en-US"/>
        </w:rPr>
        <w:t>2</w:t>
      </w:r>
      <w:r>
        <w:rPr>
          <w:lang w:val="en-US"/>
        </w:rPr>
        <w:t>.1.3. klas</w:t>
      </w:r>
      <w:r>
        <w:t>ės vadovai saugo aplankus kabinete ir naudodamiesi sukaupta informacija aptaria mokinių individualią pažangą ir brandą patvirtinančias kompetencijas;</w:t>
      </w:r>
    </w:p>
    <w:p w14:paraId="43AFD4AC" w14:textId="77777777" w:rsidR="00F445BE" w:rsidRDefault="00F445BE" w:rsidP="00F445BE">
      <w:pPr>
        <w:autoSpaceDE w:val="0"/>
        <w:autoSpaceDN w:val="0"/>
        <w:adjustRightInd w:val="0"/>
        <w:jc w:val="both"/>
      </w:pPr>
      <w:r>
        <w:rPr>
          <w:lang w:val="en-US"/>
        </w:rPr>
        <w:t>       2</w:t>
      </w:r>
      <w:r w:rsidR="00431CE1">
        <w:rPr>
          <w:lang w:val="en-US"/>
        </w:rPr>
        <w:t>2</w:t>
      </w:r>
      <w:r>
        <w:rPr>
          <w:lang w:val="en-US"/>
        </w:rPr>
        <w:t>.2. kiekvieno mokomojo dalyko mokytojas mokini</w:t>
      </w:r>
      <w:r>
        <w:t>ų įvertinimus rašo į elektroninį dienyną, nurodydamas pažymio tipą;</w:t>
      </w:r>
    </w:p>
    <w:p w14:paraId="43AFD4AD" w14:textId="77777777" w:rsidR="00F445BE" w:rsidRDefault="00F445BE" w:rsidP="00F445BE">
      <w:pPr>
        <w:autoSpaceDE w:val="0"/>
        <w:autoSpaceDN w:val="0"/>
        <w:adjustRightInd w:val="0"/>
        <w:jc w:val="both"/>
      </w:pPr>
      <w:r>
        <w:rPr>
          <w:lang w:val="en-US"/>
        </w:rPr>
        <w:t>       2</w:t>
      </w:r>
      <w:r w:rsidR="00431CE1">
        <w:rPr>
          <w:lang w:val="en-US"/>
        </w:rPr>
        <w:t>2</w:t>
      </w:r>
      <w:r>
        <w:rPr>
          <w:lang w:val="en-US"/>
        </w:rPr>
        <w:t xml:space="preserve">.3. jei </w:t>
      </w:r>
      <w:r>
        <w:t>įvertinimas rašomas už atsiskaitomąjį darbą (pagal dalyko specifiką), už kurį kiekvienas mokinys turi būti įvertintas, pamokos turinyje nurodomas vertinamo skyriaus, temos ar kt. pavadinimas;</w:t>
      </w:r>
    </w:p>
    <w:p w14:paraId="43AFD4AE" w14:textId="77777777" w:rsidR="00F445BE" w:rsidRDefault="00F445BE" w:rsidP="00F445BE">
      <w:pPr>
        <w:autoSpaceDE w:val="0"/>
        <w:autoSpaceDN w:val="0"/>
        <w:adjustRightInd w:val="0"/>
        <w:jc w:val="both"/>
      </w:pPr>
      <w:r>
        <w:rPr>
          <w:lang w:val="en-US"/>
        </w:rPr>
        <w:t>       2</w:t>
      </w:r>
      <w:r w:rsidR="00431CE1">
        <w:rPr>
          <w:lang w:val="en-US"/>
        </w:rPr>
        <w:t>2</w:t>
      </w:r>
      <w:r>
        <w:rPr>
          <w:lang w:val="en-US"/>
        </w:rPr>
        <w:t>.4. klas</w:t>
      </w:r>
      <w:r>
        <w:t>ės vadovas pirmojo pusmečio ir mokslo metų pabaigoje į mokinio vertinimo aplanką įdeda iš elektroninio dienyno atspausdintas ataskaitas apie mokinio pasiekimus;</w:t>
      </w:r>
    </w:p>
    <w:p w14:paraId="43AFD4AF" w14:textId="77777777" w:rsidR="00F445BE" w:rsidRDefault="00F445BE" w:rsidP="00F445BE">
      <w:pPr>
        <w:autoSpaceDE w:val="0"/>
        <w:autoSpaceDN w:val="0"/>
        <w:adjustRightInd w:val="0"/>
        <w:jc w:val="both"/>
      </w:pPr>
      <w:r>
        <w:rPr>
          <w:lang w:val="en-US"/>
        </w:rPr>
        <w:t>       2</w:t>
      </w:r>
      <w:r w:rsidR="00431CE1">
        <w:rPr>
          <w:lang w:val="en-US"/>
        </w:rPr>
        <w:t>2</w:t>
      </w:r>
      <w:r>
        <w:rPr>
          <w:lang w:val="en-US"/>
        </w:rPr>
        <w:t>.5. direktoriaus pavaduotoja ugdymui rengia mokini</w:t>
      </w:r>
      <w:r>
        <w:t>ų mokymosi pasiekimų ir pažangos ataskaitas, kurias pristato  mokytojų tarybos posėdyje, klasių tėvų susirinkimuose.</w:t>
      </w:r>
    </w:p>
    <w:p w14:paraId="43AFD4B0" w14:textId="77777777" w:rsidR="00F445BE" w:rsidRDefault="00F445BE" w:rsidP="00F445BE">
      <w:pPr>
        <w:autoSpaceDE w:val="0"/>
        <w:autoSpaceDN w:val="0"/>
        <w:adjustRightInd w:val="0"/>
        <w:jc w:val="both"/>
        <w:rPr>
          <w:lang w:val="en-US"/>
        </w:rPr>
      </w:pPr>
      <w:r>
        <w:rPr>
          <w:b/>
          <w:bCs/>
          <w:lang w:val="en-US"/>
        </w:rPr>
        <w:t>       2</w:t>
      </w:r>
      <w:r w:rsidR="00431CE1">
        <w:rPr>
          <w:b/>
          <w:bCs/>
          <w:lang w:val="en-US"/>
        </w:rPr>
        <w:t>3</w:t>
      </w:r>
      <w:r>
        <w:rPr>
          <w:b/>
          <w:bCs/>
          <w:lang w:val="en-US"/>
        </w:rPr>
        <w:t>. Vertinimo informacijos panaudojimas:</w:t>
      </w:r>
    </w:p>
    <w:p w14:paraId="43AFD4B1" w14:textId="77777777" w:rsidR="00F445BE" w:rsidRDefault="00F445BE" w:rsidP="00F445BE">
      <w:pPr>
        <w:autoSpaceDE w:val="0"/>
        <w:autoSpaceDN w:val="0"/>
        <w:adjustRightInd w:val="0"/>
        <w:jc w:val="both"/>
      </w:pPr>
      <w:r>
        <w:rPr>
          <w:lang w:val="en-US"/>
        </w:rPr>
        <w:t>       2</w:t>
      </w:r>
      <w:r w:rsidR="00431CE1">
        <w:rPr>
          <w:lang w:val="en-US"/>
        </w:rPr>
        <w:t>3</w:t>
      </w:r>
      <w:r>
        <w:rPr>
          <w:lang w:val="en-US"/>
        </w:rPr>
        <w:t>.1. informuoti mokinius, t</w:t>
      </w:r>
      <w:r>
        <w:t>ėvus (globėjus, rūpintojus), klasės auklėtojus, kitus mokytojus, administraciją apie mokinių mokymąsi;</w:t>
      </w:r>
    </w:p>
    <w:p w14:paraId="43AFD4B2" w14:textId="77777777" w:rsidR="00F445BE" w:rsidRDefault="00F445BE" w:rsidP="00F445BE">
      <w:pPr>
        <w:autoSpaceDE w:val="0"/>
        <w:autoSpaceDN w:val="0"/>
        <w:adjustRightInd w:val="0"/>
        <w:jc w:val="both"/>
      </w:pPr>
      <w:r>
        <w:rPr>
          <w:lang w:val="en-US"/>
        </w:rPr>
        <w:t xml:space="preserve">       </w:t>
      </w:r>
      <w:r w:rsidRPr="007751A3">
        <w:rPr>
          <w:lang w:val="fi-FI"/>
        </w:rPr>
        <w:t>2</w:t>
      </w:r>
      <w:r w:rsidR="00431CE1">
        <w:rPr>
          <w:lang w:val="fi-FI"/>
        </w:rPr>
        <w:t>3</w:t>
      </w:r>
      <w:r w:rsidRPr="007751A3">
        <w:rPr>
          <w:lang w:val="fi-FI"/>
        </w:rPr>
        <w:t>.2. nustatyti, kurie mokiniai turi mokymosi sunkum</w:t>
      </w:r>
      <w:r>
        <w:t>ų ir laiku suteikti pagalbą;       </w:t>
      </w:r>
    </w:p>
    <w:p w14:paraId="43AFD4B3" w14:textId="77777777" w:rsidR="00F445BE" w:rsidRDefault="00F445BE" w:rsidP="00F445BE">
      <w:pPr>
        <w:autoSpaceDE w:val="0"/>
        <w:autoSpaceDN w:val="0"/>
        <w:adjustRightInd w:val="0"/>
        <w:jc w:val="both"/>
      </w:pPr>
      <w:r w:rsidRPr="007751A3">
        <w:rPr>
          <w:lang w:val="fi-FI"/>
        </w:rPr>
        <w:t>       2</w:t>
      </w:r>
      <w:r w:rsidR="00431CE1">
        <w:rPr>
          <w:lang w:val="fi-FI"/>
        </w:rPr>
        <w:t>3</w:t>
      </w:r>
      <w:r w:rsidRPr="007751A3">
        <w:rPr>
          <w:lang w:val="fi-FI"/>
        </w:rPr>
        <w:t>.3. analizuojant mokini</w:t>
      </w:r>
      <w:r>
        <w:t>ų pažangą ir poreikius, keliant tolesnius mokymo ir mokymosi tikslus;</w:t>
      </w:r>
    </w:p>
    <w:p w14:paraId="43AFD4B4" w14:textId="77777777" w:rsidR="00F445BE" w:rsidRDefault="00F445BE" w:rsidP="00F445BE">
      <w:pPr>
        <w:autoSpaceDE w:val="0"/>
        <w:autoSpaceDN w:val="0"/>
        <w:adjustRightInd w:val="0"/>
        <w:jc w:val="both"/>
      </w:pPr>
      <w:r w:rsidRPr="007751A3">
        <w:rPr>
          <w:lang w:val="fi-FI"/>
        </w:rPr>
        <w:t>      2</w:t>
      </w:r>
      <w:r w:rsidR="00431CE1">
        <w:rPr>
          <w:lang w:val="fi-FI"/>
        </w:rPr>
        <w:t>3</w:t>
      </w:r>
      <w:r w:rsidRPr="007751A3">
        <w:rPr>
          <w:lang w:val="fi-FI"/>
        </w:rPr>
        <w:t>.4. priimant sprendimus d</w:t>
      </w:r>
      <w:r>
        <w:t>ėl ugdymo turinio, mokymo metodų ir strategijų, mokymosi užduočių, išteklių naudojimo veiksmingumo, ugdymo tikslų realumo;</w:t>
      </w:r>
    </w:p>
    <w:p w14:paraId="43AFD4B5" w14:textId="77777777" w:rsidR="00F445BE" w:rsidRDefault="00F445BE" w:rsidP="00F445BE">
      <w:pPr>
        <w:autoSpaceDE w:val="0"/>
        <w:autoSpaceDN w:val="0"/>
        <w:adjustRightInd w:val="0"/>
        <w:jc w:val="both"/>
      </w:pPr>
      <w:r w:rsidRPr="007751A3">
        <w:rPr>
          <w:lang w:val="fi-FI"/>
        </w:rPr>
        <w:t>      2</w:t>
      </w:r>
      <w:r w:rsidR="00431CE1">
        <w:rPr>
          <w:lang w:val="fi-FI"/>
        </w:rPr>
        <w:t>3</w:t>
      </w:r>
      <w:r w:rsidRPr="007751A3">
        <w:rPr>
          <w:lang w:val="fi-FI"/>
        </w:rPr>
        <w:t>.5. aptarti mokini</w:t>
      </w:r>
      <w:r>
        <w:t>ų mokymosi pažangą ir pasiekimus klasių tėvų susirinkimuose (lapkričio mėn., vasario mėn. ir ugdymo proceso pabaigoje);</w:t>
      </w:r>
    </w:p>
    <w:p w14:paraId="43AFD4B6" w14:textId="77777777" w:rsidR="00F445BE" w:rsidRPr="007751A3" w:rsidRDefault="00F445BE" w:rsidP="00F445BE">
      <w:pPr>
        <w:autoSpaceDE w:val="0"/>
        <w:autoSpaceDN w:val="0"/>
        <w:adjustRightInd w:val="0"/>
        <w:jc w:val="both"/>
        <w:rPr>
          <w:lang w:val="fi-FI"/>
        </w:rPr>
      </w:pPr>
      <w:r w:rsidRPr="007751A3">
        <w:rPr>
          <w:lang w:val="fi-FI"/>
        </w:rPr>
        <w:t>       2</w:t>
      </w:r>
      <w:r w:rsidR="00431CE1">
        <w:rPr>
          <w:lang w:val="fi-FI"/>
        </w:rPr>
        <w:t>3</w:t>
      </w:r>
      <w:r w:rsidRPr="007751A3">
        <w:rPr>
          <w:lang w:val="fi-FI"/>
        </w:rPr>
        <w:t>.6. vertinant gimnazijos, mokytojo darbo kokybę, atsižvelgiant į vaikų ir tėvų socialinę padėtį, sociokultūrinę aplinką.</w:t>
      </w:r>
    </w:p>
    <w:p w14:paraId="43AFD4B7" w14:textId="77777777" w:rsidR="00F445BE" w:rsidRDefault="00F445BE" w:rsidP="00F445BE">
      <w:pPr>
        <w:autoSpaceDE w:val="0"/>
        <w:autoSpaceDN w:val="0"/>
        <w:adjustRightInd w:val="0"/>
        <w:jc w:val="both"/>
      </w:pPr>
      <w:r w:rsidRPr="007751A3">
        <w:rPr>
          <w:b/>
          <w:bCs/>
          <w:lang w:val="fi-FI"/>
        </w:rPr>
        <w:t xml:space="preserve">       </w:t>
      </w:r>
      <w:r w:rsidRPr="007751A3">
        <w:rPr>
          <w:b/>
          <w:bCs/>
          <w:lang w:val="pt-BR"/>
        </w:rPr>
        <w:t>2</w:t>
      </w:r>
      <w:r w:rsidR="00431CE1">
        <w:rPr>
          <w:b/>
          <w:bCs/>
          <w:lang w:val="pt-BR"/>
        </w:rPr>
        <w:t>4</w:t>
      </w:r>
      <w:r w:rsidRPr="007751A3">
        <w:rPr>
          <w:b/>
          <w:bCs/>
          <w:lang w:val="pt-BR"/>
        </w:rPr>
        <w:t>. Kontrolini</w:t>
      </w:r>
      <w:r>
        <w:rPr>
          <w:b/>
          <w:bCs/>
        </w:rPr>
        <w:t>ų darbų skyrimas ir vertinimas:</w:t>
      </w:r>
    </w:p>
    <w:p w14:paraId="43AFD4B8" w14:textId="77777777" w:rsidR="00F445BE" w:rsidRPr="007751A3" w:rsidRDefault="00F445BE" w:rsidP="00F445BE">
      <w:pPr>
        <w:autoSpaceDE w:val="0"/>
        <w:autoSpaceDN w:val="0"/>
        <w:adjustRightInd w:val="0"/>
        <w:jc w:val="both"/>
        <w:rPr>
          <w:lang w:val="pt-BR"/>
        </w:rPr>
      </w:pPr>
      <w:r w:rsidRPr="007751A3">
        <w:rPr>
          <w:lang w:val="pt-BR"/>
        </w:rPr>
        <w:t>       2</w:t>
      </w:r>
      <w:r w:rsidR="00431CE1">
        <w:rPr>
          <w:lang w:val="pt-BR"/>
        </w:rPr>
        <w:t>4</w:t>
      </w:r>
      <w:r w:rsidRPr="007751A3">
        <w:rPr>
          <w:lang w:val="pt-BR"/>
        </w:rPr>
        <w:t>.1. I-II mokiniams per dieną skiriamas ne daugiau kaip vienas kontrolinis darbas, o III-IV kl. dėl kontrolinių darbų skyrimo datos tariamasi su  mokiniais;</w:t>
      </w:r>
    </w:p>
    <w:p w14:paraId="43AFD4B9" w14:textId="77777777" w:rsidR="00F445BE" w:rsidRDefault="00F445BE" w:rsidP="00F445BE">
      <w:pPr>
        <w:autoSpaceDE w:val="0"/>
        <w:autoSpaceDN w:val="0"/>
        <w:adjustRightInd w:val="0"/>
        <w:jc w:val="both"/>
      </w:pPr>
      <w:r w:rsidRPr="007751A3">
        <w:rPr>
          <w:lang w:val="pt-BR"/>
        </w:rPr>
        <w:t>       2</w:t>
      </w:r>
      <w:r w:rsidR="00431CE1">
        <w:rPr>
          <w:lang w:val="pt-BR"/>
        </w:rPr>
        <w:t>4</w:t>
      </w:r>
      <w:r w:rsidRPr="007751A3">
        <w:rPr>
          <w:lang w:val="pt-BR"/>
        </w:rPr>
        <w:t>.2. mokytojas kontrolinius darbus fiksuoja e-dienyne ir apie juos informuoja mokinius ne v</w:t>
      </w:r>
      <w:r>
        <w:t>ėliau kaip prieš savaitę;</w:t>
      </w:r>
    </w:p>
    <w:p w14:paraId="43AFD4BA" w14:textId="77777777" w:rsidR="00F445BE" w:rsidRPr="007751A3" w:rsidRDefault="00F445BE" w:rsidP="00F445BE">
      <w:pPr>
        <w:autoSpaceDE w:val="0"/>
        <w:autoSpaceDN w:val="0"/>
        <w:adjustRightInd w:val="0"/>
        <w:jc w:val="both"/>
        <w:rPr>
          <w:lang w:val="pt-BR"/>
        </w:rPr>
      </w:pPr>
      <w:r w:rsidRPr="007751A3">
        <w:rPr>
          <w:lang w:val="pt-BR"/>
        </w:rPr>
        <w:t>       2</w:t>
      </w:r>
      <w:r w:rsidR="00431CE1">
        <w:rPr>
          <w:lang w:val="pt-BR"/>
        </w:rPr>
        <w:t>4</w:t>
      </w:r>
      <w:r w:rsidRPr="007751A3">
        <w:rPr>
          <w:lang w:val="pt-BR"/>
        </w:rPr>
        <w:t>.3. mokytojas, susitaręs su mokiniais, dėl objektyvių priežasčių  gali kontrolinio darbo laiką keisti;  </w:t>
      </w:r>
    </w:p>
    <w:p w14:paraId="43AFD4BB" w14:textId="77777777" w:rsidR="00F445BE" w:rsidRDefault="00F445BE" w:rsidP="00F445BE">
      <w:pPr>
        <w:autoSpaceDE w:val="0"/>
        <w:autoSpaceDN w:val="0"/>
        <w:adjustRightInd w:val="0"/>
        <w:jc w:val="both"/>
      </w:pPr>
      <w:r w:rsidRPr="007751A3">
        <w:rPr>
          <w:lang w:val="pt-BR"/>
        </w:rPr>
        <w:lastRenderedPageBreak/>
        <w:t>       2</w:t>
      </w:r>
      <w:r w:rsidR="00431CE1">
        <w:rPr>
          <w:lang w:val="pt-BR"/>
        </w:rPr>
        <w:t>4</w:t>
      </w:r>
      <w:r w:rsidRPr="007751A3">
        <w:rPr>
          <w:lang w:val="pt-BR"/>
        </w:rPr>
        <w:t>.4. kontrolini</w:t>
      </w:r>
      <w:r>
        <w:t>ų darbų datas mokytojai fiksuoja elektroniniame dienyne,  „atsiskaitomųjų darbų“ grafoje;</w:t>
      </w:r>
    </w:p>
    <w:p w14:paraId="43AFD4BC" w14:textId="5BD1A677" w:rsidR="00F445BE" w:rsidRDefault="00F445BE" w:rsidP="00F445BE">
      <w:pPr>
        <w:autoSpaceDE w:val="0"/>
        <w:autoSpaceDN w:val="0"/>
        <w:adjustRightInd w:val="0"/>
        <w:jc w:val="both"/>
      </w:pPr>
      <w:r w:rsidRPr="007751A3">
        <w:rPr>
          <w:lang w:val="pt-BR"/>
        </w:rPr>
        <w:t>       2</w:t>
      </w:r>
      <w:r w:rsidR="00431CE1">
        <w:rPr>
          <w:lang w:val="pt-BR"/>
        </w:rPr>
        <w:t>4</w:t>
      </w:r>
      <w:r w:rsidRPr="007751A3">
        <w:rPr>
          <w:lang w:val="pt-BR"/>
        </w:rPr>
        <w:t>.5. kontrolinis darbas po ligos, atostog</w:t>
      </w:r>
      <w:r>
        <w:t>ų ar šventinių dienų neorganizuojamas</w:t>
      </w:r>
      <w:r w:rsidR="005D6FE3">
        <w:t>;</w:t>
      </w:r>
    </w:p>
    <w:p w14:paraId="43AFD4BD" w14:textId="77777777" w:rsidR="00F445BE" w:rsidRDefault="00F445BE" w:rsidP="00F445BE">
      <w:pPr>
        <w:autoSpaceDE w:val="0"/>
        <w:autoSpaceDN w:val="0"/>
        <w:adjustRightInd w:val="0"/>
        <w:jc w:val="both"/>
      </w:pPr>
      <w:r w:rsidRPr="007751A3">
        <w:rPr>
          <w:lang w:val="pt-BR"/>
        </w:rPr>
        <w:t>       2</w:t>
      </w:r>
      <w:r w:rsidR="00431CE1">
        <w:rPr>
          <w:lang w:val="pt-BR"/>
        </w:rPr>
        <w:t>4</w:t>
      </w:r>
      <w:r w:rsidRPr="007751A3">
        <w:rPr>
          <w:lang w:val="pt-BR"/>
        </w:rPr>
        <w:t>.6. mokytojo parinktos užduotys kontroliniam darbui turi atitikti visus mokymosi pasiekim</w:t>
      </w:r>
      <w:r>
        <w:t>ų lygius (pvz.: 50 proc. užduočių turi atitikti  patenkinamą, 30 proc. – pagrindinį, 20 proc. –  aukštesnįjį lygį), prie kiekvienos užduoties ar klausimo rekomenduojama nurodyti taškus;</w:t>
      </w:r>
    </w:p>
    <w:p w14:paraId="43AFD4BE" w14:textId="77777777" w:rsidR="00F445BE" w:rsidRDefault="00F445BE" w:rsidP="00F445BE">
      <w:pPr>
        <w:autoSpaceDE w:val="0"/>
        <w:autoSpaceDN w:val="0"/>
        <w:adjustRightInd w:val="0"/>
        <w:jc w:val="both"/>
      </w:pPr>
      <w:r w:rsidRPr="007751A3">
        <w:rPr>
          <w:lang w:val="pt-BR"/>
        </w:rPr>
        <w:t>       2</w:t>
      </w:r>
      <w:r w:rsidR="00431CE1">
        <w:rPr>
          <w:lang w:val="pt-BR"/>
        </w:rPr>
        <w:t>4</w:t>
      </w:r>
      <w:r w:rsidRPr="007751A3">
        <w:rPr>
          <w:lang w:val="pt-BR"/>
        </w:rPr>
        <w:t>.7. jeigu 30% klas</w:t>
      </w:r>
      <w:r>
        <w:t>ės ar grupės mokinių kontrolinis darbas įvertintas nepatenkinamai, mokytojas parengia naują kontrolinį darbą ir su mokiniais, gavusiais nepatenkinamą įvertinimą,  suderina jo rašymo laiką;</w:t>
      </w:r>
    </w:p>
    <w:p w14:paraId="43AFD4BF" w14:textId="77777777" w:rsidR="00F445BE" w:rsidRPr="007751A3" w:rsidRDefault="00F445BE" w:rsidP="00F445BE">
      <w:pPr>
        <w:autoSpaceDE w:val="0"/>
        <w:autoSpaceDN w:val="0"/>
        <w:adjustRightInd w:val="0"/>
        <w:jc w:val="both"/>
        <w:rPr>
          <w:lang w:val="pt-BR"/>
        </w:rPr>
      </w:pPr>
      <w:r w:rsidRPr="007751A3">
        <w:rPr>
          <w:lang w:val="pt-BR"/>
        </w:rPr>
        <w:t xml:space="preserve">        2</w:t>
      </w:r>
      <w:r w:rsidR="00431CE1">
        <w:rPr>
          <w:lang w:val="pt-BR"/>
        </w:rPr>
        <w:t>4</w:t>
      </w:r>
      <w:r w:rsidRPr="007751A3">
        <w:rPr>
          <w:lang w:val="pt-BR"/>
        </w:rPr>
        <w:t xml:space="preserve">.8.  Jeigu mokinys neatliko mokyklos numatytos vertinimo užduoties (kontrolinio darbo ar kt.), mokytojas derindamas su mokiniu numato laiką, per kurį jis turi atsiskaityti, ir suteikia reikiamą mokymosi pagalbą, iki mokiniui atsiskaitant. Jeigu mokinys ugdymo laikotarpiu per numatytą laiką neatsiskaitė ir nepademonstravo pasiekimų, numatytų Pagrindinio ar Vidurinio ugdymo bendrosiose programose, jo pasiekimai prilyginami žemiausiam 10 balų sistemos įvertinimui „labai blogai“;       </w:t>
      </w:r>
    </w:p>
    <w:p w14:paraId="43AFD4C0" w14:textId="6C26F0E7" w:rsidR="00F445BE" w:rsidRDefault="00F445BE" w:rsidP="00F445BE">
      <w:pPr>
        <w:autoSpaceDE w:val="0"/>
        <w:autoSpaceDN w:val="0"/>
        <w:adjustRightInd w:val="0"/>
        <w:jc w:val="both"/>
      </w:pPr>
      <w:r w:rsidRPr="007751A3">
        <w:rPr>
          <w:lang w:val="pt-BR"/>
        </w:rPr>
        <w:t>       2</w:t>
      </w:r>
      <w:r w:rsidR="00431CE1">
        <w:rPr>
          <w:lang w:val="pt-BR"/>
        </w:rPr>
        <w:t>4</w:t>
      </w:r>
      <w:r w:rsidRPr="007751A3">
        <w:rPr>
          <w:lang w:val="pt-BR"/>
        </w:rPr>
        <w:t>.9. mokytojas mokinio kontrolin</w:t>
      </w:r>
      <w:r>
        <w:t>į darbą ištaiso ne vėliau kaip per dešimt darbo dienų nuo kontrolinio darbo parašymo dienos, parodo ir paaiškina mokiniui padarytas klaidas</w:t>
      </w:r>
      <w:r w:rsidR="0015194D">
        <w:t>.</w:t>
      </w:r>
    </w:p>
    <w:p w14:paraId="43AFD4C1" w14:textId="77777777" w:rsidR="00F445BE" w:rsidRDefault="00F445BE" w:rsidP="00F445BE">
      <w:pPr>
        <w:autoSpaceDE w:val="0"/>
        <w:autoSpaceDN w:val="0"/>
        <w:adjustRightInd w:val="0"/>
        <w:jc w:val="both"/>
      </w:pPr>
      <w:r w:rsidRPr="007751A3">
        <w:rPr>
          <w:b/>
          <w:bCs/>
          <w:lang w:val="pt-BR"/>
        </w:rPr>
        <w:t>       2</w:t>
      </w:r>
      <w:r w:rsidR="00431CE1">
        <w:rPr>
          <w:b/>
          <w:bCs/>
          <w:lang w:val="pt-BR"/>
        </w:rPr>
        <w:t>5</w:t>
      </w:r>
      <w:r w:rsidRPr="007751A3">
        <w:rPr>
          <w:b/>
          <w:bCs/>
          <w:lang w:val="pt-BR"/>
        </w:rPr>
        <w:t>. Savarankišk</w:t>
      </w:r>
      <w:r>
        <w:rPr>
          <w:b/>
          <w:bCs/>
        </w:rPr>
        <w:t>ų darbų skyrimo ir vertinimo tvarka:</w:t>
      </w:r>
    </w:p>
    <w:p w14:paraId="43AFD4C2" w14:textId="77777777" w:rsidR="00F445BE" w:rsidRPr="007751A3" w:rsidRDefault="00F445BE" w:rsidP="00F445BE">
      <w:pPr>
        <w:autoSpaceDE w:val="0"/>
        <w:autoSpaceDN w:val="0"/>
        <w:adjustRightInd w:val="0"/>
        <w:jc w:val="both"/>
        <w:rPr>
          <w:lang w:val="pt-BR"/>
        </w:rPr>
      </w:pPr>
      <w:r w:rsidRPr="007751A3">
        <w:rPr>
          <w:lang w:val="pt-BR"/>
        </w:rPr>
        <w:t>       2</w:t>
      </w:r>
      <w:r w:rsidR="00431CE1">
        <w:rPr>
          <w:lang w:val="pt-BR"/>
        </w:rPr>
        <w:t>5</w:t>
      </w:r>
      <w:r w:rsidRPr="007751A3">
        <w:rPr>
          <w:lang w:val="pt-BR"/>
        </w:rPr>
        <w:t>.1. iš anksto apie savarankišką darbą mokiniai gali būti neinformuojami;</w:t>
      </w:r>
    </w:p>
    <w:p w14:paraId="43AFD4C3" w14:textId="77777777" w:rsidR="00F445BE" w:rsidRPr="007751A3" w:rsidRDefault="00F445BE" w:rsidP="00F445BE">
      <w:pPr>
        <w:autoSpaceDE w:val="0"/>
        <w:autoSpaceDN w:val="0"/>
        <w:adjustRightInd w:val="0"/>
        <w:jc w:val="both"/>
        <w:rPr>
          <w:lang w:val="pt-BR"/>
        </w:rPr>
      </w:pPr>
      <w:r w:rsidRPr="007751A3">
        <w:rPr>
          <w:lang w:val="pt-BR"/>
        </w:rPr>
        <w:t>       2</w:t>
      </w:r>
      <w:r w:rsidR="00431CE1">
        <w:rPr>
          <w:lang w:val="pt-BR"/>
        </w:rPr>
        <w:t>5</w:t>
      </w:r>
      <w:r w:rsidRPr="007751A3">
        <w:rPr>
          <w:lang w:val="pt-BR"/>
        </w:rPr>
        <w:t>.2. rekomenduojama savarankišką darbą vertinti suminiu pažymiu.</w:t>
      </w:r>
    </w:p>
    <w:p w14:paraId="43AFD4C4" w14:textId="77777777" w:rsidR="00F445BE" w:rsidRDefault="00F445BE" w:rsidP="00F445BE">
      <w:pPr>
        <w:autoSpaceDE w:val="0"/>
        <w:autoSpaceDN w:val="0"/>
        <w:adjustRightInd w:val="0"/>
        <w:jc w:val="both"/>
      </w:pPr>
      <w:r w:rsidRPr="007751A3">
        <w:rPr>
          <w:lang w:val="pt-BR"/>
        </w:rPr>
        <w:t>       2</w:t>
      </w:r>
      <w:r w:rsidR="00431CE1">
        <w:rPr>
          <w:lang w:val="pt-BR"/>
        </w:rPr>
        <w:t>6</w:t>
      </w:r>
      <w:r w:rsidRPr="007751A3">
        <w:rPr>
          <w:b/>
          <w:bCs/>
          <w:lang w:val="pt-BR"/>
        </w:rPr>
        <w:t>. Nam</w:t>
      </w:r>
      <w:r>
        <w:rPr>
          <w:b/>
          <w:bCs/>
        </w:rPr>
        <w:t xml:space="preserve">ų darbų skyrimo ir vertinimo tvarka: </w:t>
      </w:r>
    </w:p>
    <w:p w14:paraId="43AFD4C5" w14:textId="77777777" w:rsidR="00F445BE" w:rsidRDefault="00F445BE" w:rsidP="00F445BE">
      <w:pPr>
        <w:autoSpaceDE w:val="0"/>
        <w:autoSpaceDN w:val="0"/>
        <w:adjustRightInd w:val="0"/>
        <w:jc w:val="both"/>
      </w:pPr>
      <w:r w:rsidRPr="007751A3">
        <w:rPr>
          <w:lang w:val="pt-BR"/>
        </w:rPr>
        <w:t>       2</w:t>
      </w:r>
      <w:r w:rsidR="00431CE1">
        <w:rPr>
          <w:lang w:val="pt-BR"/>
        </w:rPr>
        <w:t>6</w:t>
      </w:r>
      <w:r w:rsidRPr="007751A3">
        <w:rPr>
          <w:lang w:val="pt-BR"/>
        </w:rPr>
        <w:t>.1. mokytojas su mokiniais susitaria d</w:t>
      </w:r>
      <w:r>
        <w:t>ėl namų darbų skyrimo apimties, užduočių pobūdžio, jų vertinimo ir užrašymo e-dienyne;</w:t>
      </w:r>
    </w:p>
    <w:p w14:paraId="43AFD4C6" w14:textId="77777777" w:rsidR="00F445BE" w:rsidRDefault="00F445BE" w:rsidP="00F445BE">
      <w:pPr>
        <w:autoSpaceDE w:val="0"/>
        <w:autoSpaceDN w:val="0"/>
        <w:adjustRightInd w:val="0"/>
        <w:jc w:val="both"/>
      </w:pPr>
      <w:r w:rsidRPr="007751A3">
        <w:rPr>
          <w:lang w:val="pt-BR"/>
        </w:rPr>
        <w:t>       2</w:t>
      </w:r>
      <w:r w:rsidR="00431CE1">
        <w:rPr>
          <w:lang w:val="pt-BR"/>
        </w:rPr>
        <w:t>6</w:t>
      </w:r>
      <w:r w:rsidRPr="007751A3">
        <w:rPr>
          <w:lang w:val="pt-BR"/>
        </w:rPr>
        <w:t>.2. mokytojas gali neskirti nam</w:t>
      </w:r>
      <w:r>
        <w:t>ų darbų;</w:t>
      </w:r>
    </w:p>
    <w:p w14:paraId="43AFD4C7" w14:textId="77777777" w:rsidR="00F445BE" w:rsidRDefault="00F445BE" w:rsidP="00F445BE">
      <w:pPr>
        <w:autoSpaceDE w:val="0"/>
        <w:autoSpaceDN w:val="0"/>
        <w:adjustRightInd w:val="0"/>
        <w:jc w:val="both"/>
      </w:pPr>
      <w:r w:rsidRPr="007751A3">
        <w:rPr>
          <w:lang w:val="pt-BR"/>
        </w:rPr>
        <w:t>       2</w:t>
      </w:r>
      <w:r w:rsidR="00431CE1">
        <w:rPr>
          <w:lang w:val="pt-BR"/>
        </w:rPr>
        <w:t>6</w:t>
      </w:r>
      <w:r w:rsidRPr="007751A3">
        <w:rPr>
          <w:lang w:val="pt-BR"/>
        </w:rPr>
        <w:t>.3. jei mokytojas skyr</w:t>
      </w:r>
      <w:r>
        <w:t>ė namų darbus, jis juos privalo patikrinti pasirinkta forma (surinkti visų ar dalies mokinių sąsiuvinius, aptarti žodžiu, organizuoti namų darbų aptarimą poroje, grupėje ar pan.);</w:t>
      </w:r>
    </w:p>
    <w:p w14:paraId="43AFD4C8" w14:textId="77777777" w:rsidR="00F445BE" w:rsidRDefault="00F445BE" w:rsidP="00F445BE">
      <w:pPr>
        <w:autoSpaceDE w:val="0"/>
        <w:autoSpaceDN w:val="0"/>
        <w:adjustRightInd w:val="0"/>
        <w:jc w:val="both"/>
      </w:pPr>
      <w:r w:rsidRPr="007751A3">
        <w:rPr>
          <w:lang w:val="pt-BR"/>
        </w:rPr>
        <w:t>       2</w:t>
      </w:r>
      <w:r w:rsidR="00431CE1">
        <w:rPr>
          <w:lang w:val="pt-BR"/>
        </w:rPr>
        <w:t>6</w:t>
      </w:r>
      <w:r w:rsidRPr="007751A3">
        <w:rPr>
          <w:lang w:val="pt-BR"/>
        </w:rPr>
        <w:t>.4. nam</w:t>
      </w:r>
      <w:r>
        <w:t>ų darbai  mokiniams atostogoms yra neskiriami.</w:t>
      </w:r>
    </w:p>
    <w:p w14:paraId="43AFD4C9" w14:textId="77777777" w:rsidR="00F445BE" w:rsidRPr="007751A3" w:rsidRDefault="00F445BE" w:rsidP="00F445BE">
      <w:pPr>
        <w:autoSpaceDE w:val="0"/>
        <w:autoSpaceDN w:val="0"/>
        <w:adjustRightInd w:val="0"/>
        <w:jc w:val="both"/>
        <w:rPr>
          <w:lang w:val="pt-BR"/>
        </w:rPr>
      </w:pPr>
      <w:r w:rsidRPr="007751A3">
        <w:rPr>
          <w:lang w:val="pt-BR"/>
        </w:rPr>
        <w:t xml:space="preserve">       </w:t>
      </w:r>
      <w:r w:rsidRPr="007751A3">
        <w:rPr>
          <w:b/>
          <w:bCs/>
          <w:lang w:val="pt-BR"/>
        </w:rPr>
        <w:t>2</w:t>
      </w:r>
      <w:r w:rsidR="00431CE1">
        <w:rPr>
          <w:b/>
          <w:bCs/>
          <w:lang w:val="pt-BR"/>
        </w:rPr>
        <w:t>7</w:t>
      </w:r>
      <w:r w:rsidRPr="007751A3">
        <w:rPr>
          <w:b/>
          <w:bCs/>
          <w:lang w:val="pt-BR"/>
        </w:rPr>
        <w:t>. Vertinimas baigus pusmečio ir mokslo metų programą:</w:t>
      </w:r>
    </w:p>
    <w:p w14:paraId="43AFD4CA" w14:textId="77777777" w:rsidR="00F445BE" w:rsidRPr="007751A3" w:rsidRDefault="00F445BE" w:rsidP="00F445BE">
      <w:pPr>
        <w:autoSpaceDE w:val="0"/>
        <w:autoSpaceDN w:val="0"/>
        <w:adjustRightInd w:val="0"/>
        <w:jc w:val="both"/>
        <w:rPr>
          <w:lang w:val="pt-BR"/>
        </w:rPr>
      </w:pPr>
      <w:r w:rsidRPr="007751A3">
        <w:rPr>
          <w:lang w:val="pt-BR"/>
        </w:rPr>
        <w:t>       2</w:t>
      </w:r>
      <w:r w:rsidR="00431CE1">
        <w:rPr>
          <w:lang w:val="pt-BR"/>
        </w:rPr>
        <w:t>7</w:t>
      </w:r>
      <w:r w:rsidRPr="007751A3">
        <w:rPr>
          <w:lang w:val="pt-BR"/>
        </w:rPr>
        <w:t>.1. mokiniui, besimokančiam pagal pagrindinio ar vidurinio ugdymo programą pusmečio dalyko įvertinimas fiksuojamas iš visų pusmečio pažymių, skaičiuojant jų aritmetinį vidurkį ir taikant apvalinimo taisyklę. (4,5 - 5; 4,4 - 4);</w:t>
      </w:r>
    </w:p>
    <w:p w14:paraId="43AFD4CB" w14:textId="77777777" w:rsidR="00F445BE" w:rsidRDefault="00F445BE" w:rsidP="00F445BE">
      <w:pPr>
        <w:autoSpaceDE w:val="0"/>
        <w:autoSpaceDN w:val="0"/>
        <w:adjustRightInd w:val="0"/>
        <w:jc w:val="both"/>
      </w:pPr>
      <w:r w:rsidRPr="007751A3">
        <w:rPr>
          <w:lang w:val="pt-BR"/>
        </w:rPr>
        <w:t>       2</w:t>
      </w:r>
      <w:r w:rsidR="00431CE1">
        <w:rPr>
          <w:lang w:val="pt-BR"/>
        </w:rPr>
        <w:t>7</w:t>
      </w:r>
      <w:r w:rsidRPr="007751A3">
        <w:rPr>
          <w:lang w:val="pt-BR"/>
        </w:rPr>
        <w:t xml:space="preserve">.2. metinis </w:t>
      </w:r>
      <w:r>
        <w:t>įvertinimas fiksuojamas iš I ir II pusmečių pažymių skaičiuojant jų aritmetinį vidurkį ir taikant apvalinimo taisykles ( pvz. , jei I pusmečio pažymys - 7, II pusmečio – 6, tai dalyko metinis įvertinimas – 7);</w:t>
      </w:r>
    </w:p>
    <w:p w14:paraId="43AFD4CC" w14:textId="77777777" w:rsidR="00F445BE" w:rsidRPr="007751A3" w:rsidRDefault="00F445BE" w:rsidP="00F445BE">
      <w:pPr>
        <w:autoSpaceDE w:val="0"/>
        <w:autoSpaceDN w:val="0"/>
        <w:adjustRightInd w:val="0"/>
        <w:jc w:val="both"/>
        <w:rPr>
          <w:lang w:val="pt-BR"/>
        </w:rPr>
      </w:pPr>
      <w:r w:rsidRPr="007751A3">
        <w:rPr>
          <w:lang w:val="pt-BR"/>
        </w:rPr>
        <w:t xml:space="preserve">       2</w:t>
      </w:r>
      <w:r w:rsidR="00431CE1">
        <w:rPr>
          <w:lang w:val="pt-BR"/>
        </w:rPr>
        <w:t>7</w:t>
      </w:r>
      <w:r w:rsidRPr="007751A3">
        <w:rPr>
          <w:lang w:val="pt-BR"/>
        </w:rPr>
        <w:t xml:space="preserve">.3. jei mokinys neatliko mokyklos numatytu laiku vertinimo užduočių (kontrolinių darbų ir kt.) dėl svarbių, mokyklos vadovo pateisintų priežasčių (pavyzdžiui, ligos), ugdymo laikotarpio pabaigoje fiksuojamas įrašas „atleista“. Tokiais atvejais mokiniams, sugrįžusiems į ugdymo procesą,  suteikiama reikiama mokymosi pagalba. </w:t>
      </w:r>
    </w:p>
    <w:p w14:paraId="43AFD4CD" w14:textId="77777777" w:rsidR="00F445BE" w:rsidRDefault="00F445BE" w:rsidP="00F445BE">
      <w:pPr>
        <w:autoSpaceDE w:val="0"/>
        <w:autoSpaceDN w:val="0"/>
        <w:adjustRightInd w:val="0"/>
        <w:jc w:val="both"/>
      </w:pPr>
      <w:r w:rsidRPr="007751A3">
        <w:rPr>
          <w:lang w:val="pt-BR"/>
        </w:rPr>
        <w:t>      2</w:t>
      </w:r>
      <w:r w:rsidR="001A2521">
        <w:rPr>
          <w:lang w:val="pt-BR"/>
        </w:rPr>
        <w:t>7</w:t>
      </w:r>
      <w:r w:rsidRPr="007751A3">
        <w:rPr>
          <w:lang w:val="pt-BR"/>
        </w:rPr>
        <w:t>.</w:t>
      </w:r>
      <w:r w:rsidR="001A2521">
        <w:rPr>
          <w:lang w:val="pt-BR"/>
        </w:rPr>
        <w:t>4</w:t>
      </w:r>
      <w:r w:rsidRPr="007751A3">
        <w:rPr>
          <w:lang w:val="pt-BR"/>
        </w:rPr>
        <w:t>. Jei mokiniui skiriami papildomi darbai, tai papildom</w:t>
      </w:r>
      <w:r>
        <w:t>ų darbų įvertinimas yra laikomas metiniu įvertinimu;</w:t>
      </w:r>
    </w:p>
    <w:p w14:paraId="43AFD4CE" w14:textId="77777777" w:rsidR="00F445BE" w:rsidRDefault="00F445BE" w:rsidP="00F445BE">
      <w:pPr>
        <w:autoSpaceDE w:val="0"/>
        <w:autoSpaceDN w:val="0"/>
        <w:adjustRightInd w:val="0"/>
        <w:jc w:val="both"/>
      </w:pPr>
      <w:r w:rsidRPr="007751A3">
        <w:rPr>
          <w:lang w:val="pt-BR"/>
        </w:rPr>
        <w:t>       2</w:t>
      </w:r>
      <w:r w:rsidR="001A2521">
        <w:rPr>
          <w:lang w:val="pt-BR"/>
        </w:rPr>
        <w:t>7</w:t>
      </w:r>
      <w:r w:rsidRPr="007751A3">
        <w:rPr>
          <w:lang w:val="pt-BR"/>
        </w:rPr>
        <w:t>.</w:t>
      </w:r>
      <w:r w:rsidR="001A2521">
        <w:rPr>
          <w:lang w:val="pt-BR"/>
        </w:rPr>
        <w:t>5</w:t>
      </w:r>
      <w:r w:rsidRPr="007751A3">
        <w:rPr>
          <w:lang w:val="pt-BR"/>
        </w:rPr>
        <w:t>. d</w:t>
      </w:r>
      <w:r>
        <w:t>ėl papildomų darbų tvarkaraščio mokinys tariasi su mokytoju. Klasės vadovas apie mokiniui skirtus papildomus darbus, jų tvarkaraštį informuoja mokinio tėvus. Prireikus atsiskaitymo datą nustato Mokytojų taryba, bet ne vėlesnę kaip rugpjūčio 31 d.;     </w:t>
      </w:r>
    </w:p>
    <w:p w14:paraId="43AFD4CF" w14:textId="77777777" w:rsidR="00F445BE" w:rsidRDefault="00F445BE" w:rsidP="00F445BE">
      <w:pPr>
        <w:autoSpaceDE w:val="0"/>
        <w:autoSpaceDN w:val="0"/>
        <w:adjustRightInd w:val="0"/>
        <w:jc w:val="both"/>
      </w:pPr>
      <w:r w:rsidRPr="007751A3">
        <w:t>       2</w:t>
      </w:r>
      <w:r w:rsidR="001A2521">
        <w:t>7</w:t>
      </w:r>
      <w:r w:rsidRPr="007751A3">
        <w:t>.</w:t>
      </w:r>
      <w:r w:rsidR="001A2521">
        <w:t>6</w:t>
      </w:r>
      <w:r w:rsidRPr="007751A3">
        <w:t>. mokslo met</w:t>
      </w:r>
      <w:r>
        <w:t>ų pradžioje ir pabaigoje I kl. mokiniams organizuojami lietuvių k., matematikos, pirmosios užsienio kalbos žinių patikrinimai. Darbai vertinami pažymiu. Pirmojo darbo rezultatai fiksuojami elektroniniame dienyne tik tų mokinių, kurie to pageidauja, antrojo – visų;</w:t>
      </w:r>
    </w:p>
    <w:p w14:paraId="43AFD4D0" w14:textId="77777777" w:rsidR="00F445BE" w:rsidRDefault="00F445BE" w:rsidP="00F445BE">
      <w:pPr>
        <w:autoSpaceDE w:val="0"/>
        <w:autoSpaceDN w:val="0"/>
        <w:adjustRightInd w:val="0"/>
        <w:jc w:val="both"/>
      </w:pPr>
      <w:r w:rsidRPr="007751A3">
        <w:t>      2</w:t>
      </w:r>
      <w:r w:rsidR="001A2521">
        <w:t>7</w:t>
      </w:r>
      <w:r w:rsidRPr="007751A3">
        <w:t>.</w:t>
      </w:r>
      <w:r w:rsidR="001A2521">
        <w:t>7</w:t>
      </w:r>
      <w:r w:rsidRPr="007751A3">
        <w:t>. I klas</w:t>
      </w:r>
      <w:r>
        <w:t>ės mokinių dalyvavimas (lietuvių kalbos, anglų kalbos, matematikos) žinių patikrinime yra privalomas. Nedalyvavusiems mokiniams sudaromos sąlygos parašyti darbą;</w:t>
      </w:r>
    </w:p>
    <w:p w14:paraId="43AFD4D1" w14:textId="77777777" w:rsidR="00F445BE" w:rsidRPr="007751A3" w:rsidRDefault="00F445BE" w:rsidP="00F445BE">
      <w:pPr>
        <w:autoSpaceDE w:val="0"/>
        <w:autoSpaceDN w:val="0"/>
        <w:adjustRightInd w:val="0"/>
        <w:jc w:val="both"/>
      </w:pPr>
      <w:r w:rsidRPr="007751A3">
        <w:t>      2</w:t>
      </w:r>
      <w:r w:rsidR="001A2521">
        <w:t>7</w:t>
      </w:r>
      <w:r w:rsidRPr="007751A3">
        <w:t>.</w:t>
      </w:r>
      <w:r w:rsidR="001A2521">
        <w:t>8</w:t>
      </w:r>
      <w:r w:rsidRPr="007751A3">
        <w:t>. mokiniams, baigiantiems pagrindinio ugdymo programą,  vykdomas užsienio kalbos mokėjimo lygio nustatymo testas.</w:t>
      </w:r>
    </w:p>
    <w:p w14:paraId="43AFD4D2" w14:textId="77777777" w:rsidR="00F445BE" w:rsidRDefault="00F445BE" w:rsidP="00F445BE">
      <w:pPr>
        <w:autoSpaceDE w:val="0"/>
        <w:autoSpaceDN w:val="0"/>
        <w:adjustRightInd w:val="0"/>
        <w:jc w:val="both"/>
      </w:pPr>
      <w:r w:rsidRPr="007751A3">
        <w:t xml:space="preserve">       2</w:t>
      </w:r>
      <w:r w:rsidR="001A2521">
        <w:t>8</w:t>
      </w:r>
      <w:r w:rsidRPr="007751A3">
        <w:t>. Mokyklai dalyvaujant Nacionaliniame mokini</w:t>
      </w:r>
      <w:r>
        <w:t xml:space="preserve">ų pasiekimų patikrinime, mokinio pasiekimų rezultatai neįskaičiuojami į pusmečio įvertinimą. </w:t>
      </w:r>
    </w:p>
    <w:p w14:paraId="43AFD4D3" w14:textId="77777777" w:rsidR="00F445BE" w:rsidRPr="007751A3" w:rsidRDefault="00F445BE" w:rsidP="00F445BE">
      <w:pPr>
        <w:autoSpaceDE w:val="0"/>
        <w:autoSpaceDN w:val="0"/>
        <w:adjustRightInd w:val="0"/>
        <w:jc w:val="both"/>
      </w:pPr>
    </w:p>
    <w:p w14:paraId="43AFD4D4" w14:textId="77777777" w:rsidR="00F445BE" w:rsidRDefault="00F445BE" w:rsidP="00F445BE">
      <w:pPr>
        <w:autoSpaceDE w:val="0"/>
        <w:autoSpaceDN w:val="0"/>
        <w:adjustRightInd w:val="0"/>
        <w:jc w:val="both"/>
      </w:pPr>
    </w:p>
    <w:p w14:paraId="43AFD4D5" w14:textId="77777777" w:rsidR="00785832" w:rsidRPr="007751A3" w:rsidRDefault="00785832" w:rsidP="00F445BE">
      <w:pPr>
        <w:autoSpaceDE w:val="0"/>
        <w:autoSpaceDN w:val="0"/>
        <w:adjustRightInd w:val="0"/>
        <w:jc w:val="both"/>
      </w:pPr>
    </w:p>
    <w:p w14:paraId="43AFD4D6" w14:textId="77777777" w:rsidR="00F445BE" w:rsidRPr="007751A3" w:rsidRDefault="00F445BE" w:rsidP="00F445BE">
      <w:pPr>
        <w:autoSpaceDE w:val="0"/>
        <w:autoSpaceDN w:val="0"/>
        <w:adjustRightInd w:val="0"/>
        <w:jc w:val="both"/>
      </w:pPr>
    </w:p>
    <w:p w14:paraId="43AFD4D7" w14:textId="77777777" w:rsidR="00F445BE" w:rsidRDefault="00F445BE" w:rsidP="00F445BE">
      <w:pPr>
        <w:autoSpaceDE w:val="0"/>
        <w:autoSpaceDN w:val="0"/>
        <w:adjustRightInd w:val="0"/>
        <w:jc w:val="center"/>
      </w:pPr>
      <w:r w:rsidRPr="007751A3">
        <w:rPr>
          <w:b/>
          <w:bCs/>
        </w:rPr>
        <w:lastRenderedPageBreak/>
        <w:t>V. VERTINIMO DALYVIAI IR J</w:t>
      </w:r>
      <w:r>
        <w:rPr>
          <w:b/>
          <w:bCs/>
        </w:rPr>
        <w:t>Ų VAIDMUO</w:t>
      </w:r>
    </w:p>
    <w:p w14:paraId="43AFD4D8" w14:textId="77777777" w:rsidR="00F445BE" w:rsidRPr="007751A3" w:rsidRDefault="00F445BE" w:rsidP="00F445BE">
      <w:pPr>
        <w:autoSpaceDE w:val="0"/>
        <w:autoSpaceDN w:val="0"/>
        <w:adjustRightInd w:val="0"/>
        <w:jc w:val="both"/>
      </w:pPr>
      <w:r w:rsidRPr="007751A3">
        <w:rPr>
          <w:b/>
          <w:bCs/>
        </w:rPr>
        <w:t xml:space="preserve">       1.</w:t>
      </w:r>
      <w:r w:rsidRPr="007751A3">
        <w:t xml:space="preserve"> </w:t>
      </w:r>
      <w:r w:rsidRPr="007751A3">
        <w:rPr>
          <w:b/>
          <w:bCs/>
        </w:rPr>
        <w:t>Mokiniai</w:t>
      </w:r>
      <w:r w:rsidRPr="007751A3">
        <w:t xml:space="preserve"> kartu su mokytojais aptaria vertinimo kriterijus, vertinimo sistemą, mokosi vertinti ir įsivertinti savo pasiekimus ir pažangą.</w:t>
      </w:r>
    </w:p>
    <w:p w14:paraId="43AFD4D9" w14:textId="77777777" w:rsidR="00F445BE" w:rsidRDefault="00F445BE" w:rsidP="00F445BE">
      <w:pPr>
        <w:autoSpaceDE w:val="0"/>
        <w:autoSpaceDN w:val="0"/>
        <w:adjustRightInd w:val="0"/>
        <w:jc w:val="both"/>
      </w:pPr>
      <w:r w:rsidRPr="007751A3">
        <w:rPr>
          <w:b/>
          <w:bCs/>
        </w:rPr>
        <w:t xml:space="preserve">       </w:t>
      </w:r>
      <w:r>
        <w:rPr>
          <w:b/>
          <w:bCs/>
          <w:lang w:val="en-US"/>
        </w:rPr>
        <w:t>2.</w:t>
      </w:r>
      <w:r>
        <w:rPr>
          <w:lang w:val="en-US"/>
        </w:rPr>
        <w:t xml:space="preserve"> </w:t>
      </w:r>
      <w:r>
        <w:rPr>
          <w:b/>
          <w:bCs/>
          <w:lang w:val="en-US"/>
        </w:rPr>
        <w:t>Mokini</w:t>
      </w:r>
      <w:r>
        <w:rPr>
          <w:b/>
          <w:bCs/>
        </w:rPr>
        <w:t>ų tėvai (globėjai, rūpintojai)</w:t>
      </w:r>
      <w:r>
        <w:t xml:space="preserve"> elektroniniame dienyne nuolat stebi vaiko mokymosi pažangą ir pasiekimus, domisi vertinimo kriterijais, tvarka, dalyvauja gimnazijos organizuojamuose renginiuose, klasės tėvų, tėvų komiteto susirinkimuose, individualiuose pokalbiuose su mokytojais.                 </w:t>
      </w:r>
      <w:r>
        <w:rPr>
          <w:b/>
          <w:bCs/>
        </w:rPr>
        <w:t xml:space="preserve">                                        3. Mokytojai planuoja</w:t>
      </w:r>
      <w:r>
        <w:t xml:space="preserve"> ir atlieka mokinių pažangos ir pasiekimų vertinimą ugdymo procese, renka ir fiksuoja vertinimo informaciją, informuoja mokinius, jų tėvus (globėjus, rūpintojus), kitus mokytojus, gimnazijos administraciją apie mokinių pasiekimus, spragas, rūpinasi pagalba mokiniams, kurie turi mokymosi sunkumų, derina tarpusavyje mokinių pažangos ir pasiekimų vertinimo metodikas, vadovaujantis Lietuvos Respublikos asmens duomenų teisinės apsaugos įstatymo reikalavimais.</w:t>
      </w:r>
    </w:p>
    <w:p w14:paraId="43AFD4DA" w14:textId="77777777" w:rsidR="00F445BE" w:rsidRDefault="00F445BE" w:rsidP="00F445BE">
      <w:pPr>
        <w:autoSpaceDE w:val="0"/>
        <w:autoSpaceDN w:val="0"/>
        <w:adjustRightInd w:val="0"/>
        <w:jc w:val="both"/>
      </w:pPr>
      <w:r w:rsidRPr="007751A3">
        <w:rPr>
          <w:b/>
          <w:bCs/>
        </w:rPr>
        <w:t xml:space="preserve">     4.</w:t>
      </w:r>
      <w:r w:rsidRPr="007751A3">
        <w:t xml:space="preserve"> </w:t>
      </w:r>
      <w:r w:rsidRPr="007751A3">
        <w:rPr>
          <w:b/>
          <w:bCs/>
        </w:rPr>
        <w:t>Gimnazijos vadovai</w:t>
      </w:r>
      <w:r w:rsidRPr="007751A3">
        <w:t xml:space="preserve"> priži</w:t>
      </w:r>
      <w:r>
        <w:t>ūri pažangos ir pasiekimų vertinimo informacijos rinkimo, fiksavimo bei panaudojimo įgyvendinimą, du ar tris kartus per metus organizuoja mokinių pasiekimų aptarimus su mokinių tėvais, koordinuoja pagalbą mokymosi sunkumų turintiems mokiniams, remdamiesi mokinių pasiekimais, vertina mokytojų darbo kokybę.</w:t>
      </w:r>
    </w:p>
    <w:p w14:paraId="43AFD4DB" w14:textId="77777777" w:rsidR="00F445BE" w:rsidRDefault="00F445BE" w:rsidP="00F445BE">
      <w:pPr>
        <w:autoSpaceDE w:val="0"/>
        <w:autoSpaceDN w:val="0"/>
        <w:adjustRightInd w:val="0"/>
        <w:jc w:val="both"/>
      </w:pPr>
    </w:p>
    <w:p w14:paraId="43AFD4DC" w14:textId="77777777" w:rsidR="00785832" w:rsidRDefault="00785832" w:rsidP="00F445BE">
      <w:pPr>
        <w:autoSpaceDE w:val="0"/>
        <w:autoSpaceDN w:val="0"/>
        <w:adjustRightInd w:val="0"/>
        <w:jc w:val="both"/>
      </w:pPr>
    </w:p>
    <w:p w14:paraId="43AFD4DD" w14:textId="77777777" w:rsidR="00785832" w:rsidRDefault="00785832" w:rsidP="00F445BE">
      <w:pPr>
        <w:autoSpaceDE w:val="0"/>
        <w:autoSpaceDN w:val="0"/>
        <w:adjustRightInd w:val="0"/>
        <w:jc w:val="both"/>
      </w:pPr>
    </w:p>
    <w:p w14:paraId="43AFD4DE" w14:textId="77777777" w:rsidR="00785832" w:rsidRDefault="00785832" w:rsidP="00F445BE">
      <w:pPr>
        <w:autoSpaceDE w:val="0"/>
        <w:autoSpaceDN w:val="0"/>
        <w:adjustRightInd w:val="0"/>
        <w:jc w:val="both"/>
      </w:pPr>
    </w:p>
    <w:p w14:paraId="43AFD4DF" w14:textId="77777777" w:rsidR="00785832" w:rsidRDefault="00785832" w:rsidP="00F445BE">
      <w:pPr>
        <w:autoSpaceDE w:val="0"/>
        <w:autoSpaceDN w:val="0"/>
        <w:adjustRightInd w:val="0"/>
        <w:jc w:val="both"/>
      </w:pPr>
    </w:p>
    <w:p w14:paraId="43AFD4E0" w14:textId="77777777" w:rsidR="00F445BE" w:rsidRPr="000F352A" w:rsidRDefault="00F445BE" w:rsidP="00F445BE">
      <w:pPr>
        <w:autoSpaceDE w:val="0"/>
        <w:autoSpaceDN w:val="0"/>
        <w:adjustRightInd w:val="0"/>
        <w:jc w:val="right"/>
        <w:rPr>
          <w:b/>
          <w:bCs/>
        </w:rPr>
      </w:pPr>
      <w:r w:rsidRPr="000F352A">
        <w:t xml:space="preserve">                                                                                                   </w:t>
      </w:r>
      <w:r w:rsidRPr="000F352A">
        <w:rPr>
          <w:b/>
          <w:bCs/>
        </w:rPr>
        <w:t xml:space="preserve">1 </w:t>
      </w:r>
      <w:r>
        <w:rPr>
          <w:b/>
          <w:bCs/>
        </w:rPr>
        <w:t>PRIEDAS</w:t>
      </w:r>
    </w:p>
    <w:p w14:paraId="43AFD4E1" w14:textId="77777777" w:rsidR="00F445BE" w:rsidRPr="000F352A" w:rsidRDefault="00F445BE" w:rsidP="00F445BE">
      <w:pPr>
        <w:autoSpaceDE w:val="0"/>
        <w:autoSpaceDN w:val="0"/>
        <w:adjustRightInd w:val="0"/>
        <w:jc w:val="center"/>
        <w:rPr>
          <w:b/>
          <w:bCs/>
        </w:rPr>
      </w:pPr>
    </w:p>
    <w:p w14:paraId="43AFD4E2" w14:textId="77777777" w:rsidR="00F445BE" w:rsidRPr="000F352A" w:rsidRDefault="00F445BE" w:rsidP="00F445BE">
      <w:pPr>
        <w:autoSpaceDE w:val="0"/>
        <w:autoSpaceDN w:val="0"/>
        <w:adjustRightInd w:val="0"/>
        <w:spacing w:line="276" w:lineRule="auto"/>
        <w:jc w:val="center"/>
        <w:rPr>
          <w:b/>
          <w:bCs/>
          <w:sz w:val="28"/>
          <w:szCs w:val="28"/>
        </w:rPr>
      </w:pPr>
      <w:r w:rsidRPr="000F352A">
        <w:rPr>
          <w:b/>
          <w:bCs/>
          <w:sz w:val="28"/>
          <w:szCs w:val="28"/>
        </w:rPr>
        <w:t xml:space="preserve">Plungės „Saulės“  gimnazijos mokinio (-ės) ....................................................... </w:t>
      </w:r>
    </w:p>
    <w:p w14:paraId="43AFD4E3" w14:textId="77777777" w:rsidR="00F445BE" w:rsidRPr="000F352A" w:rsidRDefault="00F445BE" w:rsidP="00F445BE">
      <w:pPr>
        <w:autoSpaceDE w:val="0"/>
        <w:autoSpaceDN w:val="0"/>
        <w:adjustRightInd w:val="0"/>
        <w:spacing w:line="276" w:lineRule="auto"/>
        <w:jc w:val="center"/>
        <w:rPr>
          <w:b/>
          <w:bCs/>
          <w:sz w:val="28"/>
          <w:szCs w:val="28"/>
        </w:rPr>
      </w:pPr>
      <w:r w:rsidRPr="000F352A">
        <w:rPr>
          <w:b/>
          <w:bCs/>
          <w:sz w:val="28"/>
          <w:szCs w:val="28"/>
        </w:rPr>
        <w:t>bendrųjų kompetencijų įsivertinimo lapas</w:t>
      </w:r>
    </w:p>
    <w:p w14:paraId="43AFD4E4" w14:textId="77777777" w:rsidR="00F445BE" w:rsidRPr="000F352A" w:rsidRDefault="00F445BE" w:rsidP="00F445BE">
      <w:pPr>
        <w:autoSpaceDE w:val="0"/>
        <w:autoSpaceDN w:val="0"/>
        <w:adjustRightInd w:val="0"/>
        <w:jc w:val="center"/>
      </w:pPr>
    </w:p>
    <w:p w14:paraId="43AFD4E5" w14:textId="77777777" w:rsidR="00F445BE" w:rsidRPr="000F352A" w:rsidRDefault="00F445BE" w:rsidP="00F445BE">
      <w:pPr>
        <w:autoSpaceDE w:val="0"/>
        <w:autoSpaceDN w:val="0"/>
        <w:adjustRightInd w:val="0"/>
        <w:jc w:val="center"/>
      </w:pPr>
    </w:p>
    <w:p w14:paraId="43AFD4E6" w14:textId="77777777" w:rsidR="00F445BE" w:rsidRPr="000F352A" w:rsidRDefault="00F445BE" w:rsidP="00F445BE">
      <w:pPr>
        <w:autoSpaceDE w:val="0"/>
        <w:autoSpaceDN w:val="0"/>
        <w:adjustRightInd w:val="0"/>
      </w:pPr>
      <w:r w:rsidRPr="000F352A">
        <w:t>Vertinimas: 0 – niekada, 1 – retai, 2 – dažnai, 3 –  labai dažnai</w:t>
      </w:r>
    </w:p>
    <w:p w14:paraId="43AFD4E7" w14:textId="77777777" w:rsidR="00F445BE" w:rsidRPr="000F352A" w:rsidRDefault="00F445BE" w:rsidP="00F445BE">
      <w:pPr>
        <w:autoSpaceDE w:val="0"/>
        <w:autoSpaceDN w:val="0"/>
        <w:adjustRightInd w:val="0"/>
        <w:jc w:val="center"/>
        <w:rPr>
          <w:b/>
          <w:bCs/>
        </w:rPr>
      </w:pPr>
    </w:p>
    <w:tbl>
      <w:tblPr>
        <w:tblW w:w="0" w:type="auto"/>
        <w:tblInd w:w="108" w:type="dxa"/>
        <w:tblLayout w:type="fixed"/>
        <w:tblLook w:val="0000" w:firstRow="0" w:lastRow="0" w:firstColumn="0" w:lastColumn="0" w:noHBand="0" w:noVBand="0"/>
      </w:tblPr>
      <w:tblGrid>
        <w:gridCol w:w="6100"/>
        <w:gridCol w:w="837"/>
        <w:gridCol w:w="996"/>
        <w:gridCol w:w="851"/>
        <w:gridCol w:w="1025"/>
      </w:tblGrid>
      <w:tr w:rsidR="00F445BE" w:rsidRPr="000F352A" w14:paraId="43AFD4EB" w14:textId="77777777" w:rsidTr="00F445BE">
        <w:trPr>
          <w:trHeight w:val="48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4E8"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Vertinimo kriterijus / klas</w:t>
            </w:r>
            <w:r w:rsidRPr="000F352A">
              <w:rPr>
                <w:b/>
                <w:bCs/>
              </w:rPr>
              <w:t>ė</w:t>
            </w:r>
          </w:p>
        </w:tc>
        <w:tc>
          <w:tcPr>
            <w:tcW w:w="183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3AFD4E9"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I KLAS</w:t>
            </w:r>
            <w:r w:rsidRPr="000F352A">
              <w:rPr>
                <w:b/>
                <w:bCs/>
              </w:rPr>
              <w:t>Ė</w:t>
            </w:r>
          </w:p>
        </w:tc>
        <w:tc>
          <w:tcPr>
            <w:tcW w:w="1876"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3AFD4EA"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II KLAS</w:t>
            </w:r>
            <w:r w:rsidRPr="000F352A">
              <w:rPr>
                <w:b/>
                <w:bCs/>
              </w:rPr>
              <w:t>Ė</w:t>
            </w:r>
          </w:p>
        </w:tc>
      </w:tr>
      <w:tr w:rsidR="00F445BE" w:rsidRPr="000F352A" w14:paraId="43AFD4F6" w14:textId="77777777" w:rsidTr="00F445BE">
        <w:trPr>
          <w:trHeight w:val="61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4EC"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Pusmetis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4ED" w14:textId="77777777" w:rsidR="00F445BE" w:rsidRPr="000F352A" w:rsidRDefault="00F445BE" w:rsidP="00F445BE">
            <w:pPr>
              <w:autoSpaceDE w:val="0"/>
              <w:autoSpaceDN w:val="0"/>
              <w:adjustRightInd w:val="0"/>
              <w:jc w:val="center"/>
              <w:rPr>
                <w:b/>
                <w:bCs/>
                <w:sz w:val="18"/>
                <w:szCs w:val="18"/>
                <w:lang w:val="en-US"/>
              </w:rPr>
            </w:pPr>
          </w:p>
          <w:p w14:paraId="43AFD4EE" w14:textId="77777777" w:rsidR="00F445BE" w:rsidRPr="000F352A" w:rsidRDefault="00F445BE" w:rsidP="00F445BE">
            <w:pPr>
              <w:autoSpaceDE w:val="0"/>
              <w:autoSpaceDN w:val="0"/>
              <w:adjustRightInd w:val="0"/>
              <w:jc w:val="center"/>
              <w:rPr>
                <w:b/>
                <w:bCs/>
                <w:sz w:val="18"/>
                <w:szCs w:val="18"/>
                <w:lang w:val="en-US"/>
              </w:rPr>
            </w:pPr>
            <w:r w:rsidRPr="000F352A">
              <w:rPr>
                <w:b/>
                <w:bCs/>
                <w:sz w:val="18"/>
                <w:szCs w:val="18"/>
                <w:lang w:val="en-US"/>
              </w:rPr>
              <w:t>I pusm.</w:t>
            </w:r>
          </w:p>
          <w:p w14:paraId="43AFD4EF" w14:textId="77777777" w:rsidR="00F445BE" w:rsidRPr="000F352A" w:rsidRDefault="00F445BE" w:rsidP="00F445BE">
            <w:pPr>
              <w:autoSpaceDE w:val="0"/>
              <w:autoSpaceDN w:val="0"/>
              <w:adjustRightInd w:val="0"/>
              <w:jc w:val="center"/>
              <w:rPr>
                <w:rFonts w:ascii="Calibri" w:hAnsi="Calibri" w:cs="Calibri"/>
                <w:sz w:val="22"/>
                <w:szCs w:val="22"/>
                <w:lang w:val="en-US"/>
              </w:rPr>
            </w:pP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4F0" w14:textId="77777777" w:rsidR="00F445BE" w:rsidRPr="000F352A" w:rsidRDefault="00F445BE" w:rsidP="00F445BE">
            <w:pPr>
              <w:autoSpaceDE w:val="0"/>
              <w:autoSpaceDN w:val="0"/>
              <w:adjustRightInd w:val="0"/>
              <w:jc w:val="center"/>
              <w:rPr>
                <w:b/>
                <w:bCs/>
                <w:sz w:val="18"/>
                <w:szCs w:val="18"/>
                <w:lang w:val="en-US"/>
              </w:rPr>
            </w:pPr>
          </w:p>
          <w:p w14:paraId="43AFD4F1"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sz w:val="18"/>
                <w:szCs w:val="18"/>
                <w:lang w:val="en-US"/>
              </w:rPr>
              <w:t>II pusm.</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4F2" w14:textId="77777777" w:rsidR="00F445BE" w:rsidRPr="000F352A" w:rsidRDefault="00F445BE" w:rsidP="00F445BE">
            <w:pPr>
              <w:autoSpaceDE w:val="0"/>
              <w:autoSpaceDN w:val="0"/>
              <w:adjustRightInd w:val="0"/>
              <w:jc w:val="center"/>
              <w:rPr>
                <w:b/>
                <w:bCs/>
                <w:sz w:val="18"/>
                <w:szCs w:val="18"/>
                <w:lang w:val="en-US"/>
              </w:rPr>
            </w:pPr>
          </w:p>
          <w:p w14:paraId="43AFD4F3"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sz w:val="18"/>
                <w:szCs w:val="18"/>
                <w:lang w:val="en-US"/>
              </w:rPr>
              <w:t>I pusm.</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4F4" w14:textId="77777777" w:rsidR="00F445BE" w:rsidRPr="000F352A" w:rsidRDefault="00F445BE" w:rsidP="00F445BE">
            <w:pPr>
              <w:autoSpaceDE w:val="0"/>
              <w:autoSpaceDN w:val="0"/>
              <w:adjustRightInd w:val="0"/>
              <w:jc w:val="center"/>
              <w:rPr>
                <w:b/>
                <w:bCs/>
                <w:sz w:val="18"/>
                <w:szCs w:val="18"/>
                <w:lang w:val="en-US"/>
              </w:rPr>
            </w:pPr>
          </w:p>
          <w:p w14:paraId="43AFD4F5"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sz w:val="18"/>
                <w:szCs w:val="18"/>
                <w:lang w:val="en-US"/>
              </w:rPr>
              <w:t>II pusm.</w:t>
            </w:r>
          </w:p>
        </w:tc>
      </w:tr>
      <w:tr w:rsidR="00F445BE" w:rsidRPr="000F352A" w14:paraId="43AFD4F8" w14:textId="77777777" w:rsidTr="00F445BE">
        <w:trPr>
          <w:trHeight w:val="420"/>
        </w:trPr>
        <w:tc>
          <w:tcPr>
            <w:tcW w:w="9809" w:type="dxa"/>
            <w:gridSpan w:val="5"/>
            <w:tcBorders>
              <w:top w:val="single" w:sz="3" w:space="0" w:color="000000"/>
              <w:left w:val="single" w:sz="3" w:space="0" w:color="000000"/>
              <w:bottom w:val="single" w:sz="3" w:space="0" w:color="000000"/>
              <w:right w:val="single" w:sz="3" w:space="0" w:color="000000"/>
            </w:tcBorders>
            <w:shd w:val="clear" w:color="000000" w:fill="FFFFFF"/>
          </w:tcPr>
          <w:p w14:paraId="43AFD4F7"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Mok</w:t>
            </w:r>
            <w:r w:rsidRPr="000F352A">
              <w:rPr>
                <w:b/>
                <w:bCs/>
              </w:rPr>
              <w:t>ėjimo mokytis kompetencija</w:t>
            </w:r>
          </w:p>
        </w:tc>
      </w:tr>
      <w:tr w:rsidR="00F445BE" w:rsidRPr="000F352A" w14:paraId="43AFD4FE" w14:textId="77777777" w:rsidTr="00F445BE">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4F9" w14:textId="77777777" w:rsidR="00F445BE" w:rsidRPr="000F352A" w:rsidRDefault="00F445BE" w:rsidP="00F445BE">
            <w:pPr>
              <w:autoSpaceDE w:val="0"/>
              <w:autoSpaceDN w:val="0"/>
              <w:adjustRightInd w:val="0"/>
              <w:rPr>
                <w:rFonts w:ascii="Calibri" w:hAnsi="Calibri" w:cs="Calibri"/>
                <w:sz w:val="22"/>
                <w:szCs w:val="22"/>
                <w:lang w:val="en-US"/>
              </w:rPr>
            </w:pPr>
            <w:r w:rsidRPr="000F352A">
              <w:t>Įdėmiai klausausi, aktyviai dalyvauju pamokose</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4FA"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4FB"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4FC"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4FD"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04" w14:textId="77777777" w:rsidTr="00F445BE">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4FF"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Visada ir laiku atlieku nam</w:t>
            </w:r>
            <w:r w:rsidRPr="000F352A">
              <w:t>ų darbus, į pamokas ateinu pasiruošęs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00"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01"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02"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03"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0A" w14:textId="77777777" w:rsidTr="00F445BE">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05"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Esu drausmingas, netrukdau kitiems mokytis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06"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07"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08"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09"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10" w14:textId="77777777" w:rsidTr="00F445BE">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0B"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Visada turiu reikiamas priemones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0C"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0D"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0E"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0F"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16" w14:textId="77777777" w:rsidTr="00F445BE">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11"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Savarankiškai gebu atlikti daugumą užduočių</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12"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13"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14"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15"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1C" w14:textId="77777777" w:rsidTr="00F445BE">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17"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Nev</w:t>
            </w:r>
            <w:r w:rsidRPr="000F352A">
              <w:t>ėluoju į pamokas, laiku atsiskaitau už savo darbus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18"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19"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1A"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1B"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22" w14:textId="77777777" w:rsidTr="00F445BE">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1D"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xml:space="preserve">Jei nesiseka mokytis, kreipiuosi </w:t>
            </w:r>
            <w:r w:rsidRPr="000F352A">
              <w:t>į mokytoją ar draugus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1E"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1F"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20"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21"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28" w14:textId="77777777" w:rsidTr="00F445BE">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23"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Domiuosi savo mokymosi rezultatais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24"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25"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26"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27"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2A" w14:textId="77777777" w:rsidTr="00F445BE">
        <w:trPr>
          <w:trHeight w:val="420"/>
        </w:trPr>
        <w:tc>
          <w:tcPr>
            <w:tcW w:w="9809" w:type="dxa"/>
            <w:gridSpan w:val="5"/>
            <w:tcBorders>
              <w:top w:val="single" w:sz="3" w:space="0" w:color="000000"/>
              <w:left w:val="single" w:sz="3" w:space="0" w:color="000000"/>
              <w:bottom w:val="single" w:sz="3" w:space="0" w:color="000000"/>
              <w:right w:val="single" w:sz="3" w:space="0" w:color="000000"/>
            </w:tcBorders>
            <w:shd w:val="clear" w:color="000000" w:fill="FFFFFF"/>
          </w:tcPr>
          <w:p w14:paraId="43AFD529"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Komunikavimo kompetencija</w:t>
            </w:r>
          </w:p>
        </w:tc>
      </w:tr>
      <w:tr w:rsidR="00F445BE" w:rsidRPr="000F352A" w14:paraId="43AFD530" w14:textId="77777777" w:rsidTr="00F445BE">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2B"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Lengvai susirandu nauj</w:t>
            </w:r>
            <w:r w:rsidRPr="000F352A">
              <w:t>ų draugų</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2C"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2D"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2E"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2F"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36" w14:textId="77777777" w:rsidTr="00F445BE">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31"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Viešoje diskusijoje dažniausiai esu steb</w:t>
            </w:r>
            <w:r w:rsidRPr="000F352A">
              <w:t>ėtojas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32"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33"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34"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35"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3C" w14:textId="77777777" w:rsidTr="00F445BE">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37"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Aktyviai dalyvauju dirbdamas grup</w:t>
            </w:r>
            <w:r w:rsidRPr="000F352A">
              <w:t>ėje</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38"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39"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3A"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3B"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42" w14:textId="77777777" w:rsidTr="00F445BE">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3D"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Gebu rasti informaciją nurodytuose šaltiniuose</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3E"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3F"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40"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41"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48" w14:textId="77777777" w:rsidTr="00F445BE">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43"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Gebu išskirti esminę informaciją</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44"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45"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46"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47"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4A" w14:textId="77777777" w:rsidTr="00F445BE">
        <w:trPr>
          <w:trHeight w:val="420"/>
        </w:trPr>
        <w:tc>
          <w:tcPr>
            <w:tcW w:w="9809" w:type="dxa"/>
            <w:gridSpan w:val="5"/>
            <w:tcBorders>
              <w:top w:val="single" w:sz="3" w:space="0" w:color="000000"/>
              <w:left w:val="single" w:sz="3" w:space="0" w:color="000000"/>
              <w:bottom w:val="single" w:sz="3" w:space="0" w:color="000000"/>
              <w:right w:val="single" w:sz="3" w:space="0" w:color="000000"/>
            </w:tcBorders>
            <w:shd w:val="clear" w:color="000000" w:fill="FFFFFF"/>
          </w:tcPr>
          <w:p w14:paraId="43AFD549" w14:textId="77777777" w:rsidR="00F445BE" w:rsidRPr="000F352A" w:rsidRDefault="004319BE" w:rsidP="004319BE">
            <w:pPr>
              <w:autoSpaceDE w:val="0"/>
              <w:autoSpaceDN w:val="0"/>
              <w:adjustRightInd w:val="0"/>
              <w:jc w:val="center"/>
              <w:rPr>
                <w:rFonts w:ascii="Calibri" w:hAnsi="Calibri" w:cs="Calibri"/>
                <w:sz w:val="22"/>
                <w:szCs w:val="22"/>
                <w:lang w:val="en-US"/>
              </w:rPr>
            </w:pPr>
            <w:r>
              <w:rPr>
                <w:b/>
                <w:bCs/>
              </w:rPr>
              <w:t>K</w:t>
            </w:r>
            <w:r w:rsidR="00F445BE" w:rsidRPr="000F352A">
              <w:rPr>
                <w:b/>
                <w:bCs/>
              </w:rPr>
              <w:t>ūrybi</w:t>
            </w:r>
            <w:r>
              <w:rPr>
                <w:b/>
                <w:bCs/>
              </w:rPr>
              <w:t>šk</w:t>
            </w:r>
            <w:r w:rsidR="00F445BE" w:rsidRPr="000F352A">
              <w:rPr>
                <w:b/>
                <w:bCs/>
              </w:rPr>
              <w:t>umo kompetencija</w:t>
            </w:r>
          </w:p>
        </w:tc>
      </w:tr>
      <w:tr w:rsidR="00F445BE" w:rsidRPr="000F352A" w14:paraId="43AFD550" w14:textId="77777777" w:rsidTr="00F445BE">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4B"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Esu k</w:t>
            </w:r>
            <w:r w:rsidRPr="000F352A">
              <w:t>ūrybingas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4C"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4D"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4E"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4F"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56" w14:textId="77777777" w:rsidTr="00F445BE">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51"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lastRenderedPageBreak/>
              <w:t>Dalyvauju konkursuose, olimpiadose, varžybose</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52"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53"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54"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55"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5C" w14:textId="77777777" w:rsidTr="00F445BE">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57"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Dalyvauju, reiškiu savo nuomonę priimant sprendimus savo klasėje</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58"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59"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5A"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5B"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62" w14:textId="77777777" w:rsidTr="00F445BE">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5D"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Drąsiai teikiu idėjas ir kūrybiškus sprendimus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5E"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5F"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60"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61"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68" w14:textId="77777777" w:rsidTr="00F445BE">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63"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xml:space="preserve">Dalyvauju </w:t>
            </w:r>
            <w:r w:rsidRPr="000F352A">
              <w:t>įgyvendinant idėjas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64"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65"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66"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67"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6E" w14:textId="77777777" w:rsidTr="00F445BE">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69"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Atlikdamas užduotis bijau suklysti</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6A"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6B"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6C"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6D"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74" w14:textId="77777777" w:rsidTr="00F445BE">
        <w:trPr>
          <w:trHeight w:val="360"/>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6F"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Skaitau knygas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70"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71"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72"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73"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76" w14:textId="77777777" w:rsidTr="00F445BE">
        <w:trPr>
          <w:trHeight w:val="420"/>
        </w:trPr>
        <w:tc>
          <w:tcPr>
            <w:tcW w:w="9809" w:type="dxa"/>
            <w:gridSpan w:val="5"/>
            <w:tcBorders>
              <w:top w:val="single" w:sz="3" w:space="0" w:color="000000"/>
              <w:left w:val="single" w:sz="3" w:space="0" w:color="000000"/>
              <w:bottom w:val="single" w:sz="3" w:space="0" w:color="000000"/>
              <w:right w:val="single" w:sz="3" w:space="0" w:color="000000"/>
            </w:tcBorders>
            <w:shd w:val="clear" w:color="000000" w:fill="FFFFFF"/>
          </w:tcPr>
          <w:p w14:paraId="43AFD575"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Socialin</w:t>
            </w:r>
            <w:r w:rsidRPr="000F352A">
              <w:rPr>
                <w:b/>
                <w:bCs/>
              </w:rPr>
              <w:t>ė</w:t>
            </w:r>
            <w:r w:rsidR="004319BE">
              <w:rPr>
                <w:b/>
                <w:bCs/>
              </w:rPr>
              <w:t xml:space="preserve"> - pilietinė</w:t>
            </w:r>
            <w:r w:rsidRPr="000F352A">
              <w:rPr>
                <w:b/>
                <w:bCs/>
              </w:rPr>
              <w:t xml:space="preserve"> kompetencija</w:t>
            </w:r>
          </w:p>
        </w:tc>
      </w:tr>
      <w:tr w:rsidR="00F445BE" w:rsidRPr="000F352A" w14:paraId="43AFD57C" w14:textId="77777777" w:rsidTr="00F445BE">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77"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Gebu valdyti savo emocijas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78"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79"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7A"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7B"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82" w14:textId="77777777" w:rsidTr="00F445BE">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7D"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Esu draugiškas, mandagus, geranoriškas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7E"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7F"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80"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81"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88" w14:textId="77777777" w:rsidTr="00F445BE">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83"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Stengiuosi save pažinti</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84"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85"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86"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87"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8E" w14:textId="77777777" w:rsidTr="00F445BE">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89"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Džiaugiuosi savo pasiekimais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8A"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8B"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8C"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8D"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94" w14:textId="77777777" w:rsidTr="00F445BE">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8F"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Lengvai bendrauju</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90"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91"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92"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93"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9A" w14:textId="77777777" w:rsidTr="00F445BE">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95"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xml:space="preserve">Dalinuosi </w:t>
            </w:r>
            <w:r w:rsidRPr="000F352A">
              <w:t>įspūdžiais apie mokyklą su artimaisiais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96"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97"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98"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99"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A0" w14:textId="77777777" w:rsidTr="00F445BE">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9B"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Laikausi mokinio taisykli</w:t>
            </w:r>
            <w:r w:rsidRPr="000F352A">
              <w:t>ų</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9C"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9D"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9E"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9F"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A2" w14:textId="77777777" w:rsidTr="00F445BE">
        <w:trPr>
          <w:trHeight w:val="420"/>
        </w:trPr>
        <w:tc>
          <w:tcPr>
            <w:tcW w:w="9809" w:type="dxa"/>
            <w:gridSpan w:val="5"/>
            <w:tcBorders>
              <w:top w:val="single" w:sz="3" w:space="0" w:color="000000"/>
              <w:left w:val="single" w:sz="3" w:space="0" w:color="000000"/>
              <w:bottom w:val="single" w:sz="3" w:space="0" w:color="000000"/>
              <w:right w:val="single" w:sz="3" w:space="0" w:color="000000"/>
            </w:tcBorders>
            <w:shd w:val="clear" w:color="000000" w:fill="FFFFFF"/>
          </w:tcPr>
          <w:p w14:paraId="43AFD5A1"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Pažinimo kompetencija</w:t>
            </w:r>
          </w:p>
        </w:tc>
      </w:tr>
      <w:tr w:rsidR="00F445BE" w:rsidRPr="000F352A" w14:paraId="43AFD5A8" w14:textId="77777777" w:rsidTr="00F445BE">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A3"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Pritr</w:t>
            </w:r>
            <w:r w:rsidRPr="000F352A">
              <w:t>ūkstu žodžių reikšdamas mintis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A4"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A5"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A6"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A7"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AE" w14:textId="77777777" w:rsidTr="00F445BE">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A9"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Esu smalsus, klausiu, ieškau atsakymo</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AA"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AB"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AC"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AD"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B4" w14:textId="77777777" w:rsidTr="00F445BE">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AF"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xml:space="preserve">Gebu </w:t>
            </w:r>
            <w:r w:rsidRPr="000F352A">
              <w:t>įvardinti problemas, ieškau sprendimo būdų</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B0"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B1"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B2"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B3"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BA" w14:textId="77777777" w:rsidTr="00F445BE">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B5"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Gebu perteikti informaciją kitiems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B6"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B7"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B8"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B9"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C0" w14:textId="77777777" w:rsidTr="00F445BE">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BB"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Gebu atlikti tyrimą ir pateikti išvadas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BC"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BD"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BE"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BF"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C6" w14:textId="77777777" w:rsidTr="00F445BE">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C1"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xml:space="preserve">Visada stengiuosi rašyti </w:t>
            </w:r>
            <w:r w:rsidRPr="000F352A">
              <w:t>įskaitomai, be rašybos klaidų</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C2"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C3"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C4"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C5"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CC" w14:textId="77777777" w:rsidTr="00F445BE">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C7"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Gebu išlaikyti d</w:t>
            </w:r>
            <w:r w:rsidRPr="000F352A">
              <w:t>ėmesį ir išklausyti pašnekovą</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C8"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C9"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CA"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CB"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CE" w14:textId="77777777" w:rsidTr="00F445BE">
        <w:trPr>
          <w:trHeight w:val="420"/>
        </w:trPr>
        <w:tc>
          <w:tcPr>
            <w:tcW w:w="9809" w:type="dxa"/>
            <w:gridSpan w:val="5"/>
            <w:tcBorders>
              <w:top w:val="single" w:sz="3" w:space="0" w:color="000000"/>
              <w:left w:val="single" w:sz="3" w:space="0" w:color="000000"/>
              <w:bottom w:val="single" w:sz="3" w:space="0" w:color="000000"/>
              <w:right w:val="single" w:sz="3" w:space="0" w:color="000000"/>
            </w:tcBorders>
            <w:shd w:val="clear" w:color="000000" w:fill="FFFFFF"/>
          </w:tcPr>
          <w:p w14:paraId="43AFD5CD"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Asmenin</w:t>
            </w:r>
            <w:r w:rsidRPr="000F352A">
              <w:rPr>
                <w:b/>
                <w:bCs/>
              </w:rPr>
              <w:t>ė kompetencija</w:t>
            </w:r>
          </w:p>
        </w:tc>
      </w:tr>
      <w:tr w:rsidR="00F445BE" w:rsidRPr="000F352A" w14:paraId="43AFD5D4" w14:textId="77777777" w:rsidTr="00F445BE">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CF" w14:textId="77777777" w:rsidR="00F445BE" w:rsidRPr="000F352A" w:rsidRDefault="00F445BE" w:rsidP="00F445BE">
            <w:pPr>
              <w:autoSpaceDE w:val="0"/>
              <w:autoSpaceDN w:val="0"/>
              <w:adjustRightInd w:val="0"/>
              <w:rPr>
                <w:rFonts w:ascii="Calibri" w:hAnsi="Calibri" w:cs="Calibri"/>
                <w:sz w:val="22"/>
                <w:szCs w:val="22"/>
                <w:lang w:val="pt-BR"/>
              </w:rPr>
            </w:pPr>
            <w:r w:rsidRPr="000F352A">
              <w:rPr>
                <w:lang w:val="pt-BR"/>
              </w:rPr>
              <w:t>Valdau savo neigiamas emocijas ir elges</w:t>
            </w:r>
            <w:r w:rsidRPr="000F352A">
              <w:t>į</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D0" w14:textId="77777777" w:rsidR="00F445BE" w:rsidRPr="000F352A" w:rsidRDefault="00F445BE" w:rsidP="00F445BE">
            <w:pPr>
              <w:autoSpaceDE w:val="0"/>
              <w:autoSpaceDN w:val="0"/>
              <w:adjustRightInd w:val="0"/>
              <w:jc w:val="center"/>
              <w:rPr>
                <w:rFonts w:ascii="Calibri" w:hAnsi="Calibri" w:cs="Calibri"/>
                <w:sz w:val="22"/>
                <w:szCs w:val="22"/>
                <w:lang w:val="pt-BR"/>
              </w:rPr>
            </w:pPr>
            <w:r w:rsidRPr="000F352A">
              <w:rPr>
                <w:b/>
                <w:bCs/>
                <w:lang w:val="pt-BR"/>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D1" w14:textId="77777777" w:rsidR="00F445BE" w:rsidRPr="000F352A" w:rsidRDefault="00F445BE" w:rsidP="00F445BE">
            <w:pPr>
              <w:autoSpaceDE w:val="0"/>
              <w:autoSpaceDN w:val="0"/>
              <w:adjustRightInd w:val="0"/>
              <w:jc w:val="center"/>
              <w:rPr>
                <w:rFonts w:ascii="Calibri" w:hAnsi="Calibri" w:cs="Calibri"/>
                <w:sz w:val="22"/>
                <w:szCs w:val="22"/>
                <w:lang w:val="pt-BR"/>
              </w:rPr>
            </w:pPr>
            <w:r w:rsidRPr="000F352A">
              <w:rPr>
                <w:b/>
                <w:bCs/>
                <w:lang w:val="pt-BR"/>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D2" w14:textId="77777777" w:rsidR="00F445BE" w:rsidRPr="000F352A" w:rsidRDefault="00F445BE" w:rsidP="00F445BE">
            <w:pPr>
              <w:autoSpaceDE w:val="0"/>
              <w:autoSpaceDN w:val="0"/>
              <w:adjustRightInd w:val="0"/>
              <w:jc w:val="center"/>
              <w:rPr>
                <w:rFonts w:ascii="Calibri" w:hAnsi="Calibri" w:cs="Calibri"/>
                <w:sz w:val="22"/>
                <w:szCs w:val="22"/>
                <w:lang w:val="pt-BR"/>
              </w:rPr>
            </w:pPr>
            <w:r w:rsidRPr="000F352A">
              <w:rPr>
                <w:b/>
                <w:bCs/>
                <w:lang w:val="pt-BR"/>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D3" w14:textId="77777777" w:rsidR="00F445BE" w:rsidRPr="000F352A" w:rsidRDefault="00F445BE" w:rsidP="00F445BE">
            <w:pPr>
              <w:autoSpaceDE w:val="0"/>
              <w:autoSpaceDN w:val="0"/>
              <w:adjustRightInd w:val="0"/>
              <w:jc w:val="center"/>
              <w:rPr>
                <w:rFonts w:ascii="Calibri" w:hAnsi="Calibri" w:cs="Calibri"/>
                <w:sz w:val="22"/>
                <w:szCs w:val="22"/>
                <w:lang w:val="pt-BR"/>
              </w:rPr>
            </w:pPr>
            <w:r w:rsidRPr="000F352A">
              <w:rPr>
                <w:b/>
                <w:bCs/>
                <w:lang w:val="pt-BR"/>
              </w:rPr>
              <w:t> </w:t>
            </w:r>
          </w:p>
        </w:tc>
      </w:tr>
      <w:tr w:rsidR="00F445BE" w:rsidRPr="000F352A" w14:paraId="43AFD5DA" w14:textId="77777777" w:rsidTr="00F445BE">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D5"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Gerbiu kit</w:t>
            </w:r>
            <w:r w:rsidRPr="000F352A">
              <w:t>ų jausmus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D6"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D7"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D8"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D9"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E0" w14:textId="77777777" w:rsidTr="00F445BE">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DB"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Pavyksta laikytis duoto žodžio</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DC"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DD"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DE"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DF"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E6" w14:textId="77777777" w:rsidTr="00F445BE">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E1"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Aš žinau savo geb</w:t>
            </w:r>
            <w:r w:rsidRPr="000F352A">
              <w:t>ėjimus</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E2"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E3"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E4"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E5"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EC" w14:textId="77777777" w:rsidTr="00F445BE">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E7"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xml:space="preserve">Stengiuosi atsispirti neigiamai </w:t>
            </w:r>
            <w:r w:rsidRPr="000F352A">
              <w:t>įtakai</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E8"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E9"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EA"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EB"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r w:rsidR="00F445BE" w:rsidRPr="000F352A" w14:paraId="43AFD5F2" w14:textId="77777777" w:rsidTr="00F445BE">
        <w:trPr>
          <w:trHeight w:val="345"/>
        </w:trPr>
        <w:tc>
          <w:tcPr>
            <w:tcW w:w="6100" w:type="dxa"/>
            <w:tcBorders>
              <w:top w:val="single" w:sz="3" w:space="0" w:color="000000"/>
              <w:left w:val="single" w:sz="3" w:space="0" w:color="000000"/>
              <w:bottom w:val="single" w:sz="3" w:space="0" w:color="000000"/>
              <w:right w:val="single" w:sz="3" w:space="0" w:color="000000"/>
            </w:tcBorders>
            <w:shd w:val="clear" w:color="000000" w:fill="FFFFFF"/>
          </w:tcPr>
          <w:p w14:paraId="43AFD5ED"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Laikausi saugaus elgesio taisykli</w:t>
            </w:r>
            <w:r w:rsidRPr="000F352A">
              <w:t>ų</w:t>
            </w:r>
          </w:p>
        </w:tc>
        <w:tc>
          <w:tcPr>
            <w:tcW w:w="837" w:type="dxa"/>
            <w:tcBorders>
              <w:top w:val="single" w:sz="3" w:space="0" w:color="000000"/>
              <w:left w:val="single" w:sz="3" w:space="0" w:color="000000"/>
              <w:bottom w:val="single" w:sz="3" w:space="0" w:color="000000"/>
              <w:right w:val="single" w:sz="3" w:space="0" w:color="000000"/>
            </w:tcBorders>
            <w:shd w:val="clear" w:color="000000" w:fill="FFFFFF"/>
          </w:tcPr>
          <w:p w14:paraId="43AFD5EE"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996" w:type="dxa"/>
            <w:tcBorders>
              <w:top w:val="single" w:sz="3" w:space="0" w:color="000000"/>
              <w:left w:val="single" w:sz="3" w:space="0" w:color="000000"/>
              <w:bottom w:val="single" w:sz="3" w:space="0" w:color="000000"/>
              <w:right w:val="single" w:sz="3" w:space="0" w:color="000000"/>
            </w:tcBorders>
            <w:shd w:val="clear" w:color="000000" w:fill="FFFFFF"/>
          </w:tcPr>
          <w:p w14:paraId="43AFD5EF"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3AFD5F0"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c>
          <w:tcPr>
            <w:tcW w:w="1025" w:type="dxa"/>
            <w:tcBorders>
              <w:top w:val="single" w:sz="3" w:space="0" w:color="000000"/>
              <w:left w:val="single" w:sz="3" w:space="0" w:color="000000"/>
              <w:bottom w:val="single" w:sz="3" w:space="0" w:color="000000"/>
              <w:right w:val="single" w:sz="3" w:space="0" w:color="000000"/>
            </w:tcBorders>
            <w:shd w:val="clear" w:color="000000" w:fill="FFFFFF"/>
          </w:tcPr>
          <w:p w14:paraId="43AFD5F1"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 </w:t>
            </w:r>
          </w:p>
        </w:tc>
      </w:tr>
    </w:tbl>
    <w:p w14:paraId="43AFD5F3" w14:textId="77777777" w:rsidR="00F445BE" w:rsidRPr="000F352A" w:rsidRDefault="00F445BE" w:rsidP="00F445BE">
      <w:pPr>
        <w:autoSpaceDE w:val="0"/>
        <w:autoSpaceDN w:val="0"/>
        <w:adjustRightInd w:val="0"/>
        <w:jc w:val="center"/>
        <w:rPr>
          <w:b/>
          <w:bCs/>
          <w:lang w:val="en-US"/>
        </w:rPr>
      </w:pPr>
    </w:p>
    <w:p w14:paraId="43AFD5F4" w14:textId="77777777" w:rsidR="00F445BE" w:rsidRDefault="00F445BE" w:rsidP="00F445BE">
      <w:pPr>
        <w:autoSpaceDE w:val="0"/>
        <w:autoSpaceDN w:val="0"/>
        <w:adjustRightInd w:val="0"/>
        <w:spacing w:line="276" w:lineRule="auto"/>
        <w:jc w:val="center"/>
        <w:rPr>
          <w:b/>
          <w:bCs/>
          <w:sz w:val="28"/>
          <w:szCs w:val="28"/>
          <w:lang w:val="en-US"/>
        </w:rPr>
      </w:pPr>
    </w:p>
    <w:p w14:paraId="43AFD5F5" w14:textId="77777777" w:rsidR="00F445BE" w:rsidRDefault="00F445BE" w:rsidP="00F445BE">
      <w:pPr>
        <w:autoSpaceDE w:val="0"/>
        <w:autoSpaceDN w:val="0"/>
        <w:adjustRightInd w:val="0"/>
        <w:spacing w:line="276" w:lineRule="auto"/>
        <w:jc w:val="center"/>
        <w:rPr>
          <w:b/>
          <w:bCs/>
          <w:sz w:val="28"/>
          <w:szCs w:val="28"/>
          <w:lang w:val="en-US"/>
        </w:rPr>
      </w:pPr>
    </w:p>
    <w:p w14:paraId="43AFD5F6" w14:textId="77777777" w:rsidR="00F445BE" w:rsidRDefault="00F445BE" w:rsidP="00F445BE">
      <w:pPr>
        <w:autoSpaceDE w:val="0"/>
        <w:autoSpaceDN w:val="0"/>
        <w:adjustRightInd w:val="0"/>
        <w:spacing w:line="276" w:lineRule="auto"/>
        <w:jc w:val="center"/>
        <w:rPr>
          <w:b/>
          <w:bCs/>
          <w:sz w:val="28"/>
          <w:szCs w:val="28"/>
          <w:lang w:val="en-US"/>
        </w:rPr>
      </w:pPr>
    </w:p>
    <w:p w14:paraId="43AFD5F7" w14:textId="77777777" w:rsidR="00F445BE" w:rsidRDefault="00F445BE" w:rsidP="00F445BE">
      <w:pPr>
        <w:autoSpaceDE w:val="0"/>
        <w:autoSpaceDN w:val="0"/>
        <w:adjustRightInd w:val="0"/>
        <w:spacing w:line="276" w:lineRule="auto"/>
        <w:jc w:val="center"/>
        <w:rPr>
          <w:b/>
          <w:bCs/>
          <w:sz w:val="28"/>
          <w:szCs w:val="28"/>
          <w:lang w:val="en-US"/>
        </w:rPr>
      </w:pPr>
    </w:p>
    <w:p w14:paraId="43AFD5F8" w14:textId="77777777" w:rsidR="00F445BE" w:rsidRDefault="00F445BE" w:rsidP="00F445BE">
      <w:pPr>
        <w:autoSpaceDE w:val="0"/>
        <w:autoSpaceDN w:val="0"/>
        <w:adjustRightInd w:val="0"/>
        <w:spacing w:line="276" w:lineRule="auto"/>
        <w:jc w:val="center"/>
        <w:rPr>
          <w:b/>
          <w:bCs/>
          <w:sz w:val="28"/>
          <w:szCs w:val="28"/>
          <w:lang w:val="en-US"/>
        </w:rPr>
      </w:pPr>
    </w:p>
    <w:p w14:paraId="43AFD5F9" w14:textId="77777777" w:rsidR="00F445BE" w:rsidRDefault="00F445BE" w:rsidP="00F445BE">
      <w:pPr>
        <w:autoSpaceDE w:val="0"/>
        <w:autoSpaceDN w:val="0"/>
        <w:adjustRightInd w:val="0"/>
        <w:spacing w:line="276" w:lineRule="auto"/>
        <w:jc w:val="center"/>
        <w:rPr>
          <w:b/>
          <w:bCs/>
          <w:sz w:val="28"/>
          <w:szCs w:val="28"/>
          <w:lang w:val="en-US"/>
        </w:rPr>
      </w:pPr>
    </w:p>
    <w:p w14:paraId="43AFD5FA" w14:textId="77777777" w:rsidR="00F445BE" w:rsidRDefault="00F445BE" w:rsidP="00F445BE">
      <w:pPr>
        <w:autoSpaceDE w:val="0"/>
        <w:autoSpaceDN w:val="0"/>
        <w:adjustRightInd w:val="0"/>
        <w:spacing w:line="276" w:lineRule="auto"/>
        <w:jc w:val="center"/>
        <w:rPr>
          <w:b/>
          <w:bCs/>
          <w:sz w:val="28"/>
          <w:szCs w:val="28"/>
          <w:lang w:val="en-US"/>
        </w:rPr>
      </w:pPr>
    </w:p>
    <w:p w14:paraId="43AFD5FB" w14:textId="77777777" w:rsidR="00F445BE" w:rsidRDefault="00F445BE" w:rsidP="00F445BE">
      <w:pPr>
        <w:autoSpaceDE w:val="0"/>
        <w:autoSpaceDN w:val="0"/>
        <w:adjustRightInd w:val="0"/>
        <w:spacing w:line="276" w:lineRule="auto"/>
        <w:jc w:val="center"/>
        <w:rPr>
          <w:b/>
          <w:bCs/>
          <w:sz w:val="28"/>
          <w:szCs w:val="28"/>
          <w:lang w:val="en-US"/>
        </w:rPr>
      </w:pPr>
    </w:p>
    <w:p w14:paraId="43AFD5FC" w14:textId="77777777" w:rsidR="00F445BE" w:rsidRDefault="00F445BE" w:rsidP="00F445BE">
      <w:pPr>
        <w:autoSpaceDE w:val="0"/>
        <w:autoSpaceDN w:val="0"/>
        <w:adjustRightInd w:val="0"/>
        <w:spacing w:line="276" w:lineRule="auto"/>
        <w:jc w:val="center"/>
        <w:rPr>
          <w:b/>
          <w:bCs/>
          <w:sz w:val="28"/>
          <w:szCs w:val="28"/>
          <w:lang w:val="en-US"/>
        </w:rPr>
      </w:pPr>
    </w:p>
    <w:p w14:paraId="43AFD5FD" w14:textId="77777777" w:rsidR="00F445BE" w:rsidRDefault="00F445BE" w:rsidP="00F445BE">
      <w:pPr>
        <w:autoSpaceDE w:val="0"/>
        <w:autoSpaceDN w:val="0"/>
        <w:adjustRightInd w:val="0"/>
        <w:spacing w:line="276" w:lineRule="auto"/>
        <w:jc w:val="center"/>
        <w:rPr>
          <w:b/>
          <w:bCs/>
          <w:sz w:val="28"/>
          <w:szCs w:val="28"/>
          <w:lang w:val="en-US"/>
        </w:rPr>
      </w:pPr>
    </w:p>
    <w:p w14:paraId="43AFD5FE" w14:textId="77777777" w:rsidR="00F445BE" w:rsidRDefault="00F445BE" w:rsidP="00F445BE">
      <w:pPr>
        <w:autoSpaceDE w:val="0"/>
        <w:autoSpaceDN w:val="0"/>
        <w:adjustRightInd w:val="0"/>
        <w:spacing w:line="276" w:lineRule="auto"/>
        <w:jc w:val="center"/>
        <w:rPr>
          <w:b/>
          <w:bCs/>
          <w:sz w:val="28"/>
          <w:szCs w:val="28"/>
          <w:lang w:val="en-US"/>
        </w:rPr>
      </w:pPr>
    </w:p>
    <w:p w14:paraId="43AFD5FF" w14:textId="77777777" w:rsidR="00F445BE" w:rsidRDefault="00F445BE" w:rsidP="00F445BE">
      <w:pPr>
        <w:autoSpaceDE w:val="0"/>
        <w:autoSpaceDN w:val="0"/>
        <w:adjustRightInd w:val="0"/>
        <w:spacing w:line="276" w:lineRule="auto"/>
        <w:jc w:val="center"/>
        <w:rPr>
          <w:b/>
          <w:bCs/>
          <w:sz w:val="28"/>
          <w:szCs w:val="28"/>
          <w:lang w:val="en-US"/>
        </w:rPr>
      </w:pPr>
    </w:p>
    <w:p w14:paraId="43AFD600" w14:textId="77777777" w:rsidR="00F445BE" w:rsidRDefault="00F445BE" w:rsidP="00F445BE">
      <w:pPr>
        <w:autoSpaceDE w:val="0"/>
        <w:autoSpaceDN w:val="0"/>
        <w:adjustRightInd w:val="0"/>
        <w:spacing w:line="276" w:lineRule="auto"/>
        <w:jc w:val="center"/>
        <w:rPr>
          <w:b/>
          <w:bCs/>
          <w:sz w:val="28"/>
          <w:szCs w:val="28"/>
          <w:lang w:val="en-US"/>
        </w:rPr>
      </w:pPr>
    </w:p>
    <w:p w14:paraId="43AFD601" w14:textId="77777777" w:rsidR="00F445BE" w:rsidRDefault="00F445BE" w:rsidP="00F445BE">
      <w:pPr>
        <w:autoSpaceDE w:val="0"/>
        <w:autoSpaceDN w:val="0"/>
        <w:adjustRightInd w:val="0"/>
        <w:spacing w:line="276" w:lineRule="auto"/>
        <w:jc w:val="center"/>
        <w:rPr>
          <w:b/>
          <w:bCs/>
          <w:sz w:val="28"/>
          <w:szCs w:val="28"/>
          <w:lang w:val="en-US"/>
        </w:rPr>
      </w:pPr>
    </w:p>
    <w:p w14:paraId="43AFD602" w14:textId="77777777" w:rsidR="00F445BE" w:rsidRPr="000F352A" w:rsidRDefault="00F445BE" w:rsidP="00F445BE">
      <w:pPr>
        <w:autoSpaceDE w:val="0"/>
        <w:autoSpaceDN w:val="0"/>
        <w:adjustRightInd w:val="0"/>
        <w:spacing w:line="276" w:lineRule="auto"/>
        <w:jc w:val="center"/>
        <w:rPr>
          <w:b/>
          <w:bCs/>
          <w:sz w:val="28"/>
          <w:szCs w:val="28"/>
        </w:rPr>
      </w:pPr>
      <w:r w:rsidRPr="000F352A">
        <w:rPr>
          <w:b/>
          <w:bCs/>
          <w:sz w:val="28"/>
          <w:szCs w:val="28"/>
          <w:lang w:val="en-US"/>
        </w:rPr>
        <w:t>Plung</w:t>
      </w:r>
      <w:r w:rsidRPr="000F352A">
        <w:rPr>
          <w:b/>
          <w:bCs/>
          <w:sz w:val="28"/>
          <w:szCs w:val="28"/>
        </w:rPr>
        <w:t xml:space="preserve">ės </w:t>
      </w:r>
      <w:r>
        <w:rPr>
          <w:b/>
          <w:bCs/>
          <w:sz w:val="28"/>
          <w:szCs w:val="28"/>
        </w:rPr>
        <w:t>,,</w:t>
      </w:r>
      <w:r w:rsidRPr="000F352A">
        <w:rPr>
          <w:b/>
          <w:bCs/>
          <w:sz w:val="28"/>
          <w:szCs w:val="28"/>
        </w:rPr>
        <w:t>Saulės</w:t>
      </w:r>
      <w:r>
        <w:rPr>
          <w:b/>
          <w:bCs/>
          <w:sz w:val="28"/>
          <w:szCs w:val="28"/>
        </w:rPr>
        <w:t>“</w:t>
      </w:r>
      <w:r w:rsidRPr="000F352A">
        <w:rPr>
          <w:b/>
          <w:bCs/>
          <w:sz w:val="28"/>
          <w:szCs w:val="28"/>
        </w:rPr>
        <w:t xml:space="preserve"> gimnazijos mokinio (-ės) ....................................................... </w:t>
      </w:r>
    </w:p>
    <w:p w14:paraId="43AFD603" w14:textId="77777777" w:rsidR="00F445BE" w:rsidRPr="000F352A" w:rsidRDefault="00F445BE" w:rsidP="00F445BE">
      <w:pPr>
        <w:autoSpaceDE w:val="0"/>
        <w:autoSpaceDN w:val="0"/>
        <w:adjustRightInd w:val="0"/>
        <w:spacing w:line="276" w:lineRule="auto"/>
        <w:jc w:val="center"/>
        <w:rPr>
          <w:b/>
          <w:bCs/>
          <w:sz w:val="28"/>
          <w:szCs w:val="28"/>
        </w:rPr>
      </w:pPr>
      <w:r w:rsidRPr="000F352A">
        <w:rPr>
          <w:b/>
          <w:bCs/>
          <w:sz w:val="28"/>
          <w:szCs w:val="28"/>
        </w:rPr>
        <w:t>bendrųjų kompetencijų įsivertinimo lapas</w:t>
      </w:r>
    </w:p>
    <w:p w14:paraId="43AFD604" w14:textId="77777777" w:rsidR="00F445BE" w:rsidRPr="000F352A" w:rsidRDefault="00F445BE" w:rsidP="00F445BE">
      <w:pPr>
        <w:autoSpaceDE w:val="0"/>
        <w:autoSpaceDN w:val="0"/>
        <w:adjustRightInd w:val="0"/>
        <w:jc w:val="center"/>
      </w:pPr>
    </w:p>
    <w:p w14:paraId="43AFD605" w14:textId="77777777" w:rsidR="00F445BE" w:rsidRPr="000F352A" w:rsidRDefault="00F445BE" w:rsidP="00F445BE">
      <w:pPr>
        <w:autoSpaceDE w:val="0"/>
        <w:autoSpaceDN w:val="0"/>
        <w:adjustRightInd w:val="0"/>
        <w:jc w:val="center"/>
      </w:pPr>
    </w:p>
    <w:p w14:paraId="43AFD606" w14:textId="77777777" w:rsidR="00F445BE" w:rsidRPr="000F352A" w:rsidRDefault="00F445BE" w:rsidP="00F445BE">
      <w:pPr>
        <w:autoSpaceDE w:val="0"/>
        <w:autoSpaceDN w:val="0"/>
        <w:adjustRightInd w:val="0"/>
        <w:jc w:val="center"/>
      </w:pPr>
    </w:p>
    <w:p w14:paraId="43AFD607" w14:textId="77777777" w:rsidR="00F445BE" w:rsidRPr="000F352A" w:rsidRDefault="00F445BE" w:rsidP="00F445BE">
      <w:pPr>
        <w:autoSpaceDE w:val="0"/>
        <w:autoSpaceDN w:val="0"/>
        <w:adjustRightInd w:val="0"/>
        <w:jc w:val="center"/>
      </w:pPr>
    </w:p>
    <w:p w14:paraId="43AFD608" w14:textId="77777777" w:rsidR="00F445BE" w:rsidRPr="000F352A" w:rsidRDefault="00F445BE" w:rsidP="00F445BE">
      <w:pPr>
        <w:autoSpaceDE w:val="0"/>
        <w:autoSpaceDN w:val="0"/>
        <w:adjustRightInd w:val="0"/>
      </w:pPr>
      <w:r w:rsidRPr="000F352A">
        <w:t>Vertinimas: 0 – niekada, 1 – retai, 2 – dažnai, 3 – labai dažnai</w:t>
      </w:r>
    </w:p>
    <w:p w14:paraId="43AFD609" w14:textId="77777777" w:rsidR="00F445BE" w:rsidRPr="000F352A" w:rsidRDefault="00F445BE" w:rsidP="00F445BE">
      <w:pPr>
        <w:autoSpaceDE w:val="0"/>
        <w:autoSpaceDN w:val="0"/>
        <w:adjustRightInd w:val="0"/>
      </w:pPr>
    </w:p>
    <w:tbl>
      <w:tblPr>
        <w:tblW w:w="0" w:type="auto"/>
        <w:tblInd w:w="108" w:type="dxa"/>
        <w:tblLayout w:type="fixed"/>
        <w:tblLook w:val="0000" w:firstRow="0" w:lastRow="0" w:firstColumn="0" w:lastColumn="0" w:noHBand="0" w:noVBand="0"/>
      </w:tblPr>
      <w:tblGrid>
        <w:gridCol w:w="5188"/>
        <w:gridCol w:w="1240"/>
        <w:gridCol w:w="1080"/>
        <w:gridCol w:w="1134"/>
        <w:gridCol w:w="1167"/>
      </w:tblGrid>
      <w:tr w:rsidR="00F445BE" w:rsidRPr="000F352A" w14:paraId="43AFD60D" w14:textId="77777777" w:rsidTr="00F445BE">
        <w:trPr>
          <w:trHeight w:val="48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0A"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b/>
                <w:bCs/>
                <w:lang w:val="en-US"/>
              </w:rPr>
              <w:t>Vertinimo kriterijus / klas</w:t>
            </w:r>
            <w:r w:rsidRPr="000F352A">
              <w:rPr>
                <w:b/>
                <w:bCs/>
              </w:rPr>
              <w:t>ė</w:t>
            </w:r>
          </w:p>
        </w:tc>
        <w:tc>
          <w:tcPr>
            <w:tcW w:w="232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3AFD60B"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III KLAS</w:t>
            </w:r>
            <w:r w:rsidRPr="000F352A">
              <w:rPr>
                <w:b/>
                <w:bCs/>
              </w:rPr>
              <w:t>Ė</w:t>
            </w:r>
          </w:p>
        </w:tc>
        <w:tc>
          <w:tcPr>
            <w:tcW w:w="2301"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3AFD60C"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IV KLAS</w:t>
            </w:r>
            <w:r w:rsidRPr="000F352A">
              <w:rPr>
                <w:b/>
                <w:bCs/>
              </w:rPr>
              <w:t>Ė</w:t>
            </w:r>
          </w:p>
        </w:tc>
      </w:tr>
      <w:tr w:rsidR="00F445BE" w:rsidRPr="000F352A" w14:paraId="43AFD613" w14:textId="77777777" w:rsidTr="00F445BE">
        <w:trPr>
          <w:trHeight w:val="61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0E"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b/>
                <w:bCs/>
                <w:lang w:val="en-US"/>
              </w:rPr>
              <w:t>Pusmetis</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0F"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b/>
                <w:bCs/>
                <w:sz w:val="22"/>
                <w:szCs w:val="22"/>
                <w:lang w:val="en-US"/>
              </w:rPr>
              <w:t>I pusm.</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10"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b/>
                <w:bCs/>
                <w:sz w:val="22"/>
                <w:szCs w:val="22"/>
                <w:lang w:val="en-US"/>
              </w:rPr>
              <w:t>II pusm.</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11"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b/>
                <w:bCs/>
                <w:sz w:val="22"/>
                <w:szCs w:val="22"/>
                <w:lang w:val="en-US"/>
              </w:rPr>
              <w:t>I pusm.</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12"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b/>
                <w:bCs/>
                <w:sz w:val="22"/>
                <w:szCs w:val="22"/>
                <w:lang w:val="en-US"/>
              </w:rPr>
              <w:t>II pusm.</w:t>
            </w:r>
          </w:p>
        </w:tc>
      </w:tr>
      <w:tr w:rsidR="00F445BE" w:rsidRPr="000F352A" w14:paraId="43AFD615" w14:textId="77777777" w:rsidTr="00F445BE">
        <w:trPr>
          <w:trHeight w:val="420"/>
        </w:trPr>
        <w:tc>
          <w:tcPr>
            <w:tcW w:w="9809" w:type="dxa"/>
            <w:gridSpan w:val="5"/>
            <w:tcBorders>
              <w:top w:val="single" w:sz="3" w:space="0" w:color="000000"/>
              <w:left w:val="single" w:sz="3" w:space="0" w:color="000000"/>
              <w:bottom w:val="single" w:sz="3" w:space="0" w:color="000000"/>
              <w:right w:val="single" w:sz="3" w:space="0" w:color="000000"/>
            </w:tcBorders>
            <w:shd w:val="clear" w:color="000000" w:fill="FFFFFF"/>
          </w:tcPr>
          <w:p w14:paraId="43AFD614"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Mok</w:t>
            </w:r>
            <w:r w:rsidRPr="000F352A">
              <w:rPr>
                <w:b/>
                <w:bCs/>
              </w:rPr>
              <w:t>ėjimo mokytis kompetencija</w:t>
            </w:r>
          </w:p>
        </w:tc>
      </w:tr>
      <w:tr w:rsidR="00F445BE" w:rsidRPr="000F352A" w14:paraId="43AFD61B" w14:textId="77777777" w:rsidTr="00F445BE">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16" w14:textId="77777777" w:rsidR="00F445BE" w:rsidRPr="000F352A" w:rsidRDefault="00F445BE" w:rsidP="00F445BE">
            <w:pPr>
              <w:autoSpaceDE w:val="0"/>
              <w:autoSpaceDN w:val="0"/>
              <w:adjustRightInd w:val="0"/>
              <w:rPr>
                <w:rFonts w:ascii="Calibri" w:hAnsi="Calibri" w:cs="Calibri"/>
                <w:sz w:val="22"/>
                <w:szCs w:val="22"/>
                <w:lang w:val="en-US"/>
              </w:rPr>
            </w:pPr>
            <w:r w:rsidRPr="000F352A">
              <w:t>Įdėmiai klausausi, aktyviai dalyvauju pamokose</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17"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18"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19"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1A"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21" w14:textId="77777777" w:rsidTr="00F445BE">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1C"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Prireikus randu man reikalingą informaciją</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1D"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1E"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1F"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20"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27" w14:textId="77777777" w:rsidTr="00F445BE">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22"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Visada ir laiku atlieku nam</w:t>
            </w:r>
            <w:r w:rsidRPr="000F352A">
              <w:t>ų darbus, į pamokas ateinu pasiruošęs</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23"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24"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25"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26"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2D" w14:textId="77777777" w:rsidTr="00F445BE">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28"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Stengiuosi kuo geriau mokytis</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29"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2A"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2B"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2C"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33" w14:textId="77777777" w:rsidTr="00F445BE">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2E"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Apmąstau, kaip galėčiau pagerinti savo mokymąsi</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2F"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30"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31"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32"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39" w14:textId="77777777" w:rsidTr="00F445BE">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34"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Nev</w:t>
            </w:r>
            <w:r w:rsidRPr="000F352A">
              <w:t>ėluoju į pamokas, laiku atsiskaitau už darbus</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35" w14:textId="77777777" w:rsidR="00F445BE" w:rsidRPr="000F352A" w:rsidRDefault="00F445BE" w:rsidP="00F445BE">
            <w:pPr>
              <w:autoSpaceDE w:val="0"/>
              <w:autoSpaceDN w:val="0"/>
              <w:adjustRightInd w:val="0"/>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36" w14:textId="77777777" w:rsidR="00F445BE" w:rsidRPr="000F352A" w:rsidRDefault="00F445BE" w:rsidP="00F445BE">
            <w:pPr>
              <w:autoSpaceDE w:val="0"/>
              <w:autoSpaceDN w:val="0"/>
              <w:adjustRightInd w:val="0"/>
              <w:rPr>
                <w:rFonts w:ascii="Calibri" w:hAnsi="Calibri" w:cs="Calibri"/>
                <w:sz w:val="22"/>
                <w:szCs w:val="22"/>
                <w:lang w:val="en-US"/>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37" w14:textId="77777777" w:rsidR="00F445BE" w:rsidRPr="000F352A" w:rsidRDefault="00F445BE" w:rsidP="00F445BE">
            <w:pPr>
              <w:autoSpaceDE w:val="0"/>
              <w:autoSpaceDN w:val="0"/>
              <w:adjustRightInd w:val="0"/>
              <w:rPr>
                <w:rFonts w:ascii="Calibri" w:hAnsi="Calibri" w:cs="Calibri"/>
                <w:sz w:val="22"/>
                <w:szCs w:val="22"/>
                <w:lang w:val="en-US"/>
              </w:rPr>
            </w:pP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38" w14:textId="77777777" w:rsidR="00F445BE" w:rsidRPr="000F352A" w:rsidRDefault="00F445BE" w:rsidP="00F445BE">
            <w:pPr>
              <w:autoSpaceDE w:val="0"/>
              <w:autoSpaceDN w:val="0"/>
              <w:adjustRightInd w:val="0"/>
              <w:rPr>
                <w:rFonts w:ascii="Calibri" w:hAnsi="Calibri" w:cs="Calibri"/>
                <w:sz w:val="22"/>
                <w:szCs w:val="22"/>
                <w:lang w:val="en-US"/>
              </w:rPr>
            </w:pPr>
          </w:p>
        </w:tc>
      </w:tr>
      <w:tr w:rsidR="00F445BE" w:rsidRPr="000F352A" w14:paraId="43AFD63F" w14:textId="77777777" w:rsidTr="00F445BE">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3A"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xml:space="preserve">Nuolat ieškau papildomos informacijos dalyko žinioms  ir </w:t>
            </w:r>
            <w:r w:rsidRPr="000F352A">
              <w:t>įgūdžiams  gilinti</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3B" w14:textId="77777777" w:rsidR="00F445BE" w:rsidRPr="000F352A" w:rsidRDefault="00F445BE" w:rsidP="00F445BE">
            <w:pPr>
              <w:autoSpaceDE w:val="0"/>
              <w:autoSpaceDN w:val="0"/>
              <w:adjustRightInd w:val="0"/>
              <w:rPr>
                <w:rFonts w:ascii="Calibri" w:hAnsi="Calibri" w:cs="Calibri"/>
                <w:sz w:val="22"/>
                <w:szCs w:val="22"/>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3C" w14:textId="77777777" w:rsidR="00F445BE" w:rsidRPr="000F352A" w:rsidRDefault="00F445BE" w:rsidP="00F445BE">
            <w:pPr>
              <w:autoSpaceDE w:val="0"/>
              <w:autoSpaceDN w:val="0"/>
              <w:adjustRightInd w:val="0"/>
              <w:rPr>
                <w:rFonts w:ascii="Calibri" w:hAnsi="Calibri" w:cs="Calibri"/>
                <w:sz w:val="22"/>
                <w:szCs w:val="22"/>
                <w:lang w:val="en-US"/>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3D" w14:textId="77777777" w:rsidR="00F445BE" w:rsidRPr="000F352A" w:rsidRDefault="00F445BE" w:rsidP="00F445BE">
            <w:pPr>
              <w:autoSpaceDE w:val="0"/>
              <w:autoSpaceDN w:val="0"/>
              <w:adjustRightInd w:val="0"/>
              <w:rPr>
                <w:rFonts w:ascii="Calibri" w:hAnsi="Calibri" w:cs="Calibri"/>
                <w:sz w:val="22"/>
                <w:szCs w:val="22"/>
                <w:lang w:val="en-US"/>
              </w:rPr>
            </w:pP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3E" w14:textId="77777777" w:rsidR="00F445BE" w:rsidRPr="000F352A" w:rsidRDefault="00F445BE" w:rsidP="00F445BE">
            <w:pPr>
              <w:autoSpaceDE w:val="0"/>
              <w:autoSpaceDN w:val="0"/>
              <w:adjustRightInd w:val="0"/>
              <w:rPr>
                <w:rFonts w:ascii="Calibri" w:hAnsi="Calibri" w:cs="Calibri"/>
                <w:sz w:val="22"/>
                <w:szCs w:val="22"/>
                <w:lang w:val="en-US"/>
              </w:rPr>
            </w:pPr>
          </w:p>
        </w:tc>
      </w:tr>
      <w:tr w:rsidR="00F445BE" w:rsidRPr="000F352A" w14:paraId="43AFD641" w14:textId="77777777" w:rsidTr="00F445BE">
        <w:trPr>
          <w:trHeight w:val="420"/>
        </w:trPr>
        <w:tc>
          <w:tcPr>
            <w:tcW w:w="9809" w:type="dxa"/>
            <w:gridSpan w:val="5"/>
            <w:tcBorders>
              <w:top w:val="single" w:sz="3" w:space="0" w:color="000000"/>
              <w:left w:val="single" w:sz="3" w:space="0" w:color="000000"/>
              <w:bottom w:val="single" w:sz="3" w:space="0" w:color="000000"/>
              <w:right w:val="single" w:sz="3" w:space="0" w:color="000000"/>
            </w:tcBorders>
            <w:shd w:val="clear" w:color="000000" w:fill="FFFFFF"/>
          </w:tcPr>
          <w:p w14:paraId="43AFD640"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Komunikavimo kompetencija</w:t>
            </w:r>
          </w:p>
        </w:tc>
      </w:tr>
      <w:tr w:rsidR="00F445BE" w:rsidRPr="000F352A" w14:paraId="43AFD647" w14:textId="77777777" w:rsidTr="00F445BE">
        <w:trPr>
          <w:trHeight w:val="638"/>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42"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Viešoje diskusijoje drąsiai reiškiu savo nuomonę, nepažeisdamas kitų orumo</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43"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44"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45"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46"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4D" w14:textId="77777777" w:rsidTr="00F445BE">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48"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Dirbdamas grup</w:t>
            </w:r>
            <w:r w:rsidRPr="000F352A">
              <w:t>ėje tariuosi</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49"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4A"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4B"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4C"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53" w14:textId="77777777" w:rsidTr="00F445BE">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4E"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Kritiškai vertinu informacijos šaltinius</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4F"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50"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51"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52"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59" w14:textId="77777777" w:rsidTr="00F445BE">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54" w14:textId="77777777" w:rsidR="00F445BE" w:rsidRPr="000F352A" w:rsidRDefault="00F445BE" w:rsidP="00F445BE">
            <w:pPr>
              <w:autoSpaceDE w:val="0"/>
              <w:autoSpaceDN w:val="0"/>
              <w:adjustRightInd w:val="0"/>
              <w:rPr>
                <w:rFonts w:ascii="Calibri" w:hAnsi="Calibri" w:cs="Calibri"/>
                <w:sz w:val="22"/>
                <w:szCs w:val="22"/>
                <w:lang w:val="pt-BR"/>
              </w:rPr>
            </w:pPr>
            <w:r w:rsidRPr="000F352A">
              <w:rPr>
                <w:lang w:val="pt-BR"/>
              </w:rPr>
              <w:t>Atsakingai naudoju priemones ir b</w:t>
            </w:r>
            <w:r w:rsidRPr="000F352A">
              <w:t>ūdus informacijai perteikti</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55" w14:textId="77777777" w:rsidR="00F445BE" w:rsidRPr="000F352A" w:rsidRDefault="00F445BE" w:rsidP="00F445BE">
            <w:pPr>
              <w:autoSpaceDE w:val="0"/>
              <w:autoSpaceDN w:val="0"/>
              <w:adjustRightInd w:val="0"/>
              <w:rPr>
                <w:rFonts w:ascii="Calibri" w:hAnsi="Calibri" w:cs="Calibri"/>
                <w:sz w:val="22"/>
                <w:szCs w:val="22"/>
                <w:lang w:val="pt-BR"/>
              </w:rPr>
            </w:pPr>
            <w:r w:rsidRPr="000F352A">
              <w:rPr>
                <w:lang w:val="pt-BR"/>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56" w14:textId="77777777" w:rsidR="00F445BE" w:rsidRPr="000F352A" w:rsidRDefault="00F445BE" w:rsidP="00F445BE">
            <w:pPr>
              <w:autoSpaceDE w:val="0"/>
              <w:autoSpaceDN w:val="0"/>
              <w:adjustRightInd w:val="0"/>
              <w:rPr>
                <w:rFonts w:ascii="Calibri" w:hAnsi="Calibri" w:cs="Calibri"/>
                <w:sz w:val="22"/>
                <w:szCs w:val="22"/>
                <w:lang w:val="pt-BR"/>
              </w:rPr>
            </w:pPr>
            <w:r w:rsidRPr="000F352A">
              <w:rPr>
                <w:lang w:val="pt-BR"/>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57" w14:textId="77777777" w:rsidR="00F445BE" w:rsidRPr="000F352A" w:rsidRDefault="00F445BE" w:rsidP="00F445BE">
            <w:pPr>
              <w:autoSpaceDE w:val="0"/>
              <w:autoSpaceDN w:val="0"/>
              <w:adjustRightInd w:val="0"/>
              <w:rPr>
                <w:rFonts w:ascii="Calibri" w:hAnsi="Calibri" w:cs="Calibri"/>
                <w:sz w:val="22"/>
                <w:szCs w:val="22"/>
                <w:lang w:val="pt-BR"/>
              </w:rPr>
            </w:pPr>
            <w:r w:rsidRPr="000F352A">
              <w:rPr>
                <w:lang w:val="pt-BR"/>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58" w14:textId="77777777" w:rsidR="00F445BE" w:rsidRPr="000F352A" w:rsidRDefault="00F445BE" w:rsidP="00F445BE">
            <w:pPr>
              <w:autoSpaceDE w:val="0"/>
              <w:autoSpaceDN w:val="0"/>
              <w:adjustRightInd w:val="0"/>
              <w:rPr>
                <w:rFonts w:ascii="Calibri" w:hAnsi="Calibri" w:cs="Calibri"/>
                <w:sz w:val="22"/>
                <w:szCs w:val="22"/>
                <w:lang w:val="pt-BR"/>
              </w:rPr>
            </w:pPr>
            <w:r w:rsidRPr="000F352A">
              <w:rPr>
                <w:lang w:val="pt-BR"/>
              </w:rPr>
              <w:t> </w:t>
            </w:r>
          </w:p>
        </w:tc>
      </w:tr>
      <w:tr w:rsidR="00F445BE" w:rsidRPr="000F352A" w14:paraId="43AFD65F" w14:textId="77777777" w:rsidTr="00F445BE">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5A"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Esant galimybei vadovauju diskusijai</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5B"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5C"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5D"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5E"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61" w14:textId="77777777" w:rsidTr="00F445BE">
        <w:trPr>
          <w:trHeight w:val="420"/>
        </w:trPr>
        <w:tc>
          <w:tcPr>
            <w:tcW w:w="9809" w:type="dxa"/>
            <w:gridSpan w:val="5"/>
            <w:tcBorders>
              <w:top w:val="single" w:sz="3" w:space="0" w:color="000000"/>
              <w:left w:val="single" w:sz="3" w:space="0" w:color="000000"/>
              <w:bottom w:val="single" w:sz="3" w:space="0" w:color="000000"/>
              <w:right w:val="single" w:sz="3" w:space="0" w:color="000000"/>
            </w:tcBorders>
            <w:shd w:val="clear" w:color="000000" w:fill="FFFFFF"/>
          </w:tcPr>
          <w:p w14:paraId="43AFD660" w14:textId="77777777" w:rsidR="00F445BE" w:rsidRPr="000F352A" w:rsidRDefault="004319BE" w:rsidP="004319BE">
            <w:pPr>
              <w:autoSpaceDE w:val="0"/>
              <w:autoSpaceDN w:val="0"/>
              <w:adjustRightInd w:val="0"/>
              <w:jc w:val="center"/>
              <w:rPr>
                <w:rFonts w:ascii="Calibri" w:hAnsi="Calibri" w:cs="Calibri"/>
                <w:sz w:val="22"/>
                <w:szCs w:val="22"/>
                <w:lang w:val="en-US"/>
              </w:rPr>
            </w:pPr>
            <w:r>
              <w:rPr>
                <w:b/>
                <w:bCs/>
              </w:rPr>
              <w:t>K</w:t>
            </w:r>
            <w:r w:rsidR="00F445BE" w:rsidRPr="000F352A">
              <w:rPr>
                <w:b/>
                <w:bCs/>
              </w:rPr>
              <w:t>ūrybi</w:t>
            </w:r>
            <w:r>
              <w:rPr>
                <w:b/>
                <w:bCs/>
              </w:rPr>
              <w:t>šk</w:t>
            </w:r>
            <w:r w:rsidR="00F445BE" w:rsidRPr="000F352A">
              <w:rPr>
                <w:b/>
                <w:bCs/>
              </w:rPr>
              <w:t>umo kompetencija</w:t>
            </w:r>
          </w:p>
        </w:tc>
      </w:tr>
      <w:tr w:rsidR="00F445BE" w:rsidRPr="000F352A" w14:paraId="43AFD667" w14:textId="77777777" w:rsidTr="00F445BE">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62" w14:textId="77777777" w:rsidR="00F445BE" w:rsidRPr="000F352A" w:rsidRDefault="00F445BE" w:rsidP="00F445BE">
            <w:pPr>
              <w:autoSpaceDE w:val="0"/>
              <w:autoSpaceDN w:val="0"/>
              <w:adjustRightInd w:val="0"/>
              <w:rPr>
                <w:rFonts w:ascii="Calibri" w:hAnsi="Calibri" w:cs="Calibri"/>
                <w:sz w:val="22"/>
                <w:szCs w:val="22"/>
                <w:lang w:val="sv-SE"/>
              </w:rPr>
            </w:pPr>
            <w:r w:rsidRPr="000F352A">
              <w:rPr>
                <w:lang w:val="sv-SE"/>
              </w:rPr>
              <w:t>Esu k</w:t>
            </w:r>
            <w:r w:rsidRPr="000F352A">
              <w:t>ūrybingas, man patinka ką nors kurti</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63" w14:textId="77777777" w:rsidR="00F445BE" w:rsidRPr="000F352A" w:rsidRDefault="00F445BE" w:rsidP="00F445BE">
            <w:pPr>
              <w:autoSpaceDE w:val="0"/>
              <w:autoSpaceDN w:val="0"/>
              <w:adjustRightInd w:val="0"/>
              <w:rPr>
                <w:rFonts w:ascii="Calibri" w:hAnsi="Calibri" w:cs="Calibri"/>
                <w:sz w:val="22"/>
                <w:szCs w:val="22"/>
                <w:lang w:val="sv-SE"/>
              </w:rPr>
            </w:pPr>
            <w:r w:rsidRPr="000F352A">
              <w:rPr>
                <w:lang w:val="sv-SE"/>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64" w14:textId="77777777" w:rsidR="00F445BE" w:rsidRPr="000F352A" w:rsidRDefault="00F445BE" w:rsidP="00F445BE">
            <w:pPr>
              <w:autoSpaceDE w:val="0"/>
              <w:autoSpaceDN w:val="0"/>
              <w:adjustRightInd w:val="0"/>
              <w:rPr>
                <w:rFonts w:ascii="Calibri" w:hAnsi="Calibri" w:cs="Calibri"/>
                <w:sz w:val="22"/>
                <w:szCs w:val="22"/>
                <w:lang w:val="sv-SE"/>
              </w:rPr>
            </w:pPr>
            <w:r w:rsidRPr="000F352A">
              <w:rPr>
                <w:lang w:val="sv-SE"/>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65" w14:textId="77777777" w:rsidR="00F445BE" w:rsidRPr="000F352A" w:rsidRDefault="00F445BE" w:rsidP="00F445BE">
            <w:pPr>
              <w:autoSpaceDE w:val="0"/>
              <w:autoSpaceDN w:val="0"/>
              <w:adjustRightInd w:val="0"/>
              <w:rPr>
                <w:rFonts w:ascii="Calibri" w:hAnsi="Calibri" w:cs="Calibri"/>
                <w:sz w:val="22"/>
                <w:szCs w:val="22"/>
                <w:lang w:val="sv-SE"/>
              </w:rPr>
            </w:pPr>
            <w:r w:rsidRPr="000F352A">
              <w:rPr>
                <w:lang w:val="sv-SE"/>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66" w14:textId="77777777" w:rsidR="00F445BE" w:rsidRPr="000F352A" w:rsidRDefault="00F445BE" w:rsidP="00F445BE">
            <w:pPr>
              <w:autoSpaceDE w:val="0"/>
              <w:autoSpaceDN w:val="0"/>
              <w:adjustRightInd w:val="0"/>
              <w:rPr>
                <w:rFonts w:ascii="Calibri" w:hAnsi="Calibri" w:cs="Calibri"/>
                <w:sz w:val="22"/>
                <w:szCs w:val="22"/>
                <w:lang w:val="sv-SE"/>
              </w:rPr>
            </w:pPr>
            <w:r w:rsidRPr="000F352A">
              <w:rPr>
                <w:lang w:val="sv-SE"/>
              </w:rPr>
              <w:t> </w:t>
            </w:r>
          </w:p>
        </w:tc>
      </w:tr>
      <w:tr w:rsidR="00F445BE" w:rsidRPr="000F352A" w14:paraId="43AFD66D" w14:textId="77777777" w:rsidTr="00F445BE">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68"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Dalyvauju konkursuose, olimpiadose, varžybose</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69"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6A"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6B"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6C"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73" w14:textId="77777777" w:rsidTr="00F445BE">
        <w:trPr>
          <w:trHeight w:val="612"/>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6E"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Dalyvauju priimant sprendimus, kaip pagerinti mokyklos bendruomen</w:t>
            </w:r>
            <w:r w:rsidRPr="000F352A">
              <w:t>ės gyvenimą</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6F"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70"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71"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72"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79" w14:textId="77777777" w:rsidTr="00F445BE">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74"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Id</w:t>
            </w:r>
            <w:r w:rsidRPr="000F352A">
              <w:t>ėjomis dalinuosi su kitais</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75"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76"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77"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78"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7F" w14:textId="77777777" w:rsidTr="00F445BE">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7A"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Skatinu kitus teikti id</w:t>
            </w:r>
            <w:r w:rsidRPr="000F352A">
              <w:t>ėjas ir jas įgyvendinti</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7B"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7C"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7D"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7E"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85" w14:textId="77777777" w:rsidTr="00F445BE">
        <w:trPr>
          <w:trHeight w:val="360"/>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80"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xml:space="preserve">Imuosi </w:t>
            </w:r>
            <w:r w:rsidRPr="000F352A">
              <w:t>įvairių naujų užduočių</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81"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82"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83"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84"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87" w14:textId="77777777" w:rsidTr="00F445BE">
        <w:trPr>
          <w:trHeight w:val="420"/>
        </w:trPr>
        <w:tc>
          <w:tcPr>
            <w:tcW w:w="9809" w:type="dxa"/>
            <w:gridSpan w:val="5"/>
            <w:tcBorders>
              <w:top w:val="single" w:sz="3" w:space="0" w:color="000000"/>
              <w:left w:val="single" w:sz="3" w:space="0" w:color="000000"/>
              <w:bottom w:val="single" w:sz="3" w:space="0" w:color="000000"/>
              <w:right w:val="single" w:sz="3" w:space="0" w:color="000000"/>
            </w:tcBorders>
            <w:shd w:val="clear" w:color="000000" w:fill="FFFFFF"/>
          </w:tcPr>
          <w:p w14:paraId="43AFD686"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Socialin</w:t>
            </w:r>
            <w:r w:rsidRPr="000F352A">
              <w:rPr>
                <w:b/>
                <w:bCs/>
              </w:rPr>
              <w:t>ė</w:t>
            </w:r>
            <w:r w:rsidR="004319BE">
              <w:rPr>
                <w:b/>
                <w:bCs/>
              </w:rPr>
              <w:t xml:space="preserve"> - pilietinė</w:t>
            </w:r>
            <w:r w:rsidRPr="000F352A">
              <w:rPr>
                <w:b/>
                <w:bCs/>
              </w:rPr>
              <w:t xml:space="preserve"> kompetencija</w:t>
            </w:r>
          </w:p>
        </w:tc>
      </w:tr>
      <w:tr w:rsidR="00F445BE" w:rsidRPr="000F352A" w14:paraId="43AFD68D" w14:textId="77777777" w:rsidTr="00F445BE">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88"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Padedu draugams, mokytojams, kitiems žmon</w:t>
            </w:r>
            <w:r w:rsidRPr="000F352A">
              <w:t>ėms</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89"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8A"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8B"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8C"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93" w14:textId="77777777" w:rsidTr="00F445BE">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8E"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Išsakau savo nuomonę</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8F"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90"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91"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92"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99" w14:textId="77777777" w:rsidTr="00F445BE">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94"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Si</w:t>
            </w:r>
            <w:r w:rsidRPr="000F352A">
              <w:t>ūlau idėjas klasės ir mokyklos veiklai</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95"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96"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97"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98"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9F" w14:textId="77777777" w:rsidTr="00F445BE">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9A"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Pasitikiu savimi, nebijau sunkum</w:t>
            </w:r>
            <w:r w:rsidRPr="000F352A">
              <w:t>ų</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9B"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9C"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9D"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9E"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A5" w14:textId="77777777" w:rsidTr="00F445BE">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A0" w14:textId="77777777" w:rsidR="00F445BE" w:rsidRPr="000F352A" w:rsidRDefault="00F445BE" w:rsidP="00F445BE">
            <w:pPr>
              <w:autoSpaceDE w:val="0"/>
              <w:autoSpaceDN w:val="0"/>
              <w:adjustRightInd w:val="0"/>
              <w:rPr>
                <w:rFonts w:ascii="Calibri" w:hAnsi="Calibri" w:cs="Calibri"/>
                <w:sz w:val="22"/>
                <w:szCs w:val="22"/>
                <w:lang w:val="pt-BR"/>
              </w:rPr>
            </w:pPr>
            <w:r w:rsidRPr="000F352A">
              <w:rPr>
                <w:lang w:val="pt-BR"/>
              </w:rPr>
              <w:t>Gebu ir m</w:t>
            </w:r>
            <w:r w:rsidRPr="000F352A">
              <w:t>ėgstu dirbti komandoje</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A1" w14:textId="77777777" w:rsidR="00F445BE" w:rsidRPr="000F352A" w:rsidRDefault="00F445BE" w:rsidP="00F445BE">
            <w:pPr>
              <w:autoSpaceDE w:val="0"/>
              <w:autoSpaceDN w:val="0"/>
              <w:adjustRightInd w:val="0"/>
              <w:rPr>
                <w:rFonts w:ascii="Calibri" w:hAnsi="Calibri" w:cs="Calibri"/>
                <w:sz w:val="22"/>
                <w:szCs w:val="22"/>
                <w:lang w:val="pt-BR"/>
              </w:rPr>
            </w:pPr>
            <w:r w:rsidRPr="000F352A">
              <w:rPr>
                <w:lang w:val="pt-BR"/>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A2" w14:textId="77777777" w:rsidR="00F445BE" w:rsidRPr="000F352A" w:rsidRDefault="00F445BE" w:rsidP="00F445BE">
            <w:pPr>
              <w:autoSpaceDE w:val="0"/>
              <w:autoSpaceDN w:val="0"/>
              <w:adjustRightInd w:val="0"/>
              <w:rPr>
                <w:rFonts w:ascii="Calibri" w:hAnsi="Calibri" w:cs="Calibri"/>
                <w:sz w:val="22"/>
                <w:szCs w:val="22"/>
                <w:lang w:val="pt-BR"/>
              </w:rPr>
            </w:pPr>
            <w:r w:rsidRPr="000F352A">
              <w:rPr>
                <w:lang w:val="pt-BR"/>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A3" w14:textId="77777777" w:rsidR="00F445BE" w:rsidRPr="000F352A" w:rsidRDefault="00F445BE" w:rsidP="00F445BE">
            <w:pPr>
              <w:autoSpaceDE w:val="0"/>
              <w:autoSpaceDN w:val="0"/>
              <w:adjustRightInd w:val="0"/>
              <w:rPr>
                <w:rFonts w:ascii="Calibri" w:hAnsi="Calibri" w:cs="Calibri"/>
                <w:sz w:val="22"/>
                <w:szCs w:val="22"/>
                <w:lang w:val="pt-BR"/>
              </w:rPr>
            </w:pPr>
            <w:r w:rsidRPr="000F352A">
              <w:rPr>
                <w:lang w:val="pt-BR"/>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A4" w14:textId="77777777" w:rsidR="00F445BE" w:rsidRPr="000F352A" w:rsidRDefault="00F445BE" w:rsidP="00F445BE">
            <w:pPr>
              <w:autoSpaceDE w:val="0"/>
              <w:autoSpaceDN w:val="0"/>
              <w:adjustRightInd w:val="0"/>
              <w:rPr>
                <w:rFonts w:ascii="Calibri" w:hAnsi="Calibri" w:cs="Calibri"/>
                <w:sz w:val="22"/>
                <w:szCs w:val="22"/>
                <w:lang w:val="pt-BR"/>
              </w:rPr>
            </w:pPr>
            <w:r w:rsidRPr="000F352A">
              <w:rPr>
                <w:lang w:val="pt-BR"/>
              </w:rPr>
              <w:t> </w:t>
            </w:r>
          </w:p>
        </w:tc>
      </w:tr>
      <w:tr w:rsidR="00F445BE" w:rsidRPr="000F352A" w14:paraId="43AFD6AB" w14:textId="77777777" w:rsidTr="00F445BE">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A6" w14:textId="77777777" w:rsidR="00F445BE" w:rsidRPr="000F352A" w:rsidRDefault="00F445BE" w:rsidP="00F445BE">
            <w:pPr>
              <w:autoSpaceDE w:val="0"/>
              <w:autoSpaceDN w:val="0"/>
              <w:adjustRightInd w:val="0"/>
              <w:rPr>
                <w:rFonts w:ascii="Calibri" w:hAnsi="Calibri" w:cs="Calibri"/>
                <w:sz w:val="22"/>
                <w:szCs w:val="22"/>
                <w:lang w:val="pt-BR"/>
              </w:rPr>
            </w:pPr>
            <w:r w:rsidRPr="000F352A">
              <w:rPr>
                <w:lang w:val="pt-BR"/>
              </w:rPr>
              <w:t>Man svarbu, kad kiti gerai jaust</w:t>
            </w:r>
            <w:r w:rsidRPr="000F352A">
              <w:t>ųsi mokykloje</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A7" w14:textId="77777777" w:rsidR="00F445BE" w:rsidRPr="000F352A" w:rsidRDefault="00F445BE" w:rsidP="00F445BE">
            <w:pPr>
              <w:autoSpaceDE w:val="0"/>
              <w:autoSpaceDN w:val="0"/>
              <w:adjustRightInd w:val="0"/>
              <w:rPr>
                <w:rFonts w:ascii="Calibri" w:hAnsi="Calibri" w:cs="Calibri"/>
                <w:sz w:val="22"/>
                <w:szCs w:val="22"/>
                <w:lang w:val="pt-BR"/>
              </w:rPr>
            </w:pPr>
            <w:r w:rsidRPr="000F352A">
              <w:rPr>
                <w:lang w:val="pt-BR"/>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A8" w14:textId="77777777" w:rsidR="00F445BE" w:rsidRPr="000F352A" w:rsidRDefault="00F445BE" w:rsidP="00F445BE">
            <w:pPr>
              <w:autoSpaceDE w:val="0"/>
              <w:autoSpaceDN w:val="0"/>
              <w:adjustRightInd w:val="0"/>
              <w:rPr>
                <w:rFonts w:ascii="Calibri" w:hAnsi="Calibri" w:cs="Calibri"/>
                <w:sz w:val="22"/>
                <w:szCs w:val="22"/>
                <w:lang w:val="pt-BR"/>
              </w:rPr>
            </w:pPr>
            <w:r w:rsidRPr="000F352A">
              <w:rPr>
                <w:lang w:val="pt-BR"/>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A9" w14:textId="77777777" w:rsidR="00F445BE" w:rsidRPr="000F352A" w:rsidRDefault="00F445BE" w:rsidP="00F445BE">
            <w:pPr>
              <w:autoSpaceDE w:val="0"/>
              <w:autoSpaceDN w:val="0"/>
              <w:adjustRightInd w:val="0"/>
              <w:rPr>
                <w:rFonts w:ascii="Calibri" w:hAnsi="Calibri" w:cs="Calibri"/>
                <w:sz w:val="22"/>
                <w:szCs w:val="22"/>
                <w:lang w:val="pt-BR"/>
              </w:rPr>
            </w:pPr>
            <w:r w:rsidRPr="000F352A">
              <w:rPr>
                <w:lang w:val="pt-BR"/>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AA" w14:textId="77777777" w:rsidR="00F445BE" w:rsidRPr="000F352A" w:rsidRDefault="00F445BE" w:rsidP="00F445BE">
            <w:pPr>
              <w:autoSpaceDE w:val="0"/>
              <w:autoSpaceDN w:val="0"/>
              <w:adjustRightInd w:val="0"/>
              <w:rPr>
                <w:rFonts w:ascii="Calibri" w:hAnsi="Calibri" w:cs="Calibri"/>
                <w:sz w:val="22"/>
                <w:szCs w:val="22"/>
                <w:lang w:val="pt-BR"/>
              </w:rPr>
            </w:pPr>
            <w:r w:rsidRPr="000F352A">
              <w:rPr>
                <w:lang w:val="pt-BR"/>
              </w:rPr>
              <w:t> </w:t>
            </w:r>
          </w:p>
        </w:tc>
      </w:tr>
      <w:tr w:rsidR="00F445BE" w:rsidRPr="000F352A" w14:paraId="43AFD6B1" w14:textId="77777777" w:rsidTr="00F445BE">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AC"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Laikausi mokinio elgesio taisykli</w:t>
            </w:r>
            <w:r w:rsidRPr="000F352A">
              <w:t>ų</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AD"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AE"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AF"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B0"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B3" w14:textId="77777777" w:rsidTr="00F445BE">
        <w:trPr>
          <w:trHeight w:val="420"/>
        </w:trPr>
        <w:tc>
          <w:tcPr>
            <w:tcW w:w="9809" w:type="dxa"/>
            <w:gridSpan w:val="5"/>
            <w:tcBorders>
              <w:top w:val="single" w:sz="3" w:space="0" w:color="000000"/>
              <w:left w:val="single" w:sz="3" w:space="0" w:color="000000"/>
              <w:bottom w:val="single" w:sz="3" w:space="0" w:color="000000"/>
              <w:right w:val="single" w:sz="3" w:space="0" w:color="000000"/>
            </w:tcBorders>
            <w:shd w:val="clear" w:color="000000" w:fill="FFFFFF"/>
          </w:tcPr>
          <w:p w14:paraId="43AFD6B2"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lastRenderedPageBreak/>
              <w:t>Pažinimo kompetencija</w:t>
            </w:r>
          </w:p>
        </w:tc>
      </w:tr>
      <w:tr w:rsidR="00F445BE" w:rsidRPr="000F352A" w14:paraId="43AFD6B9" w14:textId="77777777" w:rsidTr="00F445BE">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B4"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Reikšdamas mintis, ieškau tikslesni</w:t>
            </w:r>
            <w:r w:rsidRPr="000F352A">
              <w:t>ų žodžių, terminų ar sąvokų</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B5"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B6"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B7"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B8"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BF" w14:textId="77777777" w:rsidTr="00F445BE">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BA"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Išgirdęs naują terminą ar sąvoką, domiuosi jų reikšme</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BB"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BC"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BD"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BE"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C5" w14:textId="77777777" w:rsidTr="00F445BE">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C0"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xml:space="preserve">Kryptingai gilinuosi </w:t>
            </w:r>
            <w:r w:rsidRPr="000F352A">
              <w:t>į pasirinktą sritį</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C1"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C2"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C3"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C4"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CB" w14:textId="77777777" w:rsidTr="00F445BE">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C6"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Analizuoju ir kritiškai vertinu informaciją</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C7"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C8"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C9"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CA"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D1" w14:textId="77777777" w:rsidTr="00F445BE">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CC"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Domiuosi aktualiomis problemomis ir j</w:t>
            </w:r>
            <w:r w:rsidRPr="000F352A">
              <w:t>ų sprendimo būdais</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CD"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CE"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CF"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D0"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D7" w14:textId="77777777" w:rsidTr="00F445BE">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D2"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Atrenku reikalingą informaciją ir ją apibendrinu</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D3"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D4"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D5"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D6"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DD" w14:textId="77777777" w:rsidTr="00F445BE">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D8"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Savarankiškai galiu atlikti tyrimą ir  pristatyti rezultatus</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D9"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DA"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DB"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DC"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DF" w14:textId="77777777" w:rsidTr="00F445BE">
        <w:trPr>
          <w:trHeight w:val="420"/>
        </w:trPr>
        <w:tc>
          <w:tcPr>
            <w:tcW w:w="9809" w:type="dxa"/>
            <w:gridSpan w:val="5"/>
            <w:tcBorders>
              <w:top w:val="single" w:sz="3" w:space="0" w:color="000000"/>
              <w:left w:val="single" w:sz="3" w:space="0" w:color="000000"/>
              <w:bottom w:val="single" w:sz="3" w:space="0" w:color="000000"/>
              <w:right w:val="single" w:sz="3" w:space="0" w:color="000000"/>
            </w:tcBorders>
            <w:shd w:val="clear" w:color="000000" w:fill="FFFFFF"/>
          </w:tcPr>
          <w:p w14:paraId="43AFD6DE" w14:textId="77777777" w:rsidR="00F445BE" w:rsidRPr="000F352A" w:rsidRDefault="00F445BE" w:rsidP="00F445BE">
            <w:pPr>
              <w:autoSpaceDE w:val="0"/>
              <w:autoSpaceDN w:val="0"/>
              <w:adjustRightInd w:val="0"/>
              <w:jc w:val="center"/>
              <w:rPr>
                <w:rFonts w:ascii="Calibri" w:hAnsi="Calibri" w:cs="Calibri"/>
                <w:sz w:val="22"/>
                <w:szCs w:val="22"/>
                <w:lang w:val="en-US"/>
              </w:rPr>
            </w:pPr>
            <w:r w:rsidRPr="000F352A">
              <w:rPr>
                <w:b/>
                <w:bCs/>
                <w:lang w:val="en-US"/>
              </w:rPr>
              <w:t>Asmenin</w:t>
            </w:r>
            <w:r w:rsidRPr="000F352A">
              <w:rPr>
                <w:b/>
                <w:bCs/>
              </w:rPr>
              <w:t>ė kompetencija</w:t>
            </w:r>
          </w:p>
        </w:tc>
      </w:tr>
      <w:tr w:rsidR="00F445BE" w:rsidRPr="000F352A" w14:paraId="43AFD6E5" w14:textId="77777777" w:rsidTr="00F445BE">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E0"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Žinau savo stipriąsias ir silpnąsias puses</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E1"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E2"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E3"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E4"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EB" w14:textId="77777777" w:rsidTr="00F445BE">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E6"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Gerbiu kit</w:t>
            </w:r>
            <w:r w:rsidRPr="000F352A">
              <w:t>ų jausmus, poreikius bei įsitikinimus</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E7"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E8"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E9"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EA"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F1" w14:textId="77777777" w:rsidTr="00F445BE">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EC"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Suprantu, kas man trukdo siekti s</w:t>
            </w:r>
            <w:r w:rsidRPr="000F352A">
              <w:t>ėkmės</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ED"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EE"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EF"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F0"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F7" w14:textId="77777777" w:rsidTr="00F445BE">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F2"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Suprantu, kod</w:t>
            </w:r>
            <w:r w:rsidRPr="000F352A">
              <w:t>ėl kiti jaučiasi blogai, siūlau savo pagalbą</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F3"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F4"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F5"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F6"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6FD" w14:textId="77777777" w:rsidTr="00F445BE">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F8"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Kryptingai tobulinu savo asmenines savybes</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F9"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6FA"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6FB"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6FC"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703" w14:textId="77777777" w:rsidTr="00F445BE">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6FE"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Visada laikausi duoto žodžio</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6FF"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700"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701"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702"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709" w14:textId="77777777" w:rsidTr="00F445BE">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704"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Elgiuosi oriai ir atsakingai</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705"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706"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707"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708" w14:textId="77777777" w:rsidR="00F445BE" w:rsidRPr="000F352A" w:rsidRDefault="00F445BE" w:rsidP="00F445BE">
            <w:pPr>
              <w:autoSpaceDE w:val="0"/>
              <w:autoSpaceDN w:val="0"/>
              <w:adjustRightInd w:val="0"/>
              <w:rPr>
                <w:rFonts w:ascii="Calibri" w:hAnsi="Calibri" w:cs="Calibri"/>
                <w:sz w:val="22"/>
                <w:szCs w:val="22"/>
                <w:lang w:val="en-US"/>
              </w:rPr>
            </w:pPr>
            <w:r w:rsidRPr="000F352A">
              <w:rPr>
                <w:lang w:val="en-US"/>
              </w:rPr>
              <w:t> </w:t>
            </w:r>
          </w:p>
        </w:tc>
      </w:tr>
      <w:tr w:rsidR="00F445BE" w:rsidRPr="000F352A" w14:paraId="43AFD70F" w14:textId="77777777" w:rsidTr="00F445BE">
        <w:trPr>
          <w:trHeight w:val="345"/>
        </w:trPr>
        <w:tc>
          <w:tcPr>
            <w:tcW w:w="5188" w:type="dxa"/>
            <w:tcBorders>
              <w:top w:val="single" w:sz="3" w:space="0" w:color="000000"/>
              <w:left w:val="single" w:sz="3" w:space="0" w:color="000000"/>
              <w:bottom w:val="single" w:sz="3" w:space="0" w:color="000000"/>
              <w:right w:val="single" w:sz="3" w:space="0" w:color="000000"/>
            </w:tcBorders>
            <w:shd w:val="clear" w:color="000000" w:fill="FFFFFF"/>
          </w:tcPr>
          <w:p w14:paraId="43AFD70A" w14:textId="77777777" w:rsidR="00F445BE" w:rsidRPr="000F352A" w:rsidRDefault="00F445BE" w:rsidP="00F445BE">
            <w:pPr>
              <w:autoSpaceDE w:val="0"/>
              <w:autoSpaceDN w:val="0"/>
              <w:adjustRightInd w:val="0"/>
              <w:rPr>
                <w:rFonts w:ascii="Calibri" w:hAnsi="Calibri" w:cs="Calibri"/>
                <w:sz w:val="22"/>
                <w:szCs w:val="22"/>
                <w:lang w:val="fi-FI"/>
              </w:rPr>
            </w:pPr>
            <w:r w:rsidRPr="000F352A">
              <w:rPr>
                <w:lang w:val="fi-FI"/>
              </w:rPr>
              <w:t>R</w:t>
            </w:r>
            <w:r w:rsidRPr="000F352A">
              <w:t>ūpinuosi kitų sveikata ir saugumu</w:t>
            </w:r>
          </w:p>
        </w:tc>
        <w:tc>
          <w:tcPr>
            <w:tcW w:w="1240" w:type="dxa"/>
            <w:tcBorders>
              <w:top w:val="single" w:sz="3" w:space="0" w:color="000000"/>
              <w:left w:val="single" w:sz="3" w:space="0" w:color="000000"/>
              <w:bottom w:val="single" w:sz="3" w:space="0" w:color="000000"/>
              <w:right w:val="single" w:sz="3" w:space="0" w:color="000000"/>
            </w:tcBorders>
            <w:shd w:val="clear" w:color="000000" w:fill="FFFFFF"/>
          </w:tcPr>
          <w:p w14:paraId="43AFD70B" w14:textId="77777777" w:rsidR="00F445BE" w:rsidRPr="000F352A" w:rsidRDefault="00F445BE" w:rsidP="00F445BE">
            <w:pPr>
              <w:autoSpaceDE w:val="0"/>
              <w:autoSpaceDN w:val="0"/>
              <w:adjustRightInd w:val="0"/>
              <w:rPr>
                <w:rFonts w:ascii="Calibri" w:hAnsi="Calibri" w:cs="Calibri"/>
                <w:sz w:val="22"/>
                <w:szCs w:val="22"/>
                <w:lang w:val="fi-FI"/>
              </w:rPr>
            </w:pPr>
            <w:r w:rsidRPr="000F352A">
              <w:rPr>
                <w:lang w:val="fi-FI"/>
              </w:rPr>
              <w:t>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14:paraId="43AFD70C" w14:textId="77777777" w:rsidR="00F445BE" w:rsidRPr="000F352A" w:rsidRDefault="00F445BE" w:rsidP="00F445BE">
            <w:pPr>
              <w:autoSpaceDE w:val="0"/>
              <w:autoSpaceDN w:val="0"/>
              <w:adjustRightInd w:val="0"/>
              <w:rPr>
                <w:rFonts w:ascii="Calibri" w:hAnsi="Calibri" w:cs="Calibri"/>
                <w:sz w:val="22"/>
                <w:szCs w:val="22"/>
                <w:lang w:val="fi-FI"/>
              </w:rPr>
            </w:pPr>
            <w:r w:rsidRPr="000F352A">
              <w:rPr>
                <w:lang w:val="fi-FI"/>
              </w:rPr>
              <w:t> </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43AFD70D" w14:textId="77777777" w:rsidR="00F445BE" w:rsidRPr="000F352A" w:rsidRDefault="00F445BE" w:rsidP="00F445BE">
            <w:pPr>
              <w:autoSpaceDE w:val="0"/>
              <w:autoSpaceDN w:val="0"/>
              <w:adjustRightInd w:val="0"/>
              <w:rPr>
                <w:rFonts w:ascii="Calibri" w:hAnsi="Calibri" w:cs="Calibri"/>
                <w:sz w:val="22"/>
                <w:szCs w:val="22"/>
                <w:lang w:val="fi-FI"/>
              </w:rPr>
            </w:pPr>
            <w:r w:rsidRPr="000F352A">
              <w:rPr>
                <w:lang w:val="fi-FI"/>
              </w:rPr>
              <w:t> </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tcPr>
          <w:p w14:paraId="43AFD70E" w14:textId="77777777" w:rsidR="00F445BE" w:rsidRPr="000F352A" w:rsidRDefault="00F445BE" w:rsidP="00F445BE">
            <w:pPr>
              <w:autoSpaceDE w:val="0"/>
              <w:autoSpaceDN w:val="0"/>
              <w:adjustRightInd w:val="0"/>
              <w:rPr>
                <w:rFonts w:ascii="Calibri" w:hAnsi="Calibri" w:cs="Calibri"/>
                <w:sz w:val="22"/>
                <w:szCs w:val="22"/>
                <w:lang w:val="fi-FI"/>
              </w:rPr>
            </w:pPr>
            <w:r w:rsidRPr="000F352A">
              <w:rPr>
                <w:lang w:val="fi-FI"/>
              </w:rPr>
              <w:t> </w:t>
            </w:r>
          </w:p>
        </w:tc>
      </w:tr>
    </w:tbl>
    <w:p w14:paraId="43AFD710" w14:textId="77777777" w:rsidR="00F445BE" w:rsidRDefault="00F445BE" w:rsidP="00F445BE">
      <w:pPr>
        <w:autoSpaceDE w:val="0"/>
        <w:autoSpaceDN w:val="0"/>
        <w:adjustRightInd w:val="0"/>
        <w:rPr>
          <w:b/>
          <w:bCs/>
          <w:lang w:val="fi-FI"/>
        </w:rPr>
      </w:pPr>
    </w:p>
    <w:p w14:paraId="43AFD711" w14:textId="77777777" w:rsidR="00F445BE" w:rsidRDefault="00F445BE" w:rsidP="00F445BE">
      <w:pPr>
        <w:autoSpaceDE w:val="0"/>
        <w:autoSpaceDN w:val="0"/>
        <w:adjustRightInd w:val="0"/>
        <w:rPr>
          <w:b/>
          <w:bCs/>
          <w:lang w:val="fi-FI"/>
        </w:rPr>
      </w:pPr>
    </w:p>
    <w:p w14:paraId="43AFD712" w14:textId="77777777" w:rsidR="00F445BE" w:rsidRDefault="00F445BE" w:rsidP="000958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p>
    <w:sectPr w:rsidR="00F445BE" w:rsidSect="00693267">
      <w:headerReference w:type="first" r:id="rId14"/>
      <w:pgSz w:w="11907" w:h="16840" w:code="9"/>
      <w:pgMar w:top="224" w:right="567" w:bottom="568" w:left="1701" w:header="288"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3C6C6" w14:textId="77777777" w:rsidR="00721C5E" w:rsidRDefault="00721C5E">
      <w:r>
        <w:separator/>
      </w:r>
    </w:p>
  </w:endnote>
  <w:endnote w:type="continuationSeparator" w:id="0">
    <w:p w14:paraId="7D20F4CB" w14:textId="77777777" w:rsidR="00721C5E" w:rsidRDefault="0072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5B99D" w14:textId="77777777" w:rsidR="00721C5E" w:rsidRDefault="00721C5E">
      <w:r>
        <w:separator/>
      </w:r>
    </w:p>
  </w:footnote>
  <w:footnote w:type="continuationSeparator" w:id="0">
    <w:p w14:paraId="41886304" w14:textId="77777777" w:rsidR="00721C5E" w:rsidRDefault="00721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FD727" w14:textId="77777777" w:rsidR="008B28EB" w:rsidRDefault="008B28EB">
    <w:pPr>
      <w:pStyle w:val="Antrats"/>
      <w:jc w:val="center"/>
    </w:pPr>
  </w:p>
  <w:p w14:paraId="43AFD728" w14:textId="77777777" w:rsidR="008B28EB" w:rsidRDefault="008B28EB">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42AC90"/>
    <w:lvl w:ilvl="0">
      <w:numFmt w:val="bullet"/>
      <w:lvlText w:val="*"/>
      <w:lvlJc w:val="left"/>
    </w:lvl>
  </w:abstractNum>
  <w:abstractNum w:abstractNumId="1">
    <w:nsid w:val="040B51B5"/>
    <w:multiLevelType w:val="hybridMultilevel"/>
    <w:tmpl w:val="BC78E05E"/>
    <w:lvl w:ilvl="0" w:tplc="04270001">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2">
    <w:nsid w:val="0BA9068E"/>
    <w:multiLevelType w:val="hybridMultilevel"/>
    <w:tmpl w:val="BF9082E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F491A77"/>
    <w:multiLevelType w:val="hybridMultilevel"/>
    <w:tmpl w:val="CF928DE0"/>
    <w:lvl w:ilvl="0" w:tplc="04270005">
      <w:start w:val="1"/>
      <w:numFmt w:val="bullet"/>
      <w:lvlText w:val=""/>
      <w:lvlJc w:val="left"/>
      <w:pPr>
        <w:tabs>
          <w:tab w:val="num" w:pos="1350"/>
        </w:tabs>
        <w:ind w:left="1350" w:hanging="360"/>
      </w:pPr>
      <w:rPr>
        <w:rFonts w:ascii="Wingdings" w:hAnsi="Wingdings" w:hint="default"/>
      </w:rPr>
    </w:lvl>
    <w:lvl w:ilvl="1" w:tplc="0427000F">
      <w:start w:val="1"/>
      <w:numFmt w:val="decimal"/>
      <w:lvlText w:val="%2."/>
      <w:lvlJc w:val="left"/>
      <w:pPr>
        <w:tabs>
          <w:tab w:val="num" w:pos="2070"/>
        </w:tabs>
        <w:ind w:left="2070" w:hanging="360"/>
      </w:pPr>
      <w:rPr>
        <w:rFonts w:hint="default"/>
      </w:rPr>
    </w:lvl>
    <w:lvl w:ilvl="2" w:tplc="04270005" w:tentative="1">
      <w:start w:val="1"/>
      <w:numFmt w:val="bullet"/>
      <w:lvlText w:val=""/>
      <w:lvlJc w:val="left"/>
      <w:pPr>
        <w:tabs>
          <w:tab w:val="num" w:pos="2790"/>
        </w:tabs>
        <w:ind w:left="2790" w:hanging="360"/>
      </w:pPr>
      <w:rPr>
        <w:rFonts w:ascii="Wingdings" w:hAnsi="Wingdings" w:hint="default"/>
      </w:rPr>
    </w:lvl>
    <w:lvl w:ilvl="3" w:tplc="04270001" w:tentative="1">
      <w:start w:val="1"/>
      <w:numFmt w:val="bullet"/>
      <w:lvlText w:val=""/>
      <w:lvlJc w:val="left"/>
      <w:pPr>
        <w:tabs>
          <w:tab w:val="num" w:pos="3510"/>
        </w:tabs>
        <w:ind w:left="3510" w:hanging="360"/>
      </w:pPr>
      <w:rPr>
        <w:rFonts w:ascii="Symbol" w:hAnsi="Symbol" w:hint="default"/>
      </w:rPr>
    </w:lvl>
    <w:lvl w:ilvl="4" w:tplc="04270003" w:tentative="1">
      <w:start w:val="1"/>
      <w:numFmt w:val="bullet"/>
      <w:lvlText w:val="o"/>
      <w:lvlJc w:val="left"/>
      <w:pPr>
        <w:tabs>
          <w:tab w:val="num" w:pos="4230"/>
        </w:tabs>
        <w:ind w:left="4230" w:hanging="360"/>
      </w:pPr>
      <w:rPr>
        <w:rFonts w:ascii="Courier New" w:hAnsi="Courier New" w:cs="Courier New" w:hint="default"/>
      </w:rPr>
    </w:lvl>
    <w:lvl w:ilvl="5" w:tplc="04270005" w:tentative="1">
      <w:start w:val="1"/>
      <w:numFmt w:val="bullet"/>
      <w:lvlText w:val=""/>
      <w:lvlJc w:val="left"/>
      <w:pPr>
        <w:tabs>
          <w:tab w:val="num" w:pos="4950"/>
        </w:tabs>
        <w:ind w:left="4950" w:hanging="360"/>
      </w:pPr>
      <w:rPr>
        <w:rFonts w:ascii="Wingdings" w:hAnsi="Wingdings" w:hint="default"/>
      </w:rPr>
    </w:lvl>
    <w:lvl w:ilvl="6" w:tplc="04270001" w:tentative="1">
      <w:start w:val="1"/>
      <w:numFmt w:val="bullet"/>
      <w:lvlText w:val=""/>
      <w:lvlJc w:val="left"/>
      <w:pPr>
        <w:tabs>
          <w:tab w:val="num" w:pos="5670"/>
        </w:tabs>
        <w:ind w:left="5670" w:hanging="360"/>
      </w:pPr>
      <w:rPr>
        <w:rFonts w:ascii="Symbol" w:hAnsi="Symbol" w:hint="default"/>
      </w:rPr>
    </w:lvl>
    <w:lvl w:ilvl="7" w:tplc="04270003" w:tentative="1">
      <w:start w:val="1"/>
      <w:numFmt w:val="bullet"/>
      <w:lvlText w:val="o"/>
      <w:lvlJc w:val="left"/>
      <w:pPr>
        <w:tabs>
          <w:tab w:val="num" w:pos="6390"/>
        </w:tabs>
        <w:ind w:left="6390" w:hanging="360"/>
      </w:pPr>
      <w:rPr>
        <w:rFonts w:ascii="Courier New" w:hAnsi="Courier New" w:cs="Courier New" w:hint="default"/>
      </w:rPr>
    </w:lvl>
    <w:lvl w:ilvl="8" w:tplc="04270005" w:tentative="1">
      <w:start w:val="1"/>
      <w:numFmt w:val="bullet"/>
      <w:lvlText w:val=""/>
      <w:lvlJc w:val="left"/>
      <w:pPr>
        <w:tabs>
          <w:tab w:val="num" w:pos="7110"/>
        </w:tabs>
        <w:ind w:left="7110" w:hanging="360"/>
      </w:pPr>
      <w:rPr>
        <w:rFonts w:ascii="Wingdings" w:hAnsi="Wingdings" w:hint="default"/>
      </w:rPr>
    </w:lvl>
  </w:abstractNum>
  <w:abstractNum w:abstractNumId="4">
    <w:nsid w:val="109B480F"/>
    <w:multiLevelType w:val="hybridMultilevel"/>
    <w:tmpl w:val="F3AA85B8"/>
    <w:lvl w:ilvl="0" w:tplc="CE5AF72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1B91344"/>
    <w:multiLevelType w:val="hybridMultilevel"/>
    <w:tmpl w:val="080E4232"/>
    <w:lvl w:ilvl="0" w:tplc="0409000D">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nsid w:val="11C148C7"/>
    <w:multiLevelType w:val="multilevel"/>
    <w:tmpl w:val="8748711A"/>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7">
    <w:nsid w:val="13B11E6C"/>
    <w:multiLevelType w:val="hybridMultilevel"/>
    <w:tmpl w:val="4F12CC2A"/>
    <w:lvl w:ilvl="0" w:tplc="0427000B">
      <w:start w:val="1"/>
      <w:numFmt w:val="bullet"/>
      <w:lvlText w:val=""/>
      <w:lvlJc w:val="left"/>
      <w:pPr>
        <w:ind w:left="2016" w:hanging="360"/>
      </w:pPr>
      <w:rPr>
        <w:rFonts w:ascii="Wingdings" w:hAnsi="Wingdings" w:hint="default"/>
      </w:rPr>
    </w:lvl>
    <w:lvl w:ilvl="1" w:tplc="04270019">
      <w:start w:val="1"/>
      <w:numFmt w:val="lowerLetter"/>
      <w:lvlText w:val="%2."/>
      <w:lvlJc w:val="left"/>
      <w:pPr>
        <w:ind w:left="2736" w:hanging="360"/>
      </w:pPr>
    </w:lvl>
    <w:lvl w:ilvl="2" w:tplc="0427001B">
      <w:start w:val="1"/>
      <w:numFmt w:val="lowerRoman"/>
      <w:lvlText w:val="%3."/>
      <w:lvlJc w:val="right"/>
      <w:pPr>
        <w:ind w:left="3456" w:hanging="180"/>
      </w:pPr>
    </w:lvl>
    <w:lvl w:ilvl="3" w:tplc="0427000F">
      <w:start w:val="1"/>
      <w:numFmt w:val="decimal"/>
      <w:lvlText w:val="%4."/>
      <w:lvlJc w:val="left"/>
      <w:pPr>
        <w:ind w:left="4176" w:hanging="360"/>
      </w:pPr>
    </w:lvl>
    <w:lvl w:ilvl="4" w:tplc="04270019">
      <w:start w:val="1"/>
      <w:numFmt w:val="lowerLetter"/>
      <w:lvlText w:val="%5."/>
      <w:lvlJc w:val="left"/>
      <w:pPr>
        <w:ind w:left="4896" w:hanging="360"/>
      </w:pPr>
    </w:lvl>
    <w:lvl w:ilvl="5" w:tplc="0427001B">
      <w:start w:val="1"/>
      <w:numFmt w:val="lowerRoman"/>
      <w:lvlText w:val="%6."/>
      <w:lvlJc w:val="right"/>
      <w:pPr>
        <w:ind w:left="5616" w:hanging="180"/>
      </w:pPr>
    </w:lvl>
    <w:lvl w:ilvl="6" w:tplc="0427000F">
      <w:start w:val="1"/>
      <w:numFmt w:val="decimal"/>
      <w:lvlText w:val="%7."/>
      <w:lvlJc w:val="left"/>
      <w:pPr>
        <w:ind w:left="6336" w:hanging="360"/>
      </w:pPr>
    </w:lvl>
    <w:lvl w:ilvl="7" w:tplc="04270019">
      <w:start w:val="1"/>
      <w:numFmt w:val="lowerLetter"/>
      <w:lvlText w:val="%8."/>
      <w:lvlJc w:val="left"/>
      <w:pPr>
        <w:ind w:left="7056" w:hanging="360"/>
      </w:pPr>
    </w:lvl>
    <w:lvl w:ilvl="8" w:tplc="0427001B">
      <w:start w:val="1"/>
      <w:numFmt w:val="lowerRoman"/>
      <w:lvlText w:val="%9."/>
      <w:lvlJc w:val="right"/>
      <w:pPr>
        <w:ind w:left="7776" w:hanging="180"/>
      </w:pPr>
    </w:lvl>
  </w:abstractNum>
  <w:abstractNum w:abstractNumId="8">
    <w:nsid w:val="16A45442"/>
    <w:multiLevelType w:val="hybridMultilevel"/>
    <w:tmpl w:val="4DBC97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9">
    <w:nsid w:val="194F2458"/>
    <w:multiLevelType w:val="hybridMultilevel"/>
    <w:tmpl w:val="1A08E6BC"/>
    <w:lvl w:ilvl="0" w:tplc="04270001">
      <w:start w:val="1"/>
      <w:numFmt w:val="bullet"/>
      <w:lvlText w:val=""/>
      <w:lvlJc w:val="left"/>
      <w:pPr>
        <w:tabs>
          <w:tab w:val="num" w:pos="1350"/>
        </w:tabs>
        <w:ind w:left="1350" w:hanging="360"/>
      </w:pPr>
      <w:rPr>
        <w:rFonts w:ascii="Symbol" w:hAnsi="Symbol" w:hint="default"/>
      </w:rPr>
    </w:lvl>
    <w:lvl w:ilvl="1" w:tplc="0427000F">
      <w:start w:val="1"/>
      <w:numFmt w:val="decimal"/>
      <w:lvlText w:val="%2."/>
      <w:lvlJc w:val="left"/>
      <w:pPr>
        <w:tabs>
          <w:tab w:val="num" w:pos="2070"/>
        </w:tabs>
        <w:ind w:left="2070" w:hanging="360"/>
      </w:pPr>
      <w:rPr>
        <w:rFonts w:hint="default"/>
      </w:rPr>
    </w:lvl>
    <w:lvl w:ilvl="2" w:tplc="04270005" w:tentative="1">
      <w:start w:val="1"/>
      <w:numFmt w:val="bullet"/>
      <w:lvlText w:val=""/>
      <w:lvlJc w:val="left"/>
      <w:pPr>
        <w:tabs>
          <w:tab w:val="num" w:pos="2790"/>
        </w:tabs>
        <w:ind w:left="2790" w:hanging="360"/>
      </w:pPr>
      <w:rPr>
        <w:rFonts w:ascii="Wingdings" w:hAnsi="Wingdings" w:hint="default"/>
      </w:rPr>
    </w:lvl>
    <w:lvl w:ilvl="3" w:tplc="04270001" w:tentative="1">
      <w:start w:val="1"/>
      <w:numFmt w:val="bullet"/>
      <w:lvlText w:val=""/>
      <w:lvlJc w:val="left"/>
      <w:pPr>
        <w:tabs>
          <w:tab w:val="num" w:pos="3510"/>
        </w:tabs>
        <w:ind w:left="3510" w:hanging="360"/>
      </w:pPr>
      <w:rPr>
        <w:rFonts w:ascii="Symbol" w:hAnsi="Symbol" w:hint="default"/>
      </w:rPr>
    </w:lvl>
    <w:lvl w:ilvl="4" w:tplc="04270003" w:tentative="1">
      <w:start w:val="1"/>
      <w:numFmt w:val="bullet"/>
      <w:lvlText w:val="o"/>
      <w:lvlJc w:val="left"/>
      <w:pPr>
        <w:tabs>
          <w:tab w:val="num" w:pos="4230"/>
        </w:tabs>
        <w:ind w:left="4230" w:hanging="360"/>
      </w:pPr>
      <w:rPr>
        <w:rFonts w:ascii="Courier New" w:hAnsi="Courier New" w:cs="Courier New" w:hint="default"/>
      </w:rPr>
    </w:lvl>
    <w:lvl w:ilvl="5" w:tplc="04270005" w:tentative="1">
      <w:start w:val="1"/>
      <w:numFmt w:val="bullet"/>
      <w:lvlText w:val=""/>
      <w:lvlJc w:val="left"/>
      <w:pPr>
        <w:tabs>
          <w:tab w:val="num" w:pos="4950"/>
        </w:tabs>
        <w:ind w:left="4950" w:hanging="360"/>
      </w:pPr>
      <w:rPr>
        <w:rFonts w:ascii="Wingdings" w:hAnsi="Wingdings" w:hint="default"/>
      </w:rPr>
    </w:lvl>
    <w:lvl w:ilvl="6" w:tplc="04270001" w:tentative="1">
      <w:start w:val="1"/>
      <w:numFmt w:val="bullet"/>
      <w:lvlText w:val=""/>
      <w:lvlJc w:val="left"/>
      <w:pPr>
        <w:tabs>
          <w:tab w:val="num" w:pos="5670"/>
        </w:tabs>
        <w:ind w:left="5670" w:hanging="360"/>
      </w:pPr>
      <w:rPr>
        <w:rFonts w:ascii="Symbol" w:hAnsi="Symbol" w:hint="default"/>
      </w:rPr>
    </w:lvl>
    <w:lvl w:ilvl="7" w:tplc="04270003" w:tentative="1">
      <w:start w:val="1"/>
      <w:numFmt w:val="bullet"/>
      <w:lvlText w:val="o"/>
      <w:lvlJc w:val="left"/>
      <w:pPr>
        <w:tabs>
          <w:tab w:val="num" w:pos="6390"/>
        </w:tabs>
        <w:ind w:left="6390" w:hanging="360"/>
      </w:pPr>
      <w:rPr>
        <w:rFonts w:ascii="Courier New" w:hAnsi="Courier New" w:cs="Courier New" w:hint="default"/>
      </w:rPr>
    </w:lvl>
    <w:lvl w:ilvl="8" w:tplc="04270005" w:tentative="1">
      <w:start w:val="1"/>
      <w:numFmt w:val="bullet"/>
      <w:lvlText w:val=""/>
      <w:lvlJc w:val="left"/>
      <w:pPr>
        <w:tabs>
          <w:tab w:val="num" w:pos="7110"/>
        </w:tabs>
        <w:ind w:left="7110" w:hanging="360"/>
      </w:pPr>
      <w:rPr>
        <w:rFonts w:ascii="Wingdings" w:hAnsi="Wingdings" w:hint="default"/>
      </w:rPr>
    </w:lvl>
  </w:abstractNum>
  <w:abstractNum w:abstractNumId="10">
    <w:nsid w:val="1A54474D"/>
    <w:multiLevelType w:val="multilevel"/>
    <w:tmpl w:val="E132E636"/>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145"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E6674C3"/>
    <w:multiLevelType w:val="hybridMultilevel"/>
    <w:tmpl w:val="F9D63300"/>
    <w:lvl w:ilvl="0" w:tplc="0409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nsid w:val="1F2C0A27"/>
    <w:multiLevelType w:val="hybridMultilevel"/>
    <w:tmpl w:val="409E5286"/>
    <w:lvl w:ilvl="0" w:tplc="04270001">
      <w:start w:val="1"/>
      <w:numFmt w:val="bullet"/>
      <w:lvlText w:val=""/>
      <w:lvlJc w:val="left"/>
      <w:pPr>
        <w:tabs>
          <w:tab w:val="num" w:pos="1350"/>
        </w:tabs>
        <w:ind w:left="1350" w:hanging="360"/>
      </w:pPr>
      <w:rPr>
        <w:rFonts w:ascii="Symbol" w:hAnsi="Symbol" w:hint="default"/>
      </w:rPr>
    </w:lvl>
    <w:lvl w:ilvl="1" w:tplc="04270003" w:tentative="1">
      <w:start w:val="1"/>
      <w:numFmt w:val="bullet"/>
      <w:lvlText w:val="o"/>
      <w:lvlJc w:val="left"/>
      <w:pPr>
        <w:tabs>
          <w:tab w:val="num" w:pos="2070"/>
        </w:tabs>
        <w:ind w:left="2070" w:hanging="360"/>
      </w:pPr>
      <w:rPr>
        <w:rFonts w:ascii="Courier New" w:hAnsi="Courier New" w:cs="Courier New" w:hint="default"/>
      </w:rPr>
    </w:lvl>
    <w:lvl w:ilvl="2" w:tplc="04270005" w:tentative="1">
      <w:start w:val="1"/>
      <w:numFmt w:val="bullet"/>
      <w:lvlText w:val=""/>
      <w:lvlJc w:val="left"/>
      <w:pPr>
        <w:tabs>
          <w:tab w:val="num" w:pos="2790"/>
        </w:tabs>
        <w:ind w:left="2790" w:hanging="360"/>
      </w:pPr>
      <w:rPr>
        <w:rFonts w:ascii="Wingdings" w:hAnsi="Wingdings" w:hint="default"/>
      </w:rPr>
    </w:lvl>
    <w:lvl w:ilvl="3" w:tplc="04270001" w:tentative="1">
      <w:start w:val="1"/>
      <w:numFmt w:val="bullet"/>
      <w:lvlText w:val=""/>
      <w:lvlJc w:val="left"/>
      <w:pPr>
        <w:tabs>
          <w:tab w:val="num" w:pos="3510"/>
        </w:tabs>
        <w:ind w:left="3510" w:hanging="360"/>
      </w:pPr>
      <w:rPr>
        <w:rFonts w:ascii="Symbol" w:hAnsi="Symbol" w:hint="default"/>
      </w:rPr>
    </w:lvl>
    <w:lvl w:ilvl="4" w:tplc="04270003" w:tentative="1">
      <w:start w:val="1"/>
      <w:numFmt w:val="bullet"/>
      <w:lvlText w:val="o"/>
      <w:lvlJc w:val="left"/>
      <w:pPr>
        <w:tabs>
          <w:tab w:val="num" w:pos="4230"/>
        </w:tabs>
        <w:ind w:left="4230" w:hanging="360"/>
      </w:pPr>
      <w:rPr>
        <w:rFonts w:ascii="Courier New" w:hAnsi="Courier New" w:cs="Courier New" w:hint="default"/>
      </w:rPr>
    </w:lvl>
    <w:lvl w:ilvl="5" w:tplc="04270005" w:tentative="1">
      <w:start w:val="1"/>
      <w:numFmt w:val="bullet"/>
      <w:lvlText w:val=""/>
      <w:lvlJc w:val="left"/>
      <w:pPr>
        <w:tabs>
          <w:tab w:val="num" w:pos="4950"/>
        </w:tabs>
        <w:ind w:left="4950" w:hanging="360"/>
      </w:pPr>
      <w:rPr>
        <w:rFonts w:ascii="Wingdings" w:hAnsi="Wingdings" w:hint="default"/>
      </w:rPr>
    </w:lvl>
    <w:lvl w:ilvl="6" w:tplc="04270001" w:tentative="1">
      <w:start w:val="1"/>
      <w:numFmt w:val="bullet"/>
      <w:lvlText w:val=""/>
      <w:lvlJc w:val="left"/>
      <w:pPr>
        <w:tabs>
          <w:tab w:val="num" w:pos="5670"/>
        </w:tabs>
        <w:ind w:left="5670" w:hanging="360"/>
      </w:pPr>
      <w:rPr>
        <w:rFonts w:ascii="Symbol" w:hAnsi="Symbol" w:hint="default"/>
      </w:rPr>
    </w:lvl>
    <w:lvl w:ilvl="7" w:tplc="04270003" w:tentative="1">
      <w:start w:val="1"/>
      <w:numFmt w:val="bullet"/>
      <w:lvlText w:val="o"/>
      <w:lvlJc w:val="left"/>
      <w:pPr>
        <w:tabs>
          <w:tab w:val="num" w:pos="6390"/>
        </w:tabs>
        <w:ind w:left="6390" w:hanging="360"/>
      </w:pPr>
      <w:rPr>
        <w:rFonts w:ascii="Courier New" w:hAnsi="Courier New" w:cs="Courier New" w:hint="default"/>
      </w:rPr>
    </w:lvl>
    <w:lvl w:ilvl="8" w:tplc="04270005" w:tentative="1">
      <w:start w:val="1"/>
      <w:numFmt w:val="bullet"/>
      <w:lvlText w:val=""/>
      <w:lvlJc w:val="left"/>
      <w:pPr>
        <w:tabs>
          <w:tab w:val="num" w:pos="7110"/>
        </w:tabs>
        <w:ind w:left="7110" w:hanging="360"/>
      </w:pPr>
      <w:rPr>
        <w:rFonts w:ascii="Wingdings" w:hAnsi="Wingdings" w:hint="default"/>
      </w:rPr>
    </w:lvl>
  </w:abstractNum>
  <w:abstractNum w:abstractNumId="13">
    <w:nsid w:val="2113014C"/>
    <w:multiLevelType w:val="hybridMultilevel"/>
    <w:tmpl w:val="BEA6868A"/>
    <w:lvl w:ilvl="0" w:tplc="04270005">
      <w:start w:val="1"/>
      <w:numFmt w:val="bullet"/>
      <w:lvlText w:val=""/>
      <w:lvlJc w:val="left"/>
      <w:pPr>
        <w:ind w:left="2016" w:hanging="360"/>
      </w:pPr>
      <w:rPr>
        <w:rFonts w:ascii="Wingdings" w:hAnsi="Wingdings" w:hint="default"/>
      </w:rPr>
    </w:lvl>
    <w:lvl w:ilvl="1" w:tplc="04270003">
      <w:start w:val="1"/>
      <w:numFmt w:val="bullet"/>
      <w:lvlText w:val="o"/>
      <w:lvlJc w:val="left"/>
      <w:pPr>
        <w:ind w:left="2736" w:hanging="360"/>
      </w:pPr>
      <w:rPr>
        <w:rFonts w:ascii="Courier New" w:hAnsi="Courier New"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hint="default"/>
      </w:rPr>
    </w:lvl>
    <w:lvl w:ilvl="8" w:tplc="04270005">
      <w:start w:val="1"/>
      <w:numFmt w:val="bullet"/>
      <w:lvlText w:val=""/>
      <w:lvlJc w:val="left"/>
      <w:pPr>
        <w:ind w:left="7776" w:hanging="360"/>
      </w:pPr>
      <w:rPr>
        <w:rFonts w:ascii="Wingdings" w:hAnsi="Wingdings" w:hint="default"/>
      </w:rPr>
    </w:lvl>
  </w:abstractNum>
  <w:abstractNum w:abstractNumId="14">
    <w:nsid w:val="240D35D8"/>
    <w:multiLevelType w:val="hybridMultilevel"/>
    <w:tmpl w:val="A168A50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25171FED"/>
    <w:multiLevelType w:val="hybridMultilevel"/>
    <w:tmpl w:val="18CCC8C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29E15A30"/>
    <w:multiLevelType w:val="hybridMultilevel"/>
    <w:tmpl w:val="83B641C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2A500C00"/>
    <w:multiLevelType w:val="hybridMultilevel"/>
    <w:tmpl w:val="2DFA4842"/>
    <w:lvl w:ilvl="0" w:tplc="04270001">
      <w:start w:val="1"/>
      <w:numFmt w:val="bullet"/>
      <w:lvlText w:val=""/>
      <w:lvlJc w:val="left"/>
      <w:pPr>
        <w:tabs>
          <w:tab w:val="num" w:pos="1350"/>
        </w:tabs>
        <w:ind w:left="1350" w:hanging="360"/>
      </w:pPr>
      <w:rPr>
        <w:rFonts w:ascii="Symbol" w:hAnsi="Symbol" w:hint="default"/>
      </w:rPr>
    </w:lvl>
    <w:lvl w:ilvl="1" w:tplc="04270003">
      <w:start w:val="1"/>
      <w:numFmt w:val="bullet"/>
      <w:lvlText w:val="o"/>
      <w:lvlJc w:val="left"/>
      <w:pPr>
        <w:tabs>
          <w:tab w:val="num" w:pos="2070"/>
        </w:tabs>
        <w:ind w:left="2070" w:hanging="360"/>
      </w:pPr>
      <w:rPr>
        <w:rFonts w:ascii="Courier New" w:hAnsi="Courier New" w:cs="Courier New" w:hint="default"/>
      </w:rPr>
    </w:lvl>
    <w:lvl w:ilvl="2" w:tplc="04270005" w:tentative="1">
      <w:start w:val="1"/>
      <w:numFmt w:val="bullet"/>
      <w:lvlText w:val=""/>
      <w:lvlJc w:val="left"/>
      <w:pPr>
        <w:tabs>
          <w:tab w:val="num" w:pos="2790"/>
        </w:tabs>
        <w:ind w:left="2790" w:hanging="360"/>
      </w:pPr>
      <w:rPr>
        <w:rFonts w:ascii="Wingdings" w:hAnsi="Wingdings" w:hint="default"/>
      </w:rPr>
    </w:lvl>
    <w:lvl w:ilvl="3" w:tplc="04270001" w:tentative="1">
      <w:start w:val="1"/>
      <w:numFmt w:val="bullet"/>
      <w:lvlText w:val=""/>
      <w:lvlJc w:val="left"/>
      <w:pPr>
        <w:tabs>
          <w:tab w:val="num" w:pos="3510"/>
        </w:tabs>
        <w:ind w:left="3510" w:hanging="360"/>
      </w:pPr>
      <w:rPr>
        <w:rFonts w:ascii="Symbol" w:hAnsi="Symbol" w:hint="default"/>
      </w:rPr>
    </w:lvl>
    <w:lvl w:ilvl="4" w:tplc="04270003" w:tentative="1">
      <w:start w:val="1"/>
      <w:numFmt w:val="bullet"/>
      <w:lvlText w:val="o"/>
      <w:lvlJc w:val="left"/>
      <w:pPr>
        <w:tabs>
          <w:tab w:val="num" w:pos="4230"/>
        </w:tabs>
        <w:ind w:left="4230" w:hanging="360"/>
      </w:pPr>
      <w:rPr>
        <w:rFonts w:ascii="Courier New" w:hAnsi="Courier New" w:cs="Courier New" w:hint="default"/>
      </w:rPr>
    </w:lvl>
    <w:lvl w:ilvl="5" w:tplc="04270005" w:tentative="1">
      <w:start w:val="1"/>
      <w:numFmt w:val="bullet"/>
      <w:lvlText w:val=""/>
      <w:lvlJc w:val="left"/>
      <w:pPr>
        <w:tabs>
          <w:tab w:val="num" w:pos="4950"/>
        </w:tabs>
        <w:ind w:left="4950" w:hanging="360"/>
      </w:pPr>
      <w:rPr>
        <w:rFonts w:ascii="Wingdings" w:hAnsi="Wingdings" w:hint="default"/>
      </w:rPr>
    </w:lvl>
    <w:lvl w:ilvl="6" w:tplc="04270001" w:tentative="1">
      <w:start w:val="1"/>
      <w:numFmt w:val="bullet"/>
      <w:lvlText w:val=""/>
      <w:lvlJc w:val="left"/>
      <w:pPr>
        <w:tabs>
          <w:tab w:val="num" w:pos="5670"/>
        </w:tabs>
        <w:ind w:left="5670" w:hanging="360"/>
      </w:pPr>
      <w:rPr>
        <w:rFonts w:ascii="Symbol" w:hAnsi="Symbol" w:hint="default"/>
      </w:rPr>
    </w:lvl>
    <w:lvl w:ilvl="7" w:tplc="04270003" w:tentative="1">
      <w:start w:val="1"/>
      <w:numFmt w:val="bullet"/>
      <w:lvlText w:val="o"/>
      <w:lvlJc w:val="left"/>
      <w:pPr>
        <w:tabs>
          <w:tab w:val="num" w:pos="6390"/>
        </w:tabs>
        <w:ind w:left="6390" w:hanging="360"/>
      </w:pPr>
      <w:rPr>
        <w:rFonts w:ascii="Courier New" w:hAnsi="Courier New" w:cs="Courier New" w:hint="default"/>
      </w:rPr>
    </w:lvl>
    <w:lvl w:ilvl="8" w:tplc="04270005" w:tentative="1">
      <w:start w:val="1"/>
      <w:numFmt w:val="bullet"/>
      <w:lvlText w:val=""/>
      <w:lvlJc w:val="left"/>
      <w:pPr>
        <w:tabs>
          <w:tab w:val="num" w:pos="7110"/>
        </w:tabs>
        <w:ind w:left="7110" w:hanging="360"/>
      </w:pPr>
      <w:rPr>
        <w:rFonts w:ascii="Wingdings" w:hAnsi="Wingdings" w:hint="default"/>
      </w:rPr>
    </w:lvl>
  </w:abstractNum>
  <w:abstractNum w:abstractNumId="18">
    <w:nsid w:val="2E83163B"/>
    <w:multiLevelType w:val="hybridMultilevel"/>
    <w:tmpl w:val="321E086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9">
    <w:nsid w:val="307A6B0B"/>
    <w:multiLevelType w:val="hybridMultilevel"/>
    <w:tmpl w:val="99CA753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nsid w:val="3199022C"/>
    <w:multiLevelType w:val="hybridMultilevel"/>
    <w:tmpl w:val="05CEEC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35247383"/>
    <w:multiLevelType w:val="hybridMultilevel"/>
    <w:tmpl w:val="886E7F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36517A87"/>
    <w:multiLevelType w:val="hybridMultilevel"/>
    <w:tmpl w:val="4392A4E4"/>
    <w:lvl w:ilvl="0" w:tplc="04270001">
      <w:start w:val="1"/>
      <w:numFmt w:val="bullet"/>
      <w:lvlText w:val=""/>
      <w:lvlJc w:val="left"/>
      <w:pPr>
        <w:tabs>
          <w:tab w:val="num" w:pos="1350"/>
        </w:tabs>
        <w:ind w:left="1350" w:hanging="360"/>
      </w:pPr>
      <w:rPr>
        <w:rFonts w:ascii="Symbol" w:hAnsi="Symbol" w:hint="default"/>
      </w:rPr>
    </w:lvl>
    <w:lvl w:ilvl="1" w:tplc="04270003" w:tentative="1">
      <w:start w:val="1"/>
      <w:numFmt w:val="bullet"/>
      <w:lvlText w:val="o"/>
      <w:lvlJc w:val="left"/>
      <w:pPr>
        <w:tabs>
          <w:tab w:val="num" w:pos="2070"/>
        </w:tabs>
        <w:ind w:left="2070" w:hanging="360"/>
      </w:pPr>
      <w:rPr>
        <w:rFonts w:ascii="Courier New" w:hAnsi="Courier New" w:cs="Courier New" w:hint="default"/>
      </w:rPr>
    </w:lvl>
    <w:lvl w:ilvl="2" w:tplc="04270005" w:tentative="1">
      <w:start w:val="1"/>
      <w:numFmt w:val="bullet"/>
      <w:lvlText w:val=""/>
      <w:lvlJc w:val="left"/>
      <w:pPr>
        <w:tabs>
          <w:tab w:val="num" w:pos="2790"/>
        </w:tabs>
        <w:ind w:left="2790" w:hanging="360"/>
      </w:pPr>
      <w:rPr>
        <w:rFonts w:ascii="Wingdings" w:hAnsi="Wingdings" w:hint="default"/>
      </w:rPr>
    </w:lvl>
    <w:lvl w:ilvl="3" w:tplc="04270001" w:tentative="1">
      <w:start w:val="1"/>
      <w:numFmt w:val="bullet"/>
      <w:lvlText w:val=""/>
      <w:lvlJc w:val="left"/>
      <w:pPr>
        <w:tabs>
          <w:tab w:val="num" w:pos="3510"/>
        </w:tabs>
        <w:ind w:left="3510" w:hanging="360"/>
      </w:pPr>
      <w:rPr>
        <w:rFonts w:ascii="Symbol" w:hAnsi="Symbol" w:hint="default"/>
      </w:rPr>
    </w:lvl>
    <w:lvl w:ilvl="4" w:tplc="04270003" w:tentative="1">
      <w:start w:val="1"/>
      <w:numFmt w:val="bullet"/>
      <w:lvlText w:val="o"/>
      <w:lvlJc w:val="left"/>
      <w:pPr>
        <w:tabs>
          <w:tab w:val="num" w:pos="4230"/>
        </w:tabs>
        <w:ind w:left="4230" w:hanging="360"/>
      </w:pPr>
      <w:rPr>
        <w:rFonts w:ascii="Courier New" w:hAnsi="Courier New" w:cs="Courier New" w:hint="default"/>
      </w:rPr>
    </w:lvl>
    <w:lvl w:ilvl="5" w:tplc="04270005" w:tentative="1">
      <w:start w:val="1"/>
      <w:numFmt w:val="bullet"/>
      <w:lvlText w:val=""/>
      <w:lvlJc w:val="left"/>
      <w:pPr>
        <w:tabs>
          <w:tab w:val="num" w:pos="4950"/>
        </w:tabs>
        <w:ind w:left="4950" w:hanging="360"/>
      </w:pPr>
      <w:rPr>
        <w:rFonts w:ascii="Wingdings" w:hAnsi="Wingdings" w:hint="default"/>
      </w:rPr>
    </w:lvl>
    <w:lvl w:ilvl="6" w:tplc="04270001" w:tentative="1">
      <w:start w:val="1"/>
      <w:numFmt w:val="bullet"/>
      <w:lvlText w:val=""/>
      <w:lvlJc w:val="left"/>
      <w:pPr>
        <w:tabs>
          <w:tab w:val="num" w:pos="5670"/>
        </w:tabs>
        <w:ind w:left="5670" w:hanging="360"/>
      </w:pPr>
      <w:rPr>
        <w:rFonts w:ascii="Symbol" w:hAnsi="Symbol" w:hint="default"/>
      </w:rPr>
    </w:lvl>
    <w:lvl w:ilvl="7" w:tplc="04270003" w:tentative="1">
      <w:start w:val="1"/>
      <w:numFmt w:val="bullet"/>
      <w:lvlText w:val="o"/>
      <w:lvlJc w:val="left"/>
      <w:pPr>
        <w:tabs>
          <w:tab w:val="num" w:pos="6390"/>
        </w:tabs>
        <w:ind w:left="6390" w:hanging="360"/>
      </w:pPr>
      <w:rPr>
        <w:rFonts w:ascii="Courier New" w:hAnsi="Courier New" w:cs="Courier New" w:hint="default"/>
      </w:rPr>
    </w:lvl>
    <w:lvl w:ilvl="8" w:tplc="04270005" w:tentative="1">
      <w:start w:val="1"/>
      <w:numFmt w:val="bullet"/>
      <w:lvlText w:val=""/>
      <w:lvlJc w:val="left"/>
      <w:pPr>
        <w:tabs>
          <w:tab w:val="num" w:pos="7110"/>
        </w:tabs>
        <w:ind w:left="7110" w:hanging="360"/>
      </w:pPr>
      <w:rPr>
        <w:rFonts w:ascii="Wingdings" w:hAnsi="Wingdings" w:hint="default"/>
      </w:rPr>
    </w:lvl>
  </w:abstractNum>
  <w:abstractNum w:abstractNumId="23">
    <w:nsid w:val="3ABA31D2"/>
    <w:multiLevelType w:val="hybridMultilevel"/>
    <w:tmpl w:val="2A92989C"/>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4">
    <w:nsid w:val="3D8A1134"/>
    <w:multiLevelType w:val="hybridMultilevel"/>
    <w:tmpl w:val="4AF04AC6"/>
    <w:lvl w:ilvl="0" w:tplc="04270001">
      <w:start w:val="1"/>
      <w:numFmt w:val="bullet"/>
      <w:lvlText w:val=""/>
      <w:lvlJc w:val="left"/>
      <w:pPr>
        <w:tabs>
          <w:tab w:val="num" w:pos="1287"/>
        </w:tabs>
        <w:ind w:left="1287" w:hanging="360"/>
      </w:pPr>
      <w:rPr>
        <w:rFonts w:ascii="Symbol" w:hAnsi="Symbol" w:hint="default"/>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25">
    <w:nsid w:val="41E661F0"/>
    <w:multiLevelType w:val="hybridMultilevel"/>
    <w:tmpl w:val="09D8FF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4333343F"/>
    <w:multiLevelType w:val="hybridMultilevel"/>
    <w:tmpl w:val="3A460128"/>
    <w:lvl w:ilvl="0" w:tplc="0409000F">
      <w:start w:val="1"/>
      <w:numFmt w:val="decimal"/>
      <w:lvlText w:val="%1."/>
      <w:lvlJc w:val="left"/>
      <w:pPr>
        <w:tabs>
          <w:tab w:val="num" w:pos="473"/>
        </w:tabs>
        <w:ind w:left="473"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7">
    <w:nsid w:val="44040C0C"/>
    <w:multiLevelType w:val="hybridMultilevel"/>
    <w:tmpl w:val="CBD2E8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nsid w:val="4416426D"/>
    <w:multiLevelType w:val="hybridMultilevel"/>
    <w:tmpl w:val="22406292"/>
    <w:lvl w:ilvl="0" w:tplc="A5149244">
      <w:start w:val="1"/>
      <w:numFmt w:val="bullet"/>
      <w:lvlText w:val=""/>
      <w:lvlJc w:val="left"/>
      <w:pPr>
        <w:tabs>
          <w:tab w:val="num" w:pos="1080"/>
        </w:tabs>
        <w:ind w:left="1080" w:hanging="360"/>
      </w:pPr>
      <w:rPr>
        <w:rFonts w:ascii="Wingdings" w:hAnsi="Wingdings"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9">
    <w:nsid w:val="44552815"/>
    <w:multiLevelType w:val="hybridMultilevel"/>
    <w:tmpl w:val="2F4618E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4534182A"/>
    <w:multiLevelType w:val="multilevel"/>
    <w:tmpl w:val="ABF67CB6"/>
    <w:lvl w:ilvl="0">
      <w:start w:val="1"/>
      <w:numFmt w:val="decimal"/>
      <w:lvlText w:val="%1."/>
      <w:lvlJc w:val="left"/>
      <w:pPr>
        <w:ind w:left="900" w:hanging="360"/>
      </w:pPr>
      <w:rPr>
        <w:b/>
      </w:rPr>
    </w:lvl>
    <w:lvl w:ilvl="1">
      <w:start w:val="1"/>
      <w:numFmt w:val="decimal"/>
      <w:isLgl/>
      <w:lvlText w:val="%1.%2."/>
      <w:lvlJc w:val="left"/>
      <w:pPr>
        <w:ind w:left="786" w:hanging="360"/>
      </w:pPr>
      <w:rPr>
        <w:rFonts w:hint="default"/>
        <w:b/>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1">
    <w:nsid w:val="466F62EC"/>
    <w:multiLevelType w:val="hybridMultilevel"/>
    <w:tmpl w:val="8E2A45E4"/>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2">
    <w:nsid w:val="47287AA5"/>
    <w:multiLevelType w:val="multilevel"/>
    <w:tmpl w:val="5F188988"/>
    <w:lvl w:ilvl="0">
      <w:start w:val="1"/>
      <w:numFmt w:val="decimal"/>
      <w:lvlText w:val="%1."/>
      <w:lvlJc w:val="left"/>
      <w:pPr>
        <w:ind w:left="90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3">
    <w:nsid w:val="4B694BDC"/>
    <w:multiLevelType w:val="hybridMultilevel"/>
    <w:tmpl w:val="17DEF4E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5A327214"/>
    <w:multiLevelType w:val="hybridMultilevel"/>
    <w:tmpl w:val="7F6CAFB4"/>
    <w:lvl w:ilvl="0" w:tplc="A5149244">
      <w:start w:val="1"/>
      <w:numFmt w:val="bullet"/>
      <w:lvlText w:val=""/>
      <w:lvlJc w:val="left"/>
      <w:pPr>
        <w:tabs>
          <w:tab w:val="num" w:pos="1146"/>
        </w:tabs>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5">
    <w:nsid w:val="60EF6FFF"/>
    <w:multiLevelType w:val="hybridMultilevel"/>
    <w:tmpl w:val="A2423D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61151C2B"/>
    <w:multiLevelType w:val="hybridMultilevel"/>
    <w:tmpl w:val="85AEF186"/>
    <w:lvl w:ilvl="0" w:tplc="04270001">
      <w:start w:val="1"/>
      <w:numFmt w:val="bullet"/>
      <w:lvlText w:val=""/>
      <w:lvlJc w:val="left"/>
      <w:pPr>
        <w:tabs>
          <w:tab w:val="num" w:pos="1350"/>
        </w:tabs>
        <w:ind w:left="1350" w:hanging="360"/>
      </w:pPr>
      <w:rPr>
        <w:rFonts w:ascii="Symbol" w:hAnsi="Symbol" w:hint="default"/>
      </w:rPr>
    </w:lvl>
    <w:lvl w:ilvl="1" w:tplc="04270003">
      <w:start w:val="1"/>
      <w:numFmt w:val="bullet"/>
      <w:lvlText w:val="o"/>
      <w:lvlJc w:val="left"/>
      <w:pPr>
        <w:tabs>
          <w:tab w:val="num" w:pos="2070"/>
        </w:tabs>
        <w:ind w:left="2070" w:hanging="360"/>
      </w:pPr>
      <w:rPr>
        <w:rFonts w:ascii="Courier New" w:hAnsi="Courier New" w:cs="Courier New" w:hint="default"/>
      </w:rPr>
    </w:lvl>
    <w:lvl w:ilvl="2" w:tplc="04270005" w:tentative="1">
      <w:start w:val="1"/>
      <w:numFmt w:val="bullet"/>
      <w:lvlText w:val=""/>
      <w:lvlJc w:val="left"/>
      <w:pPr>
        <w:tabs>
          <w:tab w:val="num" w:pos="2790"/>
        </w:tabs>
        <w:ind w:left="2790" w:hanging="360"/>
      </w:pPr>
      <w:rPr>
        <w:rFonts w:ascii="Wingdings" w:hAnsi="Wingdings" w:hint="default"/>
      </w:rPr>
    </w:lvl>
    <w:lvl w:ilvl="3" w:tplc="04270001" w:tentative="1">
      <w:start w:val="1"/>
      <w:numFmt w:val="bullet"/>
      <w:lvlText w:val=""/>
      <w:lvlJc w:val="left"/>
      <w:pPr>
        <w:tabs>
          <w:tab w:val="num" w:pos="3510"/>
        </w:tabs>
        <w:ind w:left="3510" w:hanging="360"/>
      </w:pPr>
      <w:rPr>
        <w:rFonts w:ascii="Symbol" w:hAnsi="Symbol" w:hint="default"/>
      </w:rPr>
    </w:lvl>
    <w:lvl w:ilvl="4" w:tplc="04270003" w:tentative="1">
      <w:start w:val="1"/>
      <w:numFmt w:val="bullet"/>
      <w:lvlText w:val="o"/>
      <w:lvlJc w:val="left"/>
      <w:pPr>
        <w:tabs>
          <w:tab w:val="num" w:pos="4230"/>
        </w:tabs>
        <w:ind w:left="4230" w:hanging="360"/>
      </w:pPr>
      <w:rPr>
        <w:rFonts w:ascii="Courier New" w:hAnsi="Courier New" w:cs="Courier New" w:hint="default"/>
      </w:rPr>
    </w:lvl>
    <w:lvl w:ilvl="5" w:tplc="04270005" w:tentative="1">
      <w:start w:val="1"/>
      <w:numFmt w:val="bullet"/>
      <w:lvlText w:val=""/>
      <w:lvlJc w:val="left"/>
      <w:pPr>
        <w:tabs>
          <w:tab w:val="num" w:pos="4950"/>
        </w:tabs>
        <w:ind w:left="4950" w:hanging="360"/>
      </w:pPr>
      <w:rPr>
        <w:rFonts w:ascii="Wingdings" w:hAnsi="Wingdings" w:hint="default"/>
      </w:rPr>
    </w:lvl>
    <w:lvl w:ilvl="6" w:tplc="04270001" w:tentative="1">
      <w:start w:val="1"/>
      <w:numFmt w:val="bullet"/>
      <w:lvlText w:val=""/>
      <w:lvlJc w:val="left"/>
      <w:pPr>
        <w:tabs>
          <w:tab w:val="num" w:pos="5670"/>
        </w:tabs>
        <w:ind w:left="5670" w:hanging="360"/>
      </w:pPr>
      <w:rPr>
        <w:rFonts w:ascii="Symbol" w:hAnsi="Symbol" w:hint="default"/>
      </w:rPr>
    </w:lvl>
    <w:lvl w:ilvl="7" w:tplc="04270003" w:tentative="1">
      <w:start w:val="1"/>
      <w:numFmt w:val="bullet"/>
      <w:lvlText w:val="o"/>
      <w:lvlJc w:val="left"/>
      <w:pPr>
        <w:tabs>
          <w:tab w:val="num" w:pos="6390"/>
        </w:tabs>
        <w:ind w:left="6390" w:hanging="360"/>
      </w:pPr>
      <w:rPr>
        <w:rFonts w:ascii="Courier New" w:hAnsi="Courier New" w:cs="Courier New" w:hint="default"/>
      </w:rPr>
    </w:lvl>
    <w:lvl w:ilvl="8" w:tplc="04270005" w:tentative="1">
      <w:start w:val="1"/>
      <w:numFmt w:val="bullet"/>
      <w:lvlText w:val=""/>
      <w:lvlJc w:val="left"/>
      <w:pPr>
        <w:tabs>
          <w:tab w:val="num" w:pos="7110"/>
        </w:tabs>
        <w:ind w:left="7110" w:hanging="360"/>
      </w:pPr>
      <w:rPr>
        <w:rFonts w:ascii="Wingdings" w:hAnsi="Wingdings" w:hint="default"/>
      </w:rPr>
    </w:lvl>
  </w:abstractNum>
  <w:abstractNum w:abstractNumId="37">
    <w:nsid w:val="67061028"/>
    <w:multiLevelType w:val="hybridMultilevel"/>
    <w:tmpl w:val="8FE2748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8">
    <w:nsid w:val="67545F3D"/>
    <w:multiLevelType w:val="hybridMultilevel"/>
    <w:tmpl w:val="CA189AD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nsid w:val="68851475"/>
    <w:multiLevelType w:val="hybridMultilevel"/>
    <w:tmpl w:val="0F9E8202"/>
    <w:lvl w:ilvl="0" w:tplc="04270003">
      <w:start w:val="1"/>
      <w:numFmt w:val="bullet"/>
      <w:lvlText w:val="o"/>
      <w:lvlJc w:val="left"/>
      <w:pPr>
        <w:tabs>
          <w:tab w:val="num" w:pos="1350"/>
        </w:tabs>
        <w:ind w:left="1350" w:hanging="360"/>
      </w:pPr>
      <w:rPr>
        <w:rFonts w:ascii="Courier New" w:hAnsi="Courier New" w:cs="Courier New" w:hint="default"/>
      </w:rPr>
    </w:lvl>
    <w:lvl w:ilvl="1" w:tplc="0427000F">
      <w:start w:val="1"/>
      <w:numFmt w:val="decimal"/>
      <w:lvlText w:val="%2."/>
      <w:lvlJc w:val="left"/>
      <w:pPr>
        <w:tabs>
          <w:tab w:val="num" w:pos="2070"/>
        </w:tabs>
        <w:ind w:left="2070" w:hanging="360"/>
      </w:pPr>
      <w:rPr>
        <w:rFonts w:hint="default"/>
      </w:rPr>
    </w:lvl>
    <w:lvl w:ilvl="2" w:tplc="04270005" w:tentative="1">
      <w:start w:val="1"/>
      <w:numFmt w:val="bullet"/>
      <w:lvlText w:val=""/>
      <w:lvlJc w:val="left"/>
      <w:pPr>
        <w:tabs>
          <w:tab w:val="num" w:pos="2790"/>
        </w:tabs>
        <w:ind w:left="2790" w:hanging="360"/>
      </w:pPr>
      <w:rPr>
        <w:rFonts w:ascii="Wingdings" w:hAnsi="Wingdings" w:hint="default"/>
      </w:rPr>
    </w:lvl>
    <w:lvl w:ilvl="3" w:tplc="04270001" w:tentative="1">
      <w:start w:val="1"/>
      <w:numFmt w:val="bullet"/>
      <w:lvlText w:val=""/>
      <w:lvlJc w:val="left"/>
      <w:pPr>
        <w:tabs>
          <w:tab w:val="num" w:pos="3510"/>
        </w:tabs>
        <w:ind w:left="3510" w:hanging="360"/>
      </w:pPr>
      <w:rPr>
        <w:rFonts w:ascii="Symbol" w:hAnsi="Symbol" w:hint="default"/>
      </w:rPr>
    </w:lvl>
    <w:lvl w:ilvl="4" w:tplc="04270003" w:tentative="1">
      <w:start w:val="1"/>
      <w:numFmt w:val="bullet"/>
      <w:lvlText w:val="o"/>
      <w:lvlJc w:val="left"/>
      <w:pPr>
        <w:tabs>
          <w:tab w:val="num" w:pos="4230"/>
        </w:tabs>
        <w:ind w:left="4230" w:hanging="360"/>
      </w:pPr>
      <w:rPr>
        <w:rFonts w:ascii="Courier New" w:hAnsi="Courier New" w:cs="Courier New" w:hint="default"/>
      </w:rPr>
    </w:lvl>
    <w:lvl w:ilvl="5" w:tplc="04270005" w:tentative="1">
      <w:start w:val="1"/>
      <w:numFmt w:val="bullet"/>
      <w:lvlText w:val=""/>
      <w:lvlJc w:val="left"/>
      <w:pPr>
        <w:tabs>
          <w:tab w:val="num" w:pos="4950"/>
        </w:tabs>
        <w:ind w:left="4950" w:hanging="360"/>
      </w:pPr>
      <w:rPr>
        <w:rFonts w:ascii="Wingdings" w:hAnsi="Wingdings" w:hint="default"/>
      </w:rPr>
    </w:lvl>
    <w:lvl w:ilvl="6" w:tplc="04270001" w:tentative="1">
      <w:start w:val="1"/>
      <w:numFmt w:val="bullet"/>
      <w:lvlText w:val=""/>
      <w:lvlJc w:val="left"/>
      <w:pPr>
        <w:tabs>
          <w:tab w:val="num" w:pos="5670"/>
        </w:tabs>
        <w:ind w:left="5670" w:hanging="360"/>
      </w:pPr>
      <w:rPr>
        <w:rFonts w:ascii="Symbol" w:hAnsi="Symbol" w:hint="default"/>
      </w:rPr>
    </w:lvl>
    <w:lvl w:ilvl="7" w:tplc="04270003" w:tentative="1">
      <w:start w:val="1"/>
      <w:numFmt w:val="bullet"/>
      <w:lvlText w:val="o"/>
      <w:lvlJc w:val="left"/>
      <w:pPr>
        <w:tabs>
          <w:tab w:val="num" w:pos="6390"/>
        </w:tabs>
        <w:ind w:left="6390" w:hanging="360"/>
      </w:pPr>
      <w:rPr>
        <w:rFonts w:ascii="Courier New" w:hAnsi="Courier New" w:cs="Courier New" w:hint="default"/>
      </w:rPr>
    </w:lvl>
    <w:lvl w:ilvl="8" w:tplc="04270005" w:tentative="1">
      <w:start w:val="1"/>
      <w:numFmt w:val="bullet"/>
      <w:lvlText w:val=""/>
      <w:lvlJc w:val="left"/>
      <w:pPr>
        <w:tabs>
          <w:tab w:val="num" w:pos="7110"/>
        </w:tabs>
        <w:ind w:left="7110" w:hanging="360"/>
      </w:pPr>
      <w:rPr>
        <w:rFonts w:ascii="Wingdings" w:hAnsi="Wingdings" w:hint="default"/>
      </w:rPr>
    </w:lvl>
  </w:abstractNum>
  <w:abstractNum w:abstractNumId="40">
    <w:nsid w:val="690241DD"/>
    <w:multiLevelType w:val="hybridMultilevel"/>
    <w:tmpl w:val="31D4EAC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1">
    <w:nsid w:val="69773B40"/>
    <w:multiLevelType w:val="hybridMultilevel"/>
    <w:tmpl w:val="3F26F2D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nsid w:val="6C9449BD"/>
    <w:multiLevelType w:val="hybridMultilevel"/>
    <w:tmpl w:val="E31C6F7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6D0762E9"/>
    <w:multiLevelType w:val="hybridMultilevel"/>
    <w:tmpl w:val="B09266BE"/>
    <w:lvl w:ilvl="0" w:tplc="0427000F">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4">
    <w:nsid w:val="700416F3"/>
    <w:multiLevelType w:val="multilevel"/>
    <w:tmpl w:val="1CE851B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5">
    <w:nsid w:val="705D60CE"/>
    <w:multiLevelType w:val="hybridMultilevel"/>
    <w:tmpl w:val="B758385A"/>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46">
    <w:nsid w:val="74720BAB"/>
    <w:multiLevelType w:val="hybridMultilevel"/>
    <w:tmpl w:val="A83EFFE0"/>
    <w:lvl w:ilvl="0" w:tplc="A5149244">
      <w:start w:val="1"/>
      <w:numFmt w:val="bullet"/>
      <w:lvlText w:val=""/>
      <w:lvlJc w:val="left"/>
      <w:pPr>
        <w:tabs>
          <w:tab w:val="num" w:pos="1080"/>
        </w:tabs>
        <w:ind w:left="1080" w:hanging="360"/>
      </w:pPr>
      <w:rPr>
        <w:rFonts w:ascii="Wingdings" w:hAnsi="Wingdings" w:hint="default"/>
      </w:rPr>
    </w:lvl>
    <w:lvl w:ilvl="1" w:tplc="04270003">
      <w:start w:val="1"/>
      <w:numFmt w:val="bullet"/>
      <w:lvlText w:val="o"/>
      <w:lvlJc w:val="left"/>
      <w:pPr>
        <w:tabs>
          <w:tab w:val="num" w:pos="2160"/>
        </w:tabs>
        <w:ind w:left="2160" w:hanging="360"/>
      </w:pPr>
      <w:rPr>
        <w:rFonts w:ascii="Courier New" w:hAnsi="Courier New" w:hint="default"/>
      </w:rPr>
    </w:lvl>
    <w:lvl w:ilvl="2" w:tplc="04270005">
      <w:start w:val="1"/>
      <w:numFmt w:val="bullet"/>
      <w:lvlText w:val=""/>
      <w:lvlJc w:val="left"/>
      <w:pPr>
        <w:tabs>
          <w:tab w:val="num" w:pos="2880"/>
        </w:tabs>
        <w:ind w:left="2880" w:hanging="360"/>
      </w:pPr>
      <w:rPr>
        <w:rFonts w:ascii="Wingdings" w:hAnsi="Wingdings" w:hint="default"/>
      </w:rPr>
    </w:lvl>
    <w:lvl w:ilvl="3" w:tplc="04270001">
      <w:start w:val="1"/>
      <w:numFmt w:val="bullet"/>
      <w:lvlText w:val=""/>
      <w:lvlJc w:val="left"/>
      <w:pPr>
        <w:tabs>
          <w:tab w:val="num" w:pos="3600"/>
        </w:tabs>
        <w:ind w:left="3600" w:hanging="360"/>
      </w:pPr>
      <w:rPr>
        <w:rFonts w:ascii="Symbol" w:hAnsi="Symbol" w:hint="default"/>
      </w:rPr>
    </w:lvl>
    <w:lvl w:ilvl="4" w:tplc="04270003">
      <w:start w:val="1"/>
      <w:numFmt w:val="bullet"/>
      <w:lvlText w:val="o"/>
      <w:lvlJc w:val="left"/>
      <w:pPr>
        <w:tabs>
          <w:tab w:val="num" w:pos="4320"/>
        </w:tabs>
        <w:ind w:left="4320" w:hanging="360"/>
      </w:pPr>
      <w:rPr>
        <w:rFonts w:ascii="Courier New" w:hAnsi="Courier New" w:hint="default"/>
      </w:rPr>
    </w:lvl>
    <w:lvl w:ilvl="5" w:tplc="04270005">
      <w:start w:val="1"/>
      <w:numFmt w:val="bullet"/>
      <w:lvlText w:val=""/>
      <w:lvlJc w:val="left"/>
      <w:pPr>
        <w:tabs>
          <w:tab w:val="num" w:pos="5040"/>
        </w:tabs>
        <w:ind w:left="5040" w:hanging="360"/>
      </w:pPr>
      <w:rPr>
        <w:rFonts w:ascii="Wingdings" w:hAnsi="Wingdings" w:hint="default"/>
      </w:rPr>
    </w:lvl>
    <w:lvl w:ilvl="6" w:tplc="04270001">
      <w:start w:val="1"/>
      <w:numFmt w:val="bullet"/>
      <w:lvlText w:val=""/>
      <w:lvlJc w:val="left"/>
      <w:pPr>
        <w:tabs>
          <w:tab w:val="num" w:pos="5760"/>
        </w:tabs>
        <w:ind w:left="5760" w:hanging="360"/>
      </w:pPr>
      <w:rPr>
        <w:rFonts w:ascii="Symbol" w:hAnsi="Symbol" w:hint="default"/>
      </w:rPr>
    </w:lvl>
    <w:lvl w:ilvl="7" w:tplc="04270003">
      <w:start w:val="1"/>
      <w:numFmt w:val="bullet"/>
      <w:lvlText w:val="o"/>
      <w:lvlJc w:val="left"/>
      <w:pPr>
        <w:tabs>
          <w:tab w:val="num" w:pos="6480"/>
        </w:tabs>
        <w:ind w:left="6480" w:hanging="360"/>
      </w:pPr>
      <w:rPr>
        <w:rFonts w:ascii="Courier New" w:hAnsi="Courier New" w:hint="default"/>
      </w:rPr>
    </w:lvl>
    <w:lvl w:ilvl="8" w:tplc="04270005">
      <w:start w:val="1"/>
      <w:numFmt w:val="bullet"/>
      <w:lvlText w:val=""/>
      <w:lvlJc w:val="left"/>
      <w:pPr>
        <w:tabs>
          <w:tab w:val="num" w:pos="7200"/>
        </w:tabs>
        <w:ind w:left="7200" w:hanging="360"/>
      </w:pPr>
      <w:rPr>
        <w:rFonts w:ascii="Wingdings" w:hAnsi="Wingdings" w:hint="default"/>
      </w:rPr>
    </w:lvl>
  </w:abstractNum>
  <w:abstractNum w:abstractNumId="47">
    <w:nsid w:val="74B91E70"/>
    <w:multiLevelType w:val="multilevel"/>
    <w:tmpl w:val="BF548E0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10"/>
  </w:num>
  <w:num w:numId="2">
    <w:abstractNumId w:val="23"/>
  </w:num>
  <w:num w:numId="3">
    <w:abstractNumId w:val="24"/>
  </w:num>
  <w:num w:numId="4">
    <w:abstractNumId w:val="36"/>
  </w:num>
  <w:num w:numId="5">
    <w:abstractNumId w:val="17"/>
  </w:num>
  <w:num w:numId="6">
    <w:abstractNumId w:val="3"/>
  </w:num>
  <w:num w:numId="7">
    <w:abstractNumId w:val="9"/>
  </w:num>
  <w:num w:numId="8">
    <w:abstractNumId w:val="22"/>
  </w:num>
  <w:num w:numId="9">
    <w:abstractNumId w:val="12"/>
  </w:num>
  <w:num w:numId="10">
    <w:abstractNumId w:val="16"/>
  </w:num>
  <w:num w:numId="11">
    <w:abstractNumId w:val="5"/>
  </w:num>
  <w:num w:numId="12">
    <w:abstractNumId w:val="11"/>
  </w:num>
  <w:num w:numId="13">
    <w:abstractNumId w:val="26"/>
  </w:num>
  <w:num w:numId="14">
    <w:abstractNumId w:val="43"/>
  </w:num>
  <w:num w:numId="15">
    <w:abstractNumId w:val="28"/>
  </w:num>
  <w:num w:numId="16">
    <w:abstractNumId w:val="46"/>
  </w:num>
  <w:num w:numId="17">
    <w:abstractNumId w:val="8"/>
  </w:num>
  <w:num w:numId="18">
    <w:abstractNumId w:val="20"/>
  </w:num>
  <w:num w:numId="19">
    <w:abstractNumId w:val="41"/>
  </w:num>
  <w:num w:numId="20">
    <w:abstractNumId w:val="15"/>
  </w:num>
  <w:num w:numId="21">
    <w:abstractNumId w:val="7"/>
  </w:num>
  <w:num w:numId="22">
    <w:abstractNumId w:val="40"/>
  </w:num>
  <w:num w:numId="23">
    <w:abstractNumId w:val="1"/>
  </w:num>
  <w:num w:numId="24">
    <w:abstractNumId w:val="34"/>
  </w:num>
  <w:num w:numId="25">
    <w:abstractNumId w:val="13"/>
  </w:num>
  <w:num w:numId="26">
    <w:abstractNumId w:val="47"/>
  </w:num>
  <w:num w:numId="27">
    <w:abstractNumId w:val="31"/>
  </w:num>
  <w:num w:numId="28">
    <w:abstractNumId w:val="38"/>
  </w:num>
  <w:num w:numId="29">
    <w:abstractNumId w:val="45"/>
  </w:num>
  <w:num w:numId="30">
    <w:abstractNumId w:val="0"/>
    <w:lvlOverride w:ilvl="0">
      <w:lvl w:ilvl="0">
        <w:numFmt w:val="bullet"/>
        <w:lvlText w:val=""/>
        <w:legacy w:legacy="1" w:legacySpace="0" w:legacyIndent="360"/>
        <w:lvlJc w:val="left"/>
        <w:rPr>
          <w:rFonts w:ascii="Symbol" w:hAnsi="Symbol" w:hint="default"/>
          <w:color w:val="auto"/>
        </w:rPr>
      </w:lvl>
    </w:lvlOverride>
  </w:num>
  <w:num w:numId="31">
    <w:abstractNumId w:val="27"/>
  </w:num>
  <w:num w:numId="32">
    <w:abstractNumId w:val="14"/>
  </w:num>
  <w:num w:numId="33">
    <w:abstractNumId w:val="6"/>
  </w:num>
  <w:num w:numId="34">
    <w:abstractNumId w:val="39"/>
  </w:num>
  <w:num w:numId="35">
    <w:abstractNumId w:val="19"/>
  </w:num>
  <w:num w:numId="36">
    <w:abstractNumId w:val="21"/>
  </w:num>
  <w:num w:numId="37">
    <w:abstractNumId w:val="25"/>
  </w:num>
  <w:num w:numId="38">
    <w:abstractNumId w:val="33"/>
  </w:num>
  <w:num w:numId="39">
    <w:abstractNumId w:val="18"/>
  </w:num>
  <w:num w:numId="40">
    <w:abstractNumId w:val="30"/>
  </w:num>
  <w:num w:numId="41">
    <w:abstractNumId w:val="32"/>
  </w:num>
  <w:num w:numId="42">
    <w:abstractNumId w:val="4"/>
  </w:num>
  <w:num w:numId="43">
    <w:abstractNumId w:val="29"/>
  </w:num>
  <w:num w:numId="44">
    <w:abstractNumId w:val="2"/>
  </w:num>
  <w:num w:numId="45">
    <w:abstractNumId w:val="42"/>
  </w:num>
  <w:num w:numId="46">
    <w:abstractNumId w:val="44"/>
  </w:num>
  <w:num w:numId="47">
    <w:abstractNumId w:val="35"/>
  </w:num>
  <w:num w:numId="48">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3A9"/>
    <w:rsid w:val="00001960"/>
    <w:rsid w:val="000052EE"/>
    <w:rsid w:val="000102EC"/>
    <w:rsid w:val="00011F35"/>
    <w:rsid w:val="00012287"/>
    <w:rsid w:val="000138AB"/>
    <w:rsid w:val="00014193"/>
    <w:rsid w:val="00017E64"/>
    <w:rsid w:val="00017F2E"/>
    <w:rsid w:val="00021215"/>
    <w:rsid w:val="00022909"/>
    <w:rsid w:val="0002547A"/>
    <w:rsid w:val="0002603E"/>
    <w:rsid w:val="00032437"/>
    <w:rsid w:val="000353C5"/>
    <w:rsid w:val="00036EB4"/>
    <w:rsid w:val="00041611"/>
    <w:rsid w:val="000418D7"/>
    <w:rsid w:val="000435E3"/>
    <w:rsid w:val="0004428F"/>
    <w:rsid w:val="0005041B"/>
    <w:rsid w:val="00050652"/>
    <w:rsid w:val="00051892"/>
    <w:rsid w:val="00051BB6"/>
    <w:rsid w:val="00051BED"/>
    <w:rsid w:val="00052461"/>
    <w:rsid w:val="000526CD"/>
    <w:rsid w:val="00053030"/>
    <w:rsid w:val="00053E15"/>
    <w:rsid w:val="0005403A"/>
    <w:rsid w:val="00065B8B"/>
    <w:rsid w:val="00067813"/>
    <w:rsid w:val="0007358C"/>
    <w:rsid w:val="00074F24"/>
    <w:rsid w:val="00077182"/>
    <w:rsid w:val="0007720B"/>
    <w:rsid w:val="00082531"/>
    <w:rsid w:val="00083CC3"/>
    <w:rsid w:val="000849B7"/>
    <w:rsid w:val="000870C5"/>
    <w:rsid w:val="00087CF7"/>
    <w:rsid w:val="00090B7D"/>
    <w:rsid w:val="000958BD"/>
    <w:rsid w:val="00095E98"/>
    <w:rsid w:val="00096129"/>
    <w:rsid w:val="00097078"/>
    <w:rsid w:val="00097097"/>
    <w:rsid w:val="00097625"/>
    <w:rsid w:val="00097CAE"/>
    <w:rsid w:val="000A0712"/>
    <w:rsid w:val="000A341D"/>
    <w:rsid w:val="000A5758"/>
    <w:rsid w:val="000A5906"/>
    <w:rsid w:val="000A69AA"/>
    <w:rsid w:val="000A7497"/>
    <w:rsid w:val="000B00E5"/>
    <w:rsid w:val="000B3743"/>
    <w:rsid w:val="000B375E"/>
    <w:rsid w:val="000B5BA7"/>
    <w:rsid w:val="000B6E22"/>
    <w:rsid w:val="000C13DE"/>
    <w:rsid w:val="000C278A"/>
    <w:rsid w:val="000C39CB"/>
    <w:rsid w:val="000C5D44"/>
    <w:rsid w:val="000C603A"/>
    <w:rsid w:val="000C6DAC"/>
    <w:rsid w:val="000D0AA3"/>
    <w:rsid w:val="000D11BB"/>
    <w:rsid w:val="000D3046"/>
    <w:rsid w:val="000E21A6"/>
    <w:rsid w:val="000E38CE"/>
    <w:rsid w:val="000E436A"/>
    <w:rsid w:val="000E4696"/>
    <w:rsid w:val="000E5A10"/>
    <w:rsid w:val="000E7D47"/>
    <w:rsid w:val="000F0A34"/>
    <w:rsid w:val="000F36D5"/>
    <w:rsid w:val="001007EC"/>
    <w:rsid w:val="00101403"/>
    <w:rsid w:val="001048A5"/>
    <w:rsid w:val="0010581C"/>
    <w:rsid w:val="00105A2F"/>
    <w:rsid w:val="00105A7C"/>
    <w:rsid w:val="00105E1B"/>
    <w:rsid w:val="0010614A"/>
    <w:rsid w:val="00111A64"/>
    <w:rsid w:val="00113E6B"/>
    <w:rsid w:val="00122356"/>
    <w:rsid w:val="00124437"/>
    <w:rsid w:val="00124A42"/>
    <w:rsid w:val="00124C32"/>
    <w:rsid w:val="00125C81"/>
    <w:rsid w:val="00127C21"/>
    <w:rsid w:val="00130538"/>
    <w:rsid w:val="001315BE"/>
    <w:rsid w:val="00131630"/>
    <w:rsid w:val="00132B8E"/>
    <w:rsid w:val="001341B6"/>
    <w:rsid w:val="00135F32"/>
    <w:rsid w:val="0013602C"/>
    <w:rsid w:val="001361EA"/>
    <w:rsid w:val="0013665E"/>
    <w:rsid w:val="00137221"/>
    <w:rsid w:val="00140950"/>
    <w:rsid w:val="001426A0"/>
    <w:rsid w:val="001437FB"/>
    <w:rsid w:val="00146A7F"/>
    <w:rsid w:val="00147EAC"/>
    <w:rsid w:val="0015194D"/>
    <w:rsid w:val="00156582"/>
    <w:rsid w:val="00156AA3"/>
    <w:rsid w:val="00157054"/>
    <w:rsid w:val="001617FE"/>
    <w:rsid w:val="00161EE9"/>
    <w:rsid w:val="00163D9B"/>
    <w:rsid w:val="0016429C"/>
    <w:rsid w:val="0016434A"/>
    <w:rsid w:val="001660CF"/>
    <w:rsid w:val="001674C0"/>
    <w:rsid w:val="00167AD6"/>
    <w:rsid w:val="00170933"/>
    <w:rsid w:val="00171936"/>
    <w:rsid w:val="00171EF7"/>
    <w:rsid w:val="0017398D"/>
    <w:rsid w:val="001801C4"/>
    <w:rsid w:val="00180328"/>
    <w:rsid w:val="001809DE"/>
    <w:rsid w:val="00182A6A"/>
    <w:rsid w:val="00184834"/>
    <w:rsid w:val="00187160"/>
    <w:rsid w:val="00190546"/>
    <w:rsid w:val="0019057B"/>
    <w:rsid w:val="00191206"/>
    <w:rsid w:val="001939D1"/>
    <w:rsid w:val="00193B14"/>
    <w:rsid w:val="001969B3"/>
    <w:rsid w:val="001A0732"/>
    <w:rsid w:val="001A0D76"/>
    <w:rsid w:val="001A15F2"/>
    <w:rsid w:val="001A1684"/>
    <w:rsid w:val="001A2420"/>
    <w:rsid w:val="001A2521"/>
    <w:rsid w:val="001A2C07"/>
    <w:rsid w:val="001A3E17"/>
    <w:rsid w:val="001A4FC2"/>
    <w:rsid w:val="001A4FEF"/>
    <w:rsid w:val="001B08D5"/>
    <w:rsid w:val="001B228C"/>
    <w:rsid w:val="001B2EF9"/>
    <w:rsid w:val="001B407B"/>
    <w:rsid w:val="001B520B"/>
    <w:rsid w:val="001B7BF9"/>
    <w:rsid w:val="001C24F5"/>
    <w:rsid w:val="001C5C29"/>
    <w:rsid w:val="001C79DB"/>
    <w:rsid w:val="001D137D"/>
    <w:rsid w:val="001D1656"/>
    <w:rsid w:val="001D1CD7"/>
    <w:rsid w:val="001D25CD"/>
    <w:rsid w:val="001D2C52"/>
    <w:rsid w:val="001D5412"/>
    <w:rsid w:val="001D64DE"/>
    <w:rsid w:val="001D6B45"/>
    <w:rsid w:val="001E1D63"/>
    <w:rsid w:val="001E3340"/>
    <w:rsid w:val="001E39A9"/>
    <w:rsid w:val="001E3FAB"/>
    <w:rsid w:val="001F1822"/>
    <w:rsid w:val="001F3230"/>
    <w:rsid w:val="001F478B"/>
    <w:rsid w:val="001F7771"/>
    <w:rsid w:val="0020064C"/>
    <w:rsid w:val="00202BEB"/>
    <w:rsid w:val="002047F7"/>
    <w:rsid w:val="00205A03"/>
    <w:rsid w:val="002070F4"/>
    <w:rsid w:val="0020715F"/>
    <w:rsid w:val="002169E6"/>
    <w:rsid w:val="002221C4"/>
    <w:rsid w:val="002315E6"/>
    <w:rsid w:val="00231F6B"/>
    <w:rsid w:val="00234840"/>
    <w:rsid w:val="002349F9"/>
    <w:rsid w:val="00236042"/>
    <w:rsid w:val="00241055"/>
    <w:rsid w:val="002432A8"/>
    <w:rsid w:val="00243E75"/>
    <w:rsid w:val="00245A3E"/>
    <w:rsid w:val="0024663F"/>
    <w:rsid w:val="00247523"/>
    <w:rsid w:val="00247FF7"/>
    <w:rsid w:val="00251901"/>
    <w:rsid w:val="00252CE4"/>
    <w:rsid w:val="002536B0"/>
    <w:rsid w:val="00254465"/>
    <w:rsid w:val="00254A44"/>
    <w:rsid w:val="002557EE"/>
    <w:rsid w:val="00256DE4"/>
    <w:rsid w:val="0026125A"/>
    <w:rsid w:val="002640D0"/>
    <w:rsid w:val="00264D7C"/>
    <w:rsid w:val="002671FE"/>
    <w:rsid w:val="00267DF2"/>
    <w:rsid w:val="002714DC"/>
    <w:rsid w:val="00274A5A"/>
    <w:rsid w:val="00274FD0"/>
    <w:rsid w:val="002758EA"/>
    <w:rsid w:val="00281D11"/>
    <w:rsid w:val="002822BA"/>
    <w:rsid w:val="002906F3"/>
    <w:rsid w:val="00290D3D"/>
    <w:rsid w:val="00291A2F"/>
    <w:rsid w:val="00291B16"/>
    <w:rsid w:val="00291DD1"/>
    <w:rsid w:val="002929AA"/>
    <w:rsid w:val="0029487A"/>
    <w:rsid w:val="002A1534"/>
    <w:rsid w:val="002A2072"/>
    <w:rsid w:val="002A22BC"/>
    <w:rsid w:val="002A57F2"/>
    <w:rsid w:val="002A5B5F"/>
    <w:rsid w:val="002B4DB3"/>
    <w:rsid w:val="002B543D"/>
    <w:rsid w:val="002B7A12"/>
    <w:rsid w:val="002C09C8"/>
    <w:rsid w:val="002C1386"/>
    <w:rsid w:val="002C152E"/>
    <w:rsid w:val="002C1B4F"/>
    <w:rsid w:val="002C2096"/>
    <w:rsid w:val="002C34C0"/>
    <w:rsid w:val="002C5C98"/>
    <w:rsid w:val="002C6375"/>
    <w:rsid w:val="002D215A"/>
    <w:rsid w:val="002D4624"/>
    <w:rsid w:val="002D5779"/>
    <w:rsid w:val="002D7D29"/>
    <w:rsid w:val="002E564F"/>
    <w:rsid w:val="002E6638"/>
    <w:rsid w:val="002E6904"/>
    <w:rsid w:val="002F28A3"/>
    <w:rsid w:val="002F2DB6"/>
    <w:rsid w:val="002F3F28"/>
    <w:rsid w:val="002F5601"/>
    <w:rsid w:val="002F75DB"/>
    <w:rsid w:val="002F7694"/>
    <w:rsid w:val="002F7EC8"/>
    <w:rsid w:val="0030170F"/>
    <w:rsid w:val="00303108"/>
    <w:rsid w:val="00304479"/>
    <w:rsid w:val="003100BA"/>
    <w:rsid w:val="0031132F"/>
    <w:rsid w:val="00312E9C"/>
    <w:rsid w:val="00313582"/>
    <w:rsid w:val="003144CD"/>
    <w:rsid w:val="003148D4"/>
    <w:rsid w:val="0031734C"/>
    <w:rsid w:val="00317E78"/>
    <w:rsid w:val="0032377A"/>
    <w:rsid w:val="00323CC7"/>
    <w:rsid w:val="00324A52"/>
    <w:rsid w:val="00324D97"/>
    <w:rsid w:val="0032763E"/>
    <w:rsid w:val="003279A9"/>
    <w:rsid w:val="0033152A"/>
    <w:rsid w:val="0033200B"/>
    <w:rsid w:val="003332DC"/>
    <w:rsid w:val="00333346"/>
    <w:rsid w:val="0033442D"/>
    <w:rsid w:val="0033450C"/>
    <w:rsid w:val="003347BE"/>
    <w:rsid w:val="00335827"/>
    <w:rsid w:val="00336732"/>
    <w:rsid w:val="003371C5"/>
    <w:rsid w:val="00337A75"/>
    <w:rsid w:val="00337C32"/>
    <w:rsid w:val="00341188"/>
    <w:rsid w:val="003414D7"/>
    <w:rsid w:val="00347A8F"/>
    <w:rsid w:val="00351548"/>
    <w:rsid w:val="003516D8"/>
    <w:rsid w:val="003521DE"/>
    <w:rsid w:val="003551F9"/>
    <w:rsid w:val="00355C1E"/>
    <w:rsid w:val="003601AA"/>
    <w:rsid w:val="00361109"/>
    <w:rsid w:val="0036243C"/>
    <w:rsid w:val="003633E4"/>
    <w:rsid w:val="0036483C"/>
    <w:rsid w:val="003656DB"/>
    <w:rsid w:val="0036638E"/>
    <w:rsid w:val="003765A4"/>
    <w:rsid w:val="00376E33"/>
    <w:rsid w:val="0038020D"/>
    <w:rsid w:val="00380280"/>
    <w:rsid w:val="0038031E"/>
    <w:rsid w:val="00384177"/>
    <w:rsid w:val="003915D2"/>
    <w:rsid w:val="003915F8"/>
    <w:rsid w:val="00392E08"/>
    <w:rsid w:val="00393646"/>
    <w:rsid w:val="00393CA4"/>
    <w:rsid w:val="00393CF7"/>
    <w:rsid w:val="00394E83"/>
    <w:rsid w:val="00396AE1"/>
    <w:rsid w:val="003970AA"/>
    <w:rsid w:val="003A22B7"/>
    <w:rsid w:val="003A42A8"/>
    <w:rsid w:val="003A4D9B"/>
    <w:rsid w:val="003A6BC0"/>
    <w:rsid w:val="003B0993"/>
    <w:rsid w:val="003B379E"/>
    <w:rsid w:val="003B424F"/>
    <w:rsid w:val="003B608C"/>
    <w:rsid w:val="003B7479"/>
    <w:rsid w:val="003B756F"/>
    <w:rsid w:val="003B782C"/>
    <w:rsid w:val="003B79B6"/>
    <w:rsid w:val="003C042D"/>
    <w:rsid w:val="003C13AB"/>
    <w:rsid w:val="003C47D6"/>
    <w:rsid w:val="003C671D"/>
    <w:rsid w:val="003C6FE9"/>
    <w:rsid w:val="003D11E6"/>
    <w:rsid w:val="003D4603"/>
    <w:rsid w:val="003D4EC5"/>
    <w:rsid w:val="003E23E1"/>
    <w:rsid w:val="003E4A4F"/>
    <w:rsid w:val="003E4E7B"/>
    <w:rsid w:val="003E59E2"/>
    <w:rsid w:val="003F03B8"/>
    <w:rsid w:val="003F0FDF"/>
    <w:rsid w:val="003F10BE"/>
    <w:rsid w:val="003F125C"/>
    <w:rsid w:val="003F1517"/>
    <w:rsid w:val="003F386F"/>
    <w:rsid w:val="003F44FA"/>
    <w:rsid w:val="003F4632"/>
    <w:rsid w:val="003F62F2"/>
    <w:rsid w:val="003F7962"/>
    <w:rsid w:val="00404BFE"/>
    <w:rsid w:val="004071E6"/>
    <w:rsid w:val="00411E06"/>
    <w:rsid w:val="00414773"/>
    <w:rsid w:val="00420273"/>
    <w:rsid w:val="00422BBF"/>
    <w:rsid w:val="00424F12"/>
    <w:rsid w:val="0042507E"/>
    <w:rsid w:val="004300AD"/>
    <w:rsid w:val="004319BE"/>
    <w:rsid w:val="00431CE1"/>
    <w:rsid w:val="00432888"/>
    <w:rsid w:val="0044002E"/>
    <w:rsid w:val="00442080"/>
    <w:rsid w:val="004437A6"/>
    <w:rsid w:val="00445F44"/>
    <w:rsid w:val="004470E4"/>
    <w:rsid w:val="0045029C"/>
    <w:rsid w:val="00451609"/>
    <w:rsid w:val="0045700C"/>
    <w:rsid w:val="0046118A"/>
    <w:rsid w:val="004618A0"/>
    <w:rsid w:val="00464911"/>
    <w:rsid w:val="004679BB"/>
    <w:rsid w:val="00467F21"/>
    <w:rsid w:val="004700EF"/>
    <w:rsid w:val="00474383"/>
    <w:rsid w:val="004750AC"/>
    <w:rsid w:val="00481B95"/>
    <w:rsid w:val="00481D24"/>
    <w:rsid w:val="004836C4"/>
    <w:rsid w:val="004847F8"/>
    <w:rsid w:val="00485B91"/>
    <w:rsid w:val="00486F88"/>
    <w:rsid w:val="00491FAA"/>
    <w:rsid w:val="00492040"/>
    <w:rsid w:val="00492CF6"/>
    <w:rsid w:val="004935BA"/>
    <w:rsid w:val="004948BC"/>
    <w:rsid w:val="004949A2"/>
    <w:rsid w:val="0049676A"/>
    <w:rsid w:val="00497788"/>
    <w:rsid w:val="004A2D7C"/>
    <w:rsid w:val="004A4121"/>
    <w:rsid w:val="004A53C0"/>
    <w:rsid w:val="004A74A9"/>
    <w:rsid w:val="004B00EC"/>
    <w:rsid w:val="004B02A9"/>
    <w:rsid w:val="004B0C06"/>
    <w:rsid w:val="004B265C"/>
    <w:rsid w:val="004B5E0E"/>
    <w:rsid w:val="004B7770"/>
    <w:rsid w:val="004B7878"/>
    <w:rsid w:val="004B7A13"/>
    <w:rsid w:val="004C2C23"/>
    <w:rsid w:val="004C2C93"/>
    <w:rsid w:val="004C4247"/>
    <w:rsid w:val="004C494F"/>
    <w:rsid w:val="004C5C5E"/>
    <w:rsid w:val="004C73B5"/>
    <w:rsid w:val="004C7747"/>
    <w:rsid w:val="004D081D"/>
    <w:rsid w:val="004D08E1"/>
    <w:rsid w:val="004D0D0F"/>
    <w:rsid w:val="004E013D"/>
    <w:rsid w:val="004E4891"/>
    <w:rsid w:val="004E5400"/>
    <w:rsid w:val="004E6143"/>
    <w:rsid w:val="004E7467"/>
    <w:rsid w:val="004F0BA4"/>
    <w:rsid w:val="004F0D65"/>
    <w:rsid w:val="004F438A"/>
    <w:rsid w:val="004F442B"/>
    <w:rsid w:val="004F5859"/>
    <w:rsid w:val="004F5CE6"/>
    <w:rsid w:val="004F618A"/>
    <w:rsid w:val="004F6A03"/>
    <w:rsid w:val="005030BA"/>
    <w:rsid w:val="005035CC"/>
    <w:rsid w:val="00503F23"/>
    <w:rsid w:val="00504B12"/>
    <w:rsid w:val="00505DE2"/>
    <w:rsid w:val="00510457"/>
    <w:rsid w:val="00512F91"/>
    <w:rsid w:val="005134D0"/>
    <w:rsid w:val="00513F67"/>
    <w:rsid w:val="005170EE"/>
    <w:rsid w:val="005173D7"/>
    <w:rsid w:val="0051743C"/>
    <w:rsid w:val="005208F5"/>
    <w:rsid w:val="00521560"/>
    <w:rsid w:val="005237F5"/>
    <w:rsid w:val="0052690D"/>
    <w:rsid w:val="00532824"/>
    <w:rsid w:val="0053718C"/>
    <w:rsid w:val="00541165"/>
    <w:rsid w:val="00547A52"/>
    <w:rsid w:val="0055080F"/>
    <w:rsid w:val="0055171D"/>
    <w:rsid w:val="005517EB"/>
    <w:rsid w:val="00554307"/>
    <w:rsid w:val="0055696A"/>
    <w:rsid w:val="005614E8"/>
    <w:rsid w:val="0056275B"/>
    <w:rsid w:val="0056323C"/>
    <w:rsid w:val="0056473A"/>
    <w:rsid w:val="00566313"/>
    <w:rsid w:val="00567C43"/>
    <w:rsid w:val="005707BD"/>
    <w:rsid w:val="00570F34"/>
    <w:rsid w:val="0057184A"/>
    <w:rsid w:val="005749E1"/>
    <w:rsid w:val="00577787"/>
    <w:rsid w:val="00580239"/>
    <w:rsid w:val="00580EDE"/>
    <w:rsid w:val="00581711"/>
    <w:rsid w:val="00581BBC"/>
    <w:rsid w:val="005829E3"/>
    <w:rsid w:val="0058719D"/>
    <w:rsid w:val="00590306"/>
    <w:rsid w:val="00591458"/>
    <w:rsid w:val="005A0C62"/>
    <w:rsid w:val="005A0F08"/>
    <w:rsid w:val="005A373D"/>
    <w:rsid w:val="005A54E5"/>
    <w:rsid w:val="005A5508"/>
    <w:rsid w:val="005A5C38"/>
    <w:rsid w:val="005A640F"/>
    <w:rsid w:val="005A6543"/>
    <w:rsid w:val="005A68E3"/>
    <w:rsid w:val="005B0CD9"/>
    <w:rsid w:val="005B3DB7"/>
    <w:rsid w:val="005B4666"/>
    <w:rsid w:val="005B4A77"/>
    <w:rsid w:val="005B5634"/>
    <w:rsid w:val="005B6D7E"/>
    <w:rsid w:val="005B7475"/>
    <w:rsid w:val="005B7B06"/>
    <w:rsid w:val="005C16BC"/>
    <w:rsid w:val="005C1CA9"/>
    <w:rsid w:val="005C36EF"/>
    <w:rsid w:val="005C56D2"/>
    <w:rsid w:val="005C62AA"/>
    <w:rsid w:val="005C69BA"/>
    <w:rsid w:val="005C6F2D"/>
    <w:rsid w:val="005C7F96"/>
    <w:rsid w:val="005D1519"/>
    <w:rsid w:val="005D152A"/>
    <w:rsid w:val="005D152B"/>
    <w:rsid w:val="005D4E5D"/>
    <w:rsid w:val="005D617B"/>
    <w:rsid w:val="005D6FE3"/>
    <w:rsid w:val="005E2807"/>
    <w:rsid w:val="005E31F8"/>
    <w:rsid w:val="005E34ED"/>
    <w:rsid w:val="005E4336"/>
    <w:rsid w:val="005E6862"/>
    <w:rsid w:val="005E751C"/>
    <w:rsid w:val="005F0BAA"/>
    <w:rsid w:val="005F0C15"/>
    <w:rsid w:val="005F2F38"/>
    <w:rsid w:val="005F7133"/>
    <w:rsid w:val="005F795A"/>
    <w:rsid w:val="0060570F"/>
    <w:rsid w:val="00606047"/>
    <w:rsid w:val="00610751"/>
    <w:rsid w:val="00610969"/>
    <w:rsid w:val="00612922"/>
    <w:rsid w:val="00612AFD"/>
    <w:rsid w:val="006138BA"/>
    <w:rsid w:val="00614461"/>
    <w:rsid w:val="006165E1"/>
    <w:rsid w:val="00617C39"/>
    <w:rsid w:val="00617ED7"/>
    <w:rsid w:val="00622310"/>
    <w:rsid w:val="00623089"/>
    <w:rsid w:val="00623E2C"/>
    <w:rsid w:val="00624AF1"/>
    <w:rsid w:val="0062686C"/>
    <w:rsid w:val="00630459"/>
    <w:rsid w:val="0063174C"/>
    <w:rsid w:val="00632A75"/>
    <w:rsid w:val="006340DA"/>
    <w:rsid w:val="00636604"/>
    <w:rsid w:val="00641F37"/>
    <w:rsid w:val="006426A2"/>
    <w:rsid w:val="00645063"/>
    <w:rsid w:val="00646AC5"/>
    <w:rsid w:val="00647D33"/>
    <w:rsid w:val="006514A4"/>
    <w:rsid w:val="00652F6D"/>
    <w:rsid w:val="006534C6"/>
    <w:rsid w:val="00653D28"/>
    <w:rsid w:val="00654D63"/>
    <w:rsid w:val="0065528E"/>
    <w:rsid w:val="00656885"/>
    <w:rsid w:val="006619B5"/>
    <w:rsid w:val="0066574B"/>
    <w:rsid w:val="00676BE0"/>
    <w:rsid w:val="0067747A"/>
    <w:rsid w:val="00680925"/>
    <w:rsid w:val="00680D9A"/>
    <w:rsid w:val="006824F7"/>
    <w:rsid w:val="00683F36"/>
    <w:rsid w:val="00684EB5"/>
    <w:rsid w:val="0068607B"/>
    <w:rsid w:val="006878F5"/>
    <w:rsid w:val="00687CD6"/>
    <w:rsid w:val="00692CCE"/>
    <w:rsid w:val="00692CF7"/>
    <w:rsid w:val="00693267"/>
    <w:rsid w:val="0069477D"/>
    <w:rsid w:val="00694B86"/>
    <w:rsid w:val="006953AD"/>
    <w:rsid w:val="006960C8"/>
    <w:rsid w:val="006965C1"/>
    <w:rsid w:val="00697C91"/>
    <w:rsid w:val="006A34ED"/>
    <w:rsid w:val="006B0F7E"/>
    <w:rsid w:val="006B1EE5"/>
    <w:rsid w:val="006B2739"/>
    <w:rsid w:val="006B368E"/>
    <w:rsid w:val="006B3DDE"/>
    <w:rsid w:val="006B5558"/>
    <w:rsid w:val="006B6509"/>
    <w:rsid w:val="006C469F"/>
    <w:rsid w:val="006C71FD"/>
    <w:rsid w:val="006D3CED"/>
    <w:rsid w:val="006E05AF"/>
    <w:rsid w:val="006E478D"/>
    <w:rsid w:val="006F09A7"/>
    <w:rsid w:val="006F1AD1"/>
    <w:rsid w:val="006F1BCB"/>
    <w:rsid w:val="006F63B2"/>
    <w:rsid w:val="007017E5"/>
    <w:rsid w:val="00706A68"/>
    <w:rsid w:val="007076DF"/>
    <w:rsid w:val="00711647"/>
    <w:rsid w:val="0071496A"/>
    <w:rsid w:val="007152B8"/>
    <w:rsid w:val="00716611"/>
    <w:rsid w:val="00716AFE"/>
    <w:rsid w:val="0072015C"/>
    <w:rsid w:val="00720B39"/>
    <w:rsid w:val="00721097"/>
    <w:rsid w:val="00721AD5"/>
    <w:rsid w:val="00721C5E"/>
    <w:rsid w:val="00721FBF"/>
    <w:rsid w:val="00722029"/>
    <w:rsid w:val="0072480B"/>
    <w:rsid w:val="007261AB"/>
    <w:rsid w:val="00733254"/>
    <w:rsid w:val="007335CF"/>
    <w:rsid w:val="00733A62"/>
    <w:rsid w:val="007343E0"/>
    <w:rsid w:val="00736312"/>
    <w:rsid w:val="00736C5C"/>
    <w:rsid w:val="007406EB"/>
    <w:rsid w:val="00741426"/>
    <w:rsid w:val="00742640"/>
    <w:rsid w:val="00745891"/>
    <w:rsid w:val="00747DC2"/>
    <w:rsid w:val="007529AD"/>
    <w:rsid w:val="0075504B"/>
    <w:rsid w:val="00762C7D"/>
    <w:rsid w:val="007632EC"/>
    <w:rsid w:val="007638EF"/>
    <w:rsid w:val="0076444D"/>
    <w:rsid w:val="00766647"/>
    <w:rsid w:val="00770A91"/>
    <w:rsid w:val="0077493D"/>
    <w:rsid w:val="0077546B"/>
    <w:rsid w:val="00780970"/>
    <w:rsid w:val="0078153C"/>
    <w:rsid w:val="0078157E"/>
    <w:rsid w:val="00781C4D"/>
    <w:rsid w:val="00785832"/>
    <w:rsid w:val="007859C4"/>
    <w:rsid w:val="00791990"/>
    <w:rsid w:val="007919EC"/>
    <w:rsid w:val="00793ED9"/>
    <w:rsid w:val="00794740"/>
    <w:rsid w:val="00797E44"/>
    <w:rsid w:val="007A154F"/>
    <w:rsid w:val="007A44E8"/>
    <w:rsid w:val="007A4E0E"/>
    <w:rsid w:val="007B14F8"/>
    <w:rsid w:val="007B1F5A"/>
    <w:rsid w:val="007B240D"/>
    <w:rsid w:val="007B3C3F"/>
    <w:rsid w:val="007B75D7"/>
    <w:rsid w:val="007C2F7E"/>
    <w:rsid w:val="007C3958"/>
    <w:rsid w:val="007D1F71"/>
    <w:rsid w:val="007D2F41"/>
    <w:rsid w:val="007D753F"/>
    <w:rsid w:val="007D78C1"/>
    <w:rsid w:val="007D7D36"/>
    <w:rsid w:val="007E11B2"/>
    <w:rsid w:val="007E2ACB"/>
    <w:rsid w:val="007E3429"/>
    <w:rsid w:val="007E7823"/>
    <w:rsid w:val="007F0126"/>
    <w:rsid w:val="007F0C67"/>
    <w:rsid w:val="007F1A44"/>
    <w:rsid w:val="007F2161"/>
    <w:rsid w:val="007F401A"/>
    <w:rsid w:val="007F4891"/>
    <w:rsid w:val="007F4FC2"/>
    <w:rsid w:val="007F55BB"/>
    <w:rsid w:val="007F6AA2"/>
    <w:rsid w:val="008034DD"/>
    <w:rsid w:val="008055FD"/>
    <w:rsid w:val="008153FA"/>
    <w:rsid w:val="00816778"/>
    <w:rsid w:val="0082010E"/>
    <w:rsid w:val="00822FE5"/>
    <w:rsid w:val="00826781"/>
    <w:rsid w:val="008277C4"/>
    <w:rsid w:val="00827860"/>
    <w:rsid w:val="00834A11"/>
    <w:rsid w:val="00836DCD"/>
    <w:rsid w:val="00840D5A"/>
    <w:rsid w:val="00842232"/>
    <w:rsid w:val="00842A0C"/>
    <w:rsid w:val="00842D9C"/>
    <w:rsid w:val="00845368"/>
    <w:rsid w:val="00845C04"/>
    <w:rsid w:val="00846CB3"/>
    <w:rsid w:val="00850CDF"/>
    <w:rsid w:val="008512F4"/>
    <w:rsid w:val="00851901"/>
    <w:rsid w:val="00852C6F"/>
    <w:rsid w:val="00854EBF"/>
    <w:rsid w:val="00855D37"/>
    <w:rsid w:val="00855E0F"/>
    <w:rsid w:val="0085611E"/>
    <w:rsid w:val="00856692"/>
    <w:rsid w:val="00856F95"/>
    <w:rsid w:val="008603B9"/>
    <w:rsid w:val="0086119D"/>
    <w:rsid w:val="00867ABD"/>
    <w:rsid w:val="00871E8D"/>
    <w:rsid w:val="00872391"/>
    <w:rsid w:val="008723CF"/>
    <w:rsid w:val="0087595A"/>
    <w:rsid w:val="00875EC5"/>
    <w:rsid w:val="0087665B"/>
    <w:rsid w:val="00877D4F"/>
    <w:rsid w:val="00884B22"/>
    <w:rsid w:val="0088532B"/>
    <w:rsid w:val="00890B2C"/>
    <w:rsid w:val="008911AC"/>
    <w:rsid w:val="00892B12"/>
    <w:rsid w:val="00892C64"/>
    <w:rsid w:val="00893EA5"/>
    <w:rsid w:val="00895191"/>
    <w:rsid w:val="008A117C"/>
    <w:rsid w:val="008A358F"/>
    <w:rsid w:val="008A60F0"/>
    <w:rsid w:val="008A6863"/>
    <w:rsid w:val="008A6CBC"/>
    <w:rsid w:val="008B0389"/>
    <w:rsid w:val="008B0602"/>
    <w:rsid w:val="008B089E"/>
    <w:rsid w:val="008B0B2F"/>
    <w:rsid w:val="008B1E57"/>
    <w:rsid w:val="008B28EB"/>
    <w:rsid w:val="008B33A3"/>
    <w:rsid w:val="008B3F38"/>
    <w:rsid w:val="008B6351"/>
    <w:rsid w:val="008C04EA"/>
    <w:rsid w:val="008C1475"/>
    <w:rsid w:val="008C3357"/>
    <w:rsid w:val="008C55AC"/>
    <w:rsid w:val="008C6C9E"/>
    <w:rsid w:val="008D0EE4"/>
    <w:rsid w:val="008D11E5"/>
    <w:rsid w:val="008D1FBA"/>
    <w:rsid w:val="008D3760"/>
    <w:rsid w:val="008D51A9"/>
    <w:rsid w:val="008D5FD6"/>
    <w:rsid w:val="008D62B4"/>
    <w:rsid w:val="008D68C4"/>
    <w:rsid w:val="008D6C9C"/>
    <w:rsid w:val="008E3A19"/>
    <w:rsid w:val="008E57C5"/>
    <w:rsid w:val="008E5A91"/>
    <w:rsid w:val="008F0243"/>
    <w:rsid w:val="008F0D9B"/>
    <w:rsid w:val="008F4796"/>
    <w:rsid w:val="008F7409"/>
    <w:rsid w:val="009001E7"/>
    <w:rsid w:val="0090151A"/>
    <w:rsid w:val="0090183E"/>
    <w:rsid w:val="009031FE"/>
    <w:rsid w:val="00903835"/>
    <w:rsid w:val="0090648F"/>
    <w:rsid w:val="00906D25"/>
    <w:rsid w:val="00910F92"/>
    <w:rsid w:val="0091215D"/>
    <w:rsid w:val="00913306"/>
    <w:rsid w:val="00914078"/>
    <w:rsid w:val="009141D6"/>
    <w:rsid w:val="00914595"/>
    <w:rsid w:val="009155E9"/>
    <w:rsid w:val="00915ADF"/>
    <w:rsid w:val="00916CF2"/>
    <w:rsid w:val="0091710D"/>
    <w:rsid w:val="0092191E"/>
    <w:rsid w:val="00930E54"/>
    <w:rsid w:val="00932C70"/>
    <w:rsid w:val="00934A71"/>
    <w:rsid w:val="00934B9F"/>
    <w:rsid w:val="00935FEB"/>
    <w:rsid w:val="0094295D"/>
    <w:rsid w:val="00942C25"/>
    <w:rsid w:val="00943EEE"/>
    <w:rsid w:val="0094611C"/>
    <w:rsid w:val="00946F0C"/>
    <w:rsid w:val="00947205"/>
    <w:rsid w:val="00951E4C"/>
    <w:rsid w:val="00952307"/>
    <w:rsid w:val="00954A6F"/>
    <w:rsid w:val="0095685E"/>
    <w:rsid w:val="009601DB"/>
    <w:rsid w:val="009632A6"/>
    <w:rsid w:val="0096381E"/>
    <w:rsid w:val="00964C47"/>
    <w:rsid w:val="00964EFD"/>
    <w:rsid w:val="0096681C"/>
    <w:rsid w:val="00967B01"/>
    <w:rsid w:val="00972B30"/>
    <w:rsid w:val="00973714"/>
    <w:rsid w:val="00973D21"/>
    <w:rsid w:val="009747C3"/>
    <w:rsid w:val="00980B34"/>
    <w:rsid w:val="00981457"/>
    <w:rsid w:val="00981508"/>
    <w:rsid w:val="00982AC8"/>
    <w:rsid w:val="00983C7C"/>
    <w:rsid w:val="00983F36"/>
    <w:rsid w:val="009919E5"/>
    <w:rsid w:val="0099318D"/>
    <w:rsid w:val="009932CE"/>
    <w:rsid w:val="00997BF2"/>
    <w:rsid w:val="009A2B81"/>
    <w:rsid w:val="009A2EBD"/>
    <w:rsid w:val="009A3A0E"/>
    <w:rsid w:val="009A4002"/>
    <w:rsid w:val="009A70DF"/>
    <w:rsid w:val="009B3911"/>
    <w:rsid w:val="009B6019"/>
    <w:rsid w:val="009B6E6B"/>
    <w:rsid w:val="009B746C"/>
    <w:rsid w:val="009C1E4F"/>
    <w:rsid w:val="009C50BC"/>
    <w:rsid w:val="009C610E"/>
    <w:rsid w:val="009C695C"/>
    <w:rsid w:val="009D21E9"/>
    <w:rsid w:val="009D38B7"/>
    <w:rsid w:val="009D3A22"/>
    <w:rsid w:val="009D3ADE"/>
    <w:rsid w:val="009D63B1"/>
    <w:rsid w:val="009D75F5"/>
    <w:rsid w:val="009E0AC8"/>
    <w:rsid w:val="009E18E0"/>
    <w:rsid w:val="009E49D4"/>
    <w:rsid w:val="009E618D"/>
    <w:rsid w:val="009E66BF"/>
    <w:rsid w:val="009E7F47"/>
    <w:rsid w:val="009F03B9"/>
    <w:rsid w:val="009F04D9"/>
    <w:rsid w:val="009F2F27"/>
    <w:rsid w:val="009F4A17"/>
    <w:rsid w:val="009F4F36"/>
    <w:rsid w:val="009F7511"/>
    <w:rsid w:val="00A01080"/>
    <w:rsid w:val="00A0346A"/>
    <w:rsid w:val="00A03DD4"/>
    <w:rsid w:val="00A05ED5"/>
    <w:rsid w:val="00A07212"/>
    <w:rsid w:val="00A077A6"/>
    <w:rsid w:val="00A1108B"/>
    <w:rsid w:val="00A11E44"/>
    <w:rsid w:val="00A157E8"/>
    <w:rsid w:val="00A163CB"/>
    <w:rsid w:val="00A16E05"/>
    <w:rsid w:val="00A17B50"/>
    <w:rsid w:val="00A2227B"/>
    <w:rsid w:val="00A22BE9"/>
    <w:rsid w:val="00A237FD"/>
    <w:rsid w:val="00A24155"/>
    <w:rsid w:val="00A27406"/>
    <w:rsid w:val="00A30883"/>
    <w:rsid w:val="00A32F5F"/>
    <w:rsid w:val="00A33789"/>
    <w:rsid w:val="00A35E41"/>
    <w:rsid w:val="00A4004E"/>
    <w:rsid w:val="00A40580"/>
    <w:rsid w:val="00A40FF1"/>
    <w:rsid w:val="00A42289"/>
    <w:rsid w:val="00A46310"/>
    <w:rsid w:val="00A4696C"/>
    <w:rsid w:val="00A50297"/>
    <w:rsid w:val="00A508F9"/>
    <w:rsid w:val="00A52BEC"/>
    <w:rsid w:val="00A53040"/>
    <w:rsid w:val="00A55843"/>
    <w:rsid w:val="00A56E1C"/>
    <w:rsid w:val="00A6065B"/>
    <w:rsid w:val="00A639AF"/>
    <w:rsid w:val="00A6491F"/>
    <w:rsid w:val="00A6599E"/>
    <w:rsid w:val="00A65A72"/>
    <w:rsid w:val="00A679DB"/>
    <w:rsid w:val="00A67F2A"/>
    <w:rsid w:val="00A7108A"/>
    <w:rsid w:val="00A71DF5"/>
    <w:rsid w:val="00A71F39"/>
    <w:rsid w:val="00A72423"/>
    <w:rsid w:val="00A73CF4"/>
    <w:rsid w:val="00A7441C"/>
    <w:rsid w:val="00A75057"/>
    <w:rsid w:val="00A76CA3"/>
    <w:rsid w:val="00A82410"/>
    <w:rsid w:val="00A87883"/>
    <w:rsid w:val="00A91F33"/>
    <w:rsid w:val="00A920B8"/>
    <w:rsid w:val="00A92D29"/>
    <w:rsid w:val="00A935D1"/>
    <w:rsid w:val="00A9407A"/>
    <w:rsid w:val="00A95237"/>
    <w:rsid w:val="00AA06BC"/>
    <w:rsid w:val="00AA147E"/>
    <w:rsid w:val="00AA3016"/>
    <w:rsid w:val="00AA5A3C"/>
    <w:rsid w:val="00AA5B63"/>
    <w:rsid w:val="00AB1811"/>
    <w:rsid w:val="00AB389A"/>
    <w:rsid w:val="00AB4532"/>
    <w:rsid w:val="00AB5F32"/>
    <w:rsid w:val="00AC03A9"/>
    <w:rsid w:val="00AC2A0C"/>
    <w:rsid w:val="00AC6DA2"/>
    <w:rsid w:val="00AC7156"/>
    <w:rsid w:val="00AC7381"/>
    <w:rsid w:val="00AD0A98"/>
    <w:rsid w:val="00AD1551"/>
    <w:rsid w:val="00AD2C9F"/>
    <w:rsid w:val="00AD322A"/>
    <w:rsid w:val="00AD3605"/>
    <w:rsid w:val="00AD37C1"/>
    <w:rsid w:val="00AD4534"/>
    <w:rsid w:val="00AD7700"/>
    <w:rsid w:val="00AE0F17"/>
    <w:rsid w:val="00AE58B4"/>
    <w:rsid w:val="00AF1BC8"/>
    <w:rsid w:val="00AF1E0C"/>
    <w:rsid w:val="00AF242A"/>
    <w:rsid w:val="00AF2ED6"/>
    <w:rsid w:val="00AF328C"/>
    <w:rsid w:val="00AF380E"/>
    <w:rsid w:val="00AF3ADB"/>
    <w:rsid w:val="00AF4901"/>
    <w:rsid w:val="00AF519E"/>
    <w:rsid w:val="00AF5EC0"/>
    <w:rsid w:val="00AF5EE3"/>
    <w:rsid w:val="00AF7A49"/>
    <w:rsid w:val="00B0030C"/>
    <w:rsid w:val="00B0149C"/>
    <w:rsid w:val="00B0556C"/>
    <w:rsid w:val="00B06B77"/>
    <w:rsid w:val="00B115F1"/>
    <w:rsid w:val="00B116A3"/>
    <w:rsid w:val="00B11A66"/>
    <w:rsid w:val="00B131B1"/>
    <w:rsid w:val="00B158F8"/>
    <w:rsid w:val="00B17FE8"/>
    <w:rsid w:val="00B2156A"/>
    <w:rsid w:val="00B2620F"/>
    <w:rsid w:val="00B263E3"/>
    <w:rsid w:val="00B266D5"/>
    <w:rsid w:val="00B30CAA"/>
    <w:rsid w:val="00B31366"/>
    <w:rsid w:val="00B32B0E"/>
    <w:rsid w:val="00B32E77"/>
    <w:rsid w:val="00B34627"/>
    <w:rsid w:val="00B3616B"/>
    <w:rsid w:val="00B36CF3"/>
    <w:rsid w:val="00B41020"/>
    <w:rsid w:val="00B417AB"/>
    <w:rsid w:val="00B4364D"/>
    <w:rsid w:val="00B43E38"/>
    <w:rsid w:val="00B43E94"/>
    <w:rsid w:val="00B4668C"/>
    <w:rsid w:val="00B46769"/>
    <w:rsid w:val="00B47929"/>
    <w:rsid w:val="00B5098F"/>
    <w:rsid w:val="00B53207"/>
    <w:rsid w:val="00B53C1C"/>
    <w:rsid w:val="00B54D12"/>
    <w:rsid w:val="00B5745E"/>
    <w:rsid w:val="00B60BDB"/>
    <w:rsid w:val="00B612E1"/>
    <w:rsid w:val="00B623AD"/>
    <w:rsid w:val="00B63ADF"/>
    <w:rsid w:val="00B65FAF"/>
    <w:rsid w:val="00B704AD"/>
    <w:rsid w:val="00B717B6"/>
    <w:rsid w:val="00B722DE"/>
    <w:rsid w:val="00B72E73"/>
    <w:rsid w:val="00B732EE"/>
    <w:rsid w:val="00B75A3E"/>
    <w:rsid w:val="00B8167D"/>
    <w:rsid w:val="00B83EAA"/>
    <w:rsid w:val="00B85307"/>
    <w:rsid w:val="00B858C8"/>
    <w:rsid w:val="00B85D41"/>
    <w:rsid w:val="00B878C0"/>
    <w:rsid w:val="00B91501"/>
    <w:rsid w:val="00B92038"/>
    <w:rsid w:val="00B928BE"/>
    <w:rsid w:val="00B929B9"/>
    <w:rsid w:val="00B93E26"/>
    <w:rsid w:val="00B9504E"/>
    <w:rsid w:val="00B95D06"/>
    <w:rsid w:val="00B96981"/>
    <w:rsid w:val="00B971D8"/>
    <w:rsid w:val="00BA195E"/>
    <w:rsid w:val="00BA1C08"/>
    <w:rsid w:val="00BA47C9"/>
    <w:rsid w:val="00BA4932"/>
    <w:rsid w:val="00BA6DCD"/>
    <w:rsid w:val="00BB0365"/>
    <w:rsid w:val="00BB1F8B"/>
    <w:rsid w:val="00BB3C0D"/>
    <w:rsid w:val="00BB41C2"/>
    <w:rsid w:val="00BB42D0"/>
    <w:rsid w:val="00BB780A"/>
    <w:rsid w:val="00BC29BA"/>
    <w:rsid w:val="00BC4148"/>
    <w:rsid w:val="00BC4F1B"/>
    <w:rsid w:val="00BC6E3B"/>
    <w:rsid w:val="00BC71BE"/>
    <w:rsid w:val="00BD270D"/>
    <w:rsid w:val="00BD39A5"/>
    <w:rsid w:val="00BD67C6"/>
    <w:rsid w:val="00BE28C2"/>
    <w:rsid w:val="00BE3BAB"/>
    <w:rsid w:val="00BE43EE"/>
    <w:rsid w:val="00BE54BD"/>
    <w:rsid w:val="00BE7076"/>
    <w:rsid w:val="00BF0354"/>
    <w:rsid w:val="00BF3B64"/>
    <w:rsid w:val="00BF4DEB"/>
    <w:rsid w:val="00C02AC6"/>
    <w:rsid w:val="00C04B4A"/>
    <w:rsid w:val="00C06153"/>
    <w:rsid w:val="00C06F02"/>
    <w:rsid w:val="00C07181"/>
    <w:rsid w:val="00C07F2C"/>
    <w:rsid w:val="00C12D9B"/>
    <w:rsid w:val="00C13881"/>
    <w:rsid w:val="00C20A4A"/>
    <w:rsid w:val="00C21E6E"/>
    <w:rsid w:val="00C243F7"/>
    <w:rsid w:val="00C2470C"/>
    <w:rsid w:val="00C2474A"/>
    <w:rsid w:val="00C24F8F"/>
    <w:rsid w:val="00C26955"/>
    <w:rsid w:val="00C26A08"/>
    <w:rsid w:val="00C309B4"/>
    <w:rsid w:val="00C3271C"/>
    <w:rsid w:val="00C33C0E"/>
    <w:rsid w:val="00C3536A"/>
    <w:rsid w:val="00C35EA3"/>
    <w:rsid w:val="00C379B7"/>
    <w:rsid w:val="00C41F66"/>
    <w:rsid w:val="00C4244A"/>
    <w:rsid w:val="00C43401"/>
    <w:rsid w:val="00C44744"/>
    <w:rsid w:val="00C512F1"/>
    <w:rsid w:val="00C5295F"/>
    <w:rsid w:val="00C53DCF"/>
    <w:rsid w:val="00C55038"/>
    <w:rsid w:val="00C5704E"/>
    <w:rsid w:val="00C608A9"/>
    <w:rsid w:val="00C646EA"/>
    <w:rsid w:val="00C66BB0"/>
    <w:rsid w:val="00C67AEE"/>
    <w:rsid w:val="00C67B8F"/>
    <w:rsid w:val="00C70597"/>
    <w:rsid w:val="00C71FF9"/>
    <w:rsid w:val="00C7277F"/>
    <w:rsid w:val="00C72A61"/>
    <w:rsid w:val="00C72C74"/>
    <w:rsid w:val="00C7576A"/>
    <w:rsid w:val="00C76278"/>
    <w:rsid w:val="00C775AC"/>
    <w:rsid w:val="00C80C54"/>
    <w:rsid w:val="00C815AD"/>
    <w:rsid w:val="00C82048"/>
    <w:rsid w:val="00C8331D"/>
    <w:rsid w:val="00C86F91"/>
    <w:rsid w:val="00C916CF"/>
    <w:rsid w:val="00C93A1E"/>
    <w:rsid w:val="00C95BCD"/>
    <w:rsid w:val="00C96675"/>
    <w:rsid w:val="00CA2124"/>
    <w:rsid w:val="00CA7D69"/>
    <w:rsid w:val="00CB062B"/>
    <w:rsid w:val="00CB241A"/>
    <w:rsid w:val="00CB4A4E"/>
    <w:rsid w:val="00CB52FC"/>
    <w:rsid w:val="00CB7771"/>
    <w:rsid w:val="00CC0481"/>
    <w:rsid w:val="00CC2304"/>
    <w:rsid w:val="00CC30E0"/>
    <w:rsid w:val="00CC4977"/>
    <w:rsid w:val="00CC6867"/>
    <w:rsid w:val="00CD04F6"/>
    <w:rsid w:val="00CD1166"/>
    <w:rsid w:val="00CD3EEB"/>
    <w:rsid w:val="00CE23A9"/>
    <w:rsid w:val="00CE268F"/>
    <w:rsid w:val="00CE5D7B"/>
    <w:rsid w:val="00CE65C9"/>
    <w:rsid w:val="00CF1E55"/>
    <w:rsid w:val="00CF2AA0"/>
    <w:rsid w:val="00CF3436"/>
    <w:rsid w:val="00CF3930"/>
    <w:rsid w:val="00CF6C07"/>
    <w:rsid w:val="00D01C01"/>
    <w:rsid w:val="00D022E0"/>
    <w:rsid w:val="00D02B33"/>
    <w:rsid w:val="00D02BA2"/>
    <w:rsid w:val="00D03727"/>
    <w:rsid w:val="00D046CE"/>
    <w:rsid w:val="00D07668"/>
    <w:rsid w:val="00D07A86"/>
    <w:rsid w:val="00D07C91"/>
    <w:rsid w:val="00D10D54"/>
    <w:rsid w:val="00D15534"/>
    <w:rsid w:val="00D16178"/>
    <w:rsid w:val="00D161F3"/>
    <w:rsid w:val="00D20D3E"/>
    <w:rsid w:val="00D20ED5"/>
    <w:rsid w:val="00D21870"/>
    <w:rsid w:val="00D22145"/>
    <w:rsid w:val="00D2282E"/>
    <w:rsid w:val="00D22C77"/>
    <w:rsid w:val="00D271B4"/>
    <w:rsid w:val="00D27B42"/>
    <w:rsid w:val="00D30735"/>
    <w:rsid w:val="00D32B61"/>
    <w:rsid w:val="00D331DB"/>
    <w:rsid w:val="00D3482A"/>
    <w:rsid w:val="00D36307"/>
    <w:rsid w:val="00D40274"/>
    <w:rsid w:val="00D402DE"/>
    <w:rsid w:val="00D41037"/>
    <w:rsid w:val="00D462EF"/>
    <w:rsid w:val="00D4670F"/>
    <w:rsid w:val="00D46A90"/>
    <w:rsid w:val="00D514CF"/>
    <w:rsid w:val="00D53C56"/>
    <w:rsid w:val="00D542A9"/>
    <w:rsid w:val="00D54C1A"/>
    <w:rsid w:val="00D60680"/>
    <w:rsid w:val="00D6153E"/>
    <w:rsid w:val="00D63787"/>
    <w:rsid w:val="00D644DB"/>
    <w:rsid w:val="00D7256D"/>
    <w:rsid w:val="00D73E99"/>
    <w:rsid w:val="00D74F24"/>
    <w:rsid w:val="00D7514B"/>
    <w:rsid w:val="00D8113E"/>
    <w:rsid w:val="00D8191C"/>
    <w:rsid w:val="00D82E10"/>
    <w:rsid w:val="00D82EEA"/>
    <w:rsid w:val="00D833BF"/>
    <w:rsid w:val="00D8445F"/>
    <w:rsid w:val="00D8547D"/>
    <w:rsid w:val="00D87349"/>
    <w:rsid w:val="00D873E6"/>
    <w:rsid w:val="00D914B3"/>
    <w:rsid w:val="00D91CD4"/>
    <w:rsid w:val="00D929F8"/>
    <w:rsid w:val="00D93A72"/>
    <w:rsid w:val="00DA0253"/>
    <w:rsid w:val="00DA0AB5"/>
    <w:rsid w:val="00DA3472"/>
    <w:rsid w:val="00DA3C05"/>
    <w:rsid w:val="00DA40DD"/>
    <w:rsid w:val="00DB0F65"/>
    <w:rsid w:val="00DB1C05"/>
    <w:rsid w:val="00DB24C2"/>
    <w:rsid w:val="00DB31AA"/>
    <w:rsid w:val="00DB5176"/>
    <w:rsid w:val="00DB5912"/>
    <w:rsid w:val="00DB6029"/>
    <w:rsid w:val="00DB66EF"/>
    <w:rsid w:val="00DC4321"/>
    <w:rsid w:val="00DC53A0"/>
    <w:rsid w:val="00DC5E6A"/>
    <w:rsid w:val="00DC7F32"/>
    <w:rsid w:val="00DD12EF"/>
    <w:rsid w:val="00DD22D1"/>
    <w:rsid w:val="00DD3531"/>
    <w:rsid w:val="00DD3D39"/>
    <w:rsid w:val="00DD4C54"/>
    <w:rsid w:val="00DD6840"/>
    <w:rsid w:val="00DD7001"/>
    <w:rsid w:val="00DD78B0"/>
    <w:rsid w:val="00DE027A"/>
    <w:rsid w:val="00DE0AAF"/>
    <w:rsid w:val="00DE1F15"/>
    <w:rsid w:val="00DE2574"/>
    <w:rsid w:val="00DE725D"/>
    <w:rsid w:val="00DE75A7"/>
    <w:rsid w:val="00DF0E05"/>
    <w:rsid w:val="00DF19F7"/>
    <w:rsid w:val="00DF2647"/>
    <w:rsid w:val="00DF4EFB"/>
    <w:rsid w:val="00DF6685"/>
    <w:rsid w:val="00DF6EA0"/>
    <w:rsid w:val="00DF7FFA"/>
    <w:rsid w:val="00E00D60"/>
    <w:rsid w:val="00E0106D"/>
    <w:rsid w:val="00E02673"/>
    <w:rsid w:val="00E02AB9"/>
    <w:rsid w:val="00E0390D"/>
    <w:rsid w:val="00E05F2C"/>
    <w:rsid w:val="00E07168"/>
    <w:rsid w:val="00E07518"/>
    <w:rsid w:val="00E07B86"/>
    <w:rsid w:val="00E1012E"/>
    <w:rsid w:val="00E1032B"/>
    <w:rsid w:val="00E11FB3"/>
    <w:rsid w:val="00E12935"/>
    <w:rsid w:val="00E151AF"/>
    <w:rsid w:val="00E16272"/>
    <w:rsid w:val="00E21316"/>
    <w:rsid w:val="00E21B30"/>
    <w:rsid w:val="00E27B1E"/>
    <w:rsid w:val="00E31D30"/>
    <w:rsid w:val="00E33156"/>
    <w:rsid w:val="00E36752"/>
    <w:rsid w:val="00E37E76"/>
    <w:rsid w:val="00E4032C"/>
    <w:rsid w:val="00E41746"/>
    <w:rsid w:val="00E41BAA"/>
    <w:rsid w:val="00E42C88"/>
    <w:rsid w:val="00E431F5"/>
    <w:rsid w:val="00E4481D"/>
    <w:rsid w:val="00E44A64"/>
    <w:rsid w:val="00E46C23"/>
    <w:rsid w:val="00E5227C"/>
    <w:rsid w:val="00E554D2"/>
    <w:rsid w:val="00E55ABF"/>
    <w:rsid w:val="00E57621"/>
    <w:rsid w:val="00E57664"/>
    <w:rsid w:val="00E57F83"/>
    <w:rsid w:val="00E60C35"/>
    <w:rsid w:val="00E61326"/>
    <w:rsid w:val="00E64599"/>
    <w:rsid w:val="00E7589E"/>
    <w:rsid w:val="00E75A85"/>
    <w:rsid w:val="00E77A91"/>
    <w:rsid w:val="00E80050"/>
    <w:rsid w:val="00E82C63"/>
    <w:rsid w:val="00E83E46"/>
    <w:rsid w:val="00E851DC"/>
    <w:rsid w:val="00E85E22"/>
    <w:rsid w:val="00E86AAE"/>
    <w:rsid w:val="00E86B9D"/>
    <w:rsid w:val="00E90173"/>
    <w:rsid w:val="00E92076"/>
    <w:rsid w:val="00E93B88"/>
    <w:rsid w:val="00E956C3"/>
    <w:rsid w:val="00E96636"/>
    <w:rsid w:val="00E97E31"/>
    <w:rsid w:val="00EA09E1"/>
    <w:rsid w:val="00EA30D7"/>
    <w:rsid w:val="00EA4847"/>
    <w:rsid w:val="00EA7F86"/>
    <w:rsid w:val="00EB19C1"/>
    <w:rsid w:val="00EB2473"/>
    <w:rsid w:val="00EB46ED"/>
    <w:rsid w:val="00EB6291"/>
    <w:rsid w:val="00EC44AA"/>
    <w:rsid w:val="00EC45DD"/>
    <w:rsid w:val="00EC4F27"/>
    <w:rsid w:val="00EC7926"/>
    <w:rsid w:val="00ED170D"/>
    <w:rsid w:val="00ED1F86"/>
    <w:rsid w:val="00ED36FE"/>
    <w:rsid w:val="00ED45AD"/>
    <w:rsid w:val="00ED5DCB"/>
    <w:rsid w:val="00ED7539"/>
    <w:rsid w:val="00ED7E44"/>
    <w:rsid w:val="00EE3E21"/>
    <w:rsid w:val="00EE466F"/>
    <w:rsid w:val="00EE47DC"/>
    <w:rsid w:val="00EE4D7B"/>
    <w:rsid w:val="00EE70BE"/>
    <w:rsid w:val="00EF1209"/>
    <w:rsid w:val="00EF1F5F"/>
    <w:rsid w:val="00EF23C5"/>
    <w:rsid w:val="00EF708A"/>
    <w:rsid w:val="00F01D66"/>
    <w:rsid w:val="00F020A4"/>
    <w:rsid w:val="00F0245C"/>
    <w:rsid w:val="00F11356"/>
    <w:rsid w:val="00F129BA"/>
    <w:rsid w:val="00F1481D"/>
    <w:rsid w:val="00F16039"/>
    <w:rsid w:val="00F20561"/>
    <w:rsid w:val="00F22B8A"/>
    <w:rsid w:val="00F24FA5"/>
    <w:rsid w:val="00F25F8B"/>
    <w:rsid w:val="00F321DF"/>
    <w:rsid w:val="00F3406D"/>
    <w:rsid w:val="00F353D4"/>
    <w:rsid w:val="00F35BFC"/>
    <w:rsid w:val="00F35E81"/>
    <w:rsid w:val="00F37787"/>
    <w:rsid w:val="00F40605"/>
    <w:rsid w:val="00F40BEB"/>
    <w:rsid w:val="00F431BC"/>
    <w:rsid w:val="00F445BE"/>
    <w:rsid w:val="00F45212"/>
    <w:rsid w:val="00F46376"/>
    <w:rsid w:val="00F4749C"/>
    <w:rsid w:val="00F5316F"/>
    <w:rsid w:val="00F531AC"/>
    <w:rsid w:val="00F55E15"/>
    <w:rsid w:val="00F579BB"/>
    <w:rsid w:val="00F61E98"/>
    <w:rsid w:val="00F664C8"/>
    <w:rsid w:val="00F67895"/>
    <w:rsid w:val="00F67EEF"/>
    <w:rsid w:val="00F70CB7"/>
    <w:rsid w:val="00F76991"/>
    <w:rsid w:val="00F834B5"/>
    <w:rsid w:val="00F862F7"/>
    <w:rsid w:val="00F8799A"/>
    <w:rsid w:val="00F879E5"/>
    <w:rsid w:val="00F9021B"/>
    <w:rsid w:val="00F902D3"/>
    <w:rsid w:val="00F94D4C"/>
    <w:rsid w:val="00F9504B"/>
    <w:rsid w:val="00F9652C"/>
    <w:rsid w:val="00FA0B49"/>
    <w:rsid w:val="00FA5643"/>
    <w:rsid w:val="00FA61AF"/>
    <w:rsid w:val="00FA6E79"/>
    <w:rsid w:val="00FB1607"/>
    <w:rsid w:val="00FB4775"/>
    <w:rsid w:val="00FB5F51"/>
    <w:rsid w:val="00FB7BB4"/>
    <w:rsid w:val="00FC01FC"/>
    <w:rsid w:val="00FC2184"/>
    <w:rsid w:val="00FC2CD5"/>
    <w:rsid w:val="00FC2EB8"/>
    <w:rsid w:val="00FC30A4"/>
    <w:rsid w:val="00FC3C8F"/>
    <w:rsid w:val="00FC415D"/>
    <w:rsid w:val="00FC4F17"/>
    <w:rsid w:val="00FC5E85"/>
    <w:rsid w:val="00FD0C5A"/>
    <w:rsid w:val="00FD10C3"/>
    <w:rsid w:val="00FD6D4F"/>
    <w:rsid w:val="00FD7BDA"/>
    <w:rsid w:val="00FE45E8"/>
    <w:rsid w:val="00FE6022"/>
    <w:rsid w:val="00FF1601"/>
    <w:rsid w:val="00FF1827"/>
    <w:rsid w:val="00FF61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AF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639AF"/>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6A34ED"/>
    <w:pPr>
      <w:keepNext/>
      <w:suppressAutoHyphens/>
      <w:spacing w:before="240" w:after="60"/>
      <w:outlineLvl w:val="0"/>
    </w:pPr>
    <w:rPr>
      <w:rFonts w:ascii="Arial" w:eastAsia="MS Mincho" w:hAnsi="Arial" w:cs="Arial"/>
      <w:b/>
      <w:bCs/>
      <w:kern w:val="32"/>
      <w:sz w:val="32"/>
      <w:szCs w:val="32"/>
      <w:lang w:eastAsia="ar-SA"/>
    </w:rPr>
  </w:style>
  <w:style w:type="paragraph" w:styleId="Antrat2">
    <w:name w:val="heading 2"/>
    <w:basedOn w:val="prastasis"/>
    <w:next w:val="prastasis"/>
    <w:link w:val="Antrat2Diagrama"/>
    <w:qFormat/>
    <w:rsid w:val="006A34ED"/>
    <w:pPr>
      <w:keepNext/>
      <w:jc w:val="center"/>
      <w:outlineLvl w:val="1"/>
    </w:pPr>
    <w:rPr>
      <w:b/>
      <w:bCs/>
      <w:sz w:val="28"/>
      <w:szCs w:val="28"/>
    </w:rPr>
  </w:style>
  <w:style w:type="paragraph" w:styleId="Antrat5">
    <w:name w:val="heading 5"/>
    <w:basedOn w:val="prastasis"/>
    <w:next w:val="prastasis"/>
    <w:link w:val="Antrat5Diagrama"/>
    <w:qFormat/>
    <w:rsid w:val="006A34ED"/>
    <w:pPr>
      <w:spacing w:before="240" w:after="60"/>
      <w:outlineLvl w:val="4"/>
    </w:pPr>
    <w:rPr>
      <w:rFonts w:eastAsia="Calibri"/>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639AF"/>
    <w:rPr>
      <w:color w:val="808080"/>
    </w:rPr>
  </w:style>
  <w:style w:type="paragraph" w:styleId="Antrats">
    <w:name w:val="header"/>
    <w:basedOn w:val="prastasis"/>
    <w:link w:val="AntratsDiagrama"/>
    <w:uiPriority w:val="99"/>
    <w:unhideWhenUsed/>
    <w:rsid w:val="00A639AF"/>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A639AF"/>
    <w:rPr>
      <w:rFonts w:eastAsiaTheme="minorEastAsia"/>
      <w:lang w:eastAsia="lt-LT"/>
    </w:rPr>
  </w:style>
  <w:style w:type="paragraph" w:styleId="Debesliotekstas">
    <w:name w:val="Balloon Text"/>
    <w:basedOn w:val="prastasis"/>
    <w:link w:val="DebesliotekstasDiagrama"/>
    <w:uiPriority w:val="99"/>
    <w:rsid w:val="00A639A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A639AF"/>
    <w:rPr>
      <w:rFonts w:ascii="Tahoma" w:eastAsia="Times New Roman" w:hAnsi="Tahoma" w:cs="Tahoma"/>
      <w:sz w:val="16"/>
      <w:szCs w:val="16"/>
    </w:rPr>
  </w:style>
  <w:style w:type="paragraph" w:styleId="Sraopastraipa">
    <w:name w:val="List Paragraph"/>
    <w:basedOn w:val="prastasis"/>
    <w:uiPriority w:val="34"/>
    <w:qFormat/>
    <w:rsid w:val="00B2620F"/>
    <w:pPr>
      <w:spacing w:after="200" w:line="276" w:lineRule="auto"/>
      <w:ind w:left="720"/>
      <w:contextualSpacing/>
    </w:pPr>
    <w:rPr>
      <w:rFonts w:ascii="Calibri" w:eastAsia="Calibri" w:hAnsi="Calibri"/>
      <w:sz w:val="22"/>
      <w:szCs w:val="22"/>
      <w:lang w:val="en-US"/>
    </w:rPr>
  </w:style>
  <w:style w:type="character" w:customStyle="1" w:styleId="Antrat1Diagrama">
    <w:name w:val="Antraštė 1 Diagrama"/>
    <w:basedOn w:val="Numatytasispastraiposriftas"/>
    <w:link w:val="Antrat1"/>
    <w:rsid w:val="006A34ED"/>
    <w:rPr>
      <w:rFonts w:ascii="Arial" w:eastAsia="MS Mincho" w:hAnsi="Arial" w:cs="Arial"/>
      <w:b/>
      <w:bCs/>
      <w:kern w:val="32"/>
      <w:sz w:val="32"/>
      <w:szCs w:val="32"/>
      <w:lang w:eastAsia="ar-SA"/>
    </w:rPr>
  </w:style>
  <w:style w:type="character" w:customStyle="1" w:styleId="Antrat2Diagrama">
    <w:name w:val="Antraštė 2 Diagrama"/>
    <w:basedOn w:val="Numatytasispastraiposriftas"/>
    <w:link w:val="Antrat2"/>
    <w:rsid w:val="006A34ED"/>
    <w:rPr>
      <w:rFonts w:ascii="Times New Roman" w:eastAsia="Times New Roman" w:hAnsi="Times New Roman" w:cs="Times New Roman"/>
      <w:b/>
      <w:bCs/>
      <w:sz w:val="28"/>
      <w:szCs w:val="28"/>
    </w:rPr>
  </w:style>
  <w:style w:type="character" w:customStyle="1" w:styleId="Antrat5Diagrama">
    <w:name w:val="Antraštė 5 Diagrama"/>
    <w:basedOn w:val="Numatytasispastraiposriftas"/>
    <w:link w:val="Antrat5"/>
    <w:rsid w:val="006A34ED"/>
    <w:rPr>
      <w:rFonts w:ascii="Times New Roman" w:eastAsia="Calibri" w:hAnsi="Times New Roman" w:cs="Times New Roman"/>
      <w:b/>
      <w:bCs/>
      <w:i/>
      <w:iCs/>
      <w:sz w:val="26"/>
      <w:szCs w:val="26"/>
      <w:lang w:eastAsia="lt-LT"/>
    </w:rPr>
  </w:style>
  <w:style w:type="character" w:customStyle="1" w:styleId="HeaderChar">
    <w:name w:val="Header Char"/>
    <w:link w:val="Antrats1"/>
    <w:rsid w:val="006A34ED"/>
    <w:rPr>
      <w:rFonts w:ascii="Calibri" w:hAnsi="Calibri"/>
    </w:rPr>
  </w:style>
  <w:style w:type="paragraph" w:customStyle="1" w:styleId="Antrats1">
    <w:name w:val="Antraštės1"/>
    <w:basedOn w:val="prastasis"/>
    <w:link w:val="HeaderChar"/>
    <w:rsid w:val="006A34ED"/>
    <w:rPr>
      <w:rFonts w:ascii="Calibri" w:eastAsiaTheme="minorHAnsi" w:hAnsi="Calibri" w:cstheme="minorBidi"/>
      <w:sz w:val="22"/>
      <w:szCs w:val="22"/>
    </w:rPr>
  </w:style>
  <w:style w:type="character" w:customStyle="1" w:styleId="BalloonTextChar">
    <w:name w:val="Balloon Text Char"/>
    <w:link w:val="Debesliotekstas1"/>
    <w:rsid w:val="006A34ED"/>
    <w:rPr>
      <w:rFonts w:ascii="Tahoma" w:hAnsi="Tahoma"/>
    </w:rPr>
  </w:style>
  <w:style w:type="paragraph" w:customStyle="1" w:styleId="Debesliotekstas1">
    <w:name w:val="Debesėlio tekstas1"/>
    <w:basedOn w:val="prastasis"/>
    <w:link w:val="BalloonTextChar"/>
    <w:rsid w:val="006A34ED"/>
    <w:rPr>
      <w:rFonts w:ascii="Tahoma" w:eastAsiaTheme="minorHAnsi" w:hAnsi="Tahoma" w:cstheme="minorBidi"/>
      <w:sz w:val="22"/>
      <w:szCs w:val="22"/>
    </w:rPr>
  </w:style>
  <w:style w:type="paragraph" w:styleId="Dokumentostruktra">
    <w:name w:val="Document Map"/>
    <w:basedOn w:val="prastasis"/>
    <w:link w:val="DokumentostruktraDiagrama"/>
    <w:rsid w:val="006A34ED"/>
    <w:pPr>
      <w:shd w:val="clear" w:color="auto" w:fill="000080"/>
    </w:pPr>
    <w:rPr>
      <w:rFonts w:ascii="Tahoma" w:hAnsi="Tahoma" w:cs="Tahoma"/>
      <w:sz w:val="20"/>
      <w:lang w:eastAsia="lt-LT"/>
    </w:rPr>
  </w:style>
  <w:style w:type="character" w:customStyle="1" w:styleId="DokumentostruktraDiagrama">
    <w:name w:val="Dokumento struktūra Diagrama"/>
    <w:basedOn w:val="Numatytasispastraiposriftas"/>
    <w:link w:val="Dokumentostruktra"/>
    <w:rsid w:val="006A34ED"/>
    <w:rPr>
      <w:rFonts w:ascii="Tahoma" w:eastAsia="Times New Roman" w:hAnsi="Tahoma" w:cs="Tahoma"/>
      <w:sz w:val="20"/>
      <w:szCs w:val="20"/>
      <w:shd w:val="clear" w:color="auto" w:fill="000080"/>
      <w:lang w:eastAsia="lt-LT"/>
    </w:rPr>
  </w:style>
  <w:style w:type="paragraph" w:customStyle="1" w:styleId="BalloonText1">
    <w:name w:val="Balloon Text1"/>
    <w:basedOn w:val="prastasis"/>
    <w:rsid w:val="006A34ED"/>
    <w:rPr>
      <w:rFonts w:ascii="Tahoma" w:hAnsi="Tahoma"/>
      <w:sz w:val="20"/>
      <w:lang w:val="x-none" w:eastAsia="x-none"/>
    </w:rPr>
  </w:style>
  <w:style w:type="paragraph" w:customStyle="1" w:styleId="msonormalcxspmiddle">
    <w:name w:val="msonormalcxspmiddle"/>
    <w:basedOn w:val="prastasis"/>
    <w:rsid w:val="006A34ED"/>
    <w:pPr>
      <w:spacing w:before="100" w:beforeAutospacing="1" w:after="100" w:afterAutospacing="1"/>
    </w:pPr>
    <w:rPr>
      <w:szCs w:val="24"/>
      <w:lang w:eastAsia="lt-LT"/>
    </w:rPr>
  </w:style>
  <w:style w:type="character" w:customStyle="1" w:styleId="CharChar1">
    <w:name w:val="Char Char1"/>
    <w:rsid w:val="006A34ED"/>
    <w:rPr>
      <w:b/>
      <w:sz w:val="24"/>
      <w:lang w:val="en-GB" w:eastAsia="ar-SA" w:bidi="ar-SA"/>
    </w:rPr>
  </w:style>
  <w:style w:type="paragraph" w:styleId="Pagrindinistekstas">
    <w:name w:val="Body Text"/>
    <w:basedOn w:val="prastasis"/>
    <w:link w:val="PagrindinistekstasDiagrama"/>
    <w:rsid w:val="006A34ED"/>
    <w:pPr>
      <w:suppressAutoHyphens/>
      <w:spacing w:after="120"/>
    </w:pPr>
    <w:rPr>
      <w:rFonts w:eastAsia="MS Mincho"/>
      <w:szCs w:val="24"/>
      <w:lang w:eastAsia="ar-SA"/>
    </w:rPr>
  </w:style>
  <w:style w:type="character" w:customStyle="1" w:styleId="PagrindinistekstasDiagrama">
    <w:name w:val="Pagrindinis tekstas Diagrama"/>
    <w:basedOn w:val="Numatytasispastraiposriftas"/>
    <w:link w:val="Pagrindinistekstas"/>
    <w:rsid w:val="006A34ED"/>
    <w:rPr>
      <w:rFonts w:ascii="Times New Roman" w:eastAsia="MS Mincho" w:hAnsi="Times New Roman" w:cs="Times New Roman"/>
      <w:sz w:val="24"/>
      <w:szCs w:val="24"/>
      <w:lang w:eastAsia="ar-SA"/>
    </w:rPr>
  </w:style>
  <w:style w:type="paragraph" w:styleId="HTMLiankstoformatuotas">
    <w:name w:val="HTML Preformatted"/>
    <w:basedOn w:val="prastasis"/>
    <w:link w:val="HTMLiankstoformatuotasDiagrama"/>
    <w:rsid w:val="006A3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MS Mincho"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6A34ED"/>
    <w:rPr>
      <w:rFonts w:ascii="Courier New" w:eastAsia="MS Mincho" w:hAnsi="Courier New" w:cs="Courier New"/>
      <w:sz w:val="20"/>
      <w:szCs w:val="20"/>
      <w:lang w:eastAsia="lt-LT"/>
    </w:rPr>
  </w:style>
  <w:style w:type="character" w:styleId="Hipersaitas">
    <w:name w:val="Hyperlink"/>
    <w:rsid w:val="006A34ED"/>
    <w:rPr>
      <w:rFonts w:cs="Times New Roman"/>
      <w:color w:val="0000FF"/>
      <w:u w:val="single"/>
    </w:rPr>
  </w:style>
  <w:style w:type="paragraph" w:styleId="Komentarotekstas">
    <w:name w:val="annotation text"/>
    <w:basedOn w:val="prastasis"/>
    <w:link w:val="KomentarotekstasDiagrama"/>
    <w:rsid w:val="006A34ED"/>
    <w:pPr>
      <w:suppressAutoHyphens/>
    </w:pPr>
    <w:rPr>
      <w:rFonts w:eastAsia="MS Mincho"/>
      <w:sz w:val="20"/>
      <w:lang w:eastAsia="ar-SA"/>
    </w:rPr>
  </w:style>
  <w:style w:type="character" w:customStyle="1" w:styleId="KomentarotekstasDiagrama">
    <w:name w:val="Komentaro tekstas Diagrama"/>
    <w:basedOn w:val="Numatytasispastraiposriftas"/>
    <w:link w:val="Komentarotekstas"/>
    <w:rsid w:val="006A34ED"/>
    <w:rPr>
      <w:rFonts w:ascii="Times New Roman" w:eastAsia="MS Mincho" w:hAnsi="Times New Roman" w:cs="Times New Roman"/>
      <w:sz w:val="20"/>
      <w:szCs w:val="20"/>
      <w:lang w:eastAsia="ar-SA"/>
    </w:rPr>
  </w:style>
  <w:style w:type="paragraph" w:styleId="Pagrindiniotekstotrauka">
    <w:name w:val="Body Text Indent"/>
    <w:basedOn w:val="prastasis"/>
    <w:link w:val="PagrindiniotekstotraukaDiagrama"/>
    <w:rsid w:val="006A34ED"/>
    <w:pPr>
      <w:suppressAutoHyphens/>
      <w:spacing w:after="120"/>
      <w:ind w:left="283"/>
    </w:pPr>
    <w:rPr>
      <w:rFonts w:eastAsia="MS Mincho"/>
      <w:szCs w:val="24"/>
      <w:lang w:eastAsia="ar-SA"/>
    </w:rPr>
  </w:style>
  <w:style w:type="character" w:customStyle="1" w:styleId="PagrindiniotekstotraukaDiagrama">
    <w:name w:val="Pagrindinio teksto įtrauka Diagrama"/>
    <w:basedOn w:val="Numatytasispastraiposriftas"/>
    <w:link w:val="Pagrindiniotekstotrauka"/>
    <w:rsid w:val="006A34ED"/>
    <w:rPr>
      <w:rFonts w:ascii="Times New Roman" w:eastAsia="MS Mincho" w:hAnsi="Times New Roman" w:cs="Times New Roman"/>
      <w:sz w:val="24"/>
      <w:szCs w:val="24"/>
      <w:lang w:eastAsia="ar-SA"/>
    </w:rPr>
  </w:style>
  <w:style w:type="paragraph" w:styleId="Pagrindiniotekstotrauka2">
    <w:name w:val="Body Text Indent 2"/>
    <w:basedOn w:val="prastasis"/>
    <w:link w:val="Pagrindiniotekstotrauka2Diagrama"/>
    <w:rsid w:val="006A34ED"/>
    <w:pPr>
      <w:spacing w:after="120" w:line="480" w:lineRule="auto"/>
      <w:ind w:left="283"/>
    </w:pPr>
    <w:rPr>
      <w:szCs w:val="24"/>
      <w:lang w:eastAsia="lt-LT"/>
    </w:rPr>
  </w:style>
  <w:style w:type="character" w:customStyle="1" w:styleId="Pagrindiniotekstotrauka2Diagrama">
    <w:name w:val="Pagrindinio teksto įtrauka 2 Diagrama"/>
    <w:basedOn w:val="Numatytasispastraiposriftas"/>
    <w:link w:val="Pagrindiniotekstotrauka2"/>
    <w:rsid w:val="006A34ED"/>
    <w:rPr>
      <w:rFonts w:ascii="Times New Roman" w:eastAsia="Times New Roman" w:hAnsi="Times New Roman" w:cs="Times New Roman"/>
      <w:sz w:val="24"/>
      <w:szCs w:val="24"/>
      <w:lang w:eastAsia="lt-LT"/>
    </w:rPr>
  </w:style>
  <w:style w:type="paragraph" w:customStyle="1" w:styleId="Pagrindinistekstas1">
    <w:name w:val="Pagrindinis tekstas1"/>
    <w:rsid w:val="006A34ED"/>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customStyle="1" w:styleId="MAZAS">
    <w:name w:val="MAZAS"/>
    <w:rsid w:val="006A34ED"/>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paragraph" w:customStyle="1" w:styleId="Default">
    <w:name w:val="Default"/>
    <w:rsid w:val="006A34E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rastasistinklapis">
    <w:name w:val="Normal (Web)"/>
    <w:basedOn w:val="prastasis"/>
    <w:unhideWhenUsed/>
    <w:rsid w:val="006A34ED"/>
    <w:pPr>
      <w:spacing w:before="100" w:beforeAutospacing="1" w:after="100" w:afterAutospacing="1"/>
    </w:pPr>
    <w:rPr>
      <w:szCs w:val="24"/>
      <w:lang w:val="en-US"/>
    </w:rPr>
  </w:style>
  <w:style w:type="character" w:customStyle="1" w:styleId="BodyTextChar">
    <w:name w:val="Body Text Char"/>
    <w:locked/>
    <w:rsid w:val="006A34ED"/>
    <w:rPr>
      <w:rFonts w:ascii="Times New Roman" w:hAnsi="Times New Roman" w:cs="Times New Roman"/>
      <w:sz w:val="24"/>
      <w:szCs w:val="24"/>
      <w:lang w:val="x-none" w:eastAsia="lt-LT"/>
    </w:rPr>
  </w:style>
  <w:style w:type="paragraph" w:styleId="Pagrindinistekstas2">
    <w:name w:val="Body Text 2"/>
    <w:basedOn w:val="prastasis"/>
    <w:link w:val="Pagrindinistekstas2Diagrama"/>
    <w:rsid w:val="006A34ED"/>
    <w:pPr>
      <w:spacing w:after="120" w:line="480" w:lineRule="auto"/>
    </w:pPr>
    <w:rPr>
      <w:rFonts w:eastAsia="Calibri"/>
      <w:szCs w:val="24"/>
      <w:lang w:eastAsia="lt-LT"/>
    </w:rPr>
  </w:style>
  <w:style w:type="character" w:customStyle="1" w:styleId="Pagrindinistekstas2Diagrama">
    <w:name w:val="Pagrindinis tekstas 2 Diagrama"/>
    <w:basedOn w:val="Numatytasispastraiposriftas"/>
    <w:link w:val="Pagrindinistekstas2"/>
    <w:rsid w:val="006A34ED"/>
    <w:rPr>
      <w:rFonts w:ascii="Times New Roman" w:eastAsia="Calibri" w:hAnsi="Times New Roman" w:cs="Times New Roman"/>
      <w:sz w:val="24"/>
      <w:szCs w:val="24"/>
      <w:lang w:eastAsia="lt-LT"/>
    </w:rPr>
  </w:style>
  <w:style w:type="paragraph" w:customStyle="1" w:styleId="Sraopastraipa1">
    <w:name w:val="Sąrašo pastraipa1"/>
    <w:basedOn w:val="prastasis"/>
    <w:rsid w:val="006A34ED"/>
    <w:pPr>
      <w:spacing w:after="200" w:line="276" w:lineRule="auto"/>
      <w:ind w:left="720"/>
    </w:pPr>
    <w:rPr>
      <w:rFonts w:ascii="Calibri" w:eastAsia="Calibri" w:hAnsi="Calibri" w:cs="Calibri"/>
      <w:sz w:val="22"/>
      <w:szCs w:val="22"/>
      <w:lang w:val="en-US"/>
    </w:rPr>
  </w:style>
  <w:style w:type="paragraph" w:customStyle="1" w:styleId="Sraopastraipa2">
    <w:name w:val="Sąrašo pastraipa2"/>
    <w:basedOn w:val="prastasis"/>
    <w:rsid w:val="006A34ED"/>
    <w:pPr>
      <w:ind w:left="720"/>
    </w:pPr>
    <w:rPr>
      <w:rFonts w:eastAsia="Calibri"/>
      <w:szCs w:val="24"/>
      <w:lang w:val="en-US"/>
    </w:rPr>
  </w:style>
  <w:style w:type="character" w:customStyle="1" w:styleId="DiagramaDiagrama9">
    <w:name w:val="Diagrama Diagrama9"/>
    <w:locked/>
    <w:rsid w:val="006A34ED"/>
    <w:rPr>
      <w:rFonts w:eastAsia="MS Mincho"/>
      <w:sz w:val="24"/>
      <w:szCs w:val="24"/>
      <w:lang w:val="lt-LT" w:eastAsia="ar-SA" w:bidi="ar-SA"/>
    </w:rPr>
  </w:style>
  <w:style w:type="character" w:customStyle="1" w:styleId="DiagramaDiagrama8">
    <w:name w:val="Diagrama Diagrama8"/>
    <w:locked/>
    <w:rsid w:val="006A34ED"/>
    <w:rPr>
      <w:rFonts w:ascii="Courier New" w:eastAsia="MS Mincho" w:hAnsi="Courier New" w:cs="Courier New"/>
      <w:lang w:val="lt-LT" w:eastAsia="lt-LT" w:bidi="ar-SA"/>
    </w:rPr>
  </w:style>
  <w:style w:type="character" w:customStyle="1" w:styleId="DiagramaDiagrama7">
    <w:name w:val="Diagrama Diagrama7"/>
    <w:locked/>
    <w:rsid w:val="006A34ED"/>
    <w:rPr>
      <w:rFonts w:eastAsia="MS Mincho"/>
      <w:lang w:val="lt-LT" w:eastAsia="ar-SA" w:bidi="ar-SA"/>
    </w:rPr>
  </w:style>
  <w:style w:type="table" w:styleId="Lentelstinklelis">
    <w:name w:val="Table Grid"/>
    <w:basedOn w:val="prastojilentel"/>
    <w:rsid w:val="006A34E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12">
    <w:name w:val="Diagrama Diagrama12"/>
    <w:locked/>
    <w:rsid w:val="006A34ED"/>
    <w:rPr>
      <w:rFonts w:ascii="Arial" w:eastAsia="MS Mincho" w:hAnsi="Arial" w:cs="Arial"/>
      <w:b/>
      <w:bCs/>
      <w:kern w:val="32"/>
      <w:sz w:val="32"/>
      <w:szCs w:val="32"/>
      <w:lang w:val="lt-LT" w:eastAsia="ar-SA" w:bidi="ar-SA"/>
    </w:rPr>
  </w:style>
  <w:style w:type="character" w:customStyle="1" w:styleId="DiagramaDiagrama11">
    <w:name w:val="Diagrama Diagrama11"/>
    <w:locked/>
    <w:rsid w:val="006A34ED"/>
    <w:rPr>
      <w:b/>
      <w:bCs/>
      <w:sz w:val="28"/>
      <w:szCs w:val="28"/>
      <w:lang w:val="lt-LT" w:eastAsia="en-US" w:bidi="ar-SA"/>
    </w:rPr>
  </w:style>
  <w:style w:type="character" w:customStyle="1" w:styleId="DiagramaDiagrama10">
    <w:name w:val="Diagrama Diagrama10"/>
    <w:locked/>
    <w:rsid w:val="006A34ED"/>
    <w:rPr>
      <w:rFonts w:eastAsia="Calibri"/>
      <w:b/>
      <w:bCs/>
      <w:i/>
      <w:iCs/>
      <w:sz w:val="26"/>
      <w:szCs w:val="26"/>
      <w:lang w:val="lt-LT" w:eastAsia="lt-LT" w:bidi="ar-SA"/>
    </w:rPr>
  </w:style>
  <w:style w:type="character" w:customStyle="1" w:styleId="DiagramaDiagrama6">
    <w:name w:val="Diagrama Diagrama6"/>
    <w:locked/>
    <w:rsid w:val="006A34ED"/>
    <w:rPr>
      <w:rFonts w:eastAsia="MS Mincho"/>
      <w:sz w:val="24"/>
      <w:szCs w:val="24"/>
      <w:lang w:val="lt-LT" w:eastAsia="ar-SA" w:bidi="ar-SA"/>
    </w:rPr>
  </w:style>
  <w:style w:type="character" w:customStyle="1" w:styleId="DiagramaDiagrama4">
    <w:name w:val="Diagrama Diagrama4"/>
    <w:locked/>
    <w:rsid w:val="006A34ED"/>
    <w:rPr>
      <w:rFonts w:eastAsia="Calibri"/>
      <w:sz w:val="24"/>
      <w:szCs w:val="24"/>
      <w:lang w:val="lt-LT" w:eastAsia="lt-LT" w:bidi="ar-SA"/>
    </w:rPr>
  </w:style>
  <w:style w:type="paragraph" w:styleId="Antrinispavadinimas">
    <w:name w:val="Subtitle"/>
    <w:basedOn w:val="prastasis"/>
    <w:next w:val="prastasis"/>
    <w:link w:val="AntrinispavadinimasDiagrama"/>
    <w:qFormat/>
    <w:rsid w:val="006A34ED"/>
    <w:pPr>
      <w:suppressAutoHyphens/>
      <w:spacing w:after="60"/>
      <w:jc w:val="center"/>
      <w:outlineLvl w:val="1"/>
    </w:pPr>
    <w:rPr>
      <w:rFonts w:ascii="Cambria" w:hAnsi="Cambria"/>
      <w:szCs w:val="24"/>
      <w:lang w:eastAsia="ar-SA"/>
    </w:rPr>
  </w:style>
  <w:style w:type="character" w:customStyle="1" w:styleId="AntrinispavadinimasDiagrama">
    <w:name w:val="Antrinis pavadinimas Diagrama"/>
    <w:basedOn w:val="Numatytasispastraiposriftas"/>
    <w:link w:val="Antrinispavadinimas"/>
    <w:rsid w:val="006A34ED"/>
    <w:rPr>
      <w:rFonts w:ascii="Cambria" w:eastAsia="Times New Roman" w:hAnsi="Cambria" w:cs="Times New Roman"/>
      <w:sz w:val="24"/>
      <w:szCs w:val="24"/>
      <w:lang w:eastAsia="ar-SA"/>
    </w:rPr>
  </w:style>
  <w:style w:type="paragraph" w:styleId="Puslapioinaostekstas">
    <w:name w:val="footnote text"/>
    <w:basedOn w:val="prastasis"/>
    <w:link w:val="PuslapioinaostekstasDiagrama"/>
    <w:rsid w:val="006A34ED"/>
    <w:pPr>
      <w:suppressAutoHyphens/>
    </w:pPr>
    <w:rPr>
      <w:rFonts w:eastAsia="MS Mincho"/>
      <w:sz w:val="20"/>
      <w:lang w:eastAsia="ar-SA"/>
    </w:rPr>
  </w:style>
  <w:style w:type="character" w:customStyle="1" w:styleId="PuslapioinaostekstasDiagrama">
    <w:name w:val="Puslapio išnašos tekstas Diagrama"/>
    <w:basedOn w:val="Numatytasispastraiposriftas"/>
    <w:link w:val="Puslapioinaostekstas"/>
    <w:rsid w:val="006A34ED"/>
    <w:rPr>
      <w:rFonts w:ascii="Times New Roman" w:eastAsia="MS Mincho" w:hAnsi="Times New Roman" w:cs="Times New Roman"/>
      <w:sz w:val="20"/>
      <w:szCs w:val="20"/>
      <w:lang w:eastAsia="ar-SA"/>
    </w:rPr>
  </w:style>
  <w:style w:type="character" w:styleId="Puslapioinaosnuoroda">
    <w:name w:val="footnote reference"/>
    <w:rsid w:val="006A34ED"/>
    <w:rPr>
      <w:vertAlign w:val="superscript"/>
    </w:rPr>
  </w:style>
  <w:style w:type="paragraph" w:styleId="Porat">
    <w:name w:val="footer"/>
    <w:basedOn w:val="prastasis"/>
    <w:link w:val="PoratDiagrama"/>
    <w:uiPriority w:val="99"/>
    <w:rsid w:val="006A34ED"/>
    <w:pPr>
      <w:tabs>
        <w:tab w:val="center" w:pos="4513"/>
        <w:tab w:val="right" w:pos="9026"/>
      </w:tabs>
      <w:suppressAutoHyphens/>
    </w:pPr>
    <w:rPr>
      <w:rFonts w:eastAsia="MS Mincho"/>
      <w:szCs w:val="24"/>
      <w:lang w:eastAsia="ar-SA"/>
    </w:rPr>
  </w:style>
  <w:style w:type="character" w:customStyle="1" w:styleId="PoratDiagrama">
    <w:name w:val="Poraštė Diagrama"/>
    <w:basedOn w:val="Numatytasispastraiposriftas"/>
    <w:link w:val="Porat"/>
    <w:uiPriority w:val="99"/>
    <w:rsid w:val="006A34ED"/>
    <w:rPr>
      <w:rFonts w:ascii="Times New Roman" w:eastAsia="MS Mincho" w:hAnsi="Times New Roman" w:cs="Times New Roman"/>
      <w:sz w:val="24"/>
      <w:szCs w:val="24"/>
      <w:lang w:eastAsia="ar-SA"/>
    </w:rPr>
  </w:style>
  <w:style w:type="paragraph" w:customStyle="1" w:styleId="Betarp1">
    <w:name w:val="Be tarpų1"/>
    <w:rsid w:val="006A34ED"/>
    <w:pPr>
      <w:spacing w:after="0" w:line="240" w:lineRule="auto"/>
    </w:pPr>
    <w:rPr>
      <w:rFonts w:ascii="Calibri" w:eastAsia="Times New Roman" w:hAnsi="Calibri" w:cs="Times New Roman"/>
    </w:rPr>
  </w:style>
  <w:style w:type="table" w:customStyle="1" w:styleId="prastojilentel1">
    <w:name w:val="Įprastoji lentelė1"/>
    <w:semiHidden/>
    <w:rsid w:val="006A34ED"/>
    <w:pPr>
      <w:spacing w:after="0" w:line="240" w:lineRule="auto"/>
    </w:pPr>
    <w:rPr>
      <w:rFonts w:ascii="Calibri" w:eastAsia="Times New Roman" w:hAnsi="Calibri" w:cs="Times New Roman"/>
      <w:lang w:eastAsia="lt-LT"/>
    </w:rPr>
    <w:tblPr>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6A3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A3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A34ED"/>
  </w:style>
  <w:style w:type="table" w:customStyle="1" w:styleId="Lentelstinklelis3">
    <w:name w:val="Lentelės tinklelis3"/>
    <w:basedOn w:val="prastojilentel"/>
    <w:next w:val="Lentelstinklelis"/>
    <w:uiPriority w:val="59"/>
    <w:rsid w:val="006A3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639AF"/>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6A34ED"/>
    <w:pPr>
      <w:keepNext/>
      <w:suppressAutoHyphens/>
      <w:spacing w:before="240" w:after="60"/>
      <w:outlineLvl w:val="0"/>
    </w:pPr>
    <w:rPr>
      <w:rFonts w:ascii="Arial" w:eastAsia="MS Mincho" w:hAnsi="Arial" w:cs="Arial"/>
      <w:b/>
      <w:bCs/>
      <w:kern w:val="32"/>
      <w:sz w:val="32"/>
      <w:szCs w:val="32"/>
      <w:lang w:eastAsia="ar-SA"/>
    </w:rPr>
  </w:style>
  <w:style w:type="paragraph" w:styleId="Antrat2">
    <w:name w:val="heading 2"/>
    <w:basedOn w:val="prastasis"/>
    <w:next w:val="prastasis"/>
    <w:link w:val="Antrat2Diagrama"/>
    <w:qFormat/>
    <w:rsid w:val="006A34ED"/>
    <w:pPr>
      <w:keepNext/>
      <w:jc w:val="center"/>
      <w:outlineLvl w:val="1"/>
    </w:pPr>
    <w:rPr>
      <w:b/>
      <w:bCs/>
      <w:sz w:val="28"/>
      <w:szCs w:val="28"/>
    </w:rPr>
  </w:style>
  <w:style w:type="paragraph" w:styleId="Antrat5">
    <w:name w:val="heading 5"/>
    <w:basedOn w:val="prastasis"/>
    <w:next w:val="prastasis"/>
    <w:link w:val="Antrat5Diagrama"/>
    <w:qFormat/>
    <w:rsid w:val="006A34ED"/>
    <w:pPr>
      <w:spacing w:before="240" w:after="60"/>
      <w:outlineLvl w:val="4"/>
    </w:pPr>
    <w:rPr>
      <w:rFonts w:eastAsia="Calibri"/>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639AF"/>
    <w:rPr>
      <w:color w:val="808080"/>
    </w:rPr>
  </w:style>
  <w:style w:type="paragraph" w:styleId="Antrats">
    <w:name w:val="header"/>
    <w:basedOn w:val="prastasis"/>
    <w:link w:val="AntratsDiagrama"/>
    <w:uiPriority w:val="99"/>
    <w:unhideWhenUsed/>
    <w:rsid w:val="00A639AF"/>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A639AF"/>
    <w:rPr>
      <w:rFonts w:eastAsiaTheme="minorEastAsia"/>
      <w:lang w:eastAsia="lt-LT"/>
    </w:rPr>
  </w:style>
  <w:style w:type="paragraph" w:styleId="Debesliotekstas">
    <w:name w:val="Balloon Text"/>
    <w:basedOn w:val="prastasis"/>
    <w:link w:val="DebesliotekstasDiagrama"/>
    <w:uiPriority w:val="99"/>
    <w:rsid w:val="00A639A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A639AF"/>
    <w:rPr>
      <w:rFonts w:ascii="Tahoma" w:eastAsia="Times New Roman" w:hAnsi="Tahoma" w:cs="Tahoma"/>
      <w:sz w:val="16"/>
      <w:szCs w:val="16"/>
    </w:rPr>
  </w:style>
  <w:style w:type="paragraph" w:styleId="Sraopastraipa">
    <w:name w:val="List Paragraph"/>
    <w:basedOn w:val="prastasis"/>
    <w:uiPriority w:val="34"/>
    <w:qFormat/>
    <w:rsid w:val="00B2620F"/>
    <w:pPr>
      <w:spacing w:after="200" w:line="276" w:lineRule="auto"/>
      <w:ind w:left="720"/>
      <w:contextualSpacing/>
    </w:pPr>
    <w:rPr>
      <w:rFonts w:ascii="Calibri" w:eastAsia="Calibri" w:hAnsi="Calibri"/>
      <w:sz w:val="22"/>
      <w:szCs w:val="22"/>
      <w:lang w:val="en-US"/>
    </w:rPr>
  </w:style>
  <w:style w:type="character" w:customStyle="1" w:styleId="Antrat1Diagrama">
    <w:name w:val="Antraštė 1 Diagrama"/>
    <w:basedOn w:val="Numatytasispastraiposriftas"/>
    <w:link w:val="Antrat1"/>
    <w:rsid w:val="006A34ED"/>
    <w:rPr>
      <w:rFonts w:ascii="Arial" w:eastAsia="MS Mincho" w:hAnsi="Arial" w:cs="Arial"/>
      <w:b/>
      <w:bCs/>
      <w:kern w:val="32"/>
      <w:sz w:val="32"/>
      <w:szCs w:val="32"/>
      <w:lang w:eastAsia="ar-SA"/>
    </w:rPr>
  </w:style>
  <w:style w:type="character" w:customStyle="1" w:styleId="Antrat2Diagrama">
    <w:name w:val="Antraštė 2 Diagrama"/>
    <w:basedOn w:val="Numatytasispastraiposriftas"/>
    <w:link w:val="Antrat2"/>
    <w:rsid w:val="006A34ED"/>
    <w:rPr>
      <w:rFonts w:ascii="Times New Roman" w:eastAsia="Times New Roman" w:hAnsi="Times New Roman" w:cs="Times New Roman"/>
      <w:b/>
      <w:bCs/>
      <w:sz w:val="28"/>
      <w:szCs w:val="28"/>
    </w:rPr>
  </w:style>
  <w:style w:type="character" w:customStyle="1" w:styleId="Antrat5Diagrama">
    <w:name w:val="Antraštė 5 Diagrama"/>
    <w:basedOn w:val="Numatytasispastraiposriftas"/>
    <w:link w:val="Antrat5"/>
    <w:rsid w:val="006A34ED"/>
    <w:rPr>
      <w:rFonts w:ascii="Times New Roman" w:eastAsia="Calibri" w:hAnsi="Times New Roman" w:cs="Times New Roman"/>
      <w:b/>
      <w:bCs/>
      <w:i/>
      <w:iCs/>
      <w:sz w:val="26"/>
      <w:szCs w:val="26"/>
      <w:lang w:eastAsia="lt-LT"/>
    </w:rPr>
  </w:style>
  <w:style w:type="character" w:customStyle="1" w:styleId="HeaderChar">
    <w:name w:val="Header Char"/>
    <w:link w:val="Antrats1"/>
    <w:rsid w:val="006A34ED"/>
    <w:rPr>
      <w:rFonts w:ascii="Calibri" w:hAnsi="Calibri"/>
    </w:rPr>
  </w:style>
  <w:style w:type="paragraph" w:customStyle="1" w:styleId="Antrats1">
    <w:name w:val="Antraštės1"/>
    <w:basedOn w:val="prastasis"/>
    <w:link w:val="HeaderChar"/>
    <w:rsid w:val="006A34ED"/>
    <w:rPr>
      <w:rFonts w:ascii="Calibri" w:eastAsiaTheme="minorHAnsi" w:hAnsi="Calibri" w:cstheme="minorBidi"/>
      <w:sz w:val="22"/>
      <w:szCs w:val="22"/>
    </w:rPr>
  </w:style>
  <w:style w:type="character" w:customStyle="1" w:styleId="BalloonTextChar">
    <w:name w:val="Balloon Text Char"/>
    <w:link w:val="Debesliotekstas1"/>
    <w:rsid w:val="006A34ED"/>
    <w:rPr>
      <w:rFonts w:ascii="Tahoma" w:hAnsi="Tahoma"/>
    </w:rPr>
  </w:style>
  <w:style w:type="paragraph" w:customStyle="1" w:styleId="Debesliotekstas1">
    <w:name w:val="Debesėlio tekstas1"/>
    <w:basedOn w:val="prastasis"/>
    <w:link w:val="BalloonTextChar"/>
    <w:rsid w:val="006A34ED"/>
    <w:rPr>
      <w:rFonts w:ascii="Tahoma" w:eastAsiaTheme="minorHAnsi" w:hAnsi="Tahoma" w:cstheme="minorBidi"/>
      <w:sz w:val="22"/>
      <w:szCs w:val="22"/>
    </w:rPr>
  </w:style>
  <w:style w:type="paragraph" w:styleId="Dokumentostruktra">
    <w:name w:val="Document Map"/>
    <w:basedOn w:val="prastasis"/>
    <w:link w:val="DokumentostruktraDiagrama"/>
    <w:rsid w:val="006A34ED"/>
    <w:pPr>
      <w:shd w:val="clear" w:color="auto" w:fill="000080"/>
    </w:pPr>
    <w:rPr>
      <w:rFonts w:ascii="Tahoma" w:hAnsi="Tahoma" w:cs="Tahoma"/>
      <w:sz w:val="20"/>
      <w:lang w:eastAsia="lt-LT"/>
    </w:rPr>
  </w:style>
  <w:style w:type="character" w:customStyle="1" w:styleId="DokumentostruktraDiagrama">
    <w:name w:val="Dokumento struktūra Diagrama"/>
    <w:basedOn w:val="Numatytasispastraiposriftas"/>
    <w:link w:val="Dokumentostruktra"/>
    <w:rsid w:val="006A34ED"/>
    <w:rPr>
      <w:rFonts w:ascii="Tahoma" w:eastAsia="Times New Roman" w:hAnsi="Tahoma" w:cs="Tahoma"/>
      <w:sz w:val="20"/>
      <w:szCs w:val="20"/>
      <w:shd w:val="clear" w:color="auto" w:fill="000080"/>
      <w:lang w:eastAsia="lt-LT"/>
    </w:rPr>
  </w:style>
  <w:style w:type="paragraph" w:customStyle="1" w:styleId="BalloonText1">
    <w:name w:val="Balloon Text1"/>
    <w:basedOn w:val="prastasis"/>
    <w:rsid w:val="006A34ED"/>
    <w:rPr>
      <w:rFonts w:ascii="Tahoma" w:hAnsi="Tahoma"/>
      <w:sz w:val="20"/>
      <w:lang w:val="x-none" w:eastAsia="x-none"/>
    </w:rPr>
  </w:style>
  <w:style w:type="paragraph" w:customStyle="1" w:styleId="msonormalcxspmiddle">
    <w:name w:val="msonormalcxspmiddle"/>
    <w:basedOn w:val="prastasis"/>
    <w:rsid w:val="006A34ED"/>
    <w:pPr>
      <w:spacing w:before="100" w:beforeAutospacing="1" w:after="100" w:afterAutospacing="1"/>
    </w:pPr>
    <w:rPr>
      <w:szCs w:val="24"/>
      <w:lang w:eastAsia="lt-LT"/>
    </w:rPr>
  </w:style>
  <w:style w:type="character" w:customStyle="1" w:styleId="CharChar1">
    <w:name w:val="Char Char1"/>
    <w:rsid w:val="006A34ED"/>
    <w:rPr>
      <w:b/>
      <w:sz w:val="24"/>
      <w:lang w:val="en-GB" w:eastAsia="ar-SA" w:bidi="ar-SA"/>
    </w:rPr>
  </w:style>
  <w:style w:type="paragraph" w:styleId="Pagrindinistekstas">
    <w:name w:val="Body Text"/>
    <w:basedOn w:val="prastasis"/>
    <w:link w:val="PagrindinistekstasDiagrama"/>
    <w:rsid w:val="006A34ED"/>
    <w:pPr>
      <w:suppressAutoHyphens/>
      <w:spacing w:after="120"/>
    </w:pPr>
    <w:rPr>
      <w:rFonts w:eastAsia="MS Mincho"/>
      <w:szCs w:val="24"/>
      <w:lang w:eastAsia="ar-SA"/>
    </w:rPr>
  </w:style>
  <w:style w:type="character" w:customStyle="1" w:styleId="PagrindinistekstasDiagrama">
    <w:name w:val="Pagrindinis tekstas Diagrama"/>
    <w:basedOn w:val="Numatytasispastraiposriftas"/>
    <w:link w:val="Pagrindinistekstas"/>
    <w:rsid w:val="006A34ED"/>
    <w:rPr>
      <w:rFonts w:ascii="Times New Roman" w:eastAsia="MS Mincho" w:hAnsi="Times New Roman" w:cs="Times New Roman"/>
      <w:sz w:val="24"/>
      <w:szCs w:val="24"/>
      <w:lang w:eastAsia="ar-SA"/>
    </w:rPr>
  </w:style>
  <w:style w:type="paragraph" w:styleId="HTMLiankstoformatuotas">
    <w:name w:val="HTML Preformatted"/>
    <w:basedOn w:val="prastasis"/>
    <w:link w:val="HTMLiankstoformatuotasDiagrama"/>
    <w:rsid w:val="006A3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MS Mincho"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6A34ED"/>
    <w:rPr>
      <w:rFonts w:ascii="Courier New" w:eastAsia="MS Mincho" w:hAnsi="Courier New" w:cs="Courier New"/>
      <w:sz w:val="20"/>
      <w:szCs w:val="20"/>
      <w:lang w:eastAsia="lt-LT"/>
    </w:rPr>
  </w:style>
  <w:style w:type="character" w:styleId="Hipersaitas">
    <w:name w:val="Hyperlink"/>
    <w:rsid w:val="006A34ED"/>
    <w:rPr>
      <w:rFonts w:cs="Times New Roman"/>
      <w:color w:val="0000FF"/>
      <w:u w:val="single"/>
    </w:rPr>
  </w:style>
  <w:style w:type="paragraph" w:styleId="Komentarotekstas">
    <w:name w:val="annotation text"/>
    <w:basedOn w:val="prastasis"/>
    <w:link w:val="KomentarotekstasDiagrama"/>
    <w:rsid w:val="006A34ED"/>
    <w:pPr>
      <w:suppressAutoHyphens/>
    </w:pPr>
    <w:rPr>
      <w:rFonts w:eastAsia="MS Mincho"/>
      <w:sz w:val="20"/>
      <w:lang w:eastAsia="ar-SA"/>
    </w:rPr>
  </w:style>
  <w:style w:type="character" w:customStyle="1" w:styleId="KomentarotekstasDiagrama">
    <w:name w:val="Komentaro tekstas Diagrama"/>
    <w:basedOn w:val="Numatytasispastraiposriftas"/>
    <w:link w:val="Komentarotekstas"/>
    <w:rsid w:val="006A34ED"/>
    <w:rPr>
      <w:rFonts w:ascii="Times New Roman" w:eastAsia="MS Mincho" w:hAnsi="Times New Roman" w:cs="Times New Roman"/>
      <w:sz w:val="20"/>
      <w:szCs w:val="20"/>
      <w:lang w:eastAsia="ar-SA"/>
    </w:rPr>
  </w:style>
  <w:style w:type="paragraph" w:styleId="Pagrindiniotekstotrauka">
    <w:name w:val="Body Text Indent"/>
    <w:basedOn w:val="prastasis"/>
    <w:link w:val="PagrindiniotekstotraukaDiagrama"/>
    <w:rsid w:val="006A34ED"/>
    <w:pPr>
      <w:suppressAutoHyphens/>
      <w:spacing w:after="120"/>
      <w:ind w:left="283"/>
    </w:pPr>
    <w:rPr>
      <w:rFonts w:eastAsia="MS Mincho"/>
      <w:szCs w:val="24"/>
      <w:lang w:eastAsia="ar-SA"/>
    </w:rPr>
  </w:style>
  <w:style w:type="character" w:customStyle="1" w:styleId="PagrindiniotekstotraukaDiagrama">
    <w:name w:val="Pagrindinio teksto įtrauka Diagrama"/>
    <w:basedOn w:val="Numatytasispastraiposriftas"/>
    <w:link w:val="Pagrindiniotekstotrauka"/>
    <w:rsid w:val="006A34ED"/>
    <w:rPr>
      <w:rFonts w:ascii="Times New Roman" w:eastAsia="MS Mincho" w:hAnsi="Times New Roman" w:cs="Times New Roman"/>
      <w:sz w:val="24"/>
      <w:szCs w:val="24"/>
      <w:lang w:eastAsia="ar-SA"/>
    </w:rPr>
  </w:style>
  <w:style w:type="paragraph" w:styleId="Pagrindiniotekstotrauka2">
    <w:name w:val="Body Text Indent 2"/>
    <w:basedOn w:val="prastasis"/>
    <w:link w:val="Pagrindiniotekstotrauka2Diagrama"/>
    <w:rsid w:val="006A34ED"/>
    <w:pPr>
      <w:spacing w:after="120" w:line="480" w:lineRule="auto"/>
      <w:ind w:left="283"/>
    </w:pPr>
    <w:rPr>
      <w:szCs w:val="24"/>
      <w:lang w:eastAsia="lt-LT"/>
    </w:rPr>
  </w:style>
  <w:style w:type="character" w:customStyle="1" w:styleId="Pagrindiniotekstotrauka2Diagrama">
    <w:name w:val="Pagrindinio teksto įtrauka 2 Diagrama"/>
    <w:basedOn w:val="Numatytasispastraiposriftas"/>
    <w:link w:val="Pagrindiniotekstotrauka2"/>
    <w:rsid w:val="006A34ED"/>
    <w:rPr>
      <w:rFonts w:ascii="Times New Roman" w:eastAsia="Times New Roman" w:hAnsi="Times New Roman" w:cs="Times New Roman"/>
      <w:sz w:val="24"/>
      <w:szCs w:val="24"/>
      <w:lang w:eastAsia="lt-LT"/>
    </w:rPr>
  </w:style>
  <w:style w:type="paragraph" w:customStyle="1" w:styleId="Pagrindinistekstas1">
    <w:name w:val="Pagrindinis tekstas1"/>
    <w:rsid w:val="006A34ED"/>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customStyle="1" w:styleId="MAZAS">
    <w:name w:val="MAZAS"/>
    <w:rsid w:val="006A34ED"/>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paragraph" w:customStyle="1" w:styleId="Default">
    <w:name w:val="Default"/>
    <w:rsid w:val="006A34E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rastasistinklapis">
    <w:name w:val="Normal (Web)"/>
    <w:basedOn w:val="prastasis"/>
    <w:unhideWhenUsed/>
    <w:rsid w:val="006A34ED"/>
    <w:pPr>
      <w:spacing w:before="100" w:beforeAutospacing="1" w:after="100" w:afterAutospacing="1"/>
    </w:pPr>
    <w:rPr>
      <w:szCs w:val="24"/>
      <w:lang w:val="en-US"/>
    </w:rPr>
  </w:style>
  <w:style w:type="character" w:customStyle="1" w:styleId="BodyTextChar">
    <w:name w:val="Body Text Char"/>
    <w:locked/>
    <w:rsid w:val="006A34ED"/>
    <w:rPr>
      <w:rFonts w:ascii="Times New Roman" w:hAnsi="Times New Roman" w:cs="Times New Roman"/>
      <w:sz w:val="24"/>
      <w:szCs w:val="24"/>
      <w:lang w:val="x-none" w:eastAsia="lt-LT"/>
    </w:rPr>
  </w:style>
  <w:style w:type="paragraph" w:styleId="Pagrindinistekstas2">
    <w:name w:val="Body Text 2"/>
    <w:basedOn w:val="prastasis"/>
    <w:link w:val="Pagrindinistekstas2Diagrama"/>
    <w:rsid w:val="006A34ED"/>
    <w:pPr>
      <w:spacing w:after="120" w:line="480" w:lineRule="auto"/>
    </w:pPr>
    <w:rPr>
      <w:rFonts w:eastAsia="Calibri"/>
      <w:szCs w:val="24"/>
      <w:lang w:eastAsia="lt-LT"/>
    </w:rPr>
  </w:style>
  <w:style w:type="character" w:customStyle="1" w:styleId="Pagrindinistekstas2Diagrama">
    <w:name w:val="Pagrindinis tekstas 2 Diagrama"/>
    <w:basedOn w:val="Numatytasispastraiposriftas"/>
    <w:link w:val="Pagrindinistekstas2"/>
    <w:rsid w:val="006A34ED"/>
    <w:rPr>
      <w:rFonts w:ascii="Times New Roman" w:eastAsia="Calibri" w:hAnsi="Times New Roman" w:cs="Times New Roman"/>
      <w:sz w:val="24"/>
      <w:szCs w:val="24"/>
      <w:lang w:eastAsia="lt-LT"/>
    </w:rPr>
  </w:style>
  <w:style w:type="paragraph" w:customStyle="1" w:styleId="Sraopastraipa1">
    <w:name w:val="Sąrašo pastraipa1"/>
    <w:basedOn w:val="prastasis"/>
    <w:rsid w:val="006A34ED"/>
    <w:pPr>
      <w:spacing w:after="200" w:line="276" w:lineRule="auto"/>
      <w:ind w:left="720"/>
    </w:pPr>
    <w:rPr>
      <w:rFonts w:ascii="Calibri" w:eastAsia="Calibri" w:hAnsi="Calibri" w:cs="Calibri"/>
      <w:sz w:val="22"/>
      <w:szCs w:val="22"/>
      <w:lang w:val="en-US"/>
    </w:rPr>
  </w:style>
  <w:style w:type="paragraph" w:customStyle="1" w:styleId="Sraopastraipa2">
    <w:name w:val="Sąrašo pastraipa2"/>
    <w:basedOn w:val="prastasis"/>
    <w:rsid w:val="006A34ED"/>
    <w:pPr>
      <w:ind w:left="720"/>
    </w:pPr>
    <w:rPr>
      <w:rFonts w:eastAsia="Calibri"/>
      <w:szCs w:val="24"/>
      <w:lang w:val="en-US"/>
    </w:rPr>
  </w:style>
  <w:style w:type="character" w:customStyle="1" w:styleId="DiagramaDiagrama9">
    <w:name w:val="Diagrama Diagrama9"/>
    <w:locked/>
    <w:rsid w:val="006A34ED"/>
    <w:rPr>
      <w:rFonts w:eastAsia="MS Mincho"/>
      <w:sz w:val="24"/>
      <w:szCs w:val="24"/>
      <w:lang w:val="lt-LT" w:eastAsia="ar-SA" w:bidi="ar-SA"/>
    </w:rPr>
  </w:style>
  <w:style w:type="character" w:customStyle="1" w:styleId="DiagramaDiagrama8">
    <w:name w:val="Diagrama Diagrama8"/>
    <w:locked/>
    <w:rsid w:val="006A34ED"/>
    <w:rPr>
      <w:rFonts w:ascii="Courier New" w:eastAsia="MS Mincho" w:hAnsi="Courier New" w:cs="Courier New"/>
      <w:lang w:val="lt-LT" w:eastAsia="lt-LT" w:bidi="ar-SA"/>
    </w:rPr>
  </w:style>
  <w:style w:type="character" w:customStyle="1" w:styleId="DiagramaDiagrama7">
    <w:name w:val="Diagrama Diagrama7"/>
    <w:locked/>
    <w:rsid w:val="006A34ED"/>
    <w:rPr>
      <w:rFonts w:eastAsia="MS Mincho"/>
      <w:lang w:val="lt-LT" w:eastAsia="ar-SA" w:bidi="ar-SA"/>
    </w:rPr>
  </w:style>
  <w:style w:type="table" w:styleId="Lentelstinklelis">
    <w:name w:val="Table Grid"/>
    <w:basedOn w:val="prastojilentel"/>
    <w:rsid w:val="006A34E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12">
    <w:name w:val="Diagrama Diagrama12"/>
    <w:locked/>
    <w:rsid w:val="006A34ED"/>
    <w:rPr>
      <w:rFonts w:ascii="Arial" w:eastAsia="MS Mincho" w:hAnsi="Arial" w:cs="Arial"/>
      <w:b/>
      <w:bCs/>
      <w:kern w:val="32"/>
      <w:sz w:val="32"/>
      <w:szCs w:val="32"/>
      <w:lang w:val="lt-LT" w:eastAsia="ar-SA" w:bidi="ar-SA"/>
    </w:rPr>
  </w:style>
  <w:style w:type="character" w:customStyle="1" w:styleId="DiagramaDiagrama11">
    <w:name w:val="Diagrama Diagrama11"/>
    <w:locked/>
    <w:rsid w:val="006A34ED"/>
    <w:rPr>
      <w:b/>
      <w:bCs/>
      <w:sz w:val="28"/>
      <w:szCs w:val="28"/>
      <w:lang w:val="lt-LT" w:eastAsia="en-US" w:bidi="ar-SA"/>
    </w:rPr>
  </w:style>
  <w:style w:type="character" w:customStyle="1" w:styleId="DiagramaDiagrama10">
    <w:name w:val="Diagrama Diagrama10"/>
    <w:locked/>
    <w:rsid w:val="006A34ED"/>
    <w:rPr>
      <w:rFonts w:eastAsia="Calibri"/>
      <w:b/>
      <w:bCs/>
      <w:i/>
      <w:iCs/>
      <w:sz w:val="26"/>
      <w:szCs w:val="26"/>
      <w:lang w:val="lt-LT" w:eastAsia="lt-LT" w:bidi="ar-SA"/>
    </w:rPr>
  </w:style>
  <w:style w:type="character" w:customStyle="1" w:styleId="DiagramaDiagrama6">
    <w:name w:val="Diagrama Diagrama6"/>
    <w:locked/>
    <w:rsid w:val="006A34ED"/>
    <w:rPr>
      <w:rFonts w:eastAsia="MS Mincho"/>
      <w:sz w:val="24"/>
      <w:szCs w:val="24"/>
      <w:lang w:val="lt-LT" w:eastAsia="ar-SA" w:bidi="ar-SA"/>
    </w:rPr>
  </w:style>
  <w:style w:type="character" w:customStyle="1" w:styleId="DiagramaDiagrama4">
    <w:name w:val="Diagrama Diagrama4"/>
    <w:locked/>
    <w:rsid w:val="006A34ED"/>
    <w:rPr>
      <w:rFonts w:eastAsia="Calibri"/>
      <w:sz w:val="24"/>
      <w:szCs w:val="24"/>
      <w:lang w:val="lt-LT" w:eastAsia="lt-LT" w:bidi="ar-SA"/>
    </w:rPr>
  </w:style>
  <w:style w:type="paragraph" w:styleId="Antrinispavadinimas">
    <w:name w:val="Subtitle"/>
    <w:basedOn w:val="prastasis"/>
    <w:next w:val="prastasis"/>
    <w:link w:val="AntrinispavadinimasDiagrama"/>
    <w:qFormat/>
    <w:rsid w:val="006A34ED"/>
    <w:pPr>
      <w:suppressAutoHyphens/>
      <w:spacing w:after="60"/>
      <w:jc w:val="center"/>
      <w:outlineLvl w:val="1"/>
    </w:pPr>
    <w:rPr>
      <w:rFonts w:ascii="Cambria" w:hAnsi="Cambria"/>
      <w:szCs w:val="24"/>
      <w:lang w:eastAsia="ar-SA"/>
    </w:rPr>
  </w:style>
  <w:style w:type="character" w:customStyle="1" w:styleId="AntrinispavadinimasDiagrama">
    <w:name w:val="Antrinis pavadinimas Diagrama"/>
    <w:basedOn w:val="Numatytasispastraiposriftas"/>
    <w:link w:val="Antrinispavadinimas"/>
    <w:rsid w:val="006A34ED"/>
    <w:rPr>
      <w:rFonts w:ascii="Cambria" w:eastAsia="Times New Roman" w:hAnsi="Cambria" w:cs="Times New Roman"/>
      <w:sz w:val="24"/>
      <w:szCs w:val="24"/>
      <w:lang w:eastAsia="ar-SA"/>
    </w:rPr>
  </w:style>
  <w:style w:type="paragraph" w:styleId="Puslapioinaostekstas">
    <w:name w:val="footnote text"/>
    <w:basedOn w:val="prastasis"/>
    <w:link w:val="PuslapioinaostekstasDiagrama"/>
    <w:rsid w:val="006A34ED"/>
    <w:pPr>
      <w:suppressAutoHyphens/>
    </w:pPr>
    <w:rPr>
      <w:rFonts w:eastAsia="MS Mincho"/>
      <w:sz w:val="20"/>
      <w:lang w:eastAsia="ar-SA"/>
    </w:rPr>
  </w:style>
  <w:style w:type="character" w:customStyle="1" w:styleId="PuslapioinaostekstasDiagrama">
    <w:name w:val="Puslapio išnašos tekstas Diagrama"/>
    <w:basedOn w:val="Numatytasispastraiposriftas"/>
    <w:link w:val="Puslapioinaostekstas"/>
    <w:rsid w:val="006A34ED"/>
    <w:rPr>
      <w:rFonts w:ascii="Times New Roman" w:eastAsia="MS Mincho" w:hAnsi="Times New Roman" w:cs="Times New Roman"/>
      <w:sz w:val="20"/>
      <w:szCs w:val="20"/>
      <w:lang w:eastAsia="ar-SA"/>
    </w:rPr>
  </w:style>
  <w:style w:type="character" w:styleId="Puslapioinaosnuoroda">
    <w:name w:val="footnote reference"/>
    <w:rsid w:val="006A34ED"/>
    <w:rPr>
      <w:vertAlign w:val="superscript"/>
    </w:rPr>
  </w:style>
  <w:style w:type="paragraph" w:styleId="Porat">
    <w:name w:val="footer"/>
    <w:basedOn w:val="prastasis"/>
    <w:link w:val="PoratDiagrama"/>
    <w:uiPriority w:val="99"/>
    <w:rsid w:val="006A34ED"/>
    <w:pPr>
      <w:tabs>
        <w:tab w:val="center" w:pos="4513"/>
        <w:tab w:val="right" w:pos="9026"/>
      </w:tabs>
      <w:suppressAutoHyphens/>
    </w:pPr>
    <w:rPr>
      <w:rFonts w:eastAsia="MS Mincho"/>
      <w:szCs w:val="24"/>
      <w:lang w:eastAsia="ar-SA"/>
    </w:rPr>
  </w:style>
  <w:style w:type="character" w:customStyle="1" w:styleId="PoratDiagrama">
    <w:name w:val="Poraštė Diagrama"/>
    <w:basedOn w:val="Numatytasispastraiposriftas"/>
    <w:link w:val="Porat"/>
    <w:uiPriority w:val="99"/>
    <w:rsid w:val="006A34ED"/>
    <w:rPr>
      <w:rFonts w:ascii="Times New Roman" w:eastAsia="MS Mincho" w:hAnsi="Times New Roman" w:cs="Times New Roman"/>
      <w:sz w:val="24"/>
      <w:szCs w:val="24"/>
      <w:lang w:eastAsia="ar-SA"/>
    </w:rPr>
  </w:style>
  <w:style w:type="paragraph" w:customStyle="1" w:styleId="Betarp1">
    <w:name w:val="Be tarpų1"/>
    <w:rsid w:val="006A34ED"/>
    <w:pPr>
      <w:spacing w:after="0" w:line="240" w:lineRule="auto"/>
    </w:pPr>
    <w:rPr>
      <w:rFonts w:ascii="Calibri" w:eastAsia="Times New Roman" w:hAnsi="Calibri" w:cs="Times New Roman"/>
    </w:rPr>
  </w:style>
  <w:style w:type="table" w:customStyle="1" w:styleId="prastojilentel1">
    <w:name w:val="Įprastoji lentelė1"/>
    <w:semiHidden/>
    <w:rsid w:val="006A34ED"/>
    <w:pPr>
      <w:spacing w:after="0" w:line="240" w:lineRule="auto"/>
    </w:pPr>
    <w:rPr>
      <w:rFonts w:ascii="Calibri" w:eastAsia="Times New Roman" w:hAnsi="Calibri" w:cs="Times New Roman"/>
      <w:lang w:eastAsia="lt-LT"/>
    </w:rPr>
    <w:tblPr>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6A3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A3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A34ED"/>
  </w:style>
  <w:style w:type="table" w:customStyle="1" w:styleId="Lentelstinklelis3">
    <w:name w:val="Lentelės tinklelis3"/>
    <w:basedOn w:val="prastojilentel"/>
    <w:next w:val="Lentelstinklelis"/>
    <w:uiPriority w:val="59"/>
    <w:rsid w:val="006A3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lsagi@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lusaugim@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ulespc@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stasytis@gmail.com" TargetMode="External"/><Relationship Id="rId4" Type="http://schemas.microsoft.com/office/2007/relationships/stylesWithEffects" Target="stylesWithEffects.xml"/><Relationship Id="rId9" Type="http://schemas.openxmlformats.org/officeDocument/2006/relationships/hyperlink" Target="mailto:saulespc@gmail.com"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157D7-F08C-476F-985C-28B03E687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5391</TotalTime>
  <Pages>86</Pages>
  <Words>141723</Words>
  <Characters>80783</Characters>
  <Application>Microsoft Office Word</Application>
  <DocSecurity>0</DocSecurity>
  <Lines>673</Lines>
  <Paragraphs>444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447</cp:revision>
  <cp:lastPrinted>2021-09-21T07:20:00Z</cp:lastPrinted>
  <dcterms:created xsi:type="dcterms:W3CDTF">2021-05-04T07:39:00Z</dcterms:created>
  <dcterms:modified xsi:type="dcterms:W3CDTF">2021-09-21T07:44:00Z</dcterms:modified>
</cp:coreProperties>
</file>